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88" w:rsidRPr="00151B88" w:rsidRDefault="00151B88" w:rsidP="00151B88">
      <w:pPr>
        <w:pStyle w:val="Zkladntext"/>
        <w:jc w:val="center"/>
        <w:rPr>
          <w:b/>
          <w:color w:val="auto"/>
          <w:szCs w:val="24"/>
        </w:rPr>
      </w:pPr>
      <w:r w:rsidRPr="00151B88">
        <w:rPr>
          <w:b/>
          <w:color w:val="auto"/>
          <w:szCs w:val="24"/>
        </w:rPr>
        <w:t>NÁRODNÁ RADA SLOVENSKEJ REPUBLIKY</w:t>
      </w:r>
    </w:p>
    <w:p w:rsidR="00151B88" w:rsidRPr="00151B88" w:rsidRDefault="00151B88" w:rsidP="00151B88">
      <w:pPr>
        <w:pStyle w:val="Zkladntext"/>
        <w:jc w:val="center"/>
        <w:rPr>
          <w:b/>
          <w:color w:val="auto"/>
          <w:szCs w:val="24"/>
        </w:rPr>
      </w:pPr>
    </w:p>
    <w:p w:rsidR="00151B88" w:rsidRPr="00151B88" w:rsidRDefault="00151B88" w:rsidP="00151B88">
      <w:pPr>
        <w:pStyle w:val="Zkladntext"/>
        <w:jc w:val="center"/>
        <w:rPr>
          <w:b/>
          <w:color w:val="auto"/>
          <w:szCs w:val="24"/>
        </w:rPr>
      </w:pPr>
      <w:r w:rsidRPr="00151B88">
        <w:rPr>
          <w:b/>
          <w:color w:val="auto"/>
          <w:szCs w:val="24"/>
        </w:rPr>
        <w:t>VII</w:t>
      </w:r>
      <w:r>
        <w:rPr>
          <w:b/>
          <w:color w:val="auto"/>
          <w:szCs w:val="24"/>
        </w:rPr>
        <w:t>I</w:t>
      </w:r>
      <w:r w:rsidRPr="00151B88">
        <w:rPr>
          <w:b/>
          <w:color w:val="auto"/>
          <w:szCs w:val="24"/>
        </w:rPr>
        <w:t>. volebné obdobie</w:t>
      </w:r>
    </w:p>
    <w:p w:rsidR="00151B88" w:rsidRPr="00151B88" w:rsidRDefault="00151B88" w:rsidP="00151B88">
      <w:pPr>
        <w:pStyle w:val="Zkladntext"/>
        <w:jc w:val="center"/>
        <w:rPr>
          <w:b/>
          <w:color w:val="auto"/>
          <w:szCs w:val="24"/>
        </w:rPr>
      </w:pPr>
      <w:r w:rsidRPr="00151B88">
        <w:rPr>
          <w:b/>
          <w:color w:val="auto"/>
          <w:szCs w:val="24"/>
        </w:rPr>
        <w:t>___________________________________________________________________________</w:t>
      </w:r>
    </w:p>
    <w:p w:rsidR="00151B88" w:rsidRPr="00151B88" w:rsidRDefault="00151B88" w:rsidP="00151B88">
      <w:pPr>
        <w:pStyle w:val="Zkladntext"/>
        <w:jc w:val="center"/>
        <w:rPr>
          <w:b/>
          <w:color w:val="auto"/>
          <w:szCs w:val="24"/>
        </w:rPr>
      </w:pPr>
    </w:p>
    <w:p w:rsidR="00151B88" w:rsidRPr="00151B88" w:rsidRDefault="00151B88" w:rsidP="00151B88">
      <w:pPr>
        <w:pStyle w:val="Zkladntext"/>
        <w:jc w:val="center"/>
        <w:rPr>
          <w:b/>
          <w:color w:val="auto"/>
          <w:szCs w:val="24"/>
        </w:rPr>
      </w:pPr>
      <w:r>
        <w:rPr>
          <w:b/>
          <w:color w:val="auto"/>
          <w:szCs w:val="24"/>
        </w:rPr>
        <w:t>198</w:t>
      </w:r>
      <w:bookmarkStart w:id="0" w:name="_GoBack"/>
      <w:bookmarkEnd w:id="0"/>
    </w:p>
    <w:p w:rsidR="00151B88" w:rsidRPr="00151B88" w:rsidRDefault="00151B88" w:rsidP="00151B88">
      <w:pPr>
        <w:pStyle w:val="Zkladntext"/>
        <w:jc w:val="center"/>
        <w:rPr>
          <w:b/>
          <w:color w:val="auto"/>
          <w:szCs w:val="24"/>
        </w:rPr>
      </w:pPr>
    </w:p>
    <w:p w:rsidR="00151B88" w:rsidRPr="00151B88" w:rsidRDefault="00151B88" w:rsidP="00151B88">
      <w:pPr>
        <w:pStyle w:val="Zkladntext"/>
        <w:jc w:val="center"/>
        <w:rPr>
          <w:b/>
          <w:color w:val="auto"/>
          <w:szCs w:val="24"/>
        </w:rPr>
      </w:pPr>
      <w:r w:rsidRPr="00151B88">
        <w:rPr>
          <w:b/>
          <w:color w:val="auto"/>
          <w:szCs w:val="24"/>
        </w:rPr>
        <w:t>VLÁDNY NÁVRH</w:t>
      </w:r>
    </w:p>
    <w:p w:rsidR="00151B88" w:rsidRPr="00151B88" w:rsidRDefault="00151B88" w:rsidP="00151B88">
      <w:pPr>
        <w:pStyle w:val="Zkladntext"/>
        <w:jc w:val="center"/>
        <w:rPr>
          <w:b/>
          <w:color w:val="auto"/>
          <w:szCs w:val="24"/>
        </w:rPr>
      </w:pPr>
    </w:p>
    <w:p w:rsidR="00701785" w:rsidRPr="00F2337B" w:rsidRDefault="00151B88" w:rsidP="00151B88">
      <w:pPr>
        <w:pStyle w:val="Zkladntext"/>
        <w:jc w:val="center"/>
        <w:rPr>
          <w:color w:val="auto"/>
          <w:szCs w:val="24"/>
        </w:rPr>
      </w:pPr>
      <w:r w:rsidRPr="00151B88">
        <w:rPr>
          <w:b/>
          <w:color w:val="auto"/>
          <w:szCs w:val="24"/>
        </w:rPr>
        <w:t>ZÁKON</w:t>
      </w:r>
    </w:p>
    <w:p w:rsidR="00701785" w:rsidRPr="00F2337B" w:rsidRDefault="007E7485" w:rsidP="00B65F7F">
      <w:pPr>
        <w:pStyle w:val="Zkladntext"/>
        <w:tabs>
          <w:tab w:val="left" w:pos="3758"/>
        </w:tabs>
        <w:rPr>
          <w:color w:val="auto"/>
          <w:szCs w:val="24"/>
        </w:rPr>
      </w:pPr>
      <w:r w:rsidRPr="00F2337B">
        <w:rPr>
          <w:color w:val="auto"/>
          <w:szCs w:val="24"/>
        </w:rPr>
        <w:tab/>
      </w:r>
    </w:p>
    <w:p w:rsidR="00701785" w:rsidRPr="00F2337B" w:rsidRDefault="00701785" w:rsidP="00B65F7F">
      <w:pPr>
        <w:pStyle w:val="Zkladntext"/>
        <w:jc w:val="center"/>
        <w:rPr>
          <w:color w:val="auto"/>
          <w:szCs w:val="24"/>
        </w:rPr>
      </w:pPr>
      <w:r w:rsidRPr="00F2337B">
        <w:rPr>
          <w:color w:val="auto"/>
          <w:szCs w:val="24"/>
        </w:rPr>
        <w:t xml:space="preserve">z </w:t>
      </w:r>
      <w:r w:rsidR="005D0222" w:rsidRPr="00F2337B">
        <w:rPr>
          <w:color w:val="auto"/>
          <w:szCs w:val="24"/>
        </w:rPr>
        <w:t>....</w:t>
      </w:r>
      <w:r w:rsidR="00320D62" w:rsidRPr="00F2337B">
        <w:rPr>
          <w:color w:val="auto"/>
          <w:szCs w:val="24"/>
        </w:rPr>
        <w:t>..</w:t>
      </w:r>
      <w:r w:rsidRPr="00F2337B">
        <w:rPr>
          <w:color w:val="auto"/>
          <w:szCs w:val="24"/>
        </w:rPr>
        <w:t xml:space="preserve"> 20</w:t>
      </w:r>
      <w:r w:rsidR="00761971" w:rsidRPr="00F2337B">
        <w:rPr>
          <w:color w:val="auto"/>
          <w:szCs w:val="24"/>
        </w:rPr>
        <w:t>20</w:t>
      </w:r>
      <w:r w:rsidRPr="00F2337B">
        <w:rPr>
          <w:color w:val="auto"/>
          <w:szCs w:val="24"/>
        </w:rPr>
        <w:t>,</w:t>
      </w:r>
    </w:p>
    <w:p w:rsidR="00701785" w:rsidRPr="00F2337B" w:rsidRDefault="00701785" w:rsidP="00B65F7F">
      <w:pPr>
        <w:pStyle w:val="Zkladntext"/>
        <w:jc w:val="center"/>
        <w:rPr>
          <w:color w:val="auto"/>
          <w:szCs w:val="24"/>
        </w:rPr>
      </w:pPr>
    </w:p>
    <w:p w:rsidR="00826714" w:rsidRPr="00F2337B" w:rsidRDefault="00701785" w:rsidP="00B65F7F">
      <w:pPr>
        <w:pStyle w:val="Zkladntext"/>
        <w:jc w:val="center"/>
        <w:rPr>
          <w:color w:val="auto"/>
          <w:szCs w:val="24"/>
        </w:rPr>
      </w:pPr>
      <w:r w:rsidRPr="00F2337B">
        <w:rPr>
          <w:color w:val="auto"/>
          <w:szCs w:val="24"/>
        </w:rPr>
        <w:t xml:space="preserve">ktorým sa mení a dopĺňa zákon č. 222/2004 Z. z. o dani z pridanej hodnoty </w:t>
      </w:r>
    </w:p>
    <w:p w:rsidR="00701785" w:rsidRPr="00F2337B" w:rsidRDefault="00701785" w:rsidP="00B65F7F">
      <w:pPr>
        <w:pStyle w:val="Zkladntext"/>
        <w:jc w:val="center"/>
        <w:rPr>
          <w:color w:val="auto"/>
          <w:szCs w:val="24"/>
        </w:rPr>
      </w:pPr>
      <w:r w:rsidRPr="00F2337B">
        <w:rPr>
          <w:color w:val="auto"/>
          <w:szCs w:val="24"/>
        </w:rPr>
        <w:t>v znení neskorších predpisov</w:t>
      </w:r>
    </w:p>
    <w:p w:rsidR="00701785" w:rsidRPr="00F2337B" w:rsidRDefault="00701785" w:rsidP="00B65F7F">
      <w:pPr>
        <w:pStyle w:val="Zkladntext"/>
        <w:jc w:val="center"/>
        <w:rPr>
          <w:color w:val="auto"/>
          <w:szCs w:val="24"/>
        </w:rPr>
      </w:pPr>
    </w:p>
    <w:p w:rsidR="00701785" w:rsidRPr="00F2337B" w:rsidRDefault="00701785" w:rsidP="00B65F7F">
      <w:pPr>
        <w:pStyle w:val="Zkladntext"/>
        <w:jc w:val="center"/>
        <w:rPr>
          <w:color w:val="auto"/>
          <w:szCs w:val="24"/>
        </w:rPr>
      </w:pPr>
    </w:p>
    <w:p w:rsidR="00701785" w:rsidRPr="00F2337B" w:rsidRDefault="00701785" w:rsidP="00B65F7F">
      <w:pPr>
        <w:pStyle w:val="Zkladntext"/>
        <w:jc w:val="center"/>
        <w:rPr>
          <w:color w:val="auto"/>
          <w:szCs w:val="24"/>
        </w:rPr>
      </w:pPr>
      <w:r w:rsidRPr="00F2337B">
        <w:rPr>
          <w:color w:val="auto"/>
          <w:szCs w:val="24"/>
        </w:rPr>
        <w:t>Národná rada Slovenskej republiky sa uzniesla na tomto zákone:</w:t>
      </w:r>
    </w:p>
    <w:p w:rsidR="00701785" w:rsidRPr="00F2337B" w:rsidRDefault="00701785" w:rsidP="00B65F7F">
      <w:pPr>
        <w:pStyle w:val="Zkladntext"/>
        <w:jc w:val="both"/>
        <w:rPr>
          <w:color w:val="auto"/>
          <w:szCs w:val="24"/>
        </w:rPr>
      </w:pPr>
    </w:p>
    <w:p w:rsidR="00701785" w:rsidRPr="00F2337B" w:rsidRDefault="00701785" w:rsidP="00B65F7F">
      <w:pPr>
        <w:pStyle w:val="Zkladntext"/>
        <w:jc w:val="both"/>
        <w:rPr>
          <w:color w:val="auto"/>
          <w:szCs w:val="24"/>
        </w:rPr>
      </w:pPr>
    </w:p>
    <w:p w:rsidR="00701785" w:rsidRPr="00F2337B" w:rsidRDefault="00701785" w:rsidP="00B65F7F">
      <w:pPr>
        <w:pStyle w:val="Zkladntext"/>
        <w:jc w:val="center"/>
        <w:rPr>
          <w:color w:val="auto"/>
          <w:szCs w:val="24"/>
        </w:rPr>
      </w:pPr>
      <w:r w:rsidRPr="00F2337B">
        <w:rPr>
          <w:color w:val="auto"/>
          <w:szCs w:val="24"/>
        </w:rPr>
        <w:t>Čl. I</w:t>
      </w:r>
    </w:p>
    <w:p w:rsidR="00701785" w:rsidRPr="00F2337B" w:rsidRDefault="00701785" w:rsidP="00B65F7F">
      <w:pPr>
        <w:pStyle w:val="Zkladntext"/>
        <w:jc w:val="both"/>
        <w:rPr>
          <w:color w:val="auto"/>
          <w:szCs w:val="24"/>
        </w:rPr>
      </w:pPr>
    </w:p>
    <w:p w:rsidR="00701785" w:rsidRPr="00F2337B" w:rsidRDefault="00701785" w:rsidP="00B65F7F">
      <w:pPr>
        <w:pStyle w:val="Zkladntext"/>
        <w:jc w:val="both"/>
        <w:rPr>
          <w:color w:val="auto"/>
          <w:szCs w:val="24"/>
        </w:rPr>
      </w:pPr>
      <w:r w:rsidRPr="00F2337B">
        <w:rPr>
          <w:color w:val="auto"/>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w:t>
      </w:r>
      <w:r w:rsidR="009173EE" w:rsidRPr="00F2337B">
        <w:rPr>
          <w:color w:val="auto"/>
          <w:szCs w:val="24"/>
        </w:rPr>
        <w:t>,</w:t>
      </w:r>
      <w:r w:rsidRPr="00F2337B">
        <w:rPr>
          <w:color w:val="auto"/>
          <w:szCs w:val="24"/>
        </w:rPr>
        <w:t> zákona č. 369/2018 Z. z.</w:t>
      </w:r>
      <w:r w:rsidR="00B27166" w:rsidRPr="00F2337B">
        <w:rPr>
          <w:color w:val="auto"/>
          <w:szCs w:val="24"/>
        </w:rPr>
        <w:t>,</w:t>
      </w:r>
      <w:r w:rsidR="009173EE" w:rsidRPr="00F2337B">
        <w:rPr>
          <w:color w:val="auto"/>
          <w:szCs w:val="24"/>
        </w:rPr>
        <w:t xml:space="preserve"> zákona č. </w:t>
      </w:r>
      <w:r w:rsidR="008D055C" w:rsidRPr="00F2337B">
        <w:rPr>
          <w:color w:val="auto"/>
          <w:szCs w:val="24"/>
        </w:rPr>
        <w:t>317</w:t>
      </w:r>
      <w:r w:rsidR="009173EE" w:rsidRPr="00F2337B">
        <w:rPr>
          <w:color w:val="auto"/>
          <w:szCs w:val="24"/>
        </w:rPr>
        <w:t>/2019 Z. z.</w:t>
      </w:r>
      <w:r w:rsidR="00B27166" w:rsidRPr="00F2337B">
        <w:rPr>
          <w:color w:val="auto"/>
          <w:szCs w:val="24"/>
        </w:rPr>
        <w:t xml:space="preserve">, zákona č. </w:t>
      </w:r>
      <w:r w:rsidR="008D055C" w:rsidRPr="00F2337B">
        <w:rPr>
          <w:color w:val="auto"/>
          <w:szCs w:val="24"/>
        </w:rPr>
        <w:t>318</w:t>
      </w:r>
      <w:r w:rsidR="00B27166" w:rsidRPr="00F2337B">
        <w:rPr>
          <w:color w:val="auto"/>
          <w:szCs w:val="24"/>
        </w:rPr>
        <w:t xml:space="preserve">/2019 Z. z. a zákona č. </w:t>
      </w:r>
      <w:r w:rsidR="000B174F" w:rsidRPr="00F2337B">
        <w:rPr>
          <w:color w:val="auto"/>
          <w:szCs w:val="24"/>
        </w:rPr>
        <w:t>368</w:t>
      </w:r>
      <w:r w:rsidR="00B27166" w:rsidRPr="00F2337B">
        <w:rPr>
          <w:color w:val="auto"/>
          <w:szCs w:val="24"/>
        </w:rPr>
        <w:t xml:space="preserve">/2019 Z. z. </w:t>
      </w:r>
      <w:r w:rsidRPr="00F2337B">
        <w:rPr>
          <w:color w:val="auto"/>
          <w:szCs w:val="24"/>
        </w:rPr>
        <w:t>sa mení a dopĺňa takto:</w:t>
      </w:r>
    </w:p>
    <w:p w:rsidR="00701785" w:rsidRPr="00F2337B" w:rsidRDefault="00701785" w:rsidP="00B65F7F">
      <w:pPr>
        <w:spacing w:after="0" w:line="240" w:lineRule="auto"/>
        <w:jc w:val="both"/>
        <w:rPr>
          <w:rFonts w:ascii="Times New Roman" w:hAnsi="Times New Roman" w:cs="Times New Roman"/>
          <w:sz w:val="24"/>
          <w:szCs w:val="24"/>
        </w:rPr>
      </w:pPr>
    </w:p>
    <w:p w:rsidR="001F1C13"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A93C78" w:rsidRPr="00F2337B">
        <w:rPr>
          <w:rFonts w:ascii="Times New Roman" w:hAnsi="Times New Roman" w:cs="Times New Roman"/>
          <w:sz w:val="24"/>
          <w:szCs w:val="24"/>
        </w:rPr>
        <w:t xml:space="preserve"> V § 4 ods. 3 </w:t>
      </w:r>
      <w:r w:rsidR="001F1C13" w:rsidRPr="00F2337B">
        <w:rPr>
          <w:rFonts w:ascii="Times New Roman" w:hAnsi="Times New Roman" w:cs="Times New Roman"/>
          <w:sz w:val="24"/>
          <w:szCs w:val="24"/>
        </w:rPr>
        <w:t>prvej vete</w:t>
      </w:r>
      <w:r w:rsidR="00E64619" w:rsidRPr="00F2337B">
        <w:rPr>
          <w:rFonts w:ascii="Times New Roman" w:hAnsi="Times New Roman" w:cs="Times New Roman"/>
          <w:sz w:val="24"/>
          <w:szCs w:val="24"/>
        </w:rPr>
        <w:t>, § 7 ods. 3 a § 7a ods. 3</w:t>
      </w:r>
      <w:r w:rsidR="001F1C13" w:rsidRPr="00F2337B">
        <w:rPr>
          <w:rFonts w:ascii="Times New Roman" w:hAnsi="Times New Roman" w:cs="Times New Roman"/>
          <w:sz w:val="24"/>
          <w:szCs w:val="24"/>
        </w:rPr>
        <w:t xml:space="preserve"> sa na konci bodka nahrádza bodkočiarkou a pripájajú sa tieto slová: </w:t>
      </w:r>
      <w:r w:rsidR="00C5591E" w:rsidRPr="00F2337B">
        <w:rPr>
          <w:rFonts w:ascii="Times New Roman" w:hAnsi="Times New Roman" w:cs="Times New Roman"/>
          <w:sz w:val="24"/>
          <w:szCs w:val="24"/>
        </w:rPr>
        <w:t>„</w:t>
      </w:r>
      <w:r w:rsidR="001F1C13" w:rsidRPr="00F2337B">
        <w:rPr>
          <w:rFonts w:ascii="Times New Roman" w:hAnsi="Times New Roman" w:cs="Times New Roman"/>
          <w:sz w:val="24"/>
          <w:szCs w:val="24"/>
        </w:rPr>
        <w:t xml:space="preserve">ak zdaniteľná osoba má identifikačné číslo pre daň na účely uplatňovania </w:t>
      </w:r>
      <w:r w:rsidR="00227A99" w:rsidRPr="00F2337B">
        <w:rPr>
          <w:rFonts w:ascii="Times New Roman" w:hAnsi="Times New Roman" w:cs="Times New Roman"/>
          <w:sz w:val="24"/>
          <w:szCs w:val="24"/>
        </w:rPr>
        <w:t>osobitnej úpravy</w:t>
      </w:r>
      <w:r w:rsidR="001F1C13" w:rsidRPr="00F2337B">
        <w:rPr>
          <w:rFonts w:ascii="Times New Roman" w:hAnsi="Times New Roman" w:cs="Times New Roman"/>
          <w:sz w:val="24"/>
          <w:szCs w:val="24"/>
        </w:rPr>
        <w:t xml:space="preserve"> podľa § 68b ods. 2, daňový úrad jej pridelí to isté identifikačné číslo pre daň.“.</w:t>
      </w:r>
    </w:p>
    <w:p w:rsidR="001A65CF" w:rsidRPr="00F2337B" w:rsidRDefault="001A65CF" w:rsidP="00B65F7F">
      <w:pPr>
        <w:spacing w:after="0" w:line="240" w:lineRule="auto"/>
        <w:jc w:val="both"/>
        <w:rPr>
          <w:rFonts w:ascii="Times New Roman" w:hAnsi="Times New Roman" w:cs="Times New Roman"/>
          <w:sz w:val="24"/>
          <w:szCs w:val="24"/>
        </w:rPr>
      </w:pPr>
    </w:p>
    <w:p w:rsidR="00B93EB1" w:rsidRPr="00F2337B" w:rsidRDefault="004631B7" w:rsidP="00B65F7F">
      <w:pPr>
        <w:tabs>
          <w:tab w:val="left" w:pos="67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w:t>
      </w:r>
      <w:r w:rsidR="007624E0" w:rsidRPr="00F2337B">
        <w:rPr>
          <w:rFonts w:ascii="Times New Roman" w:hAnsi="Times New Roman" w:cs="Times New Roman"/>
          <w:sz w:val="24"/>
          <w:szCs w:val="24"/>
        </w:rPr>
        <w:t xml:space="preserve">. </w:t>
      </w:r>
      <w:r w:rsidR="00B93EB1" w:rsidRPr="00F2337B">
        <w:rPr>
          <w:rFonts w:ascii="Times New Roman" w:hAnsi="Times New Roman" w:cs="Times New Roman"/>
          <w:sz w:val="24"/>
          <w:szCs w:val="24"/>
        </w:rPr>
        <w:t>V § 4 odsek 4 znie:</w:t>
      </w:r>
    </w:p>
    <w:p w:rsidR="00B93EB1" w:rsidRPr="00F2337B" w:rsidRDefault="00B93EB1" w:rsidP="00B65F7F">
      <w:pPr>
        <w:tabs>
          <w:tab w:val="left" w:pos="679"/>
        </w:tabs>
        <w:spacing w:after="0" w:line="240" w:lineRule="auto"/>
        <w:jc w:val="both"/>
        <w:rPr>
          <w:rFonts w:ascii="Times New Roman" w:hAnsi="Times New Roman" w:cs="Times New Roman"/>
          <w:sz w:val="24"/>
          <w:szCs w:val="24"/>
        </w:rPr>
      </w:pPr>
    </w:p>
    <w:p w:rsidR="00FD0B6C" w:rsidRPr="00F2337B" w:rsidRDefault="00B93EB1" w:rsidP="00B65F7F">
      <w:pPr>
        <w:tabs>
          <w:tab w:val="left" w:pos="67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„(4) </w:t>
      </w:r>
      <w:r w:rsidR="00FD0B6C" w:rsidRPr="00F2337B">
        <w:rPr>
          <w:rFonts w:ascii="Times New Roman" w:hAnsi="Times New Roman" w:cs="Times New Roman"/>
          <w:sz w:val="24"/>
          <w:szCs w:val="24"/>
        </w:rPr>
        <w:t xml:space="preserve">Platiteľom sa stáva aj </w:t>
      </w:r>
    </w:p>
    <w:p w:rsidR="00FD0B6C" w:rsidRPr="00F2337B" w:rsidRDefault="00FD0B6C" w:rsidP="00B65F7F">
      <w:pPr>
        <w:tabs>
          <w:tab w:val="left" w:pos="67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a) právnická osoba alebo fyzická osoba, ktorá nadobudne v tuzemsku hmotný majetok a nehmotný majetok v rámci nadobudnutého podniku </w:t>
      </w:r>
      <w:r w:rsidR="00E64619" w:rsidRPr="00F2337B">
        <w:rPr>
          <w:rFonts w:ascii="Times New Roman" w:hAnsi="Times New Roman" w:cs="Times New Roman"/>
          <w:sz w:val="24"/>
          <w:szCs w:val="24"/>
        </w:rPr>
        <w:t xml:space="preserve">platiteľa </w:t>
      </w:r>
      <w:r w:rsidRPr="00F2337B">
        <w:rPr>
          <w:rFonts w:ascii="Times New Roman" w:hAnsi="Times New Roman" w:cs="Times New Roman"/>
          <w:sz w:val="24"/>
          <w:szCs w:val="24"/>
        </w:rPr>
        <w:t>alebo časti podniku platiteľa</w:t>
      </w:r>
      <w:r w:rsidR="00E64619" w:rsidRPr="00F2337B">
        <w:rPr>
          <w:rFonts w:ascii="Times New Roman" w:hAnsi="Times New Roman" w:cs="Times New Roman"/>
          <w:sz w:val="24"/>
          <w:szCs w:val="24"/>
        </w:rPr>
        <w:t>, ktorá tvorí</w:t>
      </w:r>
      <w:r w:rsidRPr="00F2337B">
        <w:rPr>
          <w:rFonts w:ascii="Times New Roman" w:hAnsi="Times New Roman" w:cs="Times New Roman"/>
          <w:sz w:val="24"/>
          <w:szCs w:val="24"/>
        </w:rPr>
        <w:t xml:space="preserve"> samostatnú organizačnú zložku, a to odo dňa nadobudnutia podniku alebo jeho časti,</w:t>
      </w:r>
    </w:p>
    <w:p w:rsidR="00FD0B6C" w:rsidRPr="00F2337B" w:rsidRDefault="00FD0B6C" w:rsidP="00B65F7F">
      <w:pPr>
        <w:tabs>
          <w:tab w:val="left" w:pos="67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b) zdaniteľná osoba, ak je právnym nástupcom platiteľa, ktorý zanikol  bez likvidácie, a to odo dňa, keď sa stala právnym nástupcom</w:t>
      </w:r>
      <w:r w:rsidR="00E64619" w:rsidRPr="00F2337B">
        <w:rPr>
          <w:rFonts w:ascii="Times New Roman" w:hAnsi="Times New Roman" w:cs="Times New Roman"/>
          <w:sz w:val="24"/>
          <w:szCs w:val="24"/>
        </w:rPr>
        <w:t xml:space="preserve"> platiteľa</w:t>
      </w:r>
      <w:r w:rsidRPr="00F2337B">
        <w:rPr>
          <w:rFonts w:ascii="Times New Roman" w:hAnsi="Times New Roman" w:cs="Times New Roman"/>
          <w:sz w:val="24"/>
          <w:szCs w:val="24"/>
        </w:rPr>
        <w:t>,</w:t>
      </w:r>
    </w:p>
    <w:p w:rsidR="00FD0B6C" w:rsidRPr="00F2337B" w:rsidRDefault="00FD0B6C" w:rsidP="00B65F7F">
      <w:pPr>
        <w:tabs>
          <w:tab w:val="left" w:pos="67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c) zdaniteľn</w:t>
      </w:r>
      <w:r w:rsidR="00E64619" w:rsidRPr="00F2337B">
        <w:rPr>
          <w:rFonts w:ascii="Times New Roman" w:hAnsi="Times New Roman" w:cs="Times New Roman"/>
          <w:sz w:val="24"/>
          <w:szCs w:val="24"/>
        </w:rPr>
        <w:t xml:space="preserve">á osoba, ktorá dodá stavbu, </w:t>
      </w:r>
      <w:r w:rsidRPr="00F2337B">
        <w:rPr>
          <w:rFonts w:ascii="Times New Roman" w:hAnsi="Times New Roman" w:cs="Times New Roman"/>
          <w:sz w:val="24"/>
          <w:szCs w:val="24"/>
        </w:rPr>
        <w:t xml:space="preserve">časť </w:t>
      </w:r>
      <w:r w:rsidR="00E64619" w:rsidRPr="00F2337B">
        <w:rPr>
          <w:rFonts w:ascii="Times New Roman" w:hAnsi="Times New Roman" w:cs="Times New Roman"/>
          <w:sz w:val="24"/>
          <w:szCs w:val="24"/>
        </w:rPr>
        <w:t xml:space="preserve">stavby </w:t>
      </w:r>
      <w:r w:rsidRPr="00F2337B">
        <w:rPr>
          <w:rFonts w:ascii="Times New Roman" w:hAnsi="Times New Roman" w:cs="Times New Roman"/>
          <w:sz w:val="24"/>
          <w:szCs w:val="24"/>
        </w:rPr>
        <w:t xml:space="preserve">alebo stavebný pozemok alebo prijme platbu pred ich dodaním, a to tým dňom, ktorý nastane skôr, ak sa z dodania má dosiahnuť obrat </w:t>
      </w:r>
      <w:r w:rsidRPr="00F2337B">
        <w:rPr>
          <w:rFonts w:ascii="Times New Roman" w:hAnsi="Times New Roman" w:cs="Times New Roman"/>
          <w:sz w:val="24"/>
          <w:szCs w:val="24"/>
        </w:rPr>
        <w:lastRenderedPageBreak/>
        <w:t>podľa odse</w:t>
      </w:r>
      <w:r w:rsidR="00E64619" w:rsidRPr="00F2337B">
        <w:rPr>
          <w:rFonts w:ascii="Times New Roman" w:hAnsi="Times New Roman" w:cs="Times New Roman"/>
          <w:sz w:val="24"/>
          <w:szCs w:val="24"/>
        </w:rPr>
        <w:t xml:space="preserve">ku 1, okrem dodania stavby, </w:t>
      </w:r>
      <w:r w:rsidRPr="00F2337B">
        <w:rPr>
          <w:rFonts w:ascii="Times New Roman" w:hAnsi="Times New Roman" w:cs="Times New Roman"/>
          <w:sz w:val="24"/>
          <w:szCs w:val="24"/>
        </w:rPr>
        <w:t xml:space="preserve">časti </w:t>
      </w:r>
      <w:r w:rsidR="00E64619" w:rsidRPr="00F2337B">
        <w:rPr>
          <w:rFonts w:ascii="Times New Roman" w:hAnsi="Times New Roman" w:cs="Times New Roman"/>
          <w:sz w:val="24"/>
          <w:szCs w:val="24"/>
        </w:rPr>
        <w:t xml:space="preserve">stavby </w:t>
      </w:r>
      <w:r w:rsidRPr="00F2337B">
        <w:rPr>
          <w:rFonts w:ascii="Times New Roman" w:hAnsi="Times New Roman" w:cs="Times New Roman"/>
          <w:sz w:val="24"/>
          <w:szCs w:val="24"/>
        </w:rPr>
        <w:t>alebo stavebného pozemku, ktoré sú oslobodené od dane podľa § 38 ods. 1 alebo ods. 7,</w:t>
      </w:r>
    </w:p>
    <w:p w:rsidR="00FD0B6C" w:rsidRPr="00F2337B" w:rsidRDefault="00FD0B6C" w:rsidP="00B65F7F">
      <w:pPr>
        <w:tabs>
          <w:tab w:val="left" w:pos="67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d) zdaniteľná osoba podľa § 8 ods. 7 prvej vety, ktorá neuplatňuje osobitnú úpravu podľa § 68b, a to dňom dodania tovaru s miestom dodania v</w:t>
      </w:r>
      <w:r w:rsidR="004E1889" w:rsidRPr="00F2337B">
        <w:rPr>
          <w:rFonts w:ascii="Times New Roman" w:hAnsi="Times New Roman" w:cs="Times New Roman"/>
          <w:sz w:val="24"/>
          <w:szCs w:val="24"/>
        </w:rPr>
        <w:t> </w:t>
      </w:r>
      <w:r w:rsidRPr="00F2337B">
        <w:rPr>
          <w:rFonts w:ascii="Times New Roman" w:hAnsi="Times New Roman" w:cs="Times New Roman"/>
          <w:sz w:val="24"/>
          <w:szCs w:val="24"/>
        </w:rPr>
        <w:t>tuzemsku</w:t>
      </w:r>
      <w:r w:rsidR="004E1889" w:rsidRPr="00F2337B">
        <w:rPr>
          <w:rFonts w:ascii="Times New Roman" w:hAnsi="Times New Roman" w:cs="Times New Roman"/>
          <w:sz w:val="24"/>
          <w:szCs w:val="24"/>
        </w:rPr>
        <w:t>.</w:t>
      </w:r>
      <w:r w:rsidR="00B93EB1" w:rsidRPr="00F2337B">
        <w:rPr>
          <w:rFonts w:ascii="Times New Roman" w:hAnsi="Times New Roman" w:cs="Times New Roman"/>
          <w:sz w:val="24"/>
          <w:szCs w:val="24"/>
        </w:rPr>
        <w:t>“.</w:t>
      </w:r>
      <w:r w:rsidRPr="00F2337B">
        <w:rPr>
          <w:rFonts w:ascii="Times New Roman" w:hAnsi="Times New Roman" w:cs="Times New Roman"/>
          <w:sz w:val="24"/>
          <w:szCs w:val="24"/>
        </w:rPr>
        <w:t xml:space="preserve"> </w:t>
      </w:r>
    </w:p>
    <w:p w:rsidR="007624E0" w:rsidRPr="00F2337B" w:rsidRDefault="007624E0" w:rsidP="00B65F7F">
      <w:pPr>
        <w:spacing w:after="0" w:line="240" w:lineRule="auto"/>
        <w:jc w:val="both"/>
        <w:rPr>
          <w:rFonts w:ascii="Times New Roman" w:hAnsi="Times New Roman" w:cs="Times New Roman"/>
          <w:sz w:val="24"/>
          <w:szCs w:val="24"/>
        </w:rPr>
      </w:pPr>
    </w:p>
    <w:p w:rsidR="007624E0" w:rsidRPr="00F2337B" w:rsidRDefault="004631B7"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w:t>
      </w:r>
      <w:r w:rsidR="00FD0B6C" w:rsidRPr="00F2337B">
        <w:rPr>
          <w:rFonts w:ascii="Times New Roman" w:hAnsi="Times New Roman" w:cs="Times New Roman"/>
          <w:sz w:val="24"/>
          <w:szCs w:val="24"/>
        </w:rPr>
        <w:t>. § 4 sa dopĺňa odsekom 8, ktorý znie:</w:t>
      </w:r>
    </w:p>
    <w:p w:rsidR="00FD0B6C" w:rsidRPr="00F2337B" w:rsidRDefault="00FD0B6C" w:rsidP="00B65F7F">
      <w:pPr>
        <w:tabs>
          <w:tab w:val="left" w:pos="679"/>
        </w:tabs>
        <w:spacing w:after="0" w:line="240" w:lineRule="auto"/>
        <w:jc w:val="both"/>
        <w:rPr>
          <w:rFonts w:ascii="Times New Roman" w:hAnsi="Times New Roman" w:cs="Times New Roman"/>
          <w:sz w:val="24"/>
          <w:szCs w:val="24"/>
        </w:rPr>
      </w:pPr>
    </w:p>
    <w:p w:rsidR="00FD0B6C" w:rsidRPr="00F2337B" w:rsidRDefault="00FD0B6C" w:rsidP="00B65F7F">
      <w:pPr>
        <w:tabs>
          <w:tab w:val="left" w:pos="67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„(8) </w:t>
      </w:r>
      <w:r w:rsidR="004E1889" w:rsidRPr="00F2337B">
        <w:rPr>
          <w:rFonts w:ascii="Times New Roman" w:hAnsi="Times New Roman" w:cs="Times New Roman"/>
          <w:sz w:val="24"/>
          <w:szCs w:val="24"/>
        </w:rPr>
        <w:t>P</w:t>
      </w:r>
      <w:r w:rsidR="009D1E60" w:rsidRPr="00F2337B">
        <w:rPr>
          <w:rFonts w:ascii="Times New Roman" w:hAnsi="Times New Roman" w:cs="Times New Roman"/>
          <w:sz w:val="24"/>
          <w:szCs w:val="24"/>
        </w:rPr>
        <w:t>latiteľ uvedený v odseku 4</w:t>
      </w:r>
      <w:r w:rsidR="004E1889" w:rsidRPr="00F2337B">
        <w:rPr>
          <w:rFonts w:ascii="Times New Roman" w:hAnsi="Times New Roman" w:cs="Times New Roman"/>
          <w:sz w:val="24"/>
          <w:szCs w:val="24"/>
        </w:rPr>
        <w:t xml:space="preserve"> </w:t>
      </w:r>
      <w:r w:rsidR="009D1E60" w:rsidRPr="00F2337B">
        <w:rPr>
          <w:rFonts w:ascii="Times New Roman" w:hAnsi="Times New Roman" w:cs="Times New Roman"/>
          <w:sz w:val="24"/>
          <w:szCs w:val="24"/>
        </w:rPr>
        <w:t>je povinný</w:t>
      </w:r>
      <w:r w:rsidRPr="00F2337B">
        <w:rPr>
          <w:rFonts w:ascii="Times New Roman" w:hAnsi="Times New Roman" w:cs="Times New Roman"/>
          <w:sz w:val="24"/>
          <w:szCs w:val="24"/>
        </w:rPr>
        <w:t xml:space="preserve"> oznámiť daňovému úradu skutočnosť</w:t>
      </w:r>
      <w:r w:rsidR="009D1E60" w:rsidRPr="00F2337B">
        <w:rPr>
          <w:rFonts w:ascii="Times New Roman" w:hAnsi="Times New Roman" w:cs="Times New Roman"/>
          <w:sz w:val="24"/>
          <w:szCs w:val="24"/>
        </w:rPr>
        <w:t>, na základe ktorej sa stal</w:t>
      </w:r>
      <w:r w:rsidRPr="00F2337B">
        <w:rPr>
          <w:rFonts w:ascii="Times New Roman" w:hAnsi="Times New Roman" w:cs="Times New Roman"/>
          <w:sz w:val="24"/>
          <w:szCs w:val="24"/>
        </w:rPr>
        <w:t xml:space="preserve"> platiteľom, do desiatich dní odo dňa vzniku tejto skutočnosti a v tej istej lehote predložiť doklady osvedčujúce túto skutočnosť. Daňový úrad prev</w:t>
      </w:r>
      <w:r w:rsidR="009D1E60" w:rsidRPr="00F2337B">
        <w:rPr>
          <w:rFonts w:ascii="Times New Roman" w:hAnsi="Times New Roman" w:cs="Times New Roman"/>
          <w:sz w:val="24"/>
          <w:szCs w:val="24"/>
        </w:rPr>
        <w:t xml:space="preserve">erí a porovná skutkový stav </w:t>
      </w:r>
      <w:r w:rsidRPr="00F2337B">
        <w:rPr>
          <w:rFonts w:ascii="Times New Roman" w:hAnsi="Times New Roman" w:cs="Times New Roman"/>
          <w:sz w:val="24"/>
          <w:szCs w:val="24"/>
        </w:rPr>
        <w:t>s údajmi v oznámení a dokladoch a ak sú údaje v oznámení a dokladoch pravdivé a správne, zaregistruje platiteľa, vydá mu osvedčenie o registrácii pre daň a pridelí mu identifikačné číslo pre daň do desiatich dní odo dňa doručenia oznámenia skutočnosti a dokladov osvedčujúcich túto skutočnosť. Ak daňový úrad osobu nezaregistruje, vydá o tom rozhodnutie; proti tomuto rozhodnutiu nemožno podať odvolanie.</w:t>
      </w:r>
      <w:r w:rsidR="004E1889" w:rsidRPr="00F2337B">
        <w:rPr>
          <w:rFonts w:ascii="Times New Roman" w:hAnsi="Times New Roman" w:cs="Times New Roman"/>
          <w:sz w:val="24"/>
          <w:szCs w:val="24"/>
        </w:rPr>
        <w:t>“.</w:t>
      </w:r>
    </w:p>
    <w:p w:rsidR="00FD0B6C" w:rsidRPr="00F2337B" w:rsidRDefault="00FD0B6C" w:rsidP="00B65F7F">
      <w:pPr>
        <w:spacing w:after="0" w:line="240" w:lineRule="auto"/>
        <w:jc w:val="both"/>
        <w:rPr>
          <w:rFonts w:ascii="Times New Roman" w:hAnsi="Times New Roman" w:cs="Times New Roman"/>
          <w:sz w:val="24"/>
          <w:szCs w:val="24"/>
        </w:rPr>
      </w:pPr>
    </w:p>
    <w:p w:rsidR="00AE62B2" w:rsidRPr="00F2337B" w:rsidRDefault="004631B7"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4</w:t>
      </w:r>
      <w:r w:rsidR="001A65CF" w:rsidRPr="00F2337B">
        <w:rPr>
          <w:rFonts w:ascii="Times New Roman" w:hAnsi="Times New Roman" w:cs="Times New Roman"/>
          <w:sz w:val="24"/>
          <w:szCs w:val="24"/>
        </w:rPr>
        <w:t>. V § 5 ods. 1 písm</w:t>
      </w:r>
      <w:r w:rsidR="002C4442" w:rsidRPr="00F2337B">
        <w:rPr>
          <w:rFonts w:ascii="Times New Roman" w:hAnsi="Times New Roman" w:cs="Times New Roman"/>
          <w:sz w:val="24"/>
          <w:szCs w:val="24"/>
        </w:rPr>
        <w:t>eno</w:t>
      </w:r>
      <w:r w:rsidR="001A65CF" w:rsidRPr="00F2337B">
        <w:rPr>
          <w:rFonts w:ascii="Times New Roman" w:hAnsi="Times New Roman" w:cs="Times New Roman"/>
          <w:sz w:val="24"/>
          <w:szCs w:val="24"/>
        </w:rPr>
        <w:t xml:space="preserve"> f) </w:t>
      </w:r>
      <w:r w:rsidR="00AE62B2" w:rsidRPr="00F2337B">
        <w:rPr>
          <w:rFonts w:ascii="Times New Roman" w:hAnsi="Times New Roman" w:cs="Times New Roman"/>
          <w:sz w:val="24"/>
          <w:szCs w:val="24"/>
        </w:rPr>
        <w:t>znie:</w:t>
      </w:r>
    </w:p>
    <w:p w:rsidR="00AE62B2" w:rsidRPr="00F2337B" w:rsidRDefault="00AE62B2" w:rsidP="00B65F7F">
      <w:pPr>
        <w:spacing w:after="0" w:line="240" w:lineRule="auto"/>
        <w:jc w:val="both"/>
        <w:rPr>
          <w:rFonts w:ascii="Times New Roman" w:hAnsi="Times New Roman" w:cs="Times New Roman"/>
          <w:sz w:val="24"/>
          <w:szCs w:val="24"/>
        </w:rPr>
      </w:pPr>
    </w:p>
    <w:p w:rsidR="001A65CF" w:rsidRPr="00F2337B" w:rsidRDefault="00AE62B2"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„f) </w:t>
      </w:r>
      <w:r w:rsidR="00954228" w:rsidRPr="00F2337B">
        <w:rPr>
          <w:rFonts w:ascii="Times New Roman" w:hAnsi="Times New Roman" w:cs="Times New Roman"/>
          <w:sz w:val="24"/>
          <w:szCs w:val="24"/>
        </w:rPr>
        <w:t xml:space="preserve">tovar a služby, na ktoré </w:t>
      </w:r>
      <w:r w:rsidR="004675F8" w:rsidRPr="00F2337B">
        <w:rPr>
          <w:rFonts w:ascii="Times New Roman" w:hAnsi="Times New Roman" w:cs="Times New Roman"/>
          <w:sz w:val="24"/>
          <w:szCs w:val="24"/>
        </w:rPr>
        <w:t>uplatňuj</w:t>
      </w:r>
      <w:r w:rsidR="000A22AB" w:rsidRPr="00F2337B">
        <w:rPr>
          <w:rFonts w:ascii="Times New Roman" w:hAnsi="Times New Roman" w:cs="Times New Roman"/>
          <w:sz w:val="24"/>
          <w:szCs w:val="24"/>
        </w:rPr>
        <w:t>e</w:t>
      </w:r>
      <w:r w:rsidR="00954228" w:rsidRPr="00F2337B">
        <w:rPr>
          <w:rFonts w:ascii="Times New Roman" w:hAnsi="Times New Roman" w:cs="Times New Roman"/>
          <w:sz w:val="24"/>
          <w:szCs w:val="24"/>
        </w:rPr>
        <w:t xml:space="preserve"> osobitné úpravy podľa § 68a až 68c</w:t>
      </w:r>
      <w:r w:rsidR="004675F8" w:rsidRPr="00F2337B">
        <w:rPr>
          <w:rFonts w:ascii="Times New Roman" w:hAnsi="Times New Roman" w:cs="Times New Roman"/>
          <w:sz w:val="24"/>
          <w:szCs w:val="24"/>
        </w:rPr>
        <w:t xml:space="preserve"> </w:t>
      </w:r>
      <w:r w:rsidR="00725AFA" w:rsidRPr="00F2337B">
        <w:rPr>
          <w:rFonts w:ascii="Times New Roman" w:hAnsi="Times New Roman" w:cs="Times New Roman"/>
          <w:sz w:val="24"/>
          <w:szCs w:val="24"/>
        </w:rPr>
        <w:t xml:space="preserve">a členským štátom spotreby je Slovenská republika alebo osobitné úpravy podľa ustanovení </w:t>
      </w:r>
      <w:r w:rsidR="00AB616B" w:rsidRPr="00F2337B">
        <w:rPr>
          <w:rFonts w:ascii="Times New Roman" w:hAnsi="Times New Roman" w:cs="Times New Roman"/>
          <w:sz w:val="24"/>
          <w:szCs w:val="24"/>
        </w:rPr>
        <w:t xml:space="preserve">zákona platného v inom členskom štáte </w:t>
      </w:r>
      <w:r w:rsidR="00725AFA" w:rsidRPr="00F2337B">
        <w:rPr>
          <w:rFonts w:ascii="Times New Roman" w:hAnsi="Times New Roman" w:cs="Times New Roman"/>
          <w:sz w:val="24"/>
          <w:szCs w:val="24"/>
        </w:rPr>
        <w:t xml:space="preserve">zodpovedajúcich § 68a až 68c </w:t>
      </w:r>
      <w:r w:rsidR="004675F8" w:rsidRPr="00F2337B">
        <w:rPr>
          <w:rFonts w:ascii="Times New Roman" w:hAnsi="Times New Roman" w:cs="Times New Roman"/>
          <w:sz w:val="24"/>
          <w:szCs w:val="24"/>
        </w:rPr>
        <w:t>a</w:t>
      </w:r>
      <w:r w:rsidR="00954228" w:rsidRPr="00F2337B">
        <w:rPr>
          <w:rFonts w:ascii="Times New Roman" w:hAnsi="Times New Roman" w:cs="Times New Roman"/>
          <w:sz w:val="24"/>
          <w:szCs w:val="24"/>
        </w:rPr>
        <w:t xml:space="preserve"> členským štátom spotreby </w:t>
      </w:r>
      <w:r w:rsidR="00F227FD" w:rsidRPr="00F2337B">
        <w:rPr>
          <w:rFonts w:ascii="Times New Roman" w:hAnsi="Times New Roman" w:cs="Times New Roman"/>
          <w:sz w:val="24"/>
          <w:szCs w:val="24"/>
        </w:rPr>
        <w:t xml:space="preserve">je </w:t>
      </w:r>
      <w:r w:rsidR="00954228" w:rsidRPr="00F2337B">
        <w:rPr>
          <w:rFonts w:ascii="Times New Roman" w:hAnsi="Times New Roman" w:cs="Times New Roman"/>
          <w:sz w:val="24"/>
          <w:szCs w:val="24"/>
        </w:rPr>
        <w:t>Slovenská republika,“.</w:t>
      </w:r>
    </w:p>
    <w:p w:rsidR="00A93C78" w:rsidRPr="00F2337B" w:rsidRDefault="00A93C78" w:rsidP="00B65F7F">
      <w:pPr>
        <w:spacing w:after="0" w:line="240" w:lineRule="auto"/>
        <w:jc w:val="both"/>
        <w:rPr>
          <w:rFonts w:ascii="Times New Roman" w:hAnsi="Times New Roman" w:cs="Times New Roman"/>
          <w:sz w:val="24"/>
          <w:szCs w:val="24"/>
        </w:rPr>
      </w:pPr>
    </w:p>
    <w:p w:rsidR="00CF650C" w:rsidRPr="00F2337B" w:rsidRDefault="00B65F7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5</w:t>
      </w:r>
      <w:r w:rsidR="006A385C" w:rsidRPr="00F2337B">
        <w:rPr>
          <w:rFonts w:ascii="Times New Roman" w:hAnsi="Times New Roman" w:cs="Times New Roman"/>
          <w:sz w:val="24"/>
          <w:szCs w:val="24"/>
        </w:rPr>
        <w:t xml:space="preserve">. </w:t>
      </w:r>
      <w:r w:rsidR="0052517C" w:rsidRPr="00F2337B">
        <w:rPr>
          <w:rFonts w:ascii="Times New Roman" w:hAnsi="Times New Roman" w:cs="Times New Roman"/>
          <w:sz w:val="24"/>
          <w:szCs w:val="24"/>
        </w:rPr>
        <w:t xml:space="preserve">V </w:t>
      </w:r>
      <w:r w:rsidR="006A385C" w:rsidRPr="00F2337B">
        <w:rPr>
          <w:rFonts w:ascii="Times New Roman" w:hAnsi="Times New Roman" w:cs="Times New Roman"/>
          <w:sz w:val="24"/>
          <w:szCs w:val="24"/>
        </w:rPr>
        <w:t xml:space="preserve">§ 5 </w:t>
      </w:r>
      <w:r w:rsidR="0052517C" w:rsidRPr="00F2337B">
        <w:rPr>
          <w:rFonts w:ascii="Times New Roman" w:hAnsi="Times New Roman" w:cs="Times New Roman"/>
          <w:sz w:val="24"/>
          <w:szCs w:val="24"/>
        </w:rPr>
        <w:t xml:space="preserve">ods. 2 </w:t>
      </w:r>
      <w:r w:rsidR="00212747" w:rsidRPr="00F2337B">
        <w:rPr>
          <w:rFonts w:ascii="Times New Roman" w:hAnsi="Times New Roman" w:cs="Times New Roman"/>
          <w:sz w:val="24"/>
          <w:szCs w:val="24"/>
        </w:rPr>
        <w:t xml:space="preserve">prvej vete </w:t>
      </w:r>
      <w:r w:rsidR="006A385C" w:rsidRPr="00F2337B">
        <w:rPr>
          <w:rFonts w:ascii="Times New Roman" w:hAnsi="Times New Roman" w:cs="Times New Roman"/>
          <w:sz w:val="24"/>
          <w:szCs w:val="24"/>
        </w:rPr>
        <w:t xml:space="preserve">sa </w:t>
      </w:r>
      <w:r w:rsidR="00212747" w:rsidRPr="00F2337B">
        <w:rPr>
          <w:rFonts w:ascii="Times New Roman" w:hAnsi="Times New Roman" w:cs="Times New Roman"/>
          <w:sz w:val="24"/>
          <w:szCs w:val="24"/>
        </w:rPr>
        <w:t>na konci bodka nahrádza bodkočiarkou a pripájajú sa tieto slová: „</w:t>
      </w:r>
      <w:r w:rsidR="006A385C" w:rsidRPr="00F2337B">
        <w:rPr>
          <w:rFonts w:ascii="Times New Roman" w:hAnsi="Times New Roman" w:cs="Times New Roman"/>
          <w:sz w:val="24"/>
          <w:szCs w:val="24"/>
        </w:rPr>
        <w:t xml:space="preserve">ak zahraničná osoba má identifikačné číslo pre daň </w:t>
      </w:r>
      <w:r w:rsidR="00E445D3" w:rsidRPr="00F2337B">
        <w:rPr>
          <w:rFonts w:ascii="Times New Roman" w:hAnsi="Times New Roman" w:cs="Times New Roman"/>
          <w:sz w:val="24"/>
          <w:szCs w:val="24"/>
        </w:rPr>
        <w:t xml:space="preserve">na účely uplatňovania </w:t>
      </w:r>
      <w:r w:rsidR="00920CA0" w:rsidRPr="00F2337B">
        <w:rPr>
          <w:rFonts w:ascii="Times New Roman" w:hAnsi="Times New Roman" w:cs="Times New Roman"/>
          <w:sz w:val="24"/>
          <w:szCs w:val="24"/>
        </w:rPr>
        <w:t>osobitnej úpravy</w:t>
      </w:r>
      <w:r w:rsidR="005F225E" w:rsidRPr="00F2337B">
        <w:rPr>
          <w:rFonts w:ascii="Times New Roman" w:hAnsi="Times New Roman" w:cs="Times New Roman"/>
          <w:sz w:val="24"/>
          <w:szCs w:val="24"/>
        </w:rPr>
        <w:t xml:space="preserve"> </w:t>
      </w:r>
      <w:r w:rsidR="006A385C" w:rsidRPr="00F2337B">
        <w:rPr>
          <w:rFonts w:ascii="Times New Roman" w:hAnsi="Times New Roman" w:cs="Times New Roman"/>
          <w:sz w:val="24"/>
          <w:szCs w:val="24"/>
        </w:rPr>
        <w:t xml:space="preserve">podľa </w:t>
      </w:r>
      <w:r w:rsidR="0064263C" w:rsidRPr="00F2337B">
        <w:rPr>
          <w:rFonts w:ascii="Times New Roman" w:hAnsi="Times New Roman" w:cs="Times New Roman"/>
          <w:sz w:val="24"/>
          <w:szCs w:val="24"/>
        </w:rPr>
        <w:t>§</w:t>
      </w:r>
      <w:r w:rsidR="00D832D6" w:rsidRPr="00F2337B">
        <w:rPr>
          <w:rFonts w:ascii="Times New Roman" w:hAnsi="Times New Roman" w:cs="Times New Roman"/>
          <w:sz w:val="24"/>
          <w:szCs w:val="24"/>
        </w:rPr>
        <w:t xml:space="preserve"> 68</w:t>
      </w:r>
      <w:r w:rsidR="00A93C78" w:rsidRPr="00F2337B">
        <w:rPr>
          <w:rFonts w:ascii="Times New Roman" w:hAnsi="Times New Roman" w:cs="Times New Roman"/>
          <w:sz w:val="24"/>
          <w:szCs w:val="24"/>
        </w:rPr>
        <w:t>b ods. 2</w:t>
      </w:r>
      <w:r w:rsidR="00212747" w:rsidRPr="00F2337B">
        <w:rPr>
          <w:rFonts w:ascii="Times New Roman" w:hAnsi="Times New Roman" w:cs="Times New Roman"/>
          <w:sz w:val="24"/>
          <w:szCs w:val="24"/>
        </w:rPr>
        <w:t>, Daňový úrad Bratislava jej pridelí to isté identifikačné číslo pre daň.“.</w:t>
      </w:r>
    </w:p>
    <w:p w:rsidR="00CF650C" w:rsidRPr="00F2337B" w:rsidRDefault="00CF650C" w:rsidP="00B65F7F">
      <w:pPr>
        <w:spacing w:after="0" w:line="240" w:lineRule="auto"/>
        <w:jc w:val="both"/>
        <w:rPr>
          <w:rFonts w:ascii="Times New Roman" w:hAnsi="Times New Roman" w:cs="Times New Roman"/>
          <w:sz w:val="24"/>
          <w:szCs w:val="24"/>
        </w:rPr>
      </w:pPr>
    </w:p>
    <w:p w:rsidR="00341A1F" w:rsidRPr="00F2337B" w:rsidRDefault="00B65F7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6</w:t>
      </w:r>
      <w:r w:rsidR="00341A1F" w:rsidRPr="00F2337B">
        <w:rPr>
          <w:rFonts w:ascii="Times New Roman" w:hAnsi="Times New Roman" w:cs="Times New Roman"/>
          <w:sz w:val="24"/>
          <w:szCs w:val="24"/>
        </w:rPr>
        <w:t>. § 6 sa vypúšťa.</w:t>
      </w:r>
    </w:p>
    <w:p w:rsidR="00341A1F" w:rsidRPr="00F2337B" w:rsidRDefault="00341A1F" w:rsidP="00B65F7F">
      <w:pPr>
        <w:spacing w:after="0" w:line="240" w:lineRule="auto"/>
        <w:jc w:val="both"/>
        <w:rPr>
          <w:rFonts w:ascii="Times New Roman" w:hAnsi="Times New Roman" w:cs="Times New Roman"/>
          <w:sz w:val="24"/>
          <w:szCs w:val="24"/>
        </w:rPr>
      </w:pPr>
    </w:p>
    <w:p w:rsidR="00764AA4" w:rsidRPr="00F2337B" w:rsidRDefault="00764AA4"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Poznámka pod čiarou k odkazu 5 sa vypúšťa.</w:t>
      </w:r>
    </w:p>
    <w:p w:rsidR="00764AA4" w:rsidRPr="00F2337B" w:rsidRDefault="00764AA4" w:rsidP="00B65F7F">
      <w:pPr>
        <w:spacing w:after="0" w:line="240" w:lineRule="auto"/>
        <w:jc w:val="both"/>
        <w:rPr>
          <w:rFonts w:ascii="Times New Roman" w:hAnsi="Times New Roman" w:cs="Times New Roman"/>
          <w:sz w:val="24"/>
          <w:szCs w:val="24"/>
        </w:rPr>
      </w:pPr>
    </w:p>
    <w:p w:rsidR="00341A1F" w:rsidRPr="00F2337B" w:rsidRDefault="00B65F7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7</w:t>
      </w:r>
      <w:r w:rsidR="00341A1F" w:rsidRPr="00F2337B">
        <w:rPr>
          <w:rFonts w:ascii="Times New Roman" w:hAnsi="Times New Roman" w:cs="Times New Roman"/>
          <w:sz w:val="24"/>
          <w:szCs w:val="24"/>
        </w:rPr>
        <w:t>. V § 6a</w:t>
      </w:r>
      <w:r w:rsidR="00E64619" w:rsidRPr="00F2337B">
        <w:rPr>
          <w:rFonts w:ascii="Times New Roman" w:hAnsi="Times New Roman" w:cs="Times New Roman"/>
          <w:sz w:val="24"/>
          <w:szCs w:val="24"/>
        </w:rPr>
        <w:t xml:space="preserve"> ods. 1 a 2</w:t>
      </w:r>
      <w:r w:rsidR="00764AA4" w:rsidRPr="00F2337B">
        <w:rPr>
          <w:rFonts w:ascii="Times New Roman" w:hAnsi="Times New Roman" w:cs="Times New Roman"/>
          <w:sz w:val="24"/>
          <w:szCs w:val="24"/>
        </w:rPr>
        <w:t xml:space="preserve">, </w:t>
      </w:r>
      <w:r w:rsidR="009D1E60" w:rsidRPr="00F2337B">
        <w:rPr>
          <w:rFonts w:ascii="Times New Roman" w:hAnsi="Times New Roman" w:cs="Times New Roman"/>
          <w:sz w:val="24"/>
          <w:szCs w:val="24"/>
        </w:rPr>
        <w:t xml:space="preserve">§ </w:t>
      </w:r>
      <w:r w:rsidR="00764AA4" w:rsidRPr="00F2337B">
        <w:rPr>
          <w:rFonts w:ascii="Times New Roman" w:hAnsi="Times New Roman" w:cs="Times New Roman"/>
          <w:sz w:val="24"/>
          <w:szCs w:val="24"/>
        </w:rPr>
        <w:t>69aa ods. 10</w:t>
      </w:r>
      <w:r w:rsidR="00AC7751" w:rsidRPr="00F2337B">
        <w:rPr>
          <w:rFonts w:ascii="Times New Roman" w:hAnsi="Times New Roman" w:cs="Times New Roman"/>
          <w:sz w:val="24"/>
          <w:szCs w:val="24"/>
        </w:rPr>
        <w:t xml:space="preserve"> </w:t>
      </w:r>
      <w:r w:rsidR="00764AA4" w:rsidRPr="00F2337B">
        <w:rPr>
          <w:rFonts w:ascii="Times New Roman" w:hAnsi="Times New Roman" w:cs="Times New Roman"/>
          <w:sz w:val="24"/>
          <w:szCs w:val="24"/>
        </w:rPr>
        <w:t xml:space="preserve">a § 78 ods. 2 </w:t>
      </w:r>
      <w:r w:rsidR="00212747" w:rsidRPr="00F2337B">
        <w:rPr>
          <w:rFonts w:ascii="Times New Roman" w:hAnsi="Times New Roman" w:cs="Times New Roman"/>
          <w:sz w:val="24"/>
          <w:szCs w:val="24"/>
        </w:rPr>
        <w:t>sa vypúšťajú slová „alebo § 6“.</w:t>
      </w:r>
    </w:p>
    <w:p w:rsidR="00341A1F" w:rsidRPr="00F2337B" w:rsidRDefault="00341A1F" w:rsidP="00B65F7F">
      <w:pPr>
        <w:spacing w:after="0" w:line="240" w:lineRule="auto"/>
        <w:jc w:val="both"/>
        <w:rPr>
          <w:rFonts w:ascii="Times New Roman" w:hAnsi="Times New Roman" w:cs="Times New Roman"/>
          <w:sz w:val="24"/>
          <w:szCs w:val="24"/>
        </w:rPr>
      </w:pPr>
    </w:p>
    <w:p w:rsidR="001434C6" w:rsidRPr="00F2337B" w:rsidRDefault="00671CC9"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8</w:t>
      </w:r>
      <w:r w:rsidR="001434C6" w:rsidRPr="00F2337B">
        <w:rPr>
          <w:rFonts w:ascii="Times New Roman" w:hAnsi="Times New Roman" w:cs="Times New Roman"/>
          <w:sz w:val="24"/>
          <w:szCs w:val="24"/>
        </w:rPr>
        <w:t>. V § 8 ods. 4 písm. b) sa slová „zásielkového predaja tohto tovaru“ nahrádzajú slovami „predaja tohto tovaru na diaľku</w:t>
      </w:r>
      <w:r w:rsidR="003B057A" w:rsidRPr="00F2337B">
        <w:rPr>
          <w:rFonts w:ascii="Times New Roman" w:hAnsi="Times New Roman" w:cs="Times New Roman"/>
          <w:sz w:val="24"/>
          <w:szCs w:val="24"/>
        </w:rPr>
        <w:t xml:space="preserve"> na území Európskej únie</w:t>
      </w:r>
      <w:r w:rsidR="00844063" w:rsidRPr="00F2337B">
        <w:rPr>
          <w:rFonts w:ascii="Times New Roman" w:hAnsi="Times New Roman" w:cs="Times New Roman"/>
          <w:sz w:val="24"/>
          <w:szCs w:val="24"/>
        </w:rPr>
        <w:t>“</w:t>
      </w:r>
      <w:r w:rsidR="003B057A" w:rsidRPr="00F2337B">
        <w:rPr>
          <w:rFonts w:ascii="Times New Roman" w:hAnsi="Times New Roman" w:cs="Times New Roman"/>
          <w:sz w:val="24"/>
          <w:szCs w:val="24"/>
        </w:rPr>
        <w:t>.</w:t>
      </w:r>
    </w:p>
    <w:p w:rsidR="001434C6" w:rsidRPr="00F2337B" w:rsidRDefault="001434C6" w:rsidP="00B65F7F">
      <w:pPr>
        <w:spacing w:after="0" w:line="240" w:lineRule="auto"/>
        <w:jc w:val="both"/>
        <w:rPr>
          <w:rFonts w:ascii="Times New Roman" w:hAnsi="Times New Roman" w:cs="Times New Roman"/>
          <w:sz w:val="24"/>
          <w:szCs w:val="24"/>
        </w:rPr>
      </w:pPr>
    </w:p>
    <w:p w:rsidR="00041360" w:rsidRPr="00F2337B" w:rsidRDefault="00671CC9"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9</w:t>
      </w:r>
      <w:r w:rsidR="00041360" w:rsidRPr="00F2337B">
        <w:rPr>
          <w:rFonts w:ascii="Times New Roman" w:hAnsi="Times New Roman" w:cs="Times New Roman"/>
          <w:sz w:val="24"/>
          <w:szCs w:val="24"/>
        </w:rPr>
        <w:t>. § 8 sa dopĺňa odsekom 7, ktorý znie</w:t>
      </w:r>
      <w:r w:rsidR="0032063C" w:rsidRPr="00F2337B">
        <w:rPr>
          <w:rFonts w:ascii="Times New Roman" w:hAnsi="Times New Roman" w:cs="Times New Roman"/>
          <w:sz w:val="24"/>
          <w:szCs w:val="24"/>
        </w:rPr>
        <w:t>:</w:t>
      </w:r>
    </w:p>
    <w:p w:rsidR="0032063C" w:rsidRPr="00F2337B" w:rsidRDefault="0032063C" w:rsidP="00B65F7F">
      <w:pPr>
        <w:spacing w:after="0" w:line="240" w:lineRule="auto"/>
        <w:jc w:val="both"/>
        <w:rPr>
          <w:rFonts w:ascii="Times New Roman" w:hAnsi="Times New Roman" w:cs="Times New Roman"/>
          <w:sz w:val="24"/>
          <w:szCs w:val="24"/>
        </w:rPr>
      </w:pPr>
    </w:p>
    <w:p w:rsidR="0032063C" w:rsidRPr="00F2337B" w:rsidRDefault="0032063C" w:rsidP="00B65F7F">
      <w:pPr>
        <w:tabs>
          <w:tab w:val="left" w:pos="58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„(7) </w:t>
      </w:r>
      <w:r w:rsidR="00420AF7" w:rsidRPr="00F2337B">
        <w:rPr>
          <w:rFonts w:ascii="Times New Roman" w:hAnsi="Times New Roman" w:cs="Times New Roman"/>
          <w:sz w:val="24"/>
          <w:szCs w:val="24"/>
        </w:rPr>
        <w:t>Ak zdaniteľná osoba uľahčuje</w:t>
      </w:r>
      <w:r w:rsidR="0080460F" w:rsidRPr="00F2337B">
        <w:rPr>
          <w:rFonts w:ascii="Times New Roman" w:hAnsi="Times New Roman" w:cs="Times New Roman"/>
          <w:sz w:val="24"/>
          <w:szCs w:val="24"/>
          <w:vertAlign w:val="superscript"/>
        </w:rPr>
        <w:t>5ab</w:t>
      </w:r>
      <w:r w:rsidR="0080460F" w:rsidRPr="00F2337B">
        <w:rPr>
          <w:rFonts w:ascii="Times New Roman" w:hAnsi="Times New Roman" w:cs="Times New Roman"/>
          <w:sz w:val="24"/>
          <w:szCs w:val="24"/>
        </w:rPr>
        <w:t>)</w:t>
      </w:r>
      <w:r w:rsidR="00FD0B6C" w:rsidRPr="00F2337B">
        <w:rPr>
          <w:rFonts w:ascii="Times New Roman" w:hAnsi="Times New Roman" w:cs="Times New Roman"/>
          <w:sz w:val="24"/>
          <w:szCs w:val="24"/>
        </w:rPr>
        <w:t xml:space="preserve"> </w:t>
      </w:r>
      <w:r w:rsidR="00AA314F" w:rsidRPr="00F2337B">
        <w:rPr>
          <w:rFonts w:ascii="Times New Roman" w:hAnsi="Times New Roman" w:cs="Times New Roman"/>
          <w:sz w:val="24"/>
          <w:szCs w:val="24"/>
        </w:rPr>
        <w:t xml:space="preserve">dodanie tovaru </w:t>
      </w:r>
      <w:r w:rsidR="00420AF7" w:rsidRPr="00F2337B">
        <w:rPr>
          <w:rFonts w:ascii="Times New Roman" w:hAnsi="Times New Roman" w:cs="Times New Roman"/>
          <w:sz w:val="24"/>
          <w:szCs w:val="24"/>
        </w:rPr>
        <w:t>na území Európskej únie</w:t>
      </w:r>
      <w:r w:rsidR="005F225E" w:rsidRPr="00F2337B">
        <w:rPr>
          <w:rFonts w:ascii="Times New Roman" w:hAnsi="Times New Roman" w:cs="Times New Roman"/>
          <w:sz w:val="24"/>
          <w:szCs w:val="24"/>
        </w:rPr>
        <w:t xml:space="preserve"> </w:t>
      </w:r>
      <w:r w:rsidR="00D24B87" w:rsidRPr="00F2337B">
        <w:rPr>
          <w:rFonts w:ascii="Times New Roman" w:hAnsi="Times New Roman" w:cs="Times New Roman"/>
          <w:sz w:val="24"/>
          <w:szCs w:val="24"/>
        </w:rPr>
        <w:t xml:space="preserve">uskutočnené </w:t>
      </w:r>
      <w:r w:rsidR="00420AF7" w:rsidRPr="00F2337B">
        <w:rPr>
          <w:rFonts w:ascii="Times New Roman" w:hAnsi="Times New Roman" w:cs="Times New Roman"/>
          <w:sz w:val="24"/>
          <w:szCs w:val="24"/>
        </w:rPr>
        <w:t>zdaniteľnou osobou neusadenou na území Európskej únie osobe inej ako zdaniteľnej osobe prostredníctvom využitia elektronického komunikačného rozhrania</w:t>
      </w:r>
      <w:r w:rsidR="00AA314F" w:rsidRPr="00F2337B">
        <w:rPr>
          <w:rFonts w:ascii="Times New Roman" w:hAnsi="Times New Roman" w:cs="Times New Roman"/>
          <w:sz w:val="24"/>
          <w:szCs w:val="24"/>
        </w:rPr>
        <w:t>,</w:t>
      </w:r>
      <w:r w:rsidR="00420AF7" w:rsidRPr="00F2337B">
        <w:rPr>
          <w:rFonts w:ascii="Times New Roman" w:hAnsi="Times New Roman" w:cs="Times New Roman"/>
          <w:sz w:val="24"/>
          <w:szCs w:val="24"/>
        </w:rPr>
        <w:t xml:space="preserve"> ako je elektronické trhovisko, elektronická platforma, elektronický portál alebo podobný elektronický prostriedok, platí, že táto zdaniteľná osoba tovar prijala a dodala. </w:t>
      </w:r>
      <w:r w:rsidRPr="00F2337B">
        <w:rPr>
          <w:rFonts w:ascii="Times New Roman" w:hAnsi="Times New Roman" w:cs="Times New Roman"/>
          <w:sz w:val="24"/>
          <w:szCs w:val="24"/>
        </w:rPr>
        <w:t>Ak zdaniteľná osoba uľahčuje</w:t>
      </w:r>
      <w:r w:rsidR="00223029" w:rsidRPr="00F2337B">
        <w:rPr>
          <w:rFonts w:ascii="Times New Roman" w:hAnsi="Times New Roman" w:cs="Times New Roman"/>
          <w:sz w:val="24"/>
          <w:szCs w:val="24"/>
          <w:vertAlign w:val="superscript"/>
        </w:rPr>
        <w:t>5ab</w:t>
      </w:r>
      <w:r w:rsidR="00223029" w:rsidRPr="00F2337B">
        <w:rPr>
          <w:rFonts w:ascii="Times New Roman" w:hAnsi="Times New Roman" w:cs="Times New Roman"/>
          <w:sz w:val="24"/>
          <w:szCs w:val="24"/>
        </w:rPr>
        <w:t>)</w:t>
      </w:r>
      <w:r w:rsidRPr="00F2337B">
        <w:rPr>
          <w:rFonts w:ascii="Times New Roman" w:hAnsi="Times New Roman" w:cs="Times New Roman"/>
          <w:sz w:val="24"/>
          <w:szCs w:val="24"/>
        </w:rPr>
        <w:t xml:space="preserve"> predaj tovaru na diaľku dovážaného z územia </w:t>
      </w:r>
      <w:r w:rsidR="009F75BD" w:rsidRPr="00F2337B">
        <w:rPr>
          <w:rFonts w:ascii="Times New Roman" w:hAnsi="Times New Roman" w:cs="Times New Roman"/>
          <w:sz w:val="24"/>
          <w:szCs w:val="24"/>
        </w:rPr>
        <w:t>tretích štátov</w:t>
      </w:r>
      <w:r w:rsidRPr="00F2337B">
        <w:rPr>
          <w:rFonts w:ascii="Times New Roman" w:hAnsi="Times New Roman" w:cs="Times New Roman"/>
          <w:sz w:val="24"/>
          <w:szCs w:val="24"/>
        </w:rPr>
        <w:t xml:space="preserve"> v zásielkach s</w:t>
      </w:r>
      <w:r w:rsidR="005F225E" w:rsidRPr="00F2337B">
        <w:rPr>
          <w:rFonts w:ascii="Times New Roman" w:hAnsi="Times New Roman" w:cs="Times New Roman"/>
          <w:sz w:val="24"/>
          <w:szCs w:val="24"/>
        </w:rPr>
        <w:t> </w:t>
      </w:r>
      <w:r w:rsidR="00F53402" w:rsidRPr="00F2337B">
        <w:rPr>
          <w:rFonts w:ascii="Times New Roman" w:hAnsi="Times New Roman" w:cs="Times New Roman"/>
          <w:sz w:val="24"/>
          <w:szCs w:val="24"/>
        </w:rPr>
        <w:t>vlastnou</w:t>
      </w:r>
      <w:r w:rsidR="005F225E" w:rsidRPr="00F2337B">
        <w:rPr>
          <w:rFonts w:ascii="Times New Roman" w:hAnsi="Times New Roman" w:cs="Times New Roman"/>
          <w:sz w:val="24"/>
          <w:szCs w:val="24"/>
        </w:rPr>
        <w:t xml:space="preserve"> </w:t>
      </w:r>
      <w:r w:rsidRPr="00F2337B">
        <w:rPr>
          <w:rFonts w:ascii="Times New Roman" w:hAnsi="Times New Roman" w:cs="Times New Roman"/>
          <w:sz w:val="24"/>
          <w:szCs w:val="24"/>
        </w:rPr>
        <w:t>hodnotou</w:t>
      </w:r>
      <w:r w:rsidR="000A22AB" w:rsidRPr="00F2337B">
        <w:rPr>
          <w:rFonts w:ascii="Times New Roman" w:hAnsi="Times New Roman" w:cs="Times New Roman"/>
          <w:sz w:val="24"/>
          <w:szCs w:val="24"/>
          <w:vertAlign w:val="superscript"/>
        </w:rPr>
        <w:t>5ac</w:t>
      </w:r>
      <w:r w:rsidR="000A22AB" w:rsidRPr="00F2337B">
        <w:rPr>
          <w:rFonts w:ascii="Times New Roman" w:hAnsi="Times New Roman" w:cs="Times New Roman"/>
          <w:sz w:val="24"/>
          <w:szCs w:val="24"/>
        </w:rPr>
        <w:t>)</w:t>
      </w:r>
      <w:r w:rsidRPr="00F2337B">
        <w:rPr>
          <w:rFonts w:ascii="Times New Roman" w:hAnsi="Times New Roman" w:cs="Times New Roman"/>
          <w:sz w:val="24"/>
          <w:szCs w:val="24"/>
        </w:rPr>
        <w:t xml:space="preserve"> nepresahujúcou 150 eur prostredníctvom využitia elektronického komunikačného rozhrania</w:t>
      </w:r>
      <w:r w:rsidR="00AA314F" w:rsidRPr="00F2337B">
        <w:rPr>
          <w:rFonts w:ascii="Times New Roman" w:hAnsi="Times New Roman" w:cs="Times New Roman"/>
          <w:sz w:val="24"/>
          <w:szCs w:val="24"/>
        </w:rPr>
        <w:t>,</w:t>
      </w:r>
      <w:r w:rsidRPr="00F2337B">
        <w:rPr>
          <w:rFonts w:ascii="Times New Roman" w:hAnsi="Times New Roman" w:cs="Times New Roman"/>
          <w:sz w:val="24"/>
          <w:szCs w:val="24"/>
        </w:rPr>
        <w:t xml:space="preserve"> ako je elektronické trhovisko, elektronická platforma, elektronický portál alebo podobný elektronický prostriedok,</w:t>
      </w:r>
      <w:r w:rsidR="00420AF7" w:rsidRPr="00F2337B">
        <w:rPr>
          <w:rFonts w:ascii="Times New Roman" w:hAnsi="Times New Roman" w:cs="Times New Roman"/>
          <w:sz w:val="24"/>
          <w:szCs w:val="24"/>
        </w:rPr>
        <w:t xml:space="preserve"> p</w:t>
      </w:r>
      <w:r w:rsidR="008E5BDD" w:rsidRPr="00F2337B">
        <w:rPr>
          <w:rFonts w:ascii="Times New Roman" w:hAnsi="Times New Roman" w:cs="Times New Roman"/>
          <w:sz w:val="24"/>
          <w:szCs w:val="24"/>
        </w:rPr>
        <w:t>latí</w:t>
      </w:r>
      <w:r w:rsidR="00420AF7" w:rsidRPr="00F2337B">
        <w:rPr>
          <w:rFonts w:ascii="Times New Roman" w:hAnsi="Times New Roman" w:cs="Times New Roman"/>
          <w:sz w:val="24"/>
          <w:szCs w:val="24"/>
        </w:rPr>
        <w:t>, že táto zdaniteľ</w:t>
      </w:r>
      <w:r w:rsidR="00067372" w:rsidRPr="00F2337B">
        <w:rPr>
          <w:rFonts w:ascii="Times New Roman" w:hAnsi="Times New Roman" w:cs="Times New Roman"/>
          <w:sz w:val="24"/>
          <w:szCs w:val="24"/>
        </w:rPr>
        <w:t>ná osoba tovar prijala a dodala.</w:t>
      </w:r>
      <w:r w:rsidR="00420AF7" w:rsidRPr="00F2337B">
        <w:rPr>
          <w:rFonts w:ascii="Times New Roman" w:hAnsi="Times New Roman" w:cs="Times New Roman"/>
          <w:sz w:val="24"/>
          <w:szCs w:val="24"/>
        </w:rPr>
        <w:t>“.</w:t>
      </w:r>
    </w:p>
    <w:p w:rsidR="0032063C" w:rsidRPr="00F2337B" w:rsidRDefault="0032063C" w:rsidP="00B65F7F">
      <w:pPr>
        <w:spacing w:after="0" w:line="240" w:lineRule="auto"/>
        <w:jc w:val="both"/>
        <w:rPr>
          <w:rFonts w:ascii="Times New Roman" w:hAnsi="Times New Roman" w:cs="Times New Roman"/>
          <w:sz w:val="24"/>
          <w:szCs w:val="24"/>
        </w:rPr>
      </w:pPr>
    </w:p>
    <w:p w:rsidR="0032063C" w:rsidRPr="00F2337B" w:rsidRDefault="0032063C"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Poznámk</w:t>
      </w:r>
      <w:r w:rsidR="000A22AB" w:rsidRPr="00F2337B">
        <w:rPr>
          <w:rFonts w:ascii="Times New Roman" w:hAnsi="Times New Roman" w:cs="Times New Roman"/>
          <w:sz w:val="24"/>
          <w:szCs w:val="24"/>
        </w:rPr>
        <w:t>y</w:t>
      </w:r>
      <w:r w:rsidRPr="00F2337B">
        <w:rPr>
          <w:rFonts w:ascii="Times New Roman" w:hAnsi="Times New Roman" w:cs="Times New Roman"/>
          <w:sz w:val="24"/>
          <w:szCs w:val="24"/>
        </w:rPr>
        <w:t xml:space="preserve"> pod čiarou k</w:t>
      </w:r>
      <w:r w:rsidR="00BC69DD" w:rsidRPr="00F2337B">
        <w:rPr>
          <w:rFonts w:ascii="Times New Roman" w:hAnsi="Times New Roman" w:cs="Times New Roman"/>
          <w:sz w:val="24"/>
          <w:szCs w:val="24"/>
        </w:rPr>
        <w:t> </w:t>
      </w:r>
      <w:r w:rsidRPr="00F2337B">
        <w:rPr>
          <w:rFonts w:ascii="Times New Roman" w:hAnsi="Times New Roman" w:cs="Times New Roman"/>
          <w:sz w:val="24"/>
          <w:szCs w:val="24"/>
        </w:rPr>
        <w:t>odkaz</w:t>
      </w:r>
      <w:r w:rsidR="000A22AB" w:rsidRPr="00F2337B">
        <w:rPr>
          <w:rFonts w:ascii="Times New Roman" w:hAnsi="Times New Roman" w:cs="Times New Roman"/>
          <w:sz w:val="24"/>
          <w:szCs w:val="24"/>
        </w:rPr>
        <w:t>om</w:t>
      </w:r>
      <w:r w:rsidR="00BC69DD" w:rsidRPr="00F2337B">
        <w:rPr>
          <w:rFonts w:ascii="Times New Roman" w:hAnsi="Times New Roman" w:cs="Times New Roman"/>
          <w:sz w:val="24"/>
          <w:szCs w:val="24"/>
        </w:rPr>
        <w:t xml:space="preserve"> 5ab </w:t>
      </w:r>
      <w:r w:rsidR="000A22AB" w:rsidRPr="00F2337B">
        <w:rPr>
          <w:rFonts w:ascii="Times New Roman" w:hAnsi="Times New Roman" w:cs="Times New Roman"/>
          <w:sz w:val="24"/>
          <w:szCs w:val="24"/>
        </w:rPr>
        <w:t xml:space="preserve">a 5ac </w:t>
      </w:r>
      <w:r w:rsidR="00BC69DD" w:rsidRPr="00F2337B">
        <w:rPr>
          <w:rFonts w:ascii="Times New Roman" w:hAnsi="Times New Roman" w:cs="Times New Roman"/>
          <w:sz w:val="24"/>
          <w:szCs w:val="24"/>
        </w:rPr>
        <w:t>zn</w:t>
      </w:r>
      <w:r w:rsidR="00067372" w:rsidRPr="00F2337B">
        <w:rPr>
          <w:rFonts w:ascii="Times New Roman" w:hAnsi="Times New Roman" w:cs="Times New Roman"/>
          <w:sz w:val="24"/>
          <w:szCs w:val="24"/>
        </w:rPr>
        <w:t>e</w:t>
      </w:r>
      <w:r w:rsidR="000A22AB" w:rsidRPr="00F2337B">
        <w:rPr>
          <w:rFonts w:ascii="Times New Roman" w:hAnsi="Times New Roman" w:cs="Times New Roman"/>
          <w:sz w:val="24"/>
          <w:szCs w:val="24"/>
        </w:rPr>
        <w:t>jú</w:t>
      </w:r>
      <w:r w:rsidRPr="00F2337B">
        <w:rPr>
          <w:rFonts w:ascii="Times New Roman" w:hAnsi="Times New Roman" w:cs="Times New Roman"/>
          <w:sz w:val="24"/>
          <w:szCs w:val="24"/>
        </w:rPr>
        <w:t>:</w:t>
      </w:r>
    </w:p>
    <w:p w:rsidR="00BC69DD" w:rsidRPr="00F2337B" w:rsidRDefault="00BC69DD" w:rsidP="00B65F7F">
      <w:pPr>
        <w:spacing w:after="0" w:line="240" w:lineRule="auto"/>
        <w:jc w:val="both"/>
        <w:rPr>
          <w:rFonts w:ascii="Times New Roman" w:hAnsi="Times New Roman" w:cs="Times New Roman"/>
          <w:sz w:val="24"/>
          <w:szCs w:val="24"/>
        </w:rPr>
      </w:pPr>
    </w:p>
    <w:p w:rsidR="000A22AB" w:rsidRPr="00F2337B" w:rsidRDefault="00BC69D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lastRenderedPageBreak/>
        <w:t>„</w:t>
      </w:r>
      <w:r w:rsidRPr="00F2337B">
        <w:rPr>
          <w:rFonts w:ascii="Times New Roman" w:hAnsi="Times New Roman" w:cs="Times New Roman"/>
          <w:sz w:val="24"/>
          <w:szCs w:val="24"/>
          <w:vertAlign w:val="superscript"/>
        </w:rPr>
        <w:t>5ab</w:t>
      </w:r>
      <w:r w:rsidRPr="00F2337B">
        <w:rPr>
          <w:rFonts w:ascii="Times New Roman" w:hAnsi="Times New Roman" w:cs="Times New Roman"/>
          <w:sz w:val="24"/>
          <w:szCs w:val="24"/>
        </w:rPr>
        <w:t xml:space="preserve">) Čl. 5b vykonávacieho nariadenia </w:t>
      </w:r>
      <w:r w:rsidR="00A95AFB" w:rsidRPr="00F2337B">
        <w:rPr>
          <w:rFonts w:ascii="Times New Roman" w:hAnsi="Times New Roman" w:cs="Times New Roman"/>
          <w:sz w:val="24"/>
          <w:szCs w:val="24"/>
        </w:rPr>
        <w:t xml:space="preserve">Rady </w:t>
      </w:r>
      <w:r w:rsidRPr="00F2337B">
        <w:rPr>
          <w:rFonts w:ascii="Times New Roman" w:hAnsi="Times New Roman" w:cs="Times New Roman"/>
          <w:sz w:val="24"/>
          <w:szCs w:val="24"/>
        </w:rPr>
        <w:t>(EÚ) 2019/</w:t>
      </w:r>
      <w:r w:rsidR="00AA314F" w:rsidRPr="00F2337B">
        <w:rPr>
          <w:rFonts w:ascii="Times New Roman" w:hAnsi="Times New Roman" w:cs="Times New Roman"/>
          <w:sz w:val="24"/>
          <w:szCs w:val="24"/>
        </w:rPr>
        <w:t>2026</w:t>
      </w:r>
      <w:r w:rsidRPr="00F2337B">
        <w:rPr>
          <w:rFonts w:ascii="Times New Roman" w:hAnsi="Times New Roman" w:cs="Times New Roman"/>
          <w:sz w:val="24"/>
          <w:szCs w:val="24"/>
        </w:rPr>
        <w:t xml:space="preserve"> z</w:t>
      </w:r>
      <w:r w:rsidR="00AA314F" w:rsidRPr="00F2337B">
        <w:rPr>
          <w:rFonts w:ascii="Times New Roman" w:hAnsi="Times New Roman" w:cs="Times New Roman"/>
          <w:sz w:val="24"/>
          <w:szCs w:val="24"/>
        </w:rPr>
        <w:t> 21. novembra 2019</w:t>
      </w:r>
      <w:r w:rsidRPr="00F2337B">
        <w:rPr>
          <w:rFonts w:ascii="Times New Roman" w:hAnsi="Times New Roman" w:cs="Times New Roman"/>
          <w:sz w:val="24"/>
          <w:szCs w:val="24"/>
        </w:rPr>
        <w:t>, ktorým sa mení vykonávacie nariadenie (EÚ) č. 282/2011, pokiaľ ide o dodania tovaru alebo poskytovania služieb uľahčované elektronickými rozhraniami, ako aj o osobitné úpravy pre zdaniteľné osoby, ktoré poskytujú služby nezdaniteľným osobám</w:t>
      </w:r>
      <w:r w:rsidR="00AA314F" w:rsidRPr="00F2337B">
        <w:rPr>
          <w:rFonts w:ascii="Times New Roman" w:hAnsi="Times New Roman" w:cs="Times New Roman"/>
          <w:sz w:val="24"/>
          <w:szCs w:val="24"/>
        </w:rPr>
        <w:t>,</w:t>
      </w:r>
      <w:r w:rsidRPr="00F2337B">
        <w:rPr>
          <w:rFonts w:ascii="Times New Roman" w:hAnsi="Times New Roman" w:cs="Times New Roman"/>
          <w:sz w:val="24"/>
          <w:szCs w:val="24"/>
        </w:rPr>
        <w:t> uskutočňujú predaj tovaru na diaľku</w:t>
      </w:r>
      <w:r w:rsidR="00E72082" w:rsidRPr="00F2337B">
        <w:rPr>
          <w:rFonts w:ascii="Times New Roman" w:hAnsi="Times New Roman" w:cs="Times New Roman"/>
          <w:sz w:val="24"/>
          <w:szCs w:val="24"/>
        </w:rPr>
        <w:t xml:space="preserve"> a určité domáce dodania tovaru</w:t>
      </w:r>
      <w:r w:rsidR="001D136B" w:rsidRPr="00F2337B">
        <w:rPr>
          <w:rFonts w:ascii="Times New Roman" w:hAnsi="Times New Roman" w:cs="Times New Roman"/>
          <w:sz w:val="24"/>
          <w:szCs w:val="24"/>
        </w:rPr>
        <w:t xml:space="preserve"> (Ú. v. EÚ L 313, 4.</w:t>
      </w:r>
      <w:r w:rsidR="00CA2F45" w:rsidRPr="00F2337B">
        <w:rPr>
          <w:rFonts w:ascii="Times New Roman" w:hAnsi="Times New Roman" w:cs="Times New Roman"/>
          <w:sz w:val="24"/>
          <w:szCs w:val="24"/>
        </w:rPr>
        <w:t>12.</w:t>
      </w:r>
      <w:r w:rsidR="00E72082" w:rsidRPr="00F2337B">
        <w:rPr>
          <w:rFonts w:ascii="Times New Roman" w:hAnsi="Times New Roman" w:cs="Times New Roman"/>
          <w:sz w:val="24"/>
          <w:szCs w:val="24"/>
        </w:rPr>
        <w:t>2019).</w:t>
      </w:r>
    </w:p>
    <w:p w:rsidR="00BC69DD" w:rsidRPr="00F2337B" w:rsidRDefault="000F1F49"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vertAlign w:val="superscript"/>
        </w:rPr>
        <w:t>5ac</w:t>
      </w:r>
      <w:r w:rsidRPr="00F2337B">
        <w:rPr>
          <w:rFonts w:ascii="Times New Roman" w:hAnsi="Times New Roman" w:cs="Times New Roman"/>
          <w:sz w:val="24"/>
          <w:szCs w:val="24"/>
        </w:rPr>
        <w:t>) Č</w:t>
      </w:r>
      <w:r w:rsidR="00FB1B74" w:rsidRPr="00F2337B">
        <w:rPr>
          <w:rFonts w:ascii="Times New Roman" w:hAnsi="Times New Roman" w:cs="Times New Roman"/>
          <w:sz w:val="24"/>
          <w:szCs w:val="24"/>
        </w:rPr>
        <w:t>l.</w:t>
      </w:r>
      <w:r w:rsidR="001432F7" w:rsidRPr="00F2337B">
        <w:rPr>
          <w:rFonts w:ascii="Times New Roman" w:hAnsi="Times New Roman" w:cs="Times New Roman"/>
          <w:sz w:val="24"/>
          <w:szCs w:val="24"/>
        </w:rPr>
        <w:t xml:space="preserve"> </w:t>
      </w:r>
      <w:r w:rsidR="00FB1B74" w:rsidRPr="00F2337B">
        <w:rPr>
          <w:rFonts w:ascii="Times New Roman" w:hAnsi="Times New Roman" w:cs="Times New Roman"/>
          <w:sz w:val="24"/>
          <w:szCs w:val="24"/>
        </w:rPr>
        <w:t xml:space="preserve">1 bod 48 </w:t>
      </w:r>
      <w:r w:rsidRPr="00F2337B">
        <w:rPr>
          <w:rFonts w:ascii="Times New Roman" w:hAnsi="Times New Roman" w:cs="Times New Roman"/>
          <w:sz w:val="24"/>
          <w:szCs w:val="24"/>
        </w:rPr>
        <w:t>d</w:t>
      </w:r>
      <w:r w:rsidR="00FB1B74" w:rsidRPr="00F2337B">
        <w:rPr>
          <w:rFonts w:ascii="Times New Roman" w:hAnsi="Times New Roman" w:cs="Times New Roman"/>
          <w:sz w:val="24"/>
          <w:szCs w:val="24"/>
        </w:rPr>
        <w:t xml:space="preserve">elegovaného nariadenia Komisie  (EÚ) </w:t>
      </w:r>
      <w:r w:rsidR="00D30D29" w:rsidRPr="00F2337B">
        <w:rPr>
          <w:rFonts w:ascii="Times New Roman" w:hAnsi="Times New Roman" w:cs="Times New Roman"/>
          <w:sz w:val="24"/>
          <w:szCs w:val="24"/>
        </w:rPr>
        <w:t>2</w:t>
      </w:r>
      <w:r w:rsidRPr="00F2337B">
        <w:rPr>
          <w:rFonts w:ascii="Times New Roman" w:hAnsi="Times New Roman" w:cs="Times New Roman"/>
          <w:sz w:val="24"/>
          <w:szCs w:val="24"/>
        </w:rPr>
        <w:t>020</w:t>
      </w:r>
      <w:r w:rsidR="00D30D29" w:rsidRPr="00F2337B">
        <w:rPr>
          <w:rFonts w:ascii="Times New Roman" w:hAnsi="Times New Roman" w:cs="Times New Roman"/>
          <w:sz w:val="24"/>
          <w:szCs w:val="24"/>
        </w:rPr>
        <w:t>/877 z 3. apríla 2020</w:t>
      </w:r>
      <w:r w:rsidR="00FB1B74" w:rsidRPr="00F2337B">
        <w:rPr>
          <w:rFonts w:ascii="Times New Roman" w:hAnsi="Times New Roman" w:cs="Times New Roman"/>
          <w:sz w:val="24"/>
          <w:szCs w:val="24"/>
        </w:rPr>
        <w:t xml:space="preserve">, ktorým sa mení a opravuje delegované nariadenie (EÚ) 2015/2446, ktorým sa dopĺňa nariadenie </w:t>
      </w:r>
      <w:r w:rsidR="00D30D29" w:rsidRPr="00F2337B">
        <w:rPr>
          <w:rFonts w:ascii="Times New Roman" w:hAnsi="Times New Roman" w:cs="Times New Roman"/>
          <w:sz w:val="24"/>
          <w:szCs w:val="24"/>
        </w:rPr>
        <w:t xml:space="preserve">Európskeho parlamentu a Rady </w:t>
      </w:r>
      <w:r w:rsidR="00FB1B74" w:rsidRPr="00F2337B">
        <w:rPr>
          <w:rFonts w:ascii="Times New Roman" w:hAnsi="Times New Roman" w:cs="Times New Roman"/>
          <w:sz w:val="24"/>
          <w:szCs w:val="24"/>
        </w:rPr>
        <w:t xml:space="preserve">(EÚ) č. 952/2013, </w:t>
      </w:r>
      <w:r w:rsidR="00D30D29" w:rsidRPr="00F2337B">
        <w:rPr>
          <w:rFonts w:ascii="Times New Roman" w:hAnsi="Times New Roman" w:cs="Times New Roman"/>
          <w:sz w:val="24"/>
          <w:szCs w:val="24"/>
        </w:rPr>
        <w:t xml:space="preserve">pokiaľ ide o podrobné pravidlá, ktorými sa bližšie určujú niektoré ustanovenia Colného kódexu Únie, </w:t>
      </w:r>
      <w:r w:rsidR="00FB1B74" w:rsidRPr="00F2337B">
        <w:rPr>
          <w:rFonts w:ascii="Times New Roman" w:hAnsi="Times New Roman" w:cs="Times New Roman"/>
          <w:sz w:val="24"/>
          <w:szCs w:val="24"/>
        </w:rPr>
        <w:t xml:space="preserve">a ktorým sa mení delegované nariadenie (EÚ) 2016/341, ktorým sa dopĺňa nariadenie (EÚ) č. 952/2013, </w:t>
      </w:r>
      <w:r w:rsidR="00D30D29" w:rsidRPr="00F2337B">
        <w:rPr>
          <w:rFonts w:ascii="Times New Roman" w:hAnsi="Times New Roman" w:cs="Times New Roman"/>
          <w:sz w:val="24"/>
          <w:szCs w:val="24"/>
        </w:rPr>
        <w:t xml:space="preserve">pokiaľ ide o prechodné pravidlá pre určité ustanovenia Colného kódexu Únie, keď príslušné elektronické systémy ešte nie </w:t>
      </w:r>
      <w:r w:rsidR="00CA2F45" w:rsidRPr="00F2337B">
        <w:rPr>
          <w:rFonts w:ascii="Times New Roman" w:hAnsi="Times New Roman" w:cs="Times New Roman"/>
          <w:sz w:val="24"/>
          <w:szCs w:val="24"/>
        </w:rPr>
        <w:t>sú funkčné (Ú. v. EÚ L 203, 26.6.</w:t>
      </w:r>
      <w:r w:rsidR="00D30D29" w:rsidRPr="00F2337B">
        <w:rPr>
          <w:rFonts w:ascii="Times New Roman" w:hAnsi="Times New Roman" w:cs="Times New Roman"/>
          <w:sz w:val="24"/>
          <w:szCs w:val="24"/>
        </w:rPr>
        <w:t>2020).“.</w:t>
      </w:r>
    </w:p>
    <w:p w:rsidR="00711273" w:rsidRPr="00F2337B" w:rsidRDefault="00711273" w:rsidP="00B65F7F">
      <w:pPr>
        <w:spacing w:after="0" w:line="240" w:lineRule="auto"/>
        <w:jc w:val="both"/>
        <w:rPr>
          <w:rFonts w:ascii="Times New Roman" w:hAnsi="Times New Roman" w:cs="Times New Roman"/>
          <w:sz w:val="24"/>
          <w:szCs w:val="24"/>
        </w:rPr>
      </w:pPr>
    </w:p>
    <w:p w:rsidR="00844063" w:rsidRPr="00F2337B" w:rsidRDefault="00B65F7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671CC9" w:rsidRPr="00F2337B">
        <w:rPr>
          <w:rFonts w:ascii="Times New Roman" w:hAnsi="Times New Roman" w:cs="Times New Roman"/>
          <w:sz w:val="24"/>
          <w:szCs w:val="24"/>
        </w:rPr>
        <w:t>0</w:t>
      </w:r>
      <w:r w:rsidR="00844063" w:rsidRPr="00F2337B">
        <w:rPr>
          <w:rFonts w:ascii="Times New Roman" w:hAnsi="Times New Roman" w:cs="Times New Roman"/>
          <w:sz w:val="24"/>
          <w:szCs w:val="24"/>
        </w:rPr>
        <w:t>. V § 11</w:t>
      </w:r>
      <w:r w:rsidR="003B057A" w:rsidRPr="00F2337B">
        <w:rPr>
          <w:rFonts w:ascii="Times New Roman" w:hAnsi="Times New Roman" w:cs="Times New Roman"/>
          <w:sz w:val="24"/>
          <w:szCs w:val="24"/>
        </w:rPr>
        <w:t xml:space="preserve"> ods. 2 písm. b) sa slová „dodania tovaru formou zásielkového predaja“ nahrádzajú slovami „predaja tovaru na diaľku na území Európskej únie“. </w:t>
      </w:r>
    </w:p>
    <w:p w:rsidR="00844063" w:rsidRPr="00F2337B" w:rsidRDefault="00844063" w:rsidP="00B65F7F">
      <w:pPr>
        <w:spacing w:after="0" w:line="240" w:lineRule="auto"/>
        <w:jc w:val="both"/>
        <w:rPr>
          <w:rFonts w:ascii="Times New Roman" w:hAnsi="Times New Roman" w:cs="Times New Roman"/>
          <w:sz w:val="24"/>
          <w:szCs w:val="24"/>
        </w:rPr>
      </w:pPr>
    </w:p>
    <w:p w:rsidR="009301A2"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671CC9" w:rsidRPr="00F2337B">
        <w:rPr>
          <w:rFonts w:ascii="Times New Roman" w:hAnsi="Times New Roman" w:cs="Times New Roman"/>
          <w:sz w:val="24"/>
          <w:szCs w:val="24"/>
        </w:rPr>
        <w:t>1</w:t>
      </w:r>
      <w:r w:rsidR="00005168" w:rsidRPr="00F2337B">
        <w:rPr>
          <w:rFonts w:ascii="Times New Roman" w:hAnsi="Times New Roman" w:cs="Times New Roman"/>
          <w:sz w:val="24"/>
          <w:szCs w:val="24"/>
        </w:rPr>
        <w:t>. § 14 vrátane nadpisu znie:</w:t>
      </w:r>
    </w:p>
    <w:p w:rsidR="00005168" w:rsidRPr="00F2337B" w:rsidRDefault="00005168" w:rsidP="00B65F7F">
      <w:pPr>
        <w:spacing w:after="0" w:line="240" w:lineRule="auto"/>
        <w:jc w:val="both"/>
        <w:rPr>
          <w:rFonts w:ascii="Times New Roman" w:hAnsi="Times New Roman" w:cs="Times New Roman"/>
          <w:sz w:val="24"/>
          <w:szCs w:val="24"/>
        </w:rPr>
      </w:pPr>
    </w:p>
    <w:p w:rsidR="00005168" w:rsidRPr="00F2337B" w:rsidRDefault="00005168"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14</w:t>
      </w:r>
    </w:p>
    <w:p w:rsidR="00005168" w:rsidRPr="00F2337B" w:rsidRDefault="00005168" w:rsidP="00B65F7F">
      <w:pPr>
        <w:spacing w:after="0" w:line="240" w:lineRule="auto"/>
        <w:jc w:val="center"/>
        <w:rPr>
          <w:rFonts w:ascii="Times New Roman" w:hAnsi="Times New Roman" w:cs="Times New Roman"/>
          <w:sz w:val="24"/>
          <w:szCs w:val="24"/>
        </w:rPr>
      </w:pPr>
    </w:p>
    <w:p w:rsidR="00005168" w:rsidRPr="00F2337B" w:rsidRDefault="00005168"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Miesto dodania tovaru pri predaji tovaru na diaľku</w:t>
      </w:r>
    </w:p>
    <w:p w:rsidR="00005168" w:rsidRPr="00F2337B" w:rsidRDefault="00005168" w:rsidP="00B65F7F">
      <w:pPr>
        <w:spacing w:after="0" w:line="240" w:lineRule="auto"/>
        <w:jc w:val="center"/>
        <w:rPr>
          <w:rFonts w:ascii="Times New Roman" w:hAnsi="Times New Roman" w:cs="Times New Roman"/>
          <w:sz w:val="24"/>
          <w:szCs w:val="24"/>
        </w:rPr>
      </w:pPr>
    </w:p>
    <w:p w:rsidR="00005168" w:rsidRPr="00F2337B" w:rsidRDefault="00005168"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 Na účely tohto zákona sa rozumie</w:t>
      </w:r>
    </w:p>
    <w:p w:rsidR="00005168" w:rsidRPr="00F2337B" w:rsidRDefault="00005168"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a) predajom tovaru na diaľku na území Európskej únie dodanie tovaru, ktorý je odoslaný alebo prepravený </w:t>
      </w:r>
      <w:r w:rsidR="00A15FB5" w:rsidRPr="00F2337B">
        <w:rPr>
          <w:rFonts w:ascii="Times New Roman" w:hAnsi="Times New Roman" w:cs="Times New Roman"/>
          <w:sz w:val="24"/>
          <w:szCs w:val="24"/>
        </w:rPr>
        <w:t>dodávateľom alebo na jeho účet, a to aj keď dodávateľ zasahuje nepriamo do odoslania alebo prepravy tovaru,</w:t>
      </w:r>
      <w:r w:rsidR="008E5BDD" w:rsidRPr="00F2337B">
        <w:rPr>
          <w:rFonts w:ascii="Times New Roman" w:hAnsi="Times New Roman" w:cs="Times New Roman"/>
          <w:sz w:val="24"/>
          <w:szCs w:val="24"/>
          <w:vertAlign w:val="superscript"/>
        </w:rPr>
        <w:t>6</w:t>
      </w:r>
      <w:r w:rsidR="004C0EBA" w:rsidRPr="00F2337B">
        <w:rPr>
          <w:rFonts w:ascii="Times New Roman" w:hAnsi="Times New Roman" w:cs="Times New Roman"/>
          <w:sz w:val="24"/>
          <w:szCs w:val="24"/>
          <w:vertAlign w:val="superscript"/>
        </w:rPr>
        <w:t>aaa</w:t>
      </w:r>
      <w:r w:rsidR="008E5BDD" w:rsidRPr="00F2337B">
        <w:rPr>
          <w:rFonts w:ascii="Times New Roman" w:hAnsi="Times New Roman" w:cs="Times New Roman"/>
          <w:sz w:val="24"/>
          <w:szCs w:val="24"/>
        </w:rPr>
        <w:t>)</w:t>
      </w:r>
      <w:r w:rsidR="00A15FB5" w:rsidRPr="00F2337B">
        <w:rPr>
          <w:rFonts w:ascii="Times New Roman" w:hAnsi="Times New Roman" w:cs="Times New Roman"/>
          <w:sz w:val="24"/>
          <w:szCs w:val="24"/>
        </w:rPr>
        <w:t xml:space="preserve"> z iného členského štátu</w:t>
      </w:r>
      <w:r w:rsidR="004A4665" w:rsidRPr="00F2337B">
        <w:rPr>
          <w:rFonts w:ascii="Times New Roman" w:hAnsi="Times New Roman" w:cs="Times New Roman"/>
          <w:sz w:val="24"/>
          <w:szCs w:val="24"/>
        </w:rPr>
        <w:t>,</w:t>
      </w:r>
      <w:r w:rsidR="00A15FB5" w:rsidRPr="00F2337B">
        <w:rPr>
          <w:rFonts w:ascii="Times New Roman" w:hAnsi="Times New Roman" w:cs="Times New Roman"/>
          <w:sz w:val="24"/>
          <w:szCs w:val="24"/>
        </w:rPr>
        <w:t xml:space="preserve"> ako je členský štát, v ktorom sa skončí odoslanie alebo preprava tovaru </w:t>
      </w:r>
      <w:r w:rsidR="003D16A4" w:rsidRPr="00F2337B">
        <w:rPr>
          <w:rFonts w:ascii="Times New Roman" w:hAnsi="Times New Roman" w:cs="Times New Roman"/>
          <w:sz w:val="24"/>
          <w:szCs w:val="24"/>
        </w:rPr>
        <w:t xml:space="preserve">k zákazníkovi, ak </w:t>
      </w:r>
    </w:p>
    <w:p w:rsidR="003D16A4" w:rsidRPr="00F2337B" w:rsidRDefault="00B47DD1"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 </w:t>
      </w:r>
      <w:r w:rsidR="001D1E4A" w:rsidRPr="00F2337B">
        <w:rPr>
          <w:rFonts w:ascii="Times New Roman" w:hAnsi="Times New Roman" w:cs="Times New Roman"/>
          <w:sz w:val="24"/>
          <w:szCs w:val="24"/>
        </w:rPr>
        <w:t xml:space="preserve">sa </w:t>
      </w:r>
      <w:r w:rsidRPr="00F2337B">
        <w:rPr>
          <w:rFonts w:ascii="Times New Roman" w:hAnsi="Times New Roman" w:cs="Times New Roman"/>
          <w:sz w:val="24"/>
          <w:szCs w:val="24"/>
        </w:rPr>
        <w:t>dodanie tovaru uskutočňuje pre zdaniteľnú osobu</w:t>
      </w:r>
      <w:r w:rsidR="005F225E" w:rsidRPr="00F2337B">
        <w:rPr>
          <w:rFonts w:ascii="Times New Roman" w:hAnsi="Times New Roman" w:cs="Times New Roman"/>
          <w:sz w:val="24"/>
          <w:szCs w:val="24"/>
        </w:rPr>
        <w:t xml:space="preserve"> </w:t>
      </w:r>
      <w:r w:rsidRPr="00F2337B">
        <w:rPr>
          <w:rFonts w:ascii="Times New Roman" w:hAnsi="Times New Roman" w:cs="Times New Roman"/>
          <w:sz w:val="24"/>
          <w:szCs w:val="24"/>
        </w:rPr>
        <w:t xml:space="preserve">alebo </w:t>
      </w:r>
      <w:r w:rsidR="00AE0E20" w:rsidRPr="00F2337B">
        <w:rPr>
          <w:rFonts w:ascii="Times New Roman" w:hAnsi="Times New Roman" w:cs="Times New Roman"/>
          <w:sz w:val="24"/>
          <w:szCs w:val="24"/>
        </w:rPr>
        <w:t xml:space="preserve">pre </w:t>
      </w:r>
      <w:r w:rsidRPr="00F2337B">
        <w:rPr>
          <w:rFonts w:ascii="Times New Roman" w:hAnsi="Times New Roman" w:cs="Times New Roman"/>
          <w:sz w:val="24"/>
          <w:szCs w:val="24"/>
        </w:rPr>
        <w:t>právnickú osobu, ktorá nie je zdaniteľnou osobou, u ktor</w:t>
      </w:r>
      <w:r w:rsidR="00BA3B0B" w:rsidRPr="00F2337B">
        <w:rPr>
          <w:rFonts w:ascii="Times New Roman" w:hAnsi="Times New Roman" w:cs="Times New Roman"/>
          <w:sz w:val="24"/>
          <w:szCs w:val="24"/>
        </w:rPr>
        <w:t>ých</w:t>
      </w:r>
      <w:r w:rsidRPr="00F2337B">
        <w:rPr>
          <w:rFonts w:ascii="Times New Roman" w:hAnsi="Times New Roman" w:cs="Times New Roman"/>
          <w:sz w:val="24"/>
          <w:szCs w:val="24"/>
        </w:rPr>
        <w:t xml:space="preserve"> nadobudnutie tovaru na území Európskej únie </w:t>
      </w:r>
      <w:r w:rsidR="001C625A" w:rsidRPr="00F2337B">
        <w:rPr>
          <w:rFonts w:ascii="Times New Roman" w:hAnsi="Times New Roman" w:cs="Times New Roman"/>
          <w:sz w:val="24"/>
          <w:szCs w:val="24"/>
        </w:rPr>
        <w:t>nie</w:t>
      </w:r>
      <w:r w:rsidR="00532FBB" w:rsidRPr="00F2337B">
        <w:rPr>
          <w:rFonts w:ascii="Times New Roman" w:hAnsi="Times New Roman" w:cs="Times New Roman"/>
          <w:sz w:val="24"/>
          <w:szCs w:val="24"/>
        </w:rPr>
        <w:t xml:space="preserve"> je predmetom dane podľa § 11 ods. 4, alebo pre osobu inú ako zdaniteľnú osobu,</w:t>
      </w:r>
    </w:p>
    <w:p w:rsidR="00532FBB" w:rsidRPr="00F2337B" w:rsidRDefault="00532FBB"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 dodaným tovarom nie sú nové dopravné prostriedky ani tovar dodaný s inštaláciou alebo montážou uskutočnenou dodávateľom alebo na jeho účet,</w:t>
      </w:r>
    </w:p>
    <w:p w:rsidR="00532FBB" w:rsidRPr="00F2337B" w:rsidRDefault="00532FBB"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b) predajom tovaru na diaľku dovážaného</w:t>
      </w:r>
      <w:r w:rsidR="00CC1DCD" w:rsidRPr="00F2337B">
        <w:rPr>
          <w:rFonts w:ascii="Times New Roman" w:hAnsi="Times New Roman" w:cs="Times New Roman"/>
          <w:sz w:val="24"/>
          <w:szCs w:val="24"/>
        </w:rPr>
        <w:t xml:space="preserve"> z</w:t>
      </w:r>
      <w:r w:rsidR="00041360" w:rsidRPr="00F2337B">
        <w:rPr>
          <w:rFonts w:ascii="Times New Roman" w:hAnsi="Times New Roman" w:cs="Times New Roman"/>
          <w:sz w:val="24"/>
          <w:szCs w:val="24"/>
        </w:rPr>
        <w:t xml:space="preserve"> územia </w:t>
      </w:r>
      <w:r w:rsidR="009F75BD" w:rsidRPr="00F2337B">
        <w:rPr>
          <w:rFonts w:ascii="Times New Roman" w:hAnsi="Times New Roman" w:cs="Times New Roman"/>
          <w:sz w:val="24"/>
          <w:szCs w:val="24"/>
        </w:rPr>
        <w:t>tretích štátov</w:t>
      </w:r>
      <w:r w:rsidR="00041360" w:rsidRPr="00F2337B">
        <w:rPr>
          <w:rFonts w:ascii="Times New Roman" w:hAnsi="Times New Roman" w:cs="Times New Roman"/>
          <w:sz w:val="24"/>
          <w:szCs w:val="24"/>
        </w:rPr>
        <w:t xml:space="preserve"> dodanie tovaru, ktorý je odoslaný alebo prepravený dodávateľom alebo na jeho účet, a to aj keď dodávateľ zasahuje nepriamo do odoslania alebo prepravy tovaru, z územia </w:t>
      </w:r>
      <w:r w:rsidR="009F75BD" w:rsidRPr="00F2337B">
        <w:rPr>
          <w:rFonts w:ascii="Times New Roman" w:hAnsi="Times New Roman" w:cs="Times New Roman"/>
          <w:sz w:val="24"/>
          <w:szCs w:val="24"/>
        </w:rPr>
        <w:t>tretích štátov</w:t>
      </w:r>
      <w:r w:rsidR="00041360" w:rsidRPr="00F2337B">
        <w:rPr>
          <w:rFonts w:ascii="Times New Roman" w:hAnsi="Times New Roman" w:cs="Times New Roman"/>
          <w:sz w:val="24"/>
          <w:szCs w:val="24"/>
        </w:rPr>
        <w:t xml:space="preserve"> k zákazníkovi v členskom štáte, ak sú splnené tieto podmienky:</w:t>
      </w:r>
    </w:p>
    <w:p w:rsidR="00041360" w:rsidRPr="00F2337B" w:rsidRDefault="00041360"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 dodanie tovaru sa uskutočňuje pre zdaniteľnú osobu alebo </w:t>
      </w:r>
      <w:r w:rsidR="00E50B7F" w:rsidRPr="00F2337B">
        <w:rPr>
          <w:rFonts w:ascii="Times New Roman" w:hAnsi="Times New Roman" w:cs="Times New Roman"/>
          <w:sz w:val="24"/>
          <w:szCs w:val="24"/>
        </w:rPr>
        <w:t xml:space="preserve">pre </w:t>
      </w:r>
      <w:r w:rsidRPr="00F2337B">
        <w:rPr>
          <w:rFonts w:ascii="Times New Roman" w:hAnsi="Times New Roman" w:cs="Times New Roman"/>
          <w:sz w:val="24"/>
          <w:szCs w:val="24"/>
        </w:rPr>
        <w:t>právnickú osobu, ktorá ni</w:t>
      </w:r>
      <w:r w:rsidR="00955118" w:rsidRPr="00F2337B">
        <w:rPr>
          <w:rFonts w:ascii="Times New Roman" w:hAnsi="Times New Roman" w:cs="Times New Roman"/>
          <w:sz w:val="24"/>
          <w:szCs w:val="24"/>
        </w:rPr>
        <w:t>e je zdaniteľnou osobou, u ktorých</w:t>
      </w:r>
      <w:r w:rsidRPr="00F2337B">
        <w:rPr>
          <w:rFonts w:ascii="Times New Roman" w:hAnsi="Times New Roman" w:cs="Times New Roman"/>
          <w:sz w:val="24"/>
          <w:szCs w:val="24"/>
        </w:rPr>
        <w:t xml:space="preserve"> nadobudnutie tovaru na území Európskej únie nie je predmetom dane podľa § 11 ods. 4, alebo pre osobu inú ako zdaniteľnú osobu,</w:t>
      </w:r>
    </w:p>
    <w:p w:rsidR="00041360" w:rsidRPr="00F2337B" w:rsidRDefault="00041360"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 dodaným tovarom nie sú nové dopravné prostriedky ani tovar dodaný s inštaláciou alebo montážou uskutočnenou dodávateľom alebo na jeho účet.</w:t>
      </w:r>
    </w:p>
    <w:p w:rsidR="00BC69DD" w:rsidRPr="00F2337B" w:rsidRDefault="00BC69D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(2) </w:t>
      </w:r>
      <w:r w:rsidR="0033324C" w:rsidRPr="00F2337B">
        <w:rPr>
          <w:rFonts w:ascii="Times New Roman" w:hAnsi="Times New Roman" w:cs="Times New Roman"/>
          <w:sz w:val="24"/>
          <w:szCs w:val="24"/>
        </w:rPr>
        <w:t xml:space="preserve">Miestom dodania </w:t>
      </w:r>
      <w:r w:rsidR="004C0EBA" w:rsidRPr="00F2337B">
        <w:rPr>
          <w:rFonts w:ascii="Times New Roman" w:hAnsi="Times New Roman" w:cs="Times New Roman"/>
          <w:sz w:val="24"/>
          <w:szCs w:val="24"/>
        </w:rPr>
        <w:t xml:space="preserve">tovaru </w:t>
      </w:r>
      <w:r w:rsidR="00E451DC" w:rsidRPr="00F2337B">
        <w:rPr>
          <w:rFonts w:ascii="Times New Roman" w:hAnsi="Times New Roman" w:cs="Times New Roman"/>
          <w:sz w:val="24"/>
          <w:szCs w:val="24"/>
        </w:rPr>
        <w:t>pri predaji tovaru</w:t>
      </w:r>
      <w:r w:rsidR="0033324C" w:rsidRPr="00F2337B">
        <w:rPr>
          <w:rFonts w:ascii="Times New Roman" w:hAnsi="Times New Roman" w:cs="Times New Roman"/>
          <w:sz w:val="24"/>
          <w:szCs w:val="24"/>
        </w:rPr>
        <w:t xml:space="preserve"> na diaľku na území Európskej únie je miesto, kde sa tovar nachádza v čase, keď sa odoslanie alebo preprava tovaru k zákazníkovi skončí</w:t>
      </w:r>
      <w:r w:rsidR="006F0342" w:rsidRPr="00F2337B">
        <w:rPr>
          <w:rFonts w:ascii="Times New Roman" w:hAnsi="Times New Roman" w:cs="Times New Roman"/>
          <w:sz w:val="24"/>
          <w:szCs w:val="24"/>
        </w:rPr>
        <w:t>, ak § 16</w:t>
      </w:r>
      <w:r w:rsidR="005C267E" w:rsidRPr="00F2337B">
        <w:rPr>
          <w:rFonts w:ascii="Times New Roman" w:hAnsi="Times New Roman" w:cs="Times New Roman"/>
          <w:sz w:val="24"/>
          <w:szCs w:val="24"/>
        </w:rPr>
        <w:t>a</w:t>
      </w:r>
      <w:r w:rsidR="006F0342" w:rsidRPr="00F2337B">
        <w:rPr>
          <w:rFonts w:ascii="Times New Roman" w:hAnsi="Times New Roman" w:cs="Times New Roman"/>
          <w:sz w:val="24"/>
          <w:szCs w:val="24"/>
        </w:rPr>
        <w:t xml:space="preserve"> ods. 1 neustanovuje inak</w:t>
      </w:r>
      <w:r w:rsidR="005C267E" w:rsidRPr="00F2337B">
        <w:rPr>
          <w:rFonts w:ascii="Times New Roman" w:hAnsi="Times New Roman" w:cs="Times New Roman"/>
          <w:sz w:val="24"/>
          <w:szCs w:val="24"/>
        </w:rPr>
        <w:t>.</w:t>
      </w:r>
    </w:p>
    <w:p w:rsidR="0033324C" w:rsidRPr="00F2337B" w:rsidRDefault="0033324C"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(3) Miestom dodania </w:t>
      </w:r>
      <w:r w:rsidR="004C0EBA" w:rsidRPr="00F2337B">
        <w:rPr>
          <w:rFonts w:ascii="Times New Roman" w:hAnsi="Times New Roman" w:cs="Times New Roman"/>
          <w:sz w:val="24"/>
          <w:szCs w:val="24"/>
        </w:rPr>
        <w:t xml:space="preserve">tovaru </w:t>
      </w:r>
      <w:r w:rsidR="00E451DC" w:rsidRPr="00F2337B">
        <w:rPr>
          <w:rFonts w:ascii="Times New Roman" w:hAnsi="Times New Roman" w:cs="Times New Roman"/>
          <w:sz w:val="24"/>
          <w:szCs w:val="24"/>
        </w:rPr>
        <w:t>pri predaji tovaru na diaľku dováža</w:t>
      </w:r>
      <w:r w:rsidRPr="00F2337B">
        <w:rPr>
          <w:rFonts w:ascii="Times New Roman" w:hAnsi="Times New Roman" w:cs="Times New Roman"/>
          <w:sz w:val="24"/>
          <w:szCs w:val="24"/>
        </w:rPr>
        <w:t xml:space="preserve">ného z územia </w:t>
      </w:r>
      <w:r w:rsidR="009F75BD" w:rsidRPr="00F2337B">
        <w:rPr>
          <w:rFonts w:ascii="Times New Roman" w:hAnsi="Times New Roman" w:cs="Times New Roman"/>
          <w:sz w:val="24"/>
          <w:szCs w:val="24"/>
        </w:rPr>
        <w:t>tretích štátov</w:t>
      </w:r>
      <w:r w:rsidRPr="00F2337B">
        <w:rPr>
          <w:rFonts w:ascii="Times New Roman" w:hAnsi="Times New Roman" w:cs="Times New Roman"/>
          <w:sz w:val="24"/>
          <w:szCs w:val="24"/>
        </w:rPr>
        <w:t xml:space="preserve"> do iného členského štátu</w:t>
      </w:r>
      <w:r w:rsidR="00AB6A74" w:rsidRPr="00F2337B">
        <w:rPr>
          <w:rFonts w:ascii="Times New Roman" w:hAnsi="Times New Roman" w:cs="Times New Roman"/>
          <w:sz w:val="24"/>
          <w:szCs w:val="24"/>
        </w:rPr>
        <w:t>,</w:t>
      </w:r>
      <w:r w:rsidRPr="00F2337B">
        <w:rPr>
          <w:rFonts w:ascii="Times New Roman" w:hAnsi="Times New Roman" w:cs="Times New Roman"/>
          <w:sz w:val="24"/>
          <w:szCs w:val="24"/>
        </w:rPr>
        <w:t xml:space="preserve"> ako je členský štát, v ktorom sa odoslanie alebo preprava tovaru k zákazníkovi skončí, je miesto, kde sa tovar nachádza v čase, keď sa odoslanie alebo preprava tovaru k zákazníkovi skončí.</w:t>
      </w:r>
    </w:p>
    <w:p w:rsidR="00D05E25" w:rsidRPr="00F2337B" w:rsidRDefault="000C72D3"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lastRenderedPageBreak/>
        <w:t xml:space="preserve">(4) Miestom dodania </w:t>
      </w:r>
      <w:r w:rsidR="004C0EBA" w:rsidRPr="00F2337B">
        <w:rPr>
          <w:rFonts w:ascii="Times New Roman" w:hAnsi="Times New Roman" w:cs="Times New Roman"/>
          <w:sz w:val="24"/>
          <w:szCs w:val="24"/>
        </w:rPr>
        <w:t xml:space="preserve">tovaru </w:t>
      </w:r>
      <w:r w:rsidR="00E451DC" w:rsidRPr="00F2337B">
        <w:rPr>
          <w:rFonts w:ascii="Times New Roman" w:hAnsi="Times New Roman" w:cs="Times New Roman"/>
          <w:sz w:val="24"/>
          <w:szCs w:val="24"/>
        </w:rPr>
        <w:t xml:space="preserve">pri predaji </w:t>
      </w:r>
      <w:r w:rsidRPr="00F2337B">
        <w:rPr>
          <w:rFonts w:ascii="Times New Roman" w:hAnsi="Times New Roman" w:cs="Times New Roman"/>
          <w:sz w:val="24"/>
          <w:szCs w:val="24"/>
        </w:rPr>
        <w:t>tov</w:t>
      </w:r>
      <w:r w:rsidR="00CD0A75" w:rsidRPr="00F2337B">
        <w:rPr>
          <w:rFonts w:ascii="Times New Roman" w:hAnsi="Times New Roman" w:cs="Times New Roman"/>
          <w:sz w:val="24"/>
          <w:szCs w:val="24"/>
        </w:rPr>
        <w:t>a</w:t>
      </w:r>
      <w:r w:rsidRPr="00F2337B">
        <w:rPr>
          <w:rFonts w:ascii="Times New Roman" w:hAnsi="Times New Roman" w:cs="Times New Roman"/>
          <w:sz w:val="24"/>
          <w:szCs w:val="24"/>
        </w:rPr>
        <w:t>ru</w:t>
      </w:r>
      <w:r w:rsidR="005F225E" w:rsidRPr="00F2337B">
        <w:rPr>
          <w:rFonts w:ascii="Times New Roman" w:hAnsi="Times New Roman" w:cs="Times New Roman"/>
          <w:sz w:val="24"/>
          <w:szCs w:val="24"/>
        </w:rPr>
        <w:t xml:space="preserve"> </w:t>
      </w:r>
      <w:r w:rsidR="00E451DC" w:rsidRPr="00F2337B">
        <w:rPr>
          <w:rFonts w:ascii="Times New Roman" w:hAnsi="Times New Roman" w:cs="Times New Roman"/>
          <w:sz w:val="24"/>
          <w:szCs w:val="24"/>
        </w:rPr>
        <w:t>na diaľku dováža</w:t>
      </w:r>
      <w:r w:rsidR="00CD0A75" w:rsidRPr="00F2337B">
        <w:rPr>
          <w:rFonts w:ascii="Times New Roman" w:hAnsi="Times New Roman" w:cs="Times New Roman"/>
          <w:sz w:val="24"/>
          <w:szCs w:val="24"/>
        </w:rPr>
        <w:t xml:space="preserve">ného z územia </w:t>
      </w:r>
      <w:r w:rsidR="009F75BD" w:rsidRPr="00F2337B">
        <w:rPr>
          <w:rFonts w:ascii="Times New Roman" w:hAnsi="Times New Roman" w:cs="Times New Roman"/>
          <w:sz w:val="24"/>
          <w:szCs w:val="24"/>
        </w:rPr>
        <w:t>tretích štátov</w:t>
      </w:r>
      <w:r w:rsidR="00CD0A75" w:rsidRPr="00F2337B">
        <w:rPr>
          <w:rFonts w:ascii="Times New Roman" w:hAnsi="Times New Roman" w:cs="Times New Roman"/>
          <w:sz w:val="24"/>
          <w:szCs w:val="24"/>
        </w:rPr>
        <w:t xml:space="preserve"> do členského štátu, v ktorom sa odoslanie alebo preprava tovaru k zákazníkovi skončí, je v tomto členskom štáte, ak </w:t>
      </w:r>
      <w:r w:rsidR="00E451DC" w:rsidRPr="00F2337B">
        <w:rPr>
          <w:rFonts w:ascii="Times New Roman" w:hAnsi="Times New Roman" w:cs="Times New Roman"/>
          <w:sz w:val="24"/>
          <w:szCs w:val="24"/>
        </w:rPr>
        <w:t>sa na toto dodanie uplatňuje</w:t>
      </w:r>
      <w:r w:rsidR="00CD0A75" w:rsidRPr="00F2337B">
        <w:rPr>
          <w:rFonts w:ascii="Times New Roman" w:hAnsi="Times New Roman" w:cs="Times New Roman"/>
          <w:sz w:val="24"/>
          <w:szCs w:val="24"/>
        </w:rPr>
        <w:t xml:space="preserve"> osobitn</w:t>
      </w:r>
      <w:r w:rsidR="00E451DC" w:rsidRPr="00F2337B">
        <w:rPr>
          <w:rFonts w:ascii="Times New Roman" w:hAnsi="Times New Roman" w:cs="Times New Roman"/>
          <w:sz w:val="24"/>
          <w:szCs w:val="24"/>
        </w:rPr>
        <w:t>á</w:t>
      </w:r>
      <w:r w:rsidR="00CD0A75" w:rsidRPr="00F2337B">
        <w:rPr>
          <w:rFonts w:ascii="Times New Roman" w:hAnsi="Times New Roman" w:cs="Times New Roman"/>
          <w:sz w:val="24"/>
          <w:szCs w:val="24"/>
        </w:rPr>
        <w:t xml:space="preserve"> úprav</w:t>
      </w:r>
      <w:r w:rsidR="00E451DC" w:rsidRPr="00F2337B">
        <w:rPr>
          <w:rFonts w:ascii="Times New Roman" w:hAnsi="Times New Roman" w:cs="Times New Roman"/>
          <w:sz w:val="24"/>
          <w:szCs w:val="24"/>
        </w:rPr>
        <w:t>a</w:t>
      </w:r>
      <w:r w:rsidR="00CD0A75" w:rsidRPr="00F2337B">
        <w:rPr>
          <w:rFonts w:ascii="Times New Roman" w:hAnsi="Times New Roman" w:cs="Times New Roman"/>
          <w:sz w:val="24"/>
          <w:szCs w:val="24"/>
        </w:rPr>
        <w:t xml:space="preserve"> podľa § 68c.</w:t>
      </w:r>
    </w:p>
    <w:p w:rsidR="00087668" w:rsidRPr="00F2337B" w:rsidRDefault="00773F60"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(5) Odseky 2 až 4 sa nevzťahujú na dodanie tovaru</w:t>
      </w:r>
      <w:r w:rsidR="008D11C8" w:rsidRPr="00F2337B">
        <w:rPr>
          <w:rFonts w:ascii="Times New Roman" w:hAnsi="Times New Roman" w:cs="Times New Roman"/>
          <w:sz w:val="24"/>
          <w:szCs w:val="24"/>
        </w:rPr>
        <w:t xml:space="preserve"> uvedeného v § 66 ods. 1 písm. a) až c), </w:t>
      </w:r>
      <w:r w:rsidR="00E96B6C" w:rsidRPr="00F2337B">
        <w:rPr>
          <w:rFonts w:ascii="Times New Roman" w:hAnsi="Times New Roman" w:cs="Times New Roman"/>
          <w:sz w:val="24"/>
          <w:szCs w:val="24"/>
        </w:rPr>
        <w:t xml:space="preserve">ak sa na toto dodanie </w:t>
      </w:r>
      <w:r w:rsidR="008D11C8" w:rsidRPr="00F2337B">
        <w:rPr>
          <w:rFonts w:ascii="Times New Roman" w:hAnsi="Times New Roman" w:cs="Times New Roman"/>
          <w:sz w:val="24"/>
          <w:szCs w:val="24"/>
        </w:rPr>
        <w:t>uplatňuje osobitná úprava podľa § 66.</w:t>
      </w:r>
    </w:p>
    <w:p w:rsidR="00773F60" w:rsidRPr="00F2337B" w:rsidRDefault="00090CA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(6) </w:t>
      </w:r>
      <w:r w:rsidR="00325BEF" w:rsidRPr="00F2337B">
        <w:rPr>
          <w:rFonts w:ascii="Times New Roman" w:hAnsi="Times New Roman" w:cs="Times New Roman"/>
          <w:sz w:val="24"/>
          <w:szCs w:val="24"/>
        </w:rPr>
        <w:t>Ak zdaniteľná osoba tovar prijala a</w:t>
      </w:r>
      <w:r w:rsidR="00F50DCB" w:rsidRPr="00F2337B">
        <w:rPr>
          <w:rFonts w:ascii="Times New Roman" w:hAnsi="Times New Roman" w:cs="Times New Roman"/>
          <w:sz w:val="24"/>
          <w:szCs w:val="24"/>
        </w:rPr>
        <w:t> </w:t>
      </w:r>
      <w:r w:rsidR="00325BEF" w:rsidRPr="00F2337B">
        <w:rPr>
          <w:rFonts w:ascii="Times New Roman" w:hAnsi="Times New Roman" w:cs="Times New Roman"/>
          <w:sz w:val="24"/>
          <w:szCs w:val="24"/>
        </w:rPr>
        <w:t>dodala</w:t>
      </w:r>
      <w:r w:rsidR="00F50DCB" w:rsidRPr="00F2337B">
        <w:rPr>
          <w:rFonts w:ascii="Times New Roman" w:hAnsi="Times New Roman" w:cs="Times New Roman"/>
          <w:sz w:val="24"/>
          <w:szCs w:val="24"/>
        </w:rPr>
        <w:t xml:space="preserve"> podľa § 8 ods. 7</w:t>
      </w:r>
      <w:r w:rsidR="00325BEF" w:rsidRPr="00F2337B">
        <w:rPr>
          <w:rFonts w:ascii="Times New Roman" w:hAnsi="Times New Roman" w:cs="Times New Roman"/>
          <w:sz w:val="24"/>
          <w:szCs w:val="24"/>
        </w:rPr>
        <w:t>, odoslanie alebo preprava tovaru sa priradí k dodaniu uskutočnenému touto zdaniteľnou osobou.</w:t>
      </w:r>
      <w:r w:rsidR="00A9686E" w:rsidRPr="00F2337B">
        <w:rPr>
          <w:rFonts w:ascii="Times New Roman" w:hAnsi="Times New Roman" w:cs="Times New Roman"/>
          <w:sz w:val="24"/>
          <w:szCs w:val="24"/>
        </w:rPr>
        <w:t>“.</w:t>
      </w:r>
    </w:p>
    <w:p w:rsidR="0033324C" w:rsidRPr="00F2337B" w:rsidRDefault="0033324C" w:rsidP="00B65F7F">
      <w:pPr>
        <w:spacing w:after="0" w:line="240" w:lineRule="auto"/>
        <w:jc w:val="both"/>
        <w:rPr>
          <w:rFonts w:ascii="Times New Roman" w:hAnsi="Times New Roman" w:cs="Times New Roman"/>
          <w:sz w:val="24"/>
          <w:szCs w:val="24"/>
        </w:rPr>
      </w:pPr>
    </w:p>
    <w:p w:rsidR="008E5BDD" w:rsidRPr="00F2337B" w:rsidRDefault="008E5BD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Poznámka pod čiarou k odkazu </w:t>
      </w:r>
      <w:r w:rsidR="004C0EBA" w:rsidRPr="00F2337B">
        <w:rPr>
          <w:rFonts w:ascii="Times New Roman" w:hAnsi="Times New Roman" w:cs="Times New Roman"/>
          <w:sz w:val="24"/>
          <w:szCs w:val="24"/>
        </w:rPr>
        <w:t>6aaa</w:t>
      </w:r>
      <w:r w:rsidRPr="00F2337B">
        <w:rPr>
          <w:rFonts w:ascii="Times New Roman" w:hAnsi="Times New Roman" w:cs="Times New Roman"/>
          <w:sz w:val="24"/>
          <w:szCs w:val="24"/>
        </w:rPr>
        <w:t xml:space="preserve"> znie:</w:t>
      </w:r>
    </w:p>
    <w:p w:rsidR="008E5BDD" w:rsidRPr="00F2337B" w:rsidRDefault="008E5BDD" w:rsidP="00B65F7F">
      <w:pPr>
        <w:spacing w:after="0" w:line="240" w:lineRule="auto"/>
        <w:jc w:val="both"/>
        <w:rPr>
          <w:rFonts w:ascii="Times New Roman" w:hAnsi="Times New Roman" w:cs="Times New Roman"/>
          <w:sz w:val="24"/>
          <w:szCs w:val="24"/>
        </w:rPr>
      </w:pPr>
    </w:p>
    <w:p w:rsidR="008E5BDD" w:rsidRPr="00F2337B" w:rsidRDefault="008E5BD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w:t>
      </w:r>
      <w:r w:rsidRPr="00F2337B">
        <w:rPr>
          <w:rFonts w:ascii="Times New Roman" w:hAnsi="Times New Roman" w:cs="Times New Roman"/>
          <w:sz w:val="24"/>
          <w:szCs w:val="24"/>
          <w:vertAlign w:val="superscript"/>
        </w:rPr>
        <w:t>6</w:t>
      </w:r>
      <w:r w:rsidR="004C0EBA" w:rsidRPr="00F2337B">
        <w:rPr>
          <w:rFonts w:ascii="Times New Roman" w:hAnsi="Times New Roman" w:cs="Times New Roman"/>
          <w:sz w:val="24"/>
          <w:szCs w:val="24"/>
          <w:vertAlign w:val="superscript"/>
        </w:rPr>
        <w:t>aaa</w:t>
      </w:r>
      <w:r w:rsidRPr="00F2337B">
        <w:rPr>
          <w:rFonts w:ascii="Times New Roman" w:hAnsi="Times New Roman" w:cs="Times New Roman"/>
          <w:sz w:val="24"/>
          <w:szCs w:val="24"/>
        </w:rPr>
        <w:t>) Čl. 5a vykonávacieho nariadenia (EÚ) 2019/</w:t>
      </w:r>
      <w:r w:rsidR="00BA3B0B" w:rsidRPr="00F2337B">
        <w:rPr>
          <w:rFonts w:ascii="Times New Roman" w:hAnsi="Times New Roman" w:cs="Times New Roman"/>
          <w:sz w:val="24"/>
          <w:szCs w:val="24"/>
        </w:rPr>
        <w:t>2026.</w:t>
      </w:r>
      <w:r w:rsidRPr="00F2337B">
        <w:rPr>
          <w:rFonts w:ascii="Times New Roman" w:hAnsi="Times New Roman" w:cs="Times New Roman"/>
          <w:sz w:val="24"/>
          <w:szCs w:val="24"/>
        </w:rPr>
        <w:t>“.</w:t>
      </w:r>
    </w:p>
    <w:p w:rsidR="008E5BDD" w:rsidRPr="00F2337B" w:rsidRDefault="008E5BDD" w:rsidP="00B65F7F">
      <w:pPr>
        <w:spacing w:after="0" w:line="240" w:lineRule="auto"/>
        <w:jc w:val="both"/>
        <w:rPr>
          <w:rFonts w:ascii="Times New Roman" w:hAnsi="Times New Roman" w:cs="Times New Roman"/>
          <w:sz w:val="24"/>
          <w:szCs w:val="24"/>
        </w:rPr>
      </w:pPr>
    </w:p>
    <w:p w:rsidR="00A9686E"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671CC9" w:rsidRPr="00F2337B">
        <w:rPr>
          <w:rFonts w:ascii="Times New Roman" w:hAnsi="Times New Roman" w:cs="Times New Roman"/>
          <w:sz w:val="24"/>
          <w:szCs w:val="24"/>
        </w:rPr>
        <w:t>2</w:t>
      </w:r>
      <w:r w:rsidR="00FF313A" w:rsidRPr="00F2337B">
        <w:rPr>
          <w:rFonts w:ascii="Times New Roman" w:hAnsi="Times New Roman" w:cs="Times New Roman"/>
          <w:sz w:val="24"/>
          <w:szCs w:val="24"/>
        </w:rPr>
        <w:t>. V § 16 odsek 14 znie:</w:t>
      </w:r>
    </w:p>
    <w:p w:rsidR="00FF313A" w:rsidRPr="00F2337B" w:rsidRDefault="00FF313A" w:rsidP="00B65F7F">
      <w:pPr>
        <w:spacing w:after="0" w:line="240" w:lineRule="auto"/>
        <w:jc w:val="both"/>
        <w:rPr>
          <w:rFonts w:ascii="Times New Roman" w:hAnsi="Times New Roman" w:cs="Times New Roman"/>
          <w:sz w:val="24"/>
          <w:szCs w:val="24"/>
        </w:rPr>
      </w:pPr>
    </w:p>
    <w:p w:rsidR="00FF313A" w:rsidRPr="00F2337B" w:rsidRDefault="00FF313A"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„(14) Miestom dodania telekomunikačných služieb, služieb rozhlasového vysielania a televízneho vysi</w:t>
      </w:r>
      <w:r w:rsidR="009C7AD3" w:rsidRPr="00F2337B">
        <w:rPr>
          <w:rFonts w:ascii="Times New Roman" w:hAnsi="Times New Roman" w:cs="Times New Roman"/>
          <w:sz w:val="24"/>
          <w:szCs w:val="24"/>
        </w:rPr>
        <w:t>elania a elektronických služieb</w:t>
      </w:r>
      <w:r w:rsidRPr="00F2337B">
        <w:rPr>
          <w:rFonts w:ascii="Times New Roman" w:hAnsi="Times New Roman" w:cs="Times New Roman"/>
          <w:sz w:val="24"/>
          <w:szCs w:val="24"/>
        </w:rPr>
        <w:t xml:space="preserve"> dodaných o</w:t>
      </w:r>
      <w:r w:rsidR="009C7AD3" w:rsidRPr="00F2337B">
        <w:rPr>
          <w:rFonts w:ascii="Times New Roman" w:hAnsi="Times New Roman" w:cs="Times New Roman"/>
          <w:sz w:val="24"/>
          <w:szCs w:val="24"/>
        </w:rPr>
        <w:t>sobe inej ako zdaniteľnej osobe</w:t>
      </w:r>
      <w:r w:rsidRPr="00F2337B">
        <w:rPr>
          <w:rFonts w:ascii="Times New Roman" w:hAnsi="Times New Roman" w:cs="Times New Roman"/>
          <w:sz w:val="24"/>
          <w:szCs w:val="24"/>
        </w:rPr>
        <w:t xml:space="preserve"> je miesto, kde má táto osoba sídlo, bydlisko alebo miesto, kde sa obvykle zdržiava</w:t>
      </w:r>
      <w:r w:rsidR="004C5E4C" w:rsidRPr="00F2337B">
        <w:rPr>
          <w:rFonts w:ascii="Times New Roman" w:hAnsi="Times New Roman" w:cs="Times New Roman"/>
          <w:sz w:val="24"/>
          <w:szCs w:val="24"/>
        </w:rPr>
        <w:t>, ak § 16a ods. 1 neustanovuje inak</w:t>
      </w:r>
      <w:r w:rsidRPr="00F2337B">
        <w:rPr>
          <w:rFonts w:ascii="Times New Roman" w:hAnsi="Times New Roman" w:cs="Times New Roman"/>
          <w:sz w:val="24"/>
          <w:szCs w:val="24"/>
        </w:rPr>
        <w:t>.“.</w:t>
      </w:r>
    </w:p>
    <w:p w:rsidR="00FF313A" w:rsidRPr="00F2337B" w:rsidRDefault="00FF313A" w:rsidP="00B65F7F">
      <w:pPr>
        <w:spacing w:after="0" w:line="240" w:lineRule="auto"/>
        <w:jc w:val="both"/>
        <w:rPr>
          <w:rFonts w:ascii="Times New Roman" w:hAnsi="Times New Roman" w:cs="Times New Roman"/>
          <w:sz w:val="24"/>
          <w:szCs w:val="24"/>
        </w:rPr>
      </w:pPr>
    </w:p>
    <w:p w:rsidR="00FF313A"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671CC9" w:rsidRPr="00F2337B">
        <w:rPr>
          <w:rFonts w:ascii="Times New Roman" w:hAnsi="Times New Roman" w:cs="Times New Roman"/>
          <w:sz w:val="24"/>
          <w:szCs w:val="24"/>
        </w:rPr>
        <w:t>3</w:t>
      </w:r>
      <w:r w:rsidR="00FF313A" w:rsidRPr="00F2337B">
        <w:rPr>
          <w:rFonts w:ascii="Times New Roman" w:hAnsi="Times New Roman" w:cs="Times New Roman"/>
          <w:sz w:val="24"/>
          <w:szCs w:val="24"/>
        </w:rPr>
        <w:t>. V § 16 sa vypúšťajú odseky 15 a 16.</w:t>
      </w:r>
    </w:p>
    <w:p w:rsidR="00FF313A" w:rsidRPr="00F2337B" w:rsidRDefault="00FF313A" w:rsidP="00B65F7F">
      <w:pPr>
        <w:spacing w:after="0" w:line="240" w:lineRule="auto"/>
        <w:jc w:val="both"/>
        <w:rPr>
          <w:rFonts w:ascii="Times New Roman" w:hAnsi="Times New Roman" w:cs="Times New Roman"/>
          <w:sz w:val="24"/>
          <w:szCs w:val="24"/>
        </w:rPr>
      </w:pPr>
    </w:p>
    <w:p w:rsidR="00FF313A" w:rsidRPr="00F2337B" w:rsidRDefault="00FF313A"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Doterajšie odseky 17 až 21 sa označujú ako odseky 15 až 19.</w:t>
      </w:r>
    </w:p>
    <w:p w:rsidR="00FF313A" w:rsidRPr="00F2337B" w:rsidRDefault="00FF313A" w:rsidP="00B65F7F">
      <w:pPr>
        <w:spacing w:after="0" w:line="240" w:lineRule="auto"/>
        <w:jc w:val="both"/>
        <w:rPr>
          <w:rFonts w:ascii="Times New Roman" w:hAnsi="Times New Roman" w:cs="Times New Roman"/>
          <w:sz w:val="24"/>
          <w:szCs w:val="24"/>
        </w:rPr>
      </w:pPr>
    </w:p>
    <w:p w:rsidR="00FF313A"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671CC9" w:rsidRPr="00F2337B">
        <w:rPr>
          <w:rFonts w:ascii="Times New Roman" w:hAnsi="Times New Roman" w:cs="Times New Roman"/>
          <w:sz w:val="24"/>
          <w:szCs w:val="24"/>
        </w:rPr>
        <w:t>4</w:t>
      </w:r>
      <w:r w:rsidR="00FF313A" w:rsidRPr="00F2337B">
        <w:rPr>
          <w:rFonts w:ascii="Times New Roman" w:hAnsi="Times New Roman" w:cs="Times New Roman"/>
          <w:sz w:val="24"/>
          <w:szCs w:val="24"/>
        </w:rPr>
        <w:t>. V § 16</w:t>
      </w:r>
      <w:r w:rsidR="00AC7751" w:rsidRPr="00F2337B">
        <w:rPr>
          <w:rFonts w:ascii="Times New Roman" w:hAnsi="Times New Roman" w:cs="Times New Roman"/>
          <w:sz w:val="24"/>
          <w:szCs w:val="24"/>
        </w:rPr>
        <w:t xml:space="preserve"> </w:t>
      </w:r>
      <w:r w:rsidR="00FF313A" w:rsidRPr="00F2337B">
        <w:rPr>
          <w:rFonts w:ascii="Times New Roman" w:hAnsi="Times New Roman" w:cs="Times New Roman"/>
          <w:sz w:val="24"/>
          <w:szCs w:val="24"/>
        </w:rPr>
        <w:t>ods. 15 sa slová „</w:t>
      </w:r>
      <w:r w:rsidR="00714787" w:rsidRPr="00F2337B">
        <w:rPr>
          <w:rFonts w:ascii="Times New Roman" w:hAnsi="Times New Roman" w:cs="Times New Roman"/>
          <w:sz w:val="24"/>
          <w:szCs w:val="24"/>
        </w:rPr>
        <w:t>odseku 18“ nahrádzajú slovami „odseku 16“.</w:t>
      </w:r>
    </w:p>
    <w:p w:rsidR="00714787" w:rsidRPr="00F2337B" w:rsidRDefault="00714787" w:rsidP="00B65F7F">
      <w:pPr>
        <w:spacing w:after="0" w:line="240" w:lineRule="auto"/>
        <w:jc w:val="both"/>
        <w:rPr>
          <w:rFonts w:ascii="Times New Roman" w:hAnsi="Times New Roman" w:cs="Times New Roman"/>
          <w:sz w:val="24"/>
          <w:szCs w:val="24"/>
        </w:rPr>
      </w:pPr>
    </w:p>
    <w:p w:rsidR="00714787"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671CC9" w:rsidRPr="00F2337B">
        <w:rPr>
          <w:rFonts w:ascii="Times New Roman" w:hAnsi="Times New Roman" w:cs="Times New Roman"/>
          <w:sz w:val="24"/>
          <w:szCs w:val="24"/>
        </w:rPr>
        <w:t>5</w:t>
      </w:r>
      <w:r w:rsidR="00714787" w:rsidRPr="00F2337B">
        <w:rPr>
          <w:rFonts w:ascii="Times New Roman" w:hAnsi="Times New Roman" w:cs="Times New Roman"/>
          <w:sz w:val="24"/>
          <w:szCs w:val="24"/>
        </w:rPr>
        <w:t xml:space="preserve">. V § 16 ods. 16 </w:t>
      </w:r>
      <w:r w:rsidR="009D1E60" w:rsidRPr="00F2337B">
        <w:rPr>
          <w:rFonts w:ascii="Times New Roman" w:hAnsi="Times New Roman" w:cs="Times New Roman"/>
          <w:sz w:val="24"/>
          <w:szCs w:val="24"/>
        </w:rPr>
        <w:t xml:space="preserve">úvodnej vete </w:t>
      </w:r>
      <w:r w:rsidR="00714787" w:rsidRPr="00F2337B">
        <w:rPr>
          <w:rFonts w:ascii="Times New Roman" w:hAnsi="Times New Roman" w:cs="Times New Roman"/>
          <w:sz w:val="24"/>
          <w:szCs w:val="24"/>
        </w:rPr>
        <w:t>sa slová „odseku 17“ nahrádzajú slovami „odseku 15“.</w:t>
      </w:r>
    </w:p>
    <w:p w:rsidR="00714787" w:rsidRPr="00F2337B" w:rsidRDefault="00714787" w:rsidP="00B65F7F">
      <w:pPr>
        <w:spacing w:after="0" w:line="240" w:lineRule="auto"/>
        <w:jc w:val="both"/>
        <w:rPr>
          <w:rFonts w:ascii="Times New Roman" w:hAnsi="Times New Roman" w:cs="Times New Roman"/>
          <w:sz w:val="24"/>
          <w:szCs w:val="24"/>
        </w:rPr>
      </w:pPr>
    </w:p>
    <w:p w:rsidR="00714787"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671CC9" w:rsidRPr="00F2337B">
        <w:rPr>
          <w:rFonts w:ascii="Times New Roman" w:hAnsi="Times New Roman" w:cs="Times New Roman"/>
          <w:sz w:val="24"/>
          <w:szCs w:val="24"/>
        </w:rPr>
        <w:t>6</w:t>
      </w:r>
      <w:r w:rsidR="00714787" w:rsidRPr="00F2337B">
        <w:rPr>
          <w:rFonts w:ascii="Times New Roman" w:hAnsi="Times New Roman" w:cs="Times New Roman"/>
          <w:sz w:val="24"/>
          <w:szCs w:val="24"/>
        </w:rPr>
        <w:t>. Za § 16 sa vkladá § 16a, ktorý vrátane nadpisu znie:</w:t>
      </w:r>
    </w:p>
    <w:p w:rsidR="00714787" w:rsidRPr="00F2337B" w:rsidRDefault="00714787" w:rsidP="00B65F7F">
      <w:pPr>
        <w:spacing w:after="0" w:line="240" w:lineRule="auto"/>
        <w:jc w:val="both"/>
        <w:rPr>
          <w:rFonts w:ascii="Times New Roman" w:hAnsi="Times New Roman" w:cs="Times New Roman"/>
          <w:sz w:val="24"/>
          <w:szCs w:val="24"/>
        </w:rPr>
      </w:pPr>
    </w:p>
    <w:p w:rsidR="00714787" w:rsidRPr="00F2337B" w:rsidRDefault="00714787"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16a</w:t>
      </w:r>
    </w:p>
    <w:p w:rsidR="00714787" w:rsidRPr="00F2337B" w:rsidRDefault="00714787" w:rsidP="00B65F7F">
      <w:pPr>
        <w:spacing w:after="0" w:line="240" w:lineRule="auto"/>
        <w:jc w:val="center"/>
        <w:rPr>
          <w:rFonts w:ascii="Times New Roman" w:hAnsi="Times New Roman" w:cs="Times New Roman"/>
          <w:sz w:val="24"/>
          <w:szCs w:val="24"/>
        </w:rPr>
      </w:pPr>
    </w:p>
    <w:p w:rsidR="00714787" w:rsidRPr="00F2337B" w:rsidRDefault="00EB7D68"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Osobitné m</w:t>
      </w:r>
      <w:r w:rsidR="00714787" w:rsidRPr="00F2337B">
        <w:rPr>
          <w:rFonts w:ascii="Times New Roman" w:hAnsi="Times New Roman" w:cs="Times New Roman"/>
          <w:sz w:val="24"/>
          <w:szCs w:val="24"/>
        </w:rPr>
        <w:t xml:space="preserve">iesto dodania </w:t>
      </w:r>
      <w:r w:rsidR="00DE7371" w:rsidRPr="00F2337B">
        <w:rPr>
          <w:rFonts w:ascii="Times New Roman" w:hAnsi="Times New Roman" w:cs="Times New Roman"/>
          <w:sz w:val="24"/>
          <w:szCs w:val="24"/>
        </w:rPr>
        <w:t xml:space="preserve">tovaru </w:t>
      </w:r>
      <w:r w:rsidR="00714787" w:rsidRPr="00F2337B">
        <w:rPr>
          <w:rFonts w:ascii="Times New Roman" w:hAnsi="Times New Roman" w:cs="Times New Roman"/>
          <w:sz w:val="24"/>
          <w:szCs w:val="24"/>
        </w:rPr>
        <w:t xml:space="preserve">pri predaji tovaru na </w:t>
      </w:r>
      <w:r w:rsidRPr="00F2337B">
        <w:rPr>
          <w:rFonts w:ascii="Times New Roman" w:hAnsi="Times New Roman" w:cs="Times New Roman"/>
          <w:sz w:val="24"/>
          <w:szCs w:val="24"/>
        </w:rPr>
        <w:t>diaľku na území Európskej únie a</w:t>
      </w:r>
      <w:r w:rsidR="00D633C7" w:rsidRPr="00F2337B">
        <w:rPr>
          <w:rFonts w:ascii="Times New Roman" w:hAnsi="Times New Roman" w:cs="Times New Roman"/>
          <w:sz w:val="24"/>
          <w:szCs w:val="24"/>
        </w:rPr>
        <w:t xml:space="preserve"> osobitné </w:t>
      </w:r>
      <w:r w:rsidRPr="00F2337B">
        <w:rPr>
          <w:rFonts w:ascii="Times New Roman" w:hAnsi="Times New Roman" w:cs="Times New Roman"/>
          <w:sz w:val="24"/>
          <w:szCs w:val="24"/>
        </w:rPr>
        <w:t xml:space="preserve">miesto dodania </w:t>
      </w:r>
      <w:r w:rsidR="00672E63" w:rsidRPr="00F2337B">
        <w:rPr>
          <w:rFonts w:ascii="Times New Roman" w:hAnsi="Times New Roman" w:cs="Times New Roman"/>
          <w:sz w:val="24"/>
          <w:szCs w:val="24"/>
        </w:rPr>
        <w:t>určitých služieb</w:t>
      </w:r>
      <w:r w:rsidRPr="00F2337B">
        <w:rPr>
          <w:rFonts w:ascii="Times New Roman" w:hAnsi="Times New Roman" w:cs="Times New Roman"/>
          <w:sz w:val="24"/>
          <w:szCs w:val="24"/>
        </w:rPr>
        <w:t xml:space="preserve"> dodaných osobe inej ako zdaniteľnej osobe</w:t>
      </w:r>
    </w:p>
    <w:p w:rsidR="00EB7D68" w:rsidRPr="00F2337B" w:rsidRDefault="00EB7D68" w:rsidP="00B65F7F">
      <w:pPr>
        <w:spacing w:after="0" w:line="240" w:lineRule="auto"/>
        <w:jc w:val="both"/>
        <w:rPr>
          <w:rFonts w:ascii="Times New Roman" w:hAnsi="Times New Roman" w:cs="Times New Roman"/>
          <w:sz w:val="24"/>
          <w:szCs w:val="24"/>
        </w:rPr>
      </w:pPr>
    </w:p>
    <w:p w:rsidR="00D126CB" w:rsidRPr="00F2337B" w:rsidRDefault="00D126CB" w:rsidP="00B65F7F">
      <w:pPr>
        <w:pStyle w:val="Zkladntext"/>
        <w:jc w:val="both"/>
        <w:rPr>
          <w:rFonts w:eastAsiaTheme="minorHAnsi"/>
          <w:color w:val="auto"/>
          <w:szCs w:val="24"/>
          <w:lang w:eastAsia="en-US"/>
        </w:rPr>
      </w:pPr>
      <w:r w:rsidRPr="00F2337B">
        <w:rPr>
          <w:rFonts w:eastAsiaTheme="minorHAnsi"/>
          <w:color w:val="auto"/>
          <w:szCs w:val="24"/>
          <w:lang w:eastAsia="en-US"/>
        </w:rPr>
        <w:t xml:space="preserve">(1) Miestom dodania </w:t>
      </w:r>
      <w:r w:rsidR="00F50DCB" w:rsidRPr="00F2337B">
        <w:rPr>
          <w:rFonts w:eastAsiaTheme="minorHAnsi"/>
          <w:color w:val="auto"/>
          <w:szCs w:val="24"/>
          <w:lang w:eastAsia="en-US"/>
        </w:rPr>
        <w:t>tovaru</w:t>
      </w:r>
      <w:r w:rsidR="005F225E" w:rsidRPr="00F2337B">
        <w:rPr>
          <w:rFonts w:eastAsiaTheme="minorHAnsi"/>
          <w:color w:val="auto"/>
          <w:szCs w:val="24"/>
          <w:lang w:eastAsia="en-US"/>
        </w:rPr>
        <w:t xml:space="preserve"> </w:t>
      </w:r>
      <w:r w:rsidRPr="00F2337B">
        <w:rPr>
          <w:rFonts w:eastAsiaTheme="minorHAnsi"/>
          <w:color w:val="auto"/>
          <w:szCs w:val="24"/>
          <w:lang w:eastAsia="en-US"/>
        </w:rPr>
        <w:t xml:space="preserve">pri predaji </w:t>
      </w:r>
      <w:r w:rsidR="00402C7E" w:rsidRPr="00F2337B">
        <w:rPr>
          <w:rFonts w:eastAsiaTheme="minorHAnsi"/>
          <w:color w:val="auto"/>
          <w:szCs w:val="24"/>
          <w:lang w:eastAsia="en-US"/>
        </w:rPr>
        <w:t xml:space="preserve">tovaru na diaľku na území Európskej únie </w:t>
      </w:r>
      <w:r w:rsidR="00FB00E2" w:rsidRPr="00F2337B">
        <w:rPr>
          <w:rFonts w:eastAsiaTheme="minorHAnsi"/>
          <w:color w:val="auto"/>
          <w:szCs w:val="24"/>
          <w:lang w:eastAsia="en-US"/>
        </w:rPr>
        <w:t>je miesto, kde sa odoslanie alebo preprava tovaru začína</w:t>
      </w:r>
      <w:r w:rsidR="00D633C7" w:rsidRPr="00F2337B">
        <w:rPr>
          <w:rFonts w:eastAsiaTheme="minorHAnsi"/>
          <w:color w:val="auto"/>
          <w:szCs w:val="24"/>
          <w:lang w:eastAsia="en-US"/>
        </w:rPr>
        <w:t>,</w:t>
      </w:r>
      <w:r w:rsidR="005F225E" w:rsidRPr="00F2337B">
        <w:rPr>
          <w:rFonts w:eastAsiaTheme="minorHAnsi"/>
          <w:color w:val="auto"/>
          <w:szCs w:val="24"/>
          <w:lang w:eastAsia="en-US"/>
        </w:rPr>
        <w:t xml:space="preserve"> </w:t>
      </w:r>
      <w:r w:rsidR="00402C7E" w:rsidRPr="00F2337B">
        <w:rPr>
          <w:rFonts w:eastAsiaTheme="minorHAnsi"/>
          <w:color w:val="auto"/>
          <w:szCs w:val="24"/>
          <w:lang w:eastAsia="en-US"/>
        </w:rPr>
        <w:t>a</w:t>
      </w:r>
      <w:r w:rsidR="00047009" w:rsidRPr="00F2337B">
        <w:rPr>
          <w:rFonts w:eastAsiaTheme="minorHAnsi"/>
          <w:color w:val="auto"/>
          <w:szCs w:val="24"/>
          <w:lang w:eastAsia="en-US"/>
        </w:rPr>
        <w:t xml:space="preserve"> miestom dodania </w:t>
      </w:r>
      <w:r w:rsidR="00402C7E" w:rsidRPr="00F2337B">
        <w:rPr>
          <w:rFonts w:eastAsiaTheme="minorHAnsi"/>
          <w:color w:val="auto"/>
          <w:szCs w:val="24"/>
          <w:lang w:eastAsia="en-US"/>
        </w:rPr>
        <w:t xml:space="preserve">pri dodaní </w:t>
      </w:r>
      <w:r w:rsidRPr="00F2337B">
        <w:rPr>
          <w:rFonts w:eastAsiaTheme="minorHAnsi"/>
          <w:color w:val="auto"/>
          <w:szCs w:val="24"/>
          <w:lang w:eastAsia="en-US"/>
        </w:rPr>
        <w:t>telekomunikačných služieb, služieb rozhlasového vysielania a televízneho vysielania a elektronických služieb</w:t>
      </w:r>
      <w:r w:rsidR="00402C7E" w:rsidRPr="00F2337B">
        <w:rPr>
          <w:rFonts w:eastAsiaTheme="minorHAnsi"/>
          <w:color w:val="auto"/>
          <w:szCs w:val="24"/>
          <w:lang w:eastAsia="en-US"/>
        </w:rPr>
        <w:t>, ktoré sú</w:t>
      </w:r>
      <w:r w:rsidRPr="00F2337B">
        <w:rPr>
          <w:rFonts w:eastAsiaTheme="minorHAnsi"/>
          <w:color w:val="auto"/>
          <w:szCs w:val="24"/>
          <w:lang w:eastAsia="en-US"/>
        </w:rPr>
        <w:t xml:space="preserve"> dodan</w:t>
      </w:r>
      <w:r w:rsidR="00402C7E" w:rsidRPr="00F2337B">
        <w:rPr>
          <w:rFonts w:eastAsiaTheme="minorHAnsi"/>
          <w:color w:val="auto"/>
          <w:szCs w:val="24"/>
          <w:lang w:eastAsia="en-US"/>
        </w:rPr>
        <w:t>é</w:t>
      </w:r>
      <w:r w:rsidRPr="00F2337B">
        <w:rPr>
          <w:rFonts w:eastAsiaTheme="minorHAnsi"/>
          <w:color w:val="auto"/>
          <w:szCs w:val="24"/>
          <w:lang w:eastAsia="en-US"/>
        </w:rPr>
        <w:t xml:space="preserve"> osobe inej ako zdaniteľnej osobe, je miesto,</w:t>
      </w:r>
      <w:r w:rsidR="00FB00E2" w:rsidRPr="00F2337B">
        <w:rPr>
          <w:rFonts w:eastAsiaTheme="minorHAnsi"/>
          <w:color w:val="auto"/>
          <w:szCs w:val="24"/>
          <w:lang w:eastAsia="en-US"/>
        </w:rPr>
        <w:t xml:space="preserve"> kde má dodávateľ služby sídlo, miesto podnikania alebo prevádzkareň, a ak nemá sídlo, miesto podnikania alebo prevádzkareň, miestom dodania  služby je jeho bydlisko alebo miesto, kde sa obvykle zdržiava, ak</w:t>
      </w:r>
    </w:p>
    <w:p w:rsidR="00D126CB" w:rsidRPr="00F2337B" w:rsidRDefault="00402C7E" w:rsidP="00B65F7F">
      <w:pPr>
        <w:pStyle w:val="Zkladntext"/>
        <w:jc w:val="both"/>
        <w:rPr>
          <w:rFonts w:eastAsiaTheme="minorHAnsi"/>
          <w:color w:val="auto"/>
          <w:szCs w:val="24"/>
          <w:lang w:eastAsia="en-US"/>
        </w:rPr>
      </w:pPr>
      <w:r w:rsidRPr="00F2337B">
        <w:rPr>
          <w:rFonts w:eastAsiaTheme="minorHAnsi"/>
          <w:color w:val="auto"/>
          <w:szCs w:val="24"/>
          <w:lang w:eastAsia="en-US"/>
        </w:rPr>
        <w:t xml:space="preserve">a) </w:t>
      </w:r>
      <w:r w:rsidR="00D126CB" w:rsidRPr="00F2337B">
        <w:rPr>
          <w:rFonts w:eastAsiaTheme="minorHAnsi"/>
          <w:color w:val="auto"/>
          <w:szCs w:val="24"/>
          <w:lang w:eastAsia="en-US"/>
        </w:rPr>
        <w:t xml:space="preserve">dodávateľ </w:t>
      </w:r>
      <w:r w:rsidRPr="00F2337B">
        <w:rPr>
          <w:rFonts w:eastAsiaTheme="minorHAnsi"/>
          <w:color w:val="auto"/>
          <w:szCs w:val="24"/>
          <w:lang w:eastAsia="en-US"/>
        </w:rPr>
        <w:t xml:space="preserve">tovaru alebo </w:t>
      </w:r>
      <w:r w:rsidR="00D126CB" w:rsidRPr="00F2337B">
        <w:rPr>
          <w:rFonts w:eastAsiaTheme="minorHAnsi"/>
          <w:color w:val="auto"/>
          <w:szCs w:val="24"/>
          <w:lang w:eastAsia="en-US"/>
        </w:rPr>
        <w:t xml:space="preserve">služby má len v jednom členskom štáte sídlo, miesto podnikania alebo prevádzkareň alebo bydlisko alebo miesto, kde sa obvykle zdržiava, </w:t>
      </w:r>
    </w:p>
    <w:p w:rsidR="00D126CB" w:rsidRPr="00F2337B" w:rsidRDefault="00402C7E" w:rsidP="00B65F7F">
      <w:pPr>
        <w:pStyle w:val="Zkladntext"/>
        <w:jc w:val="both"/>
        <w:rPr>
          <w:rFonts w:eastAsiaTheme="minorHAnsi"/>
          <w:color w:val="auto"/>
          <w:szCs w:val="24"/>
          <w:lang w:eastAsia="en-US"/>
        </w:rPr>
      </w:pPr>
      <w:r w:rsidRPr="00F2337B">
        <w:rPr>
          <w:rFonts w:eastAsiaTheme="minorHAnsi"/>
          <w:color w:val="auto"/>
          <w:szCs w:val="24"/>
          <w:lang w:eastAsia="en-US"/>
        </w:rPr>
        <w:t>b) tovar sa odosiela alebo prepravuje do iného členského štátu</w:t>
      </w:r>
      <w:r w:rsidR="00AB6A74" w:rsidRPr="00F2337B">
        <w:rPr>
          <w:rFonts w:eastAsiaTheme="minorHAnsi"/>
          <w:color w:val="auto"/>
          <w:szCs w:val="24"/>
          <w:lang w:eastAsia="en-US"/>
        </w:rPr>
        <w:t>,</w:t>
      </w:r>
      <w:r w:rsidRPr="00F2337B">
        <w:rPr>
          <w:rFonts w:eastAsiaTheme="minorHAnsi"/>
          <w:color w:val="auto"/>
          <w:szCs w:val="24"/>
          <w:lang w:eastAsia="en-US"/>
        </w:rPr>
        <w:t xml:space="preserve"> ako je členský štát podľa písm</w:t>
      </w:r>
      <w:r w:rsidR="00714682" w:rsidRPr="00F2337B">
        <w:rPr>
          <w:rFonts w:eastAsiaTheme="minorHAnsi"/>
          <w:color w:val="auto"/>
          <w:szCs w:val="24"/>
          <w:lang w:eastAsia="en-US"/>
        </w:rPr>
        <w:t>ena</w:t>
      </w:r>
      <w:r w:rsidRPr="00F2337B">
        <w:rPr>
          <w:rFonts w:eastAsiaTheme="minorHAnsi"/>
          <w:color w:val="auto"/>
          <w:szCs w:val="24"/>
          <w:lang w:eastAsia="en-US"/>
        </w:rPr>
        <w:t xml:space="preserve"> a) alebo služba sa dodáva </w:t>
      </w:r>
      <w:r w:rsidR="00D126CB" w:rsidRPr="00F2337B">
        <w:rPr>
          <w:rFonts w:eastAsiaTheme="minorHAnsi"/>
          <w:color w:val="auto"/>
          <w:szCs w:val="24"/>
          <w:lang w:eastAsia="en-US"/>
        </w:rPr>
        <w:t>osob</w:t>
      </w:r>
      <w:r w:rsidRPr="00F2337B">
        <w:rPr>
          <w:rFonts w:eastAsiaTheme="minorHAnsi"/>
          <w:color w:val="auto"/>
          <w:szCs w:val="24"/>
          <w:lang w:eastAsia="en-US"/>
        </w:rPr>
        <w:t>e</w:t>
      </w:r>
      <w:r w:rsidR="00585C9B" w:rsidRPr="00F2337B">
        <w:rPr>
          <w:rFonts w:eastAsiaTheme="minorHAnsi"/>
          <w:color w:val="auto"/>
          <w:szCs w:val="24"/>
          <w:lang w:eastAsia="en-US"/>
        </w:rPr>
        <w:t>, ktorá</w:t>
      </w:r>
      <w:r w:rsidR="00D126CB" w:rsidRPr="00F2337B">
        <w:rPr>
          <w:rFonts w:eastAsiaTheme="minorHAnsi"/>
          <w:color w:val="auto"/>
          <w:szCs w:val="24"/>
          <w:lang w:eastAsia="en-US"/>
        </w:rPr>
        <w:t xml:space="preserve"> má sídlo, bydlisko alebo miesto, kde sa obvykle zdržiava, v inom členskom štáte</w:t>
      </w:r>
      <w:r w:rsidR="00AB6A74" w:rsidRPr="00F2337B">
        <w:rPr>
          <w:rFonts w:eastAsiaTheme="minorHAnsi"/>
          <w:color w:val="auto"/>
          <w:szCs w:val="24"/>
          <w:lang w:eastAsia="en-US"/>
        </w:rPr>
        <w:t>,</w:t>
      </w:r>
      <w:r w:rsidR="00D126CB" w:rsidRPr="00F2337B">
        <w:rPr>
          <w:rFonts w:eastAsiaTheme="minorHAnsi"/>
          <w:color w:val="auto"/>
          <w:szCs w:val="24"/>
          <w:lang w:eastAsia="en-US"/>
        </w:rPr>
        <w:t xml:space="preserve"> ako je členský štát podľa p</w:t>
      </w:r>
      <w:r w:rsidR="00585C9B" w:rsidRPr="00F2337B">
        <w:rPr>
          <w:rFonts w:eastAsiaTheme="minorHAnsi"/>
          <w:color w:val="auto"/>
          <w:szCs w:val="24"/>
          <w:lang w:eastAsia="en-US"/>
        </w:rPr>
        <w:t>ísm</w:t>
      </w:r>
      <w:r w:rsidR="00714682" w:rsidRPr="00F2337B">
        <w:rPr>
          <w:rFonts w:eastAsiaTheme="minorHAnsi"/>
          <w:color w:val="auto"/>
          <w:szCs w:val="24"/>
          <w:lang w:eastAsia="en-US"/>
        </w:rPr>
        <w:t>ena</w:t>
      </w:r>
      <w:r w:rsidR="00585C9B" w:rsidRPr="00F2337B">
        <w:rPr>
          <w:rFonts w:eastAsiaTheme="minorHAnsi"/>
          <w:color w:val="auto"/>
          <w:szCs w:val="24"/>
          <w:lang w:eastAsia="en-US"/>
        </w:rPr>
        <w:t xml:space="preserve"> a)</w:t>
      </w:r>
      <w:r w:rsidR="00D126CB" w:rsidRPr="00F2337B">
        <w:rPr>
          <w:rFonts w:eastAsiaTheme="minorHAnsi"/>
          <w:color w:val="auto"/>
          <w:szCs w:val="24"/>
          <w:lang w:eastAsia="en-US"/>
        </w:rPr>
        <w:t xml:space="preserve"> a</w:t>
      </w:r>
    </w:p>
    <w:p w:rsidR="00D126CB" w:rsidRPr="00F2337B" w:rsidRDefault="00402C7E" w:rsidP="00B65F7F">
      <w:pPr>
        <w:pStyle w:val="Zkladntext"/>
        <w:jc w:val="both"/>
        <w:rPr>
          <w:rFonts w:eastAsiaTheme="minorHAnsi"/>
          <w:color w:val="auto"/>
          <w:szCs w:val="24"/>
          <w:lang w:eastAsia="en-US"/>
        </w:rPr>
      </w:pPr>
      <w:r w:rsidRPr="00F2337B">
        <w:rPr>
          <w:rFonts w:eastAsiaTheme="minorHAnsi"/>
          <w:color w:val="auto"/>
          <w:szCs w:val="24"/>
          <w:lang w:eastAsia="en-US"/>
        </w:rPr>
        <w:t xml:space="preserve">c) </w:t>
      </w:r>
      <w:r w:rsidR="00D126CB" w:rsidRPr="00F2337B">
        <w:rPr>
          <w:rFonts w:eastAsiaTheme="minorHAnsi"/>
          <w:color w:val="auto"/>
          <w:szCs w:val="24"/>
          <w:lang w:eastAsia="en-US"/>
        </w:rPr>
        <w:t xml:space="preserve">celková hodnota </w:t>
      </w:r>
      <w:r w:rsidR="00456269" w:rsidRPr="00F2337B">
        <w:rPr>
          <w:rFonts w:eastAsiaTheme="minorHAnsi"/>
          <w:color w:val="auto"/>
          <w:szCs w:val="24"/>
          <w:lang w:eastAsia="en-US"/>
        </w:rPr>
        <w:t>dodaní</w:t>
      </w:r>
      <w:r w:rsidR="00585C9B" w:rsidRPr="00F2337B">
        <w:rPr>
          <w:rFonts w:eastAsiaTheme="minorHAnsi"/>
          <w:color w:val="auto"/>
          <w:szCs w:val="24"/>
          <w:lang w:eastAsia="en-US"/>
        </w:rPr>
        <w:t xml:space="preserve"> uvedených v písmene b) </w:t>
      </w:r>
      <w:r w:rsidR="00456269" w:rsidRPr="00F2337B">
        <w:rPr>
          <w:rFonts w:eastAsiaTheme="minorHAnsi"/>
          <w:color w:val="auto"/>
          <w:szCs w:val="24"/>
          <w:lang w:eastAsia="en-US"/>
        </w:rPr>
        <w:t xml:space="preserve">bez dane </w:t>
      </w:r>
      <w:r w:rsidR="00D126CB" w:rsidRPr="00F2337B">
        <w:rPr>
          <w:rFonts w:eastAsiaTheme="minorHAnsi"/>
          <w:color w:val="auto"/>
          <w:szCs w:val="24"/>
          <w:lang w:eastAsia="en-US"/>
        </w:rPr>
        <w:t>nepresiahne v</w:t>
      </w:r>
      <w:r w:rsidR="00585C9B" w:rsidRPr="00F2337B">
        <w:rPr>
          <w:rFonts w:eastAsiaTheme="minorHAnsi"/>
          <w:color w:val="auto"/>
          <w:szCs w:val="24"/>
          <w:lang w:eastAsia="en-US"/>
        </w:rPr>
        <w:t xml:space="preserve"> prebiehajúcom </w:t>
      </w:r>
      <w:r w:rsidR="00D126CB" w:rsidRPr="00F2337B">
        <w:rPr>
          <w:rFonts w:eastAsiaTheme="minorHAnsi"/>
          <w:color w:val="auto"/>
          <w:szCs w:val="24"/>
          <w:lang w:eastAsia="en-US"/>
        </w:rPr>
        <w:t>kalendárnom roku 10 000 eur a súčasne v predchádzajúcom kalendárnom roku celková hodnota dodan</w:t>
      </w:r>
      <w:r w:rsidR="00585C9B" w:rsidRPr="00F2337B">
        <w:rPr>
          <w:rFonts w:eastAsiaTheme="minorHAnsi"/>
          <w:color w:val="auto"/>
          <w:szCs w:val="24"/>
          <w:lang w:eastAsia="en-US"/>
        </w:rPr>
        <w:t>í</w:t>
      </w:r>
      <w:r w:rsidR="005F225E" w:rsidRPr="00F2337B">
        <w:rPr>
          <w:rFonts w:eastAsiaTheme="minorHAnsi"/>
          <w:color w:val="auto"/>
          <w:szCs w:val="24"/>
          <w:lang w:eastAsia="en-US"/>
        </w:rPr>
        <w:t xml:space="preserve"> </w:t>
      </w:r>
      <w:r w:rsidR="00585C9B" w:rsidRPr="00F2337B">
        <w:rPr>
          <w:rFonts w:eastAsiaTheme="minorHAnsi"/>
          <w:color w:val="auto"/>
          <w:szCs w:val="24"/>
          <w:lang w:eastAsia="en-US"/>
        </w:rPr>
        <w:t>uvedených v písmene b)</w:t>
      </w:r>
      <w:r w:rsidR="00BC6EBD" w:rsidRPr="00F2337B">
        <w:rPr>
          <w:rFonts w:eastAsiaTheme="minorHAnsi"/>
          <w:color w:val="auto"/>
          <w:szCs w:val="24"/>
          <w:lang w:eastAsia="en-US"/>
        </w:rPr>
        <w:t xml:space="preserve"> </w:t>
      </w:r>
      <w:r w:rsidR="00456269" w:rsidRPr="00F2337B">
        <w:rPr>
          <w:rFonts w:eastAsiaTheme="minorHAnsi"/>
          <w:color w:val="auto"/>
          <w:szCs w:val="24"/>
          <w:lang w:eastAsia="en-US"/>
        </w:rPr>
        <w:t xml:space="preserve">bez dane </w:t>
      </w:r>
      <w:r w:rsidR="00D126CB" w:rsidRPr="00F2337B">
        <w:rPr>
          <w:rFonts w:eastAsiaTheme="minorHAnsi"/>
          <w:color w:val="auto"/>
          <w:szCs w:val="24"/>
          <w:lang w:eastAsia="en-US"/>
        </w:rPr>
        <w:t>nepresiahla 10 000 eur.</w:t>
      </w:r>
    </w:p>
    <w:p w:rsidR="001248E9" w:rsidRPr="00F2337B" w:rsidRDefault="006B5BE0" w:rsidP="00B65F7F">
      <w:pPr>
        <w:pStyle w:val="Zkladntext"/>
        <w:jc w:val="both"/>
        <w:rPr>
          <w:rFonts w:eastAsiaTheme="minorHAnsi"/>
          <w:color w:val="auto"/>
          <w:szCs w:val="24"/>
          <w:lang w:eastAsia="en-US"/>
        </w:rPr>
      </w:pPr>
      <w:r w:rsidRPr="00F2337B">
        <w:rPr>
          <w:rFonts w:eastAsiaTheme="minorHAnsi"/>
          <w:color w:val="auto"/>
          <w:szCs w:val="24"/>
          <w:lang w:eastAsia="en-US"/>
        </w:rPr>
        <w:t>(2</w:t>
      </w:r>
      <w:r w:rsidR="00D126CB" w:rsidRPr="00F2337B">
        <w:rPr>
          <w:rFonts w:eastAsiaTheme="minorHAnsi"/>
          <w:color w:val="auto"/>
          <w:szCs w:val="24"/>
          <w:lang w:eastAsia="en-US"/>
        </w:rPr>
        <w:t xml:space="preserve">) Ak sa počas kalendárneho roka presiahne limit podľa odseku 1 písm. </w:t>
      </w:r>
      <w:r w:rsidRPr="00F2337B">
        <w:rPr>
          <w:rFonts w:eastAsiaTheme="minorHAnsi"/>
          <w:color w:val="auto"/>
          <w:szCs w:val="24"/>
          <w:lang w:eastAsia="en-US"/>
        </w:rPr>
        <w:t>c)</w:t>
      </w:r>
      <w:r w:rsidR="00D126CB" w:rsidRPr="00F2337B">
        <w:rPr>
          <w:rFonts w:eastAsiaTheme="minorHAnsi"/>
          <w:color w:val="auto"/>
          <w:szCs w:val="24"/>
          <w:lang w:eastAsia="en-US"/>
        </w:rPr>
        <w:t xml:space="preserve">, dodaním </w:t>
      </w:r>
      <w:r w:rsidRPr="00F2337B">
        <w:rPr>
          <w:rFonts w:eastAsiaTheme="minorHAnsi"/>
          <w:color w:val="auto"/>
          <w:szCs w:val="24"/>
          <w:lang w:eastAsia="en-US"/>
        </w:rPr>
        <w:t>tovar</w:t>
      </w:r>
      <w:r w:rsidR="001248E9" w:rsidRPr="00F2337B">
        <w:rPr>
          <w:rFonts w:eastAsiaTheme="minorHAnsi"/>
          <w:color w:val="auto"/>
          <w:szCs w:val="24"/>
          <w:lang w:eastAsia="en-US"/>
        </w:rPr>
        <w:t>u</w:t>
      </w:r>
      <w:r w:rsidRPr="00F2337B">
        <w:rPr>
          <w:rFonts w:eastAsiaTheme="minorHAnsi"/>
          <w:color w:val="auto"/>
          <w:szCs w:val="24"/>
          <w:lang w:eastAsia="en-US"/>
        </w:rPr>
        <w:t xml:space="preserve"> </w:t>
      </w:r>
      <w:r w:rsidRPr="00F2337B">
        <w:rPr>
          <w:rFonts w:eastAsiaTheme="minorHAnsi"/>
          <w:color w:val="auto"/>
          <w:szCs w:val="24"/>
          <w:lang w:eastAsia="en-US"/>
        </w:rPr>
        <w:lastRenderedPageBreak/>
        <w:t xml:space="preserve">alebo </w:t>
      </w:r>
      <w:r w:rsidR="00D126CB" w:rsidRPr="00F2337B">
        <w:rPr>
          <w:rFonts w:eastAsiaTheme="minorHAnsi"/>
          <w:color w:val="auto"/>
          <w:szCs w:val="24"/>
          <w:lang w:eastAsia="en-US"/>
        </w:rPr>
        <w:t xml:space="preserve">služby, ktorým sa prekročí tento limit, miesto dodania </w:t>
      </w:r>
      <w:r w:rsidRPr="00F2337B">
        <w:rPr>
          <w:rFonts w:eastAsiaTheme="minorHAnsi"/>
          <w:color w:val="auto"/>
          <w:szCs w:val="24"/>
          <w:lang w:eastAsia="en-US"/>
        </w:rPr>
        <w:t xml:space="preserve">tovaru </w:t>
      </w:r>
      <w:r w:rsidR="00E219AB" w:rsidRPr="00F2337B">
        <w:rPr>
          <w:rFonts w:eastAsiaTheme="minorHAnsi"/>
          <w:color w:val="auto"/>
          <w:szCs w:val="24"/>
          <w:lang w:eastAsia="en-US"/>
        </w:rPr>
        <w:t xml:space="preserve">sa </w:t>
      </w:r>
      <w:r w:rsidR="00D126CB" w:rsidRPr="00F2337B">
        <w:rPr>
          <w:rFonts w:eastAsiaTheme="minorHAnsi"/>
          <w:color w:val="auto"/>
          <w:szCs w:val="24"/>
          <w:lang w:eastAsia="en-US"/>
        </w:rPr>
        <w:t xml:space="preserve">mení na miesto dodania </w:t>
      </w:r>
      <w:r w:rsidRPr="00F2337B">
        <w:rPr>
          <w:rFonts w:eastAsiaTheme="minorHAnsi"/>
          <w:color w:val="auto"/>
          <w:szCs w:val="24"/>
          <w:lang w:eastAsia="en-US"/>
        </w:rPr>
        <w:t>tovaru</w:t>
      </w:r>
      <w:r w:rsidR="005F225E" w:rsidRPr="00F2337B">
        <w:rPr>
          <w:rFonts w:eastAsiaTheme="minorHAnsi"/>
          <w:color w:val="auto"/>
          <w:szCs w:val="24"/>
          <w:lang w:eastAsia="en-US"/>
        </w:rPr>
        <w:t xml:space="preserve"> </w:t>
      </w:r>
      <w:r w:rsidR="001248E9" w:rsidRPr="00F2337B">
        <w:rPr>
          <w:rFonts w:eastAsiaTheme="minorHAnsi"/>
          <w:color w:val="auto"/>
          <w:szCs w:val="24"/>
          <w:lang w:eastAsia="en-US"/>
        </w:rPr>
        <w:t xml:space="preserve">podľa </w:t>
      </w:r>
      <w:r w:rsidRPr="00F2337B">
        <w:rPr>
          <w:rFonts w:eastAsiaTheme="minorHAnsi"/>
          <w:color w:val="auto"/>
          <w:szCs w:val="24"/>
          <w:lang w:eastAsia="en-US"/>
        </w:rPr>
        <w:t xml:space="preserve">§ </w:t>
      </w:r>
      <w:r w:rsidR="00D126CB" w:rsidRPr="00F2337B">
        <w:rPr>
          <w:rFonts w:eastAsiaTheme="minorHAnsi"/>
          <w:color w:val="auto"/>
          <w:szCs w:val="24"/>
          <w:lang w:eastAsia="en-US"/>
        </w:rPr>
        <w:t xml:space="preserve">14 </w:t>
      </w:r>
      <w:r w:rsidRPr="00F2337B">
        <w:rPr>
          <w:rFonts w:eastAsiaTheme="minorHAnsi"/>
          <w:color w:val="auto"/>
          <w:szCs w:val="24"/>
          <w:lang w:eastAsia="en-US"/>
        </w:rPr>
        <w:t xml:space="preserve">ods. </w:t>
      </w:r>
      <w:r w:rsidR="001248E9" w:rsidRPr="00F2337B">
        <w:rPr>
          <w:rFonts w:eastAsiaTheme="minorHAnsi"/>
          <w:color w:val="auto"/>
          <w:szCs w:val="24"/>
          <w:lang w:eastAsia="en-US"/>
        </w:rPr>
        <w:t>2 a miesto dodania služby sa mení na miesto dodania služby podľa</w:t>
      </w:r>
      <w:r w:rsidR="00AC7751" w:rsidRPr="00F2337B">
        <w:rPr>
          <w:rFonts w:eastAsiaTheme="minorHAnsi"/>
          <w:color w:val="auto"/>
          <w:szCs w:val="24"/>
          <w:lang w:eastAsia="en-US"/>
        </w:rPr>
        <w:t xml:space="preserve"> </w:t>
      </w:r>
      <w:r w:rsidR="001248E9" w:rsidRPr="00F2337B">
        <w:rPr>
          <w:rFonts w:eastAsiaTheme="minorHAnsi"/>
          <w:color w:val="auto"/>
          <w:szCs w:val="24"/>
          <w:lang w:eastAsia="en-US"/>
        </w:rPr>
        <w:t>§ 16</w:t>
      </w:r>
      <w:r w:rsidR="00AC7751" w:rsidRPr="00F2337B">
        <w:rPr>
          <w:rFonts w:eastAsiaTheme="minorHAnsi"/>
          <w:color w:val="auto"/>
          <w:szCs w:val="24"/>
          <w:lang w:eastAsia="en-US"/>
        </w:rPr>
        <w:t xml:space="preserve"> </w:t>
      </w:r>
      <w:r w:rsidR="001248E9" w:rsidRPr="00F2337B">
        <w:rPr>
          <w:rFonts w:eastAsiaTheme="minorHAnsi"/>
          <w:color w:val="auto"/>
          <w:szCs w:val="24"/>
          <w:lang w:eastAsia="en-US"/>
        </w:rPr>
        <w:t xml:space="preserve">ods. 14. </w:t>
      </w:r>
    </w:p>
    <w:p w:rsidR="00D126CB" w:rsidRPr="00F2337B" w:rsidRDefault="00D126CB" w:rsidP="00B65F7F">
      <w:pPr>
        <w:pStyle w:val="Zkladntext"/>
        <w:jc w:val="both"/>
        <w:rPr>
          <w:rFonts w:eastAsiaTheme="minorHAnsi"/>
          <w:color w:val="auto"/>
          <w:szCs w:val="24"/>
          <w:lang w:eastAsia="en-US"/>
        </w:rPr>
      </w:pPr>
      <w:r w:rsidRPr="00F2337B">
        <w:rPr>
          <w:rFonts w:eastAsiaTheme="minorHAnsi"/>
          <w:color w:val="auto"/>
          <w:szCs w:val="24"/>
          <w:lang w:eastAsia="en-US"/>
        </w:rPr>
        <w:t>(</w:t>
      </w:r>
      <w:r w:rsidR="009C53BF" w:rsidRPr="00F2337B">
        <w:rPr>
          <w:rFonts w:eastAsiaTheme="minorHAnsi"/>
          <w:color w:val="auto"/>
          <w:szCs w:val="24"/>
          <w:lang w:eastAsia="en-US"/>
        </w:rPr>
        <w:t>3</w:t>
      </w:r>
      <w:r w:rsidRPr="00F2337B">
        <w:rPr>
          <w:rFonts w:eastAsiaTheme="minorHAnsi"/>
          <w:color w:val="auto"/>
          <w:szCs w:val="24"/>
          <w:lang w:eastAsia="en-US"/>
        </w:rPr>
        <w:t xml:space="preserve">) Dodávateľ </w:t>
      </w:r>
      <w:r w:rsidR="00074221" w:rsidRPr="00F2337B">
        <w:rPr>
          <w:rFonts w:eastAsiaTheme="minorHAnsi"/>
          <w:color w:val="auto"/>
          <w:szCs w:val="24"/>
          <w:lang w:eastAsia="en-US"/>
        </w:rPr>
        <w:t>tovaru</w:t>
      </w:r>
      <w:r w:rsidR="00682F43" w:rsidRPr="00F2337B">
        <w:rPr>
          <w:rFonts w:eastAsiaTheme="minorHAnsi"/>
          <w:color w:val="auto"/>
          <w:szCs w:val="24"/>
          <w:lang w:eastAsia="en-US"/>
        </w:rPr>
        <w:t xml:space="preserve"> alebo služby</w:t>
      </w:r>
      <w:r w:rsidR="00555A99" w:rsidRPr="00F2337B">
        <w:rPr>
          <w:rFonts w:eastAsiaTheme="minorHAnsi"/>
          <w:color w:val="auto"/>
          <w:szCs w:val="24"/>
          <w:lang w:eastAsia="en-US"/>
        </w:rPr>
        <w:t>, ktorý spĺňa podmienky podľa ods</w:t>
      </w:r>
      <w:r w:rsidR="00FD5BFC" w:rsidRPr="00F2337B">
        <w:rPr>
          <w:rFonts w:eastAsiaTheme="minorHAnsi"/>
          <w:color w:val="auto"/>
          <w:szCs w:val="24"/>
          <w:lang w:eastAsia="en-US"/>
        </w:rPr>
        <w:t>eku</w:t>
      </w:r>
      <w:r w:rsidR="00555A99" w:rsidRPr="00F2337B">
        <w:rPr>
          <w:rFonts w:eastAsiaTheme="minorHAnsi"/>
          <w:color w:val="auto"/>
          <w:szCs w:val="24"/>
          <w:lang w:eastAsia="en-US"/>
        </w:rPr>
        <w:t xml:space="preserve"> 1</w:t>
      </w:r>
      <w:r w:rsidR="005E7DBE" w:rsidRPr="00F2337B">
        <w:rPr>
          <w:rFonts w:eastAsiaTheme="minorHAnsi"/>
          <w:color w:val="auto"/>
          <w:szCs w:val="24"/>
          <w:lang w:eastAsia="en-US"/>
        </w:rPr>
        <w:t>,</w:t>
      </w:r>
      <w:r w:rsidR="00AC7751" w:rsidRPr="00F2337B">
        <w:rPr>
          <w:rFonts w:eastAsiaTheme="minorHAnsi"/>
          <w:color w:val="auto"/>
          <w:szCs w:val="24"/>
          <w:lang w:eastAsia="en-US"/>
        </w:rPr>
        <w:t xml:space="preserve"> </w:t>
      </w:r>
      <w:r w:rsidRPr="00F2337B">
        <w:rPr>
          <w:rFonts w:eastAsiaTheme="minorHAnsi"/>
          <w:color w:val="auto"/>
          <w:szCs w:val="24"/>
          <w:lang w:eastAsia="en-US"/>
        </w:rPr>
        <w:t xml:space="preserve">sa môže rozhodnúť pre </w:t>
      </w:r>
      <w:r w:rsidR="00FD5BFC" w:rsidRPr="00F2337B">
        <w:rPr>
          <w:rFonts w:eastAsiaTheme="minorHAnsi"/>
          <w:color w:val="auto"/>
          <w:szCs w:val="24"/>
          <w:lang w:eastAsia="en-US"/>
        </w:rPr>
        <w:t xml:space="preserve">miesto dodania tovaru podľa § 14 ods. 2 a </w:t>
      </w:r>
      <w:r w:rsidRPr="00F2337B">
        <w:rPr>
          <w:rFonts w:eastAsiaTheme="minorHAnsi"/>
          <w:color w:val="auto"/>
          <w:szCs w:val="24"/>
          <w:lang w:eastAsia="en-US"/>
        </w:rPr>
        <w:t xml:space="preserve">miesto dodania služieb podľa </w:t>
      </w:r>
      <w:r w:rsidR="00FD5BFC" w:rsidRPr="00F2337B">
        <w:rPr>
          <w:rFonts w:eastAsiaTheme="minorHAnsi"/>
          <w:color w:val="auto"/>
          <w:szCs w:val="24"/>
          <w:lang w:eastAsia="en-US"/>
        </w:rPr>
        <w:t xml:space="preserve">§ 16 </w:t>
      </w:r>
      <w:r w:rsidRPr="00F2337B">
        <w:rPr>
          <w:rFonts w:eastAsiaTheme="minorHAnsi"/>
          <w:color w:val="auto"/>
          <w:szCs w:val="24"/>
          <w:lang w:eastAsia="en-US"/>
        </w:rPr>
        <w:t>ods</w:t>
      </w:r>
      <w:r w:rsidR="00FD5BFC" w:rsidRPr="00F2337B">
        <w:rPr>
          <w:rFonts w:eastAsiaTheme="minorHAnsi"/>
          <w:color w:val="auto"/>
          <w:szCs w:val="24"/>
          <w:lang w:eastAsia="en-US"/>
        </w:rPr>
        <w:t xml:space="preserve">. </w:t>
      </w:r>
      <w:r w:rsidRPr="00F2337B">
        <w:rPr>
          <w:rFonts w:eastAsiaTheme="minorHAnsi"/>
          <w:color w:val="auto"/>
          <w:szCs w:val="24"/>
          <w:lang w:eastAsia="en-US"/>
        </w:rPr>
        <w:t xml:space="preserve">14 a je povinný </w:t>
      </w:r>
      <w:r w:rsidR="00DE7371" w:rsidRPr="00F2337B">
        <w:rPr>
          <w:rFonts w:eastAsiaTheme="minorHAnsi"/>
          <w:color w:val="auto"/>
          <w:szCs w:val="24"/>
          <w:lang w:eastAsia="en-US"/>
        </w:rPr>
        <w:t>t</w:t>
      </w:r>
      <w:r w:rsidR="00F938B1" w:rsidRPr="00F2337B">
        <w:rPr>
          <w:rFonts w:eastAsiaTheme="minorHAnsi"/>
          <w:color w:val="auto"/>
          <w:szCs w:val="24"/>
          <w:lang w:eastAsia="en-US"/>
        </w:rPr>
        <w:t>ieto</w:t>
      </w:r>
      <w:r w:rsidR="00DE7371" w:rsidRPr="00F2337B">
        <w:rPr>
          <w:rFonts w:eastAsiaTheme="minorHAnsi"/>
          <w:color w:val="auto"/>
          <w:szCs w:val="24"/>
          <w:lang w:eastAsia="en-US"/>
        </w:rPr>
        <w:t xml:space="preserve"> miest</w:t>
      </w:r>
      <w:r w:rsidR="00F938B1" w:rsidRPr="00F2337B">
        <w:rPr>
          <w:rFonts w:eastAsiaTheme="minorHAnsi"/>
          <w:color w:val="auto"/>
          <w:szCs w:val="24"/>
          <w:lang w:eastAsia="en-US"/>
        </w:rPr>
        <w:t>a</w:t>
      </w:r>
      <w:r w:rsidRPr="00F2337B">
        <w:rPr>
          <w:rFonts w:eastAsiaTheme="minorHAnsi"/>
          <w:color w:val="auto"/>
          <w:szCs w:val="24"/>
          <w:lang w:eastAsia="en-US"/>
        </w:rPr>
        <w:t xml:space="preserve"> uplatňovať najmenej po dobu dvoch kalendárnych rokov.</w:t>
      </w:r>
      <w:r w:rsidR="004D1EDC" w:rsidRPr="00F2337B">
        <w:rPr>
          <w:rFonts w:eastAsiaTheme="minorHAnsi"/>
          <w:color w:val="auto"/>
          <w:szCs w:val="24"/>
          <w:lang w:eastAsia="en-US"/>
        </w:rPr>
        <w:t>“.</w:t>
      </w:r>
    </w:p>
    <w:p w:rsidR="004D1EDC" w:rsidRPr="00F2337B" w:rsidRDefault="004D1EDC" w:rsidP="00B65F7F">
      <w:pPr>
        <w:pStyle w:val="Zkladntext"/>
        <w:jc w:val="both"/>
        <w:rPr>
          <w:rFonts w:eastAsiaTheme="minorHAnsi"/>
          <w:color w:val="auto"/>
          <w:szCs w:val="24"/>
          <w:lang w:eastAsia="en-US"/>
        </w:rPr>
      </w:pPr>
    </w:p>
    <w:p w:rsidR="004D1EDC" w:rsidRPr="00F2337B" w:rsidRDefault="003761AD" w:rsidP="00B65F7F">
      <w:pPr>
        <w:pStyle w:val="Zkladntext"/>
        <w:jc w:val="both"/>
        <w:rPr>
          <w:rFonts w:eastAsiaTheme="minorHAnsi"/>
          <w:color w:val="auto"/>
          <w:szCs w:val="24"/>
          <w:lang w:eastAsia="en-US"/>
        </w:rPr>
      </w:pPr>
      <w:r w:rsidRPr="00F2337B">
        <w:rPr>
          <w:rFonts w:eastAsiaTheme="minorHAnsi"/>
          <w:color w:val="auto"/>
          <w:szCs w:val="24"/>
          <w:lang w:eastAsia="en-US"/>
        </w:rPr>
        <w:t>1</w:t>
      </w:r>
      <w:r w:rsidR="00671CC9" w:rsidRPr="00F2337B">
        <w:rPr>
          <w:rFonts w:eastAsiaTheme="minorHAnsi"/>
          <w:color w:val="auto"/>
          <w:szCs w:val="24"/>
          <w:lang w:eastAsia="en-US"/>
        </w:rPr>
        <w:t>7</w:t>
      </w:r>
      <w:r w:rsidR="004D1EDC" w:rsidRPr="00F2337B">
        <w:rPr>
          <w:rFonts w:eastAsiaTheme="minorHAnsi"/>
          <w:color w:val="auto"/>
          <w:szCs w:val="24"/>
          <w:lang w:eastAsia="en-US"/>
        </w:rPr>
        <w:t>. § 19 sa dopĺňa odsekom 11, ktorý znie:</w:t>
      </w:r>
    </w:p>
    <w:p w:rsidR="004D0CC1" w:rsidRPr="00F2337B" w:rsidRDefault="004D0CC1" w:rsidP="00B65F7F">
      <w:pPr>
        <w:pStyle w:val="Zkladntext"/>
        <w:jc w:val="both"/>
        <w:rPr>
          <w:rFonts w:eastAsiaTheme="minorHAnsi"/>
          <w:color w:val="auto"/>
          <w:szCs w:val="24"/>
          <w:lang w:eastAsia="en-US"/>
        </w:rPr>
      </w:pPr>
    </w:p>
    <w:p w:rsidR="004D0CC1" w:rsidRPr="00F2337B" w:rsidRDefault="004D0CC1" w:rsidP="00B65F7F">
      <w:pPr>
        <w:pStyle w:val="Zkladntext"/>
        <w:jc w:val="both"/>
        <w:rPr>
          <w:rFonts w:eastAsiaTheme="minorHAnsi"/>
          <w:color w:val="auto"/>
          <w:szCs w:val="24"/>
          <w:lang w:eastAsia="en-US"/>
        </w:rPr>
      </w:pPr>
      <w:r w:rsidRPr="00F2337B">
        <w:rPr>
          <w:rFonts w:eastAsiaTheme="minorHAnsi"/>
          <w:color w:val="auto"/>
          <w:szCs w:val="24"/>
          <w:lang w:eastAsia="en-US"/>
        </w:rPr>
        <w:t xml:space="preserve">„(11) </w:t>
      </w:r>
      <w:r w:rsidR="00CE5EFC" w:rsidRPr="00F2337B">
        <w:rPr>
          <w:rFonts w:eastAsiaTheme="minorHAnsi"/>
          <w:color w:val="auto"/>
          <w:szCs w:val="24"/>
          <w:lang w:eastAsia="en-US"/>
        </w:rPr>
        <w:t xml:space="preserve">Pri dodaní tovaru </w:t>
      </w:r>
      <w:r w:rsidRPr="00F2337B">
        <w:rPr>
          <w:rFonts w:eastAsiaTheme="minorHAnsi"/>
          <w:color w:val="auto"/>
          <w:szCs w:val="24"/>
          <w:lang w:eastAsia="en-US"/>
        </w:rPr>
        <w:t>zdaniteľn</w:t>
      </w:r>
      <w:r w:rsidR="00CE5EFC" w:rsidRPr="00F2337B">
        <w:rPr>
          <w:rFonts w:eastAsiaTheme="minorHAnsi"/>
          <w:color w:val="auto"/>
          <w:szCs w:val="24"/>
          <w:lang w:eastAsia="en-US"/>
        </w:rPr>
        <w:t>ou</w:t>
      </w:r>
      <w:r w:rsidRPr="00F2337B">
        <w:rPr>
          <w:rFonts w:eastAsiaTheme="minorHAnsi"/>
          <w:color w:val="auto"/>
          <w:szCs w:val="24"/>
          <w:lang w:eastAsia="en-US"/>
        </w:rPr>
        <w:t xml:space="preserve"> osob</w:t>
      </w:r>
      <w:r w:rsidR="00CE5EFC" w:rsidRPr="00F2337B">
        <w:rPr>
          <w:rFonts w:eastAsiaTheme="minorHAnsi"/>
          <w:color w:val="auto"/>
          <w:szCs w:val="24"/>
          <w:lang w:eastAsia="en-US"/>
        </w:rPr>
        <w:t>ou, ktorá</w:t>
      </w:r>
      <w:r w:rsidR="0034438B" w:rsidRPr="00F2337B">
        <w:rPr>
          <w:rFonts w:eastAsiaTheme="minorHAnsi"/>
          <w:color w:val="auto"/>
          <w:szCs w:val="24"/>
          <w:lang w:eastAsia="en-US"/>
        </w:rPr>
        <w:t xml:space="preserve"> uľahčuje dodanie tovaru na území Európskej únie a</w:t>
      </w:r>
      <w:r w:rsidRPr="00F2337B">
        <w:rPr>
          <w:rFonts w:eastAsiaTheme="minorHAnsi"/>
          <w:color w:val="auto"/>
          <w:szCs w:val="24"/>
          <w:lang w:eastAsia="en-US"/>
        </w:rPr>
        <w:t xml:space="preserve"> predaj tovaru na diaľku podľa § 8 ods. 7</w:t>
      </w:r>
      <w:r w:rsidR="0034438B" w:rsidRPr="00F2337B">
        <w:rPr>
          <w:rFonts w:eastAsiaTheme="minorHAnsi"/>
          <w:color w:val="auto"/>
          <w:szCs w:val="24"/>
          <w:lang w:eastAsia="en-US"/>
        </w:rPr>
        <w:t>,</w:t>
      </w:r>
      <w:r w:rsidR="00AC7751" w:rsidRPr="00F2337B">
        <w:rPr>
          <w:rFonts w:eastAsiaTheme="minorHAnsi"/>
          <w:color w:val="auto"/>
          <w:szCs w:val="24"/>
          <w:lang w:eastAsia="en-US"/>
        </w:rPr>
        <w:t xml:space="preserve"> </w:t>
      </w:r>
      <w:r w:rsidR="00CE5EFC" w:rsidRPr="00F2337B">
        <w:rPr>
          <w:rFonts w:eastAsiaTheme="minorHAnsi"/>
          <w:color w:val="auto"/>
          <w:szCs w:val="24"/>
          <w:lang w:eastAsia="en-US"/>
        </w:rPr>
        <w:t>a pri dodaní tohto tovaru tejto zdaniteľnej osobe sa za deň dodania tovaru a deň vzniku daň</w:t>
      </w:r>
      <w:r w:rsidRPr="00F2337B">
        <w:rPr>
          <w:rFonts w:eastAsiaTheme="minorHAnsi"/>
          <w:color w:val="auto"/>
          <w:szCs w:val="24"/>
          <w:lang w:eastAsia="en-US"/>
        </w:rPr>
        <w:t>ov</w:t>
      </w:r>
      <w:r w:rsidR="00CE5EFC" w:rsidRPr="00F2337B">
        <w:rPr>
          <w:rFonts w:eastAsiaTheme="minorHAnsi"/>
          <w:color w:val="auto"/>
          <w:szCs w:val="24"/>
          <w:lang w:eastAsia="en-US"/>
        </w:rPr>
        <w:t>ej pov</w:t>
      </w:r>
      <w:r w:rsidRPr="00F2337B">
        <w:rPr>
          <w:rFonts w:eastAsiaTheme="minorHAnsi"/>
          <w:color w:val="auto"/>
          <w:szCs w:val="24"/>
          <w:lang w:eastAsia="en-US"/>
        </w:rPr>
        <w:t>innos</w:t>
      </w:r>
      <w:r w:rsidR="00CE5EFC" w:rsidRPr="00F2337B">
        <w:rPr>
          <w:rFonts w:eastAsiaTheme="minorHAnsi"/>
          <w:color w:val="auto"/>
          <w:szCs w:val="24"/>
          <w:lang w:eastAsia="en-US"/>
        </w:rPr>
        <w:t>ti považuje deň prijatia platby.</w:t>
      </w:r>
      <w:r w:rsidR="00CE5EFC" w:rsidRPr="00F2337B">
        <w:rPr>
          <w:rFonts w:eastAsiaTheme="minorHAnsi"/>
          <w:color w:val="auto"/>
          <w:szCs w:val="24"/>
          <w:vertAlign w:val="superscript"/>
          <w:lang w:eastAsia="en-US"/>
        </w:rPr>
        <w:t>6abc</w:t>
      </w:r>
      <w:r w:rsidR="00CE5EFC" w:rsidRPr="00F2337B">
        <w:rPr>
          <w:rFonts w:eastAsiaTheme="minorHAnsi"/>
          <w:color w:val="auto"/>
          <w:szCs w:val="24"/>
          <w:lang w:eastAsia="en-US"/>
        </w:rPr>
        <w:t>)“.</w:t>
      </w:r>
    </w:p>
    <w:p w:rsidR="00CE5EFC" w:rsidRPr="00F2337B" w:rsidRDefault="00CE5EFC" w:rsidP="00B65F7F">
      <w:pPr>
        <w:pStyle w:val="Zkladntext"/>
        <w:jc w:val="both"/>
        <w:rPr>
          <w:rFonts w:eastAsiaTheme="minorHAnsi"/>
          <w:color w:val="auto"/>
          <w:szCs w:val="24"/>
          <w:lang w:eastAsia="en-US"/>
        </w:rPr>
      </w:pPr>
    </w:p>
    <w:p w:rsidR="00CE5EFC" w:rsidRPr="00F2337B" w:rsidRDefault="00CE5EFC" w:rsidP="00B65F7F">
      <w:pPr>
        <w:pStyle w:val="Zkladntext"/>
        <w:jc w:val="both"/>
        <w:rPr>
          <w:rFonts w:eastAsiaTheme="minorHAnsi"/>
          <w:color w:val="auto"/>
          <w:szCs w:val="24"/>
          <w:lang w:eastAsia="en-US"/>
        </w:rPr>
      </w:pPr>
      <w:r w:rsidRPr="00F2337B">
        <w:rPr>
          <w:rFonts w:eastAsiaTheme="minorHAnsi"/>
          <w:color w:val="auto"/>
          <w:szCs w:val="24"/>
          <w:lang w:eastAsia="en-US"/>
        </w:rPr>
        <w:t>Poznámka pod čiarou k odkazu 6abc znie:</w:t>
      </w:r>
    </w:p>
    <w:p w:rsidR="00CE5EFC" w:rsidRPr="00F2337B" w:rsidRDefault="00CE5EFC" w:rsidP="00B65F7F">
      <w:pPr>
        <w:pStyle w:val="Zkladntext"/>
        <w:jc w:val="both"/>
        <w:rPr>
          <w:rFonts w:eastAsiaTheme="minorHAnsi"/>
          <w:color w:val="auto"/>
          <w:szCs w:val="24"/>
          <w:lang w:eastAsia="en-US"/>
        </w:rPr>
      </w:pPr>
    </w:p>
    <w:p w:rsidR="00CE5EFC" w:rsidRPr="00F2337B" w:rsidRDefault="00CE5EFC" w:rsidP="00B65F7F">
      <w:pPr>
        <w:pStyle w:val="Zkladntext"/>
        <w:jc w:val="both"/>
        <w:rPr>
          <w:color w:val="auto"/>
          <w:szCs w:val="24"/>
        </w:rPr>
      </w:pPr>
      <w:r w:rsidRPr="00F2337B">
        <w:rPr>
          <w:rFonts w:eastAsiaTheme="minorHAnsi"/>
          <w:color w:val="auto"/>
          <w:szCs w:val="24"/>
          <w:lang w:eastAsia="en-US"/>
        </w:rPr>
        <w:t>„</w:t>
      </w:r>
      <w:r w:rsidRPr="00F2337B">
        <w:rPr>
          <w:rFonts w:eastAsiaTheme="minorHAnsi"/>
          <w:color w:val="auto"/>
          <w:szCs w:val="24"/>
          <w:vertAlign w:val="superscript"/>
          <w:lang w:eastAsia="en-US"/>
        </w:rPr>
        <w:t>6abc</w:t>
      </w:r>
      <w:r w:rsidRPr="00F2337B">
        <w:rPr>
          <w:rFonts w:eastAsiaTheme="minorHAnsi"/>
          <w:color w:val="auto"/>
          <w:szCs w:val="24"/>
          <w:lang w:eastAsia="en-US"/>
        </w:rPr>
        <w:t xml:space="preserve">) Čl. </w:t>
      </w:r>
      <w:r w:rsidR="007875E5" w:rsidRPr="00F2337B">
        <w:rPr>
          <w:rFonts w:eastAsiaTheme="minorHAnsi"/>
          <w:color w:val="auto"/>
          <w:szCs w:val="24"/>
          <w:lang w:eastAsia="en-US"/>
        </w:rPr>
        <w:t>41a</w:t>
      </w:r>
      <w:r w:rsidR="007875E5" w:rsidRPr="00F2337B">
        <w:rPr>
          <w:color w:val="auto"/>
          <w:szCs w:val="24"/>
        </w:rPr>
        <w:t xml:space="preserve"> vykonávacieho nariadenia (EÚ) 2019/</w:t>
      </w:r>
      <w:r w:rsidR="00672E63" w:rsidRPr="00F2337B">
        <w:rPr>
          <w:color w:val="auto"/>
          <w:szCs w:val="24"/>
        </w:rPr>
        <w:t>2026</w:t>
      </w:r>
      <w:r w:rsidR="007875E5" w:rsidRPr="00F2337B">
        <w:rPr>
          <w:color w:val="auto"/>
          <w:szCs w:val="24"/>
        </w:rPr>
        <w:t>.“.</w:t>
      </w:r>
    </w:p>
    <w:p w:rsidR="00786DDB" w:rsidRPr="00F2337B" w:rsidRDefault="00786DDB" w:rsidP="00B65F7F">
      <w:pPr>
        <w:pStyle w:val="Zkladntext"/>
        <w:jc w:val="both"/>
        <w:rPr>
          <w:color w:val="auto"/>
          <w:szCs w:val="24"/>
        </w:rPr>
      </w:pPr>
    </w:p>
    <w:p w:rsidR="00786DDB" w:rsidRPr="00F2337B" w:rsidRDefault="003761AD" w:rsidP="00B65F7F">
      <w:pPr>
        <w:pStyle w:val="Zkladntext"/>
        <w:jc w:val="both"/>
        <w:rPr>
          <w:color w:val="auto"/>
          <w:szCs w:val="24"/>
        </w:rPr>
      </w:pPr>
      <w:r w:rsidRPr="00F2337B">
        <w:rPr>
          <w:color w:val="auto"/>
          <w:szCs w:val="24"/>
        </w:rPr>
        <w:t>1</w:t>
      </w:r>
      <w:r w:rsidR="00671CC9" w:rsidRPr="00F2337B">
        <w:rPr>
          <w:color w:val="auto"/>
          <w:szCs w:val="24"/>
        </w:rPr>
        <w:t>8</w:t>
      </w:r>
      <w:r w:rsidR="00786DDB" w:rsidRPr="00F2337B">
        <w:rPr>
          <w:color w:val="auto"/>
          <w:szCs w:val="24"/>
        </w:rPr>
        <w:t>. Za § 25 sa vkladá § 25a, ktorý vrátane nadpisu znie:</w:t>
      </w:r>
    </w:p>
    <w:p w:rsidR="00786DDB" w:rsidRPr="00F2337B" w:rsidRDefault="00786DDB" w:rsidP="00B65F7F">
      <w:pPr>
        <w:pStyle w:val="Zkladntext"/>
        <w:jc w:val="both"/>
        <w:rPr>
          <w:color w:val="auto"/>
          <w:szCs w:val="24"/>
        </w:rPr>
      </w:pPr>
    </w:p>
    <w:p w:rsidR="00F64549" w:rsidRPr="00F2337B" w:rsidRDefault="00F64549" w:rsidP="00B65F7F">
      <w:pPr>
        <w:pStyle w:val="Zkladntext"/>
        <w:jc w:val="center"/>
        <w:rPr>
          <w:color w:val="auto"/>
          <w:szCs w:val="24"/>
        </w:rPr>
      </w:pPr>
      <w:r w:rsidRPr="00F2337B">
        <w:rPr>
          <w:color w:val="auto"/>
          <w:szCs w:val="24"/>
        </w:rPr>
        <w:t>„§ 25a</w:t>
      </w:r>
    </w:p>
    <w:p w:rsidR="00F64549" w:rsidRPr="00F2337B" w:rsidRDefault="00F64549" w:rsidP="00B65F7F">
      <w:pPr>
        <w:pStyle w:val="Zkladntext"/>
        <w:jc w:val="both"/>
        <w:rPr>
          <w:color w:val="auto"/>
          <w:szCs w:val="24"/>
        </w:rPr>
      </w:pPr>
    </w:p>
    <w:p w:rsidR="00F64549" w:rsidRPr="00F2337B" w:rsidRDefault="00F64549" w:rsidP="00B65F7F">
      <w:pPr>
        <w:pStyle w:val="Zkladntext"/>
        <w:jc w:val="center"/>
        <w:rPr>
          <w:color w:val="auto"/>
          <w:szCs w:val="24"/>
        </w:rPr>
      </w:pPr>
      <w:r w:rsidRPr="00F2337B">
        <w:rPr>
          <w:color w:val="auto"/>
          <w:szCs w:val="24"/>
        </w:rPr>
        <w:t>Oprava základu dane pri úplnom alebo čiastočnom nezaplatení protihodnoty za dodanie tovaru alebo služby</w:t>
      </w:r>
    </w:p>
    <w:p w:rsidR="00F64549" w:rsidRPr="00F2337B" w:rsidRDefault="00F64549" w:rsidP="00B65F7F">
      <w:pPr>
        <w:pStyle w:val="Zkladntext"/>
        <w:jc w:val="center"/>
        <w:rPr>
          <w:color w:val="auto"/>
          <w:szCs w:val="24"/>
        </w:rPr>
      </w:pPr>
    </w:p>
    <w:p w:rsidR="00F64549" w:rsidRPr="00F2337B" w:rsidRDefault="00F64549" w:rsidP="00B65F7F">
      <w:pPr>
        <w:pStyle w:val="Zkladntext"/>
        <w:jc w:val="both"/>
        <w:rPr>
          <w:color w:val="auto"/>
          <w:szCs w:val="24"/>
        </w:rPr>
      </w:pPr>
      <w:r w:rsidRPr="00F2337B">
        <w:rPr>
          <w:color w:val="auto"/>
          <w:szCs w:val="24"/>
        </w:rPr>
        <w:t>(1) Základ dane pri dodaní tovaru alebo služby môže platiteľ</w:t>
      </w:r>
      <w:r w:rsidR="00AC0BD3" w:rsidRPr="00F2337B">
        <w:rPr>
          <w:color w:val="auto"/>
          <w:szCs w:val="24"/>
        </w:rPr>
        <w:t xml:space="preserve">, ktorý je </w:t>
      </w:r>
      <w:r w:rsidR="009D3B49" w:rsidRPr="00F2337B">
        <w:rPr>
          <w:color w:val="auto"/>
          <w:szCs w:val="24"/>
        </w:rPr>
        <w:t>z tohto dodania povinný</w:t>
      </w:r>
      <w:r w:rsidR="00AC0BD3" w:rsidRPr="00F2337B">
        <w:rPr>
          <w:color w:val="auto"/>
          <w:szCs w:val="24"/>
        </w:rPr>
        <w:t xml:space="preserve"> platiť daň podľa § 69 ods. 1,</w:t>
      </w:r>
      <w:r w:rsidRPr="00F2337B">
        <w:rPr>
          <w:color w:val="auto"/>
          <w:szCs w:val="24"/>
        </w:rPr>
        <w:t xml:space="preserve"> znížiť, ak mu po vzniku daňovej povinnosti odberateľ úplne alebo čiastočne nezaplatil za dodanie tovaru alebo služby a jeho pohľadávka z tohto dodania sa stala nevymožiteľnou podľa odseku 2. </w:t>
      </w:r>
    </w:p>
    <w:p w:rsidR="00F64549" w:rsidRPr="00F2337B" w:rsidRDefault="00F64549" w:rsidP="00B65F7F">
      <w:pPr>
        <w:pStyle w:val="Zkladntext"/>
        <w:jc w:val="both"/>
        <w:rPr>
          <w:color w:val="auto"/>
          <w:szCs w:val="24"/>
        </w:rPr>
      </w:pPr>
      <w:r w:rsidRPr="00F2337B">
        <w:rPr>
          <w:color w:val="auto"/>
          <w:szCs w:val="24"/>
        </w:rPr>
        <w:t>(2) Na účely tohto zákona sa pohľadávka z dodania tovaru alebo služby stáva nevymožiteľnou pohľadávkou, ak</w:t>
      </w:r>
    </w:p>
    <w:p w:rsidR="00F64549" w:rsidRPr="00F2337B" w:rsidRDefault="00F64549"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a)</w:t>
      </w:r>
      <w:r w:rsidR="00F36343" w:rsidRPr="00F2337B">
        <w:rPr>
          <w:rFonts w:ascii="Times New Roman" w:hAnsi="Times New Roman" w:cs="Times New Roman"/>
          <w:sz w:val="24"/>
          <w:szCs w:val="24"/>
        </w:rPr>
        <w:t xml:space="preserve"> je vymáhaná v exekučnom konaní</w:t>
      </w:r>
      <w:r w:rsidR="00B92593" w:rsidRPr="00F2337B">
        <w:rPr>
          <w:rFonts w:ascii="Times New Roman" w:hAnsi="Times New Roman" w:cs="Times New Roman"/>
          <w:sz w:val="24"/>
          <w:szCs w:val="24"/>
          <w:vertAlign w:val="superscript"/>
        </w:rPr>
        <w:t>6aca</w:t>
      </w:r>
      <w:r w:rsidR="00C61FA4" w:rsidRPr="00F2337B">
        <w:rPr>
          <w:rFonts w:ascii="Times New Roman" w:hAnsi="Times New Roman" w:cs="Times New Roman"/>
          <w:sz w:val="24"/>
          <w:szCs w:val="24"/>
        </w:rPr>
        <w:t>)</w:t>
      </w:r>
      <w:r w:rsidR="00410A81" w:rsidRPr="00F2337B">
        <w:rPr>
          <w:rFonts w:ascii="Times New Roman" w:hAnsi="Times New Roman" w:cs="Times New Roman"/>
          <w:sz w:val="24"/>
          <w:szCs w:val="24"/>
        </w:rPr>
        <w:t xml:space="preserve"> </w:t>
      </w:r>
      <w:r w:rsidR="001D7CF5" w:rsidRPr="00F2337B">
        <w:rPr>
          <w:rFonts w:ascii="Times New Roman" w:hAnsi="Times New Roman" w:cs="Times New Roman"/>
          <w:sz w:val="24"/>
          <w:szCs w:val="24"/>
        </w:rPr>
        <w:t>a</w:t>
      </w:r>
      <w:r w:rsidR="00F36343" w:rsidRPr="00F2337B">
        <w:rPr>
          <w:rFonts w:ascii="Times New Roman" w:hAnsi="Times New Roman" w:cs="Times New Roman"/>
          <w:sz w:val="24"/>
          <w:szCs w:val="24"/>
        </w:rPr>
        <w:t> v priebehu 12 mesiacov od začatia exek</w:t>
      </w:r>
      <w:r w:rsidR="007C1139" w:rsidRPr="00F2337B">
        <w:rPr>
          <w:rFonts w:ascii="Times New Roman" w:hAnsi="Times New Roman" w:cs="Times New Roman"/>
          <w:sz w:val="24"/>
          <w:szCs w:val="24"/>
        </w:rPr>
        <w:t>učného konania</w:t>
      </w:r>
      <w:r w:rsidR="00F36343" w:rsidRPr="00F2337B">
        <w:rPr>
          <w:rFonts w:ascii="Times New Roman" w:hAnsi="Times New Roman" w:cs="Times New Roman"/>
          <w:sz w:val="24"/>
          <w:szCs w:val="24"/>
        </w:rPr>
        <w:t xml:space="preserve"> nebola uspokojená, </w:t>
      </w:r>
      <w:r w:rsidR="007C1139" w:rsidRPr="00F2337B">
        <w:rPr>
          <w:rFonts w:ascii="Times New Roman" w:hAnsi="Times New Roman" w:cs="Times New Roman"/>
          <w:sz w:val="24"/>
          <w:szCs w:val="24"/>
        </w:rPr>
        <w:t xml:space="preserve">a </w:t>
      </w:r>
      <w:r w:rsidR="001D7CF5" w:rsidRPr="00F2337B">
        <w:rPr>
          <w:rFonts w:ascii="Times New Roman" w:hAnsi="Times New Roman" w:cs="Times New Roman"/>
          <w:sz w:val="24"/>
          <w:szCs w:val="24"/>
        </w:rPr>
        <w:t xml:space="preserve">to </w:t>
      </w:r>
      <w:r w:rsidR="00E44625" w:rsidRPr="00F2337B">
        <w:rPr>
          <w:rFonts w:ascii="Times New Roman" w:hAnsi="Times New Roman" w:cs="Times New Roman"/>
          <w:sz w:val="24"/>
          <w:szCs w:val="24"/>
        </w:rPr>
        <w:t>dňom, ktorý nasleduje po uplynutí 12 mesiacov od začatia exek</w:t>
      </w:r>
      <w:r w:rsidR="007C1139" w:rsidRPr="00F2337B">
        <w:rPr>
          <w:rFonts w:ascii="Times New Roman" w:hAnsi="Times New Roman" w:cs="Times New Roman"/>
          <w:sz w:val="24"/>
          <w:szCs w:val="24"/>
        </w:rPr>
        <w:t>učného konania</w:t>
      </w:r>
      <w:r w:rsidR="0068367B" w:rsidRPr="00F2337B">
        <w:rPr>
          <w:rFonts w:ascii="Times New Roman" w:hAnsi="Times New Roman" w:cs="Times New Roman"/>
          <w:sz w:val="24"/>
          <w:szCs w:val="24"/>
        </w:rPr>
        <w:t>,</w:t>
      </w:r>
      <w:r w:rsidR="00E44625" w:rsidRPr="00F2337B">
        <w:rPr>
          <w:rFonts w:ascii="Times New Roman" w:hAnsi="Times New Roman" w:cs="Times New Roman"/>
          <w:sz w:val="24"/>
          <w:szCs w:val="24"/>
        </w:rPr>
        <w:t xml:space="preserve"> a </w:t>
      </w:r>
      <w:r w:rsidRPr="00F2337B">
        <w:rPr>
          <w:rFonts w:ascii="Times New Roman" w:hAnsi="Times New Roman" w:cs="Times New Roman"/>
          <w:sz w:val="24"/>
          <w:szCs w:val="24"/>
        </w:rPr>
        <w:t xml:space="preserve">v rozsahu, v akom nebola </w:t>
      </w:r>
      <w:r w:rsidR="00E96502" w:rsidRPr="00F2337B">
        <w:rPr>
          <w:rFonts w:ascii="Times New Roman" w:hAnsi="Times New Roman" w:cs="Times New Roman"/>
          <w:sz w:val="24"/>
          <w:szCs w:val="24"/>
        </w:rPr>
        <w:t>uspokoj</w:t>
      </w:r>
      <w:r w:rsidR="00F36343" w:rsidRPr="00F2337B">
        <w:rPr>
          <w:rFonts w:ascii="Times New Roman" w:hAnsi="Times New Roman" w:cs="Times New Roman"/>
          <w:sz w:val="24"/>
          <w:szCs w:val="24"/>
        </w:rPr>
        <w:t>ená</w:t>
      </w:r>
      <w:r w:rsidRPr="00F2337B">
        <w:rPr>
          <w:rFonts w:ascii="Times New Roman" w:hAnsi="Times New Roman" w:cs="Times New Roman"/>
          <w:sz w:val="24"/>
          <w:szCs w:val="24"/>
        </w:rPr>
        <w:t xml:space="preserve">, </w:t>
      </w:r>
    </w:p>
    <w:p w:rsidR="00F64549" w:rsidRPr="00F2337B" w:rsidRDefault="00F64549" w:rsidP="00B65F7F">
      <w:pPr>
        <w:pStyle w:val="Zkladntext"/>
        <w:jc w:val="both"/>
        <w:rPr>
          <w:color w:val="auto"/>
          <w:szCs w:val="24"/>
        </w:rPr>
      </w:pPr>
      <w:r w:rsidRPr="00F2337B">
        <w:rPr>
          <w:color w:val="auto"/>
          <w:szCs w:val="24"/>
        </w:rPr>
        <w:t>b) sa odberateľ (dlžní</w:t>
      </w:r>
      <w:r w:rsidR="00ED6A89" w:rsidRPr="00F2337B">
        <w:rPr>
          <w:color w:val="auto"/>
          <w:szCs w:val="24"/>
        </w:rPr>
        <w:t>k) nachádza v konkurznom konaní</w:t>
      </w:r>
      <w:r w:rsidR="00B92593" w:rsidRPr="00F2337B">
        <w:rPr>
          <w:color w:val="auto"/>
          <w:szCs w:val="24"/>
          <w:vertAlign w:val="superscript"/>
        </w:rPr>
        <w:t>6acb</w:t>
      </w:r>
      <w:r w:rsidRPr="00F2337B">
        <w:rPr>
          <w:color w:val="auto"/>
          <w:szCs w:val="24"/>
        </w:rPr>
        <w:t>)</w:t>
      </w:r>
      <w:r w:rsidR="003E738D" w:rsidRPr="00F2337B">
        <w:rPr>
          <w:color w:val="auto"/>
          <w:szCs w:val="24"/>
        </w:rPr>
        <w:t xml:space="preserve"> </w:t>
      </w:r>
      <w:r w:rsidRPr="00F2337B">
        <w:rPr>
          <w:color w:val="auto"/>
          <w:szCs w:val="24"/>
        </w:rPr>
        <w:t>a</w:t>
      </w:r>
    </w:p>
    <w:p w:rsidR="00F64549" w:rsidRPr="00F2337B" w:rsidRDefault="00F64549" w:rsidP="00B65F7F">
      <w:pPr>
        <w:pStyle w:val="Zkladntext"/>
        <w:jc w:val="both"/>
        <w:rPr>
          <w:color w:val="auto"/>
          <w:szCs w:val="24"/>
        </w:rPr>
      </w:pPr>
      <w:r w:rsidRPr="00F2337B">
        <w:rPr>
          <w:color w:val="auto"/>
          <w:szCs w:val="24"/>
        </w:rPr>
        <w:t xml:space="preserve">1. konkurzné konanie bolo zastavené pre nedostatok majetku, a to dňom zverejnenia oznámenia o nadobudnutí právoplatnosti uznesenia o zastavení konkurzného konania pre nedostatok majetku v Obchodnom vestníku, </w:t>
      </w:r>
    </w:p>
    <w:p w:rsidR="00AE752D" w:rsidRPr="00F2337B" w:rsidRDefault="00AE752D" w:rsidP="00B65F7F">
      <w:pPr>
        <w:pStyle w:val="Zkladntext"/>
        <w:jc w:val="both"/>
        <w:rPr>
          <w:color w:val="auto"/>
          <w:szCs w:val="24"/>
        </w:rPr>
      </w:pPr>
      <w:r w:rsidRPr="00F2337B">
        <w:rPr>
          <w:color w:val="auto"/>
          <w:szCs w:val="24"/>
        </w:rPr>
        <w:t>2. konkurz bol zrušený pre nedostatok majetku, a to dňom zverejnenia oznámenia o nadobudnutí právoplatnosti uznesenia o zrušení konkurzu pre nedostatok majetku v Obchodnom vestníku,</w:t>
      </w:r>
      <w:r w:rsidR="001C3EEA" w:rsidRPr="00F2337B">
        <w:rPr>
          <w:color w:val="auto"/>
          <w:szCs w:val="24"/>
        </w:rPr>
        <w:t xml:space="preserve"> alebo</w:t>
      </w:r>
    </w:p>
    <w:p w:rsidR="00F64549" w:rsidRPr="00F2337B" w:rsidRDefault="00AE752D" w:rsidP="00B65F7F">
      <w:pPr>
        <w:pStyle w:val="Zkladntext"/>
        <w:jc w:val="both"/>
        <w:rPr>
          <w:color w:val="auto"/>
          <w:szCs w:val="24"/>
        </w:rPr>
      </w:pPr>
      <w:r w:rsidRPr="00F2337B">
        <w:rPr>
          <w:color w:val="auto"/>
          <w:szCs w:val="24"/>
        </w:rPr>
        <w:t>3</w:t>
      </w:r>
      <w:r w:rsidR="00F64549" w:rsidRPr="00F2337B">
        <w:rPr>
          <w:color w:val="auto"/>
          <w:szCs w:val="24"/>
        </w:rPr>
        <w:t>.</w:t>
      </w:r>
      <w:r w:rsidR="00C06E70" w:rsidRPr="00F2337B">
        <w:rPr>
          <w:color w:val="auto"/>
          <w:szCs w:val="24"/>
        </w:rPr>
        <w:t xml:space="preserve"> </w:t>
      </w:r>
      <w:r w:rsidR="00F64549" w:rsidRPr="00F2337B">
        <w:rPr>
          <w:color w:val="auto"/>
          <w:szCs w:val="24"/>
        </w:rPr>
        <w:t xml:space="preserve">na majetok odberateľa (dlžníka) </w:t>
      </w:r>
      <w:r w:rsidR="00C06E70" w:rsidRPr="00F2337B">
        <w:rPr>
          <w:color w:val="auto"/>
          <w:szCs w:val="24"/>
        </w:rPr>
        <w:t xml:space="preserve">bol vyhlásený </w:t>
      </w:r>
      <w:r w:rsidR="00F64549" w:rsidRPr="00F2337B">
        <w:rPr>
          <w:color w:val="auto"/>
          <w:szCs w:val="24"/>
        </w:rPr>
        <w:t>konkurz, a to dňom a v rozsahu, v akom bola táto pohľadáv</w:t>
      </w:r>
      <w:r w:rsidR="002A0F0A" w:rsidRPr="00F2337B">
        <w:rPr>
          <w:color w:val="auto"/>
          <w:szCs w:val="24"/>
        </w:rPr>
        <w:t>ka zistená  v konkurznom konaní;</w:t>
      </w:r>
      <w:r w:rsidR="00F64549" w:rsidRPr="00F2337B">
        <w:rPr>
          <w:color w:val="auto"/>
          <w:szCs w:val="24"/>
        </w:rPr>
        <w:t xml:space="preserve"> </w:t>
      </w:r>
      <w:r w:rsidR="002A0F0A" w:rsidRPr="00F2337B">
        <w:rPr>
          <w:color w:val="auto"/>
          <w:szCs w:val="24"/>
        </w:rPr>
        <w:t xml:space="preserve">ak platiteľ neprihlásil pohľadávku v konkurznom konaní, dňom </w:t>
      </w:r>
      <w:r w:rsidR="00A7488D" w:rsidRPr="00F2337B">
        <w:rPr>
          <w:color w:val="auto"/>
          <w:szCs w:val="24"/>
        </w:rPr>
        <w:t xml:space="preserve">zverejnenia oznámenia o </w:t>
      </w:r>
      <w:r w:rsidR="008D608A" w:rsidRPr="00F2337B">
        <w:rPr>
          <w:color w:val="auto"/>
          <w:szCs w:val="24"/>
        </w:rPr>
        <w:t>nadobudnut</w:t>
      </w:r>
      <w:r w:rsidR="00A7488D" w:rsidRPr="00F2337B">
        <w:rPr>
          <w:color w:val="auto"/>
          <w:szCs w:val="24"/>
        </w:rPr>
        <w:t>í</w:t>
      </w:r>
      <w:r w:rsidR="008D608A" w:rsidRPr="00F2337B">
        <w:rPr>
          <w:color w:val="auto"/>
          <w:szCs w:val="24"/>
        </w:rPr>
        <w:t xml:space="preserve"> právoplatnosti </w:t>
      </w:r>
      <w:r w:rsidR="002A0F0A" w:rsidRPr="00F2337B">
        <w:rPr>
          <w:color w:val="auto"/>
          <w:szCs w:val="24"/>
        </w:rPr>
        <w:t>uznesenia o zrušení konkurzu po splnení konečného rozvrhu výťažku v Obchodnom vestníku a v rozsahu, v akom platiteľ preukáže, že by jeho pohľadávka nebola uspokojená ani ak by bola prihlásená, za podmienky, že táto pohľadávka k tomuto dňu nebola premlčaná,</w:t>
      </w:r>
    </w:p>
    <w:p w:rsidR="00ED6A89" w:rsidRPr="00F2337B" w:rsidRDefault="00F64549" w:rsidP="00B65F7F">
      <w:pPr>
        <w:pStyle w:val="Zkladntext"/>
        <w:jc w:val="both"/>
        <w:rPr>
          <w:color w:val="auto"/>
          <w:szCs w:val="24"/>
        </w:rPr>
      </w:pPr>
      <w:r w:rsidRPr="00F2337B">
        <w:rPr>
          <w:color w:val="auto"/>
          <w:szCs w:val="24"/>
        </w:rPr>
        <w:t xml:space="preserve">c) </w:t>
      </w:r>
      <w:r w:rsidR="00ED6A89" w:rsidRPr="00F2337B">
        <w:rPr>
          <w:color w:val="auto"/>
          <w:szCs w:val="24"/>
        </w:rPr>
        <w:t>sa odberateľ (dlžník) nachádza v oddlžení</w:t>
      </w:r>
      <w:r w:rsidR="00ED6A89" w:rsidRPr="00F2337B">
        <w:rPr>
          <w:color w:val="auto"/>
          <w:szCs w:val="24"/>
          <w:vertAlign w:val="superscript"/>
        </w:rPr>
        <w:t>6acc</w:t>
      </w:r>
      <w:r w:rsidR="00ED6A89" w:rsidRPr="00F2337B">
        <w:rPr>
          <w:color w:val="auto"/>
          <w:szCs w:val="24"/>
        </w:rPr>
        <w:t>) a</w:t>
      </w:r>
    </w:p>
    <w:p w:rsidR="001B27AE" w:rsidRPr="00F2337B" w:rsidRDefault="00ED6A89" w:rsidP="00B65F7F">
      <w:pPr>
        <w:pStyle w:val="Zkladntext"/>
        <w:jc w:val="both"/>
        <w:rPr>
          <w:color w:val="auto"/>
          <w:szCs w:val="24"/>
        </w:rPr>
      </w:pPr>
      <w:r w:rsidRPr="00F2337B">
        <w:rPr>
          <w:color w:val="auto"/>
          <w:szCs w:val="24"/>
        </w:rPr>
        <w:t>1. konkurz bol skončený z dôvodu, že konkurzná podstata nepokryje náklady konkurzu,</w:t>
      </w:r>
      <w:r w:rsidR="00A7488D" w:rsidRPr="00F2337B">
        <w:rPr>
          <w:color w:val="auto"/>
          <w:szCs w:val="24"/>
        </w:rPr>
        <w:t xml:space="preserve"> a to dňom zverejnenia uznesenia o zrušení konkurzu z uvedeného dôvodu,</w:t>
      </w:r>
      <w:r w:rsidR="001B27AE" w:rsidRPr="00F2337B">
        <w:rPr>
          <w:color w:val="auto"/>
          <w:szCs w:val="24"/>
        </w:rPr>
        <w:t xml:space="preserve"> </w:t>
      </w:r>
    </w:p>
    <w:p w:rsidR="001B27AE" w:rsidRPr="00F2337B" w:rsidRDefault="0072007C" w:rsidP="001B27AE">
      <w:pPr>
        <w:pStyle w:val="Zkladntext"/>
        <w:jc w:val="both"/>
        <w:rPr>
          <w:color w:val="auto"/>
          <w:szCs w:val="24"/>
        </w:rPr>
      </w:pPr>
      <w:r w:rsidRPr="00F2337B">
        <w:rPr>
          <w:color w:val="auto"/>
          <w:szCs w:val="24"/>
        </w:rPr>
        <w:t xml:space="preserve">2. </w:t>
      </w:r>
      <w:r w:rsidR="00ED6A89" w:rsidRPr="00F2337B">
        <w:rPr>
          <w:color w:val="auto"/>
          <w:szCs w:val="24"/>
        </w:rPr>
        <w:t xml:space="preserve">na majetok odberateľa (dlžníka) </w:t>
      </w:r>
      <w:r w:rsidR="00C06E70" w:rsidRPr="00F2337B">
        <w:rPr>
          <w:color w:val="auto"/>
          <w:szCs w:val="24"/>
        </w:rPr>
        <w:t xml:space="preserve">bol vyhlásený </w:t>
      </w:r>
      <w:r w:rsidR="00ED6A89" w:rsidRPr="00F2337B">
        <w:rPr>
          <w:color w:val="auto"/>
          <w:szCs w:val="24"/>
        </w:rPr>
        <w:t xml:space="preserve">konkurz, a to dňom a v rozsahu, v akom bola </w:t>
      </w:r>
      <w:r w:rsidR="00ED6A89" w:rsidRPr="00F2337B">
        <w:rPr>
          <w:color w:val="auto"/>
          <w:szCs w:val="24"/>
        </w:rPr>
        <w:lastRenderedPageBreak/>
        <w:t>táto pohľadávka zistená  v konkurznom konaní; ak platiteľ neprihlásil pohľadávku v konkurznom konaní, dňom zverejnenia uznesenia o zrušení konkurzu po splnení konečného rozvrhu výťažku v Obchodnom vestníku a v rozsahu, v akom platiteľ preukáže, že by jeho pohľadávka nebola uspokojená ani ak by bola prihlásená, za podmienky, že táto pohľadávka k tomuto dňu nebola premlčaná,</w:t>
      </w:r>
      <w:r w:rsidRPr="00F2337B">
        <w:rPr>
          <w:color w:val="auto"/>
          <w:szCs w:val="24"/>
        </w:rPr>
        <w:t xml:space="preserve"> </w:t>
      </w:r>
      <w:r w:rsidR="001B27AE" w:rsidRPr="00F2337B">
        <w:rPr>
          <w:color w:val="auto"/>
          <w:szCs w:val="24"/>
        </w:rPr>
        <w:t>alebo</w:t>
      </w:r>
    </w:p>
    <w:p w:rsidR="00F64549" w:rsidRPr="00F2337B" w:rsidRDefault="0072007C" w:rsidP="00B65F7F">
      <w:pPr>
        <w:pStyle w:val="Zkladntext"/>
        <w:jc w:val="both"/>
        <w:rPr>
          <w:i/>
          <w:color w:val="auto"/>
          <w:szCs w:val="24"/>
        </w:rPr>
      </w:pPr>
      <w:r w:rsidRPr="00F2337B">
        <w:rPr>
          <w:color w:val="auto"/>
          <w:szCs w:val="24"/>
        </w:rPr>
        <w:t>3</w:t>
      </w:r>
      <w:r w:rsidR="00F64549" w:rsidRPr="00F2337B">
        <w:rPr>
          <w:color w:val="auto"/>
          <w:szCs w:val="24"/>
        </w:rPr>
        <w:t xml:space="preserve">. </w:t>
      </w:r>
      <w:r w:rsidRPr="00F2337B">
        <w:rPr>
          <w:color w:val="auto"/>
          <w:szCs w:val="24"/>
        </w:rPr>
        <w:t xml:space="preserve">súd určil </w:t>
      </w:r>
      <w:r w:rsidR="00F64549" w:rsidRPr="00F2337B">
        <w:rPr>
          <w:color w:val="auto"/>
          <w:szCs w:val="24"/>
        </w:rPr>
        <w:t>splátkový</w:t>
      </w:r>
      <w:r w:rsidRPr="00F2337B">
        <w:rPr>
          <w:color w:val="auto"/>
          <w:szCs w:val="24"/>
        </w:rPr>
        <w:t xml:space="preserve"> kalendár,</w:t>
      </w:r>
      <w:r w:rsidR="00F64549" w:rsidRPr="00F2337B">
        <w:rPr>
          <w:color w:val="auto"/>
          <w:szCs w:val="24"/>
        </w:rPr>
        <w:t xml:space="preserve"> </w:t>
      </w:r>
      <w:r w:rsidRPr="00F2337B">
        <w:rPr>
          <w:color w:val="auto"/>
          <w:szCs w:val="24"/>
        </w:rPr>
        <w:t xml:space="preserve">a to dňom určenia splátkového kalendára a </w:t>
      </w:r>
      <w:r w:rsidR="00F64549" w:rsidRPr="00F2337B">
        <w:rPr>
          <w:color w:val="auto"/>
          <w:szCs w:val="24"/>
        </w:rPr>
        <w:t xml:space="preserve">v rozsahu, v akom bola táto pohľadávka zahrnutá do splátkového kalendára,  </w:t>
      </w:r>
    </w:p>
    <w:p w:rsidR="00F64549" w:rsidRPr="00F2337B" w:rsidRDefault="00F64549" w:rsidP="00B65F7F">
      <w:pPr>
        <w:pStyle w:val="Zkladntext"/>
        <w:jc w:val="both"/>
        <w:rPr>
          <w:color w:val="auto"/>
          <w:szCs w:val="24"/>
        </w:rPr>
      </w:pPr>
      <w:r w:rsidRPr="00F2337B">
        <w:rPr>
          <w:color w:val="auto"/>
          <w:szCs w:val="24"/>
        </w:rPr>
        <w:t>d) odberateľ</w:t>
      </w:r>
      <w:r w:rsidR="00714682" w:rsidRPr="00F2337B">
        <w:rPr>
          <w:color w:val="auto"/>
          <w:szCs w:val="24"/>
        </w:rPr>
        <w:t xml:space="preserve"> (dlžník)</w:t>
      </w:r>
      <w:r w:rsidRPr="00F2337B">
        <w:rPr>
          <w:color w:val="auto"/>
          <w:szCs w:val="24"/>
        </w:rPr>
        <w:t xml:space="preserve">, ktorý je právnickou osobou, zanikol bez právneho nástupcu, a to dňom zániku, </w:t>
      </w:r>
    </w:p>
    <w:p w:rsidR="00F64549" w:rsidRPr="00F2337B" w:rsidRDefault="00F64549" w:rsidP="00B65F7F">
      <w:pPr>
        <w:pStyle w:val="Zkladntext"/>
        <w:jc w:val="both"/>
        <w:rPr>
          <w:color w:val="auto"/>
          <w:szCs w:val="24"/>
        </w:rPr>
      </w:pPr>
      <w:r w:rsidRPr="00F2337B">
        <w:rPr>
          <w:color w:val="auto"/>
          <w:szCs w:val="24"/>
        </w:rPr>
        <w:t xml:space="preserve">e) odberateľ </w:t>
      </w:r>
      <w:r w:rsidR="00F53437" w:rsidRPr="00F2337B">
        <w:rPr>
          <w:color w:val="auto"/>
          <w:szCs w:val="24"/>
        </w:rPr>
        <w:t xml:space="preserve">(dlžník) </w:t>
      </w:r>
      <w:r w:rsidRPr="00F2337B">
        <w:rPr>
          <w:color w:val="auto"/>
          <w:szCs w:val="24"/>
        </w:rPr>
        <w:t>zomrel a</w:t>
      </w:r>
    </w:p>
    <w:p w:rsidR="001B27AE" w:rsidRPr="00F2337B" w:rsidRDefault="00F64549" w:rsidP="001B27AE">
      <w:pPr>
        <w:pStyle w:val="Zkladntext"/>
        <w:jc w:val="both"/>
        <w:rPr>
          <w:color w:val="auto"/>
          <w:szCs w:val="24"/>
        </w:rPr>
      </w:pPr>
      <w:r w:rsidRPr="00F2337B">
        <w:rPr>
          <w:color w:val="auto"/>
          <w:szCs w:val="24"/>
        </w:rPr>
        <w:t>1. súd zastavil konanie o dedičstve, ak táto osoba nezanechala žiadny majetok</w:t>
      </w:r>
      <w:r w:rsidR="004A4CEA" w:rsidRPr="00F2337B">
        <w:rPr>
          <w:color w:val="auto"/>
          <w:szCs w:val="24"/>
          <w:vertAlign w:val="superscript"/>
        </w:rPr>
        <w:t>6acd</w:t>
      </w:r>
      <w:r w:rsidR="00C61FA4" w:rsidRPr="00F2337B">
        <w:rPr>
          <w:color w:val="auto"/>
          <w:szCs w:val="24"/>
        </w:rPr>
        <w:t>)</w:t>
      </w:r>
      <w:r w:rsidR="00410A81" w:rsidRPr="00F2337B">
        <w:rPr>
          <w:color w:val="auto"/>
          <w:szCs w:val="24"/>
        </w:rPr>
        <w:t xml:space="preserve"> </w:t>
      </w:r>
      <w:r w:rsidR="00E81AA4" w:rsidRPr="00F2337B">
        <w:rPr>
          <w:color w:val="auto"/>
          <w:szCs w:val="24"/>
        </w:rPr>
        <w:t>alebo zanechala majetok nepatrnej hodnoty</w:t>
      </w:r>
      <w:r w:rsidRPr="00F2337B">
        <w:rPr>
          <w:color w:val="auto"/>
          <w:szCs w:val="24"/>
        </w:rPr>
        <w:t>,</w:t>
      </w:r>
      <w:r w:rsidR="00E81AA4" w:rsidRPr="00F2337B">
        <w:rPr>
          <w:color w:val="auto"/>
          <w:szCs w:val="24"/>
          <w:vertAlign w:val="superscript"/>
        </w:rPr>
        <w:t>6ac</w:t>
      </w:r>
      <w:r w:rsidR="004A4CEA" w:rsidRPr="00F2337B">
        <w:rPr>
          <w:color w:val="auto"/>
          <w:szCs w:val="24"/>
          <w:vertAlign w:val="superscript"/>
        </w:rPr>
        <w:t>e</w:t>
      </w:r>
      <w:r w:rsidR="00C61FA4" w:rsidRPr="00F2337B">
        <w:rPr>
          <w:color w:val="auto"/>
          <w:szCs w:val="24"/>
        </w:rPr>
        <w:t>)</w:t>
      </w:r>
      <w:r w:rsidRPr="00F2337B">
        <w:rPr>
          <w:color w:val="auto"/>
          <w:szCs w:val="24"/>
        </w:rPr>
        <w:t xml:space="preserve"> a to dňom nadobudnutia právoplatnosti uznesenia o zastavení konania o</w:t>
      </w:r>
      <w:r w:rsidR="00E96502" w:rsidRPr="00F2337B">
        <w:rPr>
          <w:color w:val="auto"/>
          <w:szCs w:val="24"/>
        </w:rPr>
        <w:t> </w:t>
      </w:r>
      <w:r w:rsidRPr="00F2337B">
        <w:rPr>
          <w:color w:val="auto"/>
          <w:szCs w:val="24"/>
        </w:rPr>
        <w:t>dedičstve</w:t>
      </w:r>
      <w:r w:rsidR="00E96502" w:rsidRPr="00F2337B">
        <w:rPr>
          <w:color w:val="auto"/>
          <w:szCs w:val="24"/>
        </w:rPr>
        <w:t>,</w:t>
      </w:r>
      <w:r w:rsidR="001B27AE" w:rsidRPr="00F2337B">
        <w:rPr>
          <w:color w:val="auto"/>
          <w:szCs w:val="24"/>
        </w:rPr>
        <w:t xml:space="preserve"> alebo</w:t>
      </w:r>
    </w:p>
    <w:p w:rsidR="00162039" w:rsidRPr="00F2337B" w:rsidRDefault="00F64549" w:rsidP="00162039">
      <w:pPr>
        <w:pStyle w:val="Zkladntext"/>
        <w:jc w:val="both"/>
        <w:rPr>
          <w:color w:val="auto"/>
          <w:szCs w:val="24"/>
        </w:rPr>
      </w:pPr>
      <w:r w:rsidRPr="00F2337B">
        <w:rPr>
          <w:color w:val="auto"/>
          <w:szCs w:val="24"/>
        </w:rPr>
        <w:t>2. táto pohľadávka bola v lehote určenej súdom prihlásená v konaní o likvidácii dedi</w:t>
      </w:r>
      <w:r w:rsidR="00E96502" w:rsidRPr="00F2337B">
        <w:rPr>
          <w:color w:val="auto"/>
          <w:szCs w:val="24"/>
        </w:rPr>
        <w:t>č</w:t>
      </w:r>
      <w:r w:rsidR="0084479C" w:rsidRPr="00F2337B">
        <w:rPr>
          <w:color w:val="auto"/>
          <w:szCs w:val="24"/>
        </w:rPr>
        <w:t>stva</w:t>
      </w:r>
      <w:r w:rsidR="002C278E" w:rsidRPr="00F2337B">
        <w:rPr>
          <w:color w:val="auto"/>
          <w:szCs w:val="24"/>
        </w:rPr>
        <w:t>,</w:t>
      </w:r>
      <w:r w:rsidR="00E81AA4" w:rsidRPr="00F2337B">
        <w:rPr>
          <w:color w:val="auto"/>
          <w:szCs w:val="24"/>
          <w:vertAlign w:val="superscript"/>
        </w:rPr>
        <w:t>6ac</w:t>
      </w:r>
      <w:r w:rsidR="004A4CEA" w:rsidRPr="00F2337B">
        <w:rPr>
          <w:color w:val="auto"/>
          <w:szCs w:val="24"/>
          <w:vertAlign w:val="superscript"/>
        </w:rPr>
        <w:t>f</w:t>
      </w:r>
      <w:r w:rsidR="00C61FA4" w:rsidRPr="00F2337B">
        <w:rPr>
          <w:color w:val="auto"/>
          <w:szCs w:val="24"/>
        </w:rPr>
        <w:t>)</w:t>
      </w:r>
      <w:r w:rsidR="00E96502" w:rsidRPr="00F2337B">
        <w:rPr>
          <w:color w:val="auto"/>
          <w:szCs w:val="24"/>
        </w:rPr>
        <w:t xml:space="preserve"> v rozsahu, v akom bola prihlásená, a to dňom</w:t>
      </w:r>
      <w:r w:rsidR="00651FA6" w:rsidRPr="00F2337B">
        <w:rPr>
          <w:color w:val="auto"/>
          <w:szCs w:val="24"/>
        </w:rPr>
        <w:t>,</w:t>
      </w:r>
      <w:r w:rsidR="005F225E" w:rsidRPr="00F2337B">
        <w:rPr>
          <w:color w:val="auto"/>
          <w:szCs w:val="24"/>
        </w:rPr>
        <w:t xml:space="preserve"> </w:t>
      </w:r>
      <w:r w:rsidR="00651FA6" w:rsidRPr="00F2337B">
        <w:rPr>
          <w:color w:val="auto"/>
          <w:szCs w:val="24"/>
        </w:rPr>
        <w:t>ktorý nasleduje po uplynutí lehoty na prihlásenie pohľadávok</w:t>
      </w:r>
      <w:r w:rsidR="00AC0EE3" w:rsidRPr="00F2337B">
        <w:rPr>
          <w:color w:val="auto"/>
          <w:szCs w:val="24"/>
        </w:rPr>
        <w:t xml:space="preserve">; ak platiteľ neprihlásil pohľadávku do konania o likvidácii dedičstva, dňom </w:t>
      </w:r>
      <w:r w:rsidR="00162039" w:rsidRPr="00F2337B">
        <w:rPr>
          <w:color w:val="auto"/>
          <w:szCs w:val="24"/>
        </w:rPr>
        <w:t>právoplatného skončenia likvidácie dedičstva, a to v rozsahu, v akom platiteľ preukáže, že by jeho pohľadávka nebola uspokojená, ani ak by bola prihlásená, za podmienky, že táto pohľadávk</w:t>
      </w:r>
      <w:r w:rsidR="006B4C22" w:rsidRPr="00F2337B">
        <w:rPr>
          <w:color w:val="auto"/>
          <w:szCs w:val="24"/>
        </w:rPr>
        <w:t>a k tomuto dňu nebola premlčaná,</w:t>
      </w:r>
      <w:r w:rsidR="00162039" w:rsidRPr="00F2337B">
        <w:rPr>
          <w:color w:val="auto"/>
          <w:szCs w:val="24"/>
        </w:rPr>
        <w:t xml:space="preserve"> </w:t>
      </w:r>
    </w:p>
    <w:p w:rsidR="00C20568" w:rsidRPr="00F2337B" w:rsidRDefault="000536D5" w:rsidP="00B65F7F">
      <w:pPr>
        <w:pStyle w:val="Zkladntext"/>
        <w:jc w:val="both"/>
        <w:rPr>
          <w:color w:val="auto"/>
          <w:szCs w:val="24"/>
        </w:rPr>
      </w:pPr>
      <w:r w:rsidRPr="00F2337B">
        <w:rPr>
          <w:color w:val="auto"/>
          <w:szCs w:val="24"/>
        </w:rPr>
        <w:t xml:space="preserve">f) </w:t>
      </w:r>
      <w:r w:rsidR="00001261" w:rsidRPr="00F2337B">
        <w:rPr>
          <w:color w:val="auto"/>
          <w:szCs w:val="24"/>
        </w:rPr>
        <w:t xml:space="preserve">uplynulo </w:t>
      </w:r>
      <w:r w:rsidR="00C05054" w:rsidRPr="00F2337B">
        <w:rPr>
          <w:color w:val="auto"/>
          <w:szCs w:val="24"/>
        </w:rPr>
        <w:t>12 mesiacov</w:t>
      </w:r>
      <w:r w:rsidR="00001261" w:rsidRPr="00F2337B">
        <w:rPr>
          <w:color w:val="auto"/>
          <w:szCs w:val="24"/>
        </w:rPr>
        <w:t xml:space="preserve"> od splatnosti pohľadávky za dodanie tovaru alebo služby a táto pohľadávka nie je viac ako 300 eur vrátane dane, ak </w:t>
      </w:r>
      <w:r w:rsidR="00A66F85" w:rsidRPr="00F2337B">
        <w:rPr>
          <w:color w:val="auto"/>
          <w:szCs w:val="24"/>
        </w:rPr>
        <w:t>platiteľ preukáže, že vykonal akýkoľvek úkon, ktorý smeruje k získaniu úhrady pohľadávky</w:t>
      </w:r>
      <w:r w:rsidR="00C20568" w:rsidRPr="00F2337B">
        <w:rPr>
          <w:color w:val="auto"/>
          <w:szCs w:val="24"/>
        </w:rPr>
        <w:t>,</w:t>
      </w:r>
    </w:p>
    <w:p w:rsidR="000738BE" w:rsidRPr="00F2337B" w:rsidRDefault="00C20568" w:rsidP="00B65F7F">
      <w:pPr>
        <w:pStyle w:val="Zkladntext"/>
        <w:jc w:val="both"/>
        <w:rPr>
          <w:color w:val="auto"/>
          <w:szCs w:val="24"/>
        </w:rPr>
      </w:pPr>
      <w:r w:rsidRPr="00F2337B">
        <w:rPr>
          <w:color w:val="auto"/>
          <w:szCs w:val="24"/>
        </w:rPr>
        <w:t xml:space="preserve">g) </w:t>
      </w:r>
      <w:r w:rsidR="000738BE" w:rsidRPr="00F2337B">
        <w:rPr>
          <w:color w:val="auto"/>
          <w:szCs w:val="24"/>
        </w:rPr>
        <w:t>bolo zverejnené</w:t>
      </w:r>
      <w:r w:rsidR="004C3B75" w:rsidRPr="00F2337B">
        <w:rPr>
          <w:color w:val="auto"/>
          <w:szCs w:val="24"/>
        </w:rPr>
        <w:t xml:space="preserve"> uznesenie</w:t>
      </w:r>
      <w:r w:rsidR="004C3B75" w:rsidRPr="00F2337B">
        <w:rPr>
          <w:i/>
          <w:color w:val="auto"/>
          <w:szCs w:val="24"/>
        </w:rPr>
        <w:t xml:space="preserve"> </w:t>
      </w:r>
      <w:r w:rsidR="004C3B75" w:rsidRPr="00F2337B">
        <w:rPr>
          <w:color w:val="auto"/>
          <w:szCs w:val="24"/>
        </w:rPr>
        <w:t>o skončení reštrukturalizácie</w:t>
      </w:r>
      <w:r w:rsidR="00162039" w:rsidRPr="00F2337B">
        <w:rPr>
          <w:color w:val="auto"/>
          <w:szCs w:val="24"/>
        </w:rPr>
        <w:t xml:space="preserve"> a pohľadávka v tomto konaní nebola prihlásená</w:t>
      </w:r>
      <w:r w:rsidR="00D40742" w:rsidRPr="00F2337B">
        <w:rPr>
          <w:color w:val="auto"/>
          <w:szCs w:val="24"/>
        </w:rPr>
        <w:t xml:space="preserve">, a to </w:t>
      </w:r>
      <w:r w:rsidR="00162039" w:rsidRPr="00F2337B">
        <w:rPr>
          <w:color w:val="auto"/>
          <w:szCs w:val="24"/>
        </w:rPr>
        <w:t xml:space="preserve">dňom zverejnenia tohto uznesenia </w:t>
      </w:r>
      <w:r w:rsidR="00D40742" w:rsidRPr="00F2337B">
        <w:rPr>
          <w:color w:val="auto"/>
          <w:szCs w:val="24"/>
        </w:rPr>
        <w:t>v rozsahu, v akom platiteľ preukáže, že by jeho pohľadávka nebola uspokojená, ani ak by bola prihlásená</w:t>
      </w:r>
      <w:r w:rsidR="00F17A0B" w:rsidRPr="00F2337B">
        <w:rPr>
          <w:color w:val="auto"/>
          <w:szCs w:val="24"/>
        </w:rPr>
        <w:t xml:space="preserve">, </w:t>
      </w:r>
      <w:r w:rsidR="00162039" w:rsidRPr="00F2337B">
        <w:rPr>
          <w:color w:val="auto"/>
          <w:szCs w:val="24"/>
        </w:rPr>
        <w:t>za podmienky</w:t>
      </w:r>
      <w:r w:rsidR="00790C8A" w:rsidRPr="00F2337B">
        <w:rPr>
          <w:color w:val="auto"/>
          <w:szCs w:val="24"/>
        </w:rPr>
        <w:t>,</w:t>
      </w:r>
      <w:r w:rsidR="008D608A" w:rsidRPr="00F2337B">
        <w:rPr>
          <w:color w:val="auto"/>
          <w:szCs w:val="24"/>
        </w:rPr>
        <w:t xml:space="preserve"> </w:t>
      </w:r>
      <w:r w:rsidR="00162039" w:rsidRPr="00F2337B">
        <w:rPr>
          <w:color w:val="auto"/>
          <w:szCs w:val="24"/>
        </w:rPr>
        <w:t>že táto</w:t>
      </w:r>
      <w:r w:rsidR="00B77079" w:rsidRPr="00F2337B">
        <w:rPr>
          <w:color w:val="auto"/>
          <w:szCs w:val="24"/>
        </w:rPr>
        <w:t xml:space="preserve"> pohľadávka </w:t>
      </w:r>
      <w:r w:rsidR="007040DC" w:rsidRPr="00F2337B">
        <w:rPr>
          <w:color w:val="auto"/>
          <w:szCs w:val="24"/>
        </w:rPr>
        <w:t>k tomuto dňu nebola premlčaná</w:t>
      </w:r>
      <w:r w:rsidR="00D40742" w:rsidRPr="00F2337B">
        <w:rPr>
          <w:color w:val="auto"/>
          <w:szCs w:val="24"/>
        </w:rPr>
        <w:t>.</w:t>
      </w:r>
      <w:r w:rsidR="000738BE" w:rsidRPr="00F2337B">
        <w:rPr>
          <w:color w:val="auto"/>
          <w:szCs w:val="24"/>
        </w:rPr>
        <w:t xml:space="preserve"> </w:t>
      </w:r>
    </w:p>
    <w:p w:rsidR="00F64549" w:rsidRPr="00F2337B" w:rsidRDefault="00F64549" w:rsidP="00B65F7F">
      <w:pPr>
        <w:pStyle w:val="Zkladntext"/>
        <w:jc w:val="both"/>
        <w:rPr>
          <w:color w:val="auto"/>
          <w:szCs w:val="24"/>
        </w:rPr>
      </w:pPr>
      <w:r w:rsidRPr="00F2337B">
        <w:rPr>
          <w:color w:val="auto"/>
          <w:szCs w:val="24"/>
        </w:rPr>
        <w:t>(3) Platiteľ môže vykonať opravu základu dane podľa odseku 1 najviac vo výške, ktorá zodpovedá neprijatej protihodnote za dodanie tovaru alebo služby. Rozdiel medzi pôvodným základom dane a opraveným základom dane a rozdiel medzi pôvodnou daňou a opravenou daňou sa uvedie najskôr v daňovom priznaní za zdaňovacie obdobie, v ktorom sa pohľadávka stala nevymožiteľnou</w:t>
      </w:r>
      <w:r w:rsidR="005F225E" w:rsidRPr="00F2337B">
        <w:rPr>
          <w:color w:val="auto"/>
          <w:szCs w:val="24"/>
        </w:rPr>
        <w:t xml:space="preserve"> </w:t>
      </w:r>
      <w:r w:rsidRPr="00F2337B">
        <w:rPr>
          <w:color w:val="auto"/>
          <w:szCs w:val="24"/>
        </w:rPr>
        <w:t>podľa odseku 2; pôvodný základ dane sa nem</w:t>
      </w:r>
      <w:r w:rsidR="00B92593" w:rsidRPr="00F2337B">
        <w:rPr>
          <w:color w:val="auto"/>
          <w:szCs w:val="24"/>
        </w:rPr>
        <w:t>ôže znížiť o sumu</w:t>
      </w:r>
      <w:r w:rsidRPr="00F2337B">
        <w:rPr>
          <w:color w:val="auto"/>
          <w:szCs w:val="24"/>
        </w:rPr>
        <w:t xml:space="preserve">, ktorú platiteľ prijal v súvislosti s dodaním tovaru alebo služby po tom, ako sa pohľadávka stala </w:t>
      </w:r>
      <w:r w:rsidR="006521C3" w:rsidRPr="00F2337B">
        <w:rPr>
          <w:color w:val="auto"/>
          <w:szCs w:val="24"/>
        </w:rPr>
        <w:t xml:space="preserve">nevymožiteľnou podľa odseku 2. </w:t>
      </w:r>
    </w:p>
    <w:p w:rsidR="00F64549" w:rsidRPr="00F2337B" w:rsidRDefault="00F64549" w:rsidP="00B65F7F">
      <w:pPr>
        <w:pStyle w:val="Zkladntext"/>
        <w:jc w:val="both"/>
        <w:rPr>
          <w:color w:val="auto"/>
          <w:szCs w:val="24"/>
        </w:rPr>
      </w:pPr>
      <w:r w:rsidRPr="00F2337B">
        <w:rPr>
          <w:color w:val="auto"/>
          <w:szCs w:val="24"/>
        </w:rPr>
        <w:t xml:space="preserve">(4) </w:t>
      </w:r>
      <w:r w:rsidR="00FD1B0E" w:rsidRPr="00F2337B">
        <w:rPr>
          <w:color w:val="auto"/>
          <w:szCs w:val="24"/>
        </w:rPr>
        <w:t xml:space="preserve">Platiteľ nemôže </w:t>
      </w:r>
      <w:r w:rsidR="00726C0B" w:rsidRPr="00F2337B">
        <w:rPr>
          <w:color w:val="auto"/>
          <w:szCs w:val="24"/>
        </w:rPr>
        <w:t xml:space="preserve">vykonať </w:t>
      </w:r>
      <w:r w:rsidR="00FD1B0E" w:rsidRPr="00F2337B">
        <w:rPr>
          <w:color w:val="auto"/>
          <w:szCs w:val="24"/>
        </w:rPr>
        <w:t>oprav</w:t>
      </w:r>
      <w:r w:rsidR="00726C0B" w:rsidRPr="00F2337B">
        <w:rPr>
          <w:color w:val="auto"/>
          <w:szCs w:val="24"/>
        </w:rPr>
        <w:t>u</w:t>
      </w:r>
      <w:r w:rsidR="00FD1B0E" w:rsidRPr="00F2337B">
        <w:rPr>
          <w:color w:val="auto"/>
          <w:szCs w:val="24"/>
        </w:rPr>
        <w:t xml:space="preserve"> základ</w:t>
      </w:r>
      <w:r w:rsidR="00726C0B" w:rsidRPr="00F2337B">
        <w:rPr>
          <w:color w:val="auto"/>
          <w:szCs w:val="24"/>
        </w:rPr>
        <w:t>u</w:t>
      </w:r>
      <w:r w:rsidRPr="00F2337B">
        <w:rPr>
          <w:color w:val="auto"/>
          <w:szCs w:val="24"/>
        </w:rPr>
        <w:t xml:space="preserve"> dane pri nevymožit</w:t>
      </w:r>
      <w:r w:rsidR="00FD1B0E" w:rsidRPr="00F2337B">
        <w:rPr>
          <w:color w:val="auto"/>
          <w:szCs w:val="24"/>
        </w:rPr>
        <w:t>eľnej pohľadávke podľa odseku 2,</w:t>
      </w:r>
      <w:r w:rsidRPr="00F2337B">
        <w:rPr>
          <w:color w:val="auto"/>
          <w:szCs w:val="24"/>
        </w:rPr>
        <w:t xml:space="preserve"> ak</w:t>
      </w:r>
    </w:p>
    <w:p w:rsidR="00F64549" w:rsidRPr="00F2337B" w:rsidRDefault="00F64549" w:rsidP="00B65F7F">
      <w:pPr>
        <w:pStyle w:val="Zkladntext"/>
        <w:jc w:val="both"/>
        <w:rPr>
          <w:color w:val="auto"/>
          <w:szCs w:val="24"/>
        </w:rPr>
      </w:pPr>
      <w:r w:rsidRPr="00F2337B">
        <w:rPr>
          <w:color w:val="auto"/>
          <w:szCs w:val="24"/>
        </w:rPr>
        <w:t xml:space="preserve">a) </w:t>
      </w:r>
      <w:r w:rsidR="0087086C" w:rsidRPr="00F2337B">
        <w:rPr>
          <w:color w:val="auto"/>
          <w:szCs w:val="24"/>
        </w:rPr>
        <w:t>odberateľ (</w:t>
      </w:r>
      <w:r w:rsidRPr="00F2337B">
        <w:rPr>
          <w:color w:val="auto"/>
          <w:szCs w:val="24"/>
        </w:rPr>
        <w:t>dlžník</w:t>
      </w:r>
      <w:r w:rsidR="0087086C" w:rsidRPr="00F2337B">
        <w:rPr>
          <w:color w:val="auto"/>
          <w:szCs w:val="24"/>
        </w:rPr>
        <w:t>)</w:t>
      </w:r>
      <w:r w:rsidRPr="00F2337B">
        <w:rPr>
          <w:color w:val="auto"/>
          <w:szCs w:val="24"/>
        </w:rPr>
        <w:t xml:space="preserve"> je alebo v deň dodania tovaru alebo služby bol vo vzťahu k platiteľovi osobou uvedenou v § 22 ods. 9,</w:t>
      </w:r>
    </w:p>
    <w:p w:rsidR="001B27AE" w:rsidRPr="00F2337B" w:rsidRDefault="00F64549" w:rsidP="001B27AE">
      <w:pPr>
        <w:pStyle w:val="Zkladntext"/>
        <w:jc w:val="both"/>
        <w:rPr>
          <w:color w:val="auto"/>
          <w:szCs w:val="24"/>
        </w:rPr>
      </w:pPr>
      <w:r w:rsidRPr="00F2337B">
        <w:rPr>
          <w:color w:val="auto"/>
          <w:szCs w:val="24"/>
        </w:rPr>
        <w:t>b) tovar alebo služba bola dodaná odberateľovi</w:t>
      </w:r>
      <w:r w:rsidR="0087086C" w:rsidRPr="00F2337B">
        <w:rPr>
          <w:color w:val="auto"/>
          <w:szCs w:val="24"/>
        </w:rPr>
        <w:t xml:space="preserve"> (dlžníkovi)</w:t>
      </w:r>
      <w:r w:rsidRPr="00F2337B">
        <w:rPr>
          <w:color w:val="auto"/>
          <w:szCs w:val="24"/>
        </w:rPr>
        <w:t xml:space="preserve"> po vyhlásení konkurzu </w:t>
      </w:r>
      <w:r w:rsidR="001B27AE" w:rsidRPr="00F2337B">
        <w:rPr>
          <w:color w:val="auto"/>
          <w:szCs w:val="24"/>
        </w:rPr>
        <w:t>na majetok odberateľa (dlžníka) alebo</w:t>
      </w:r>
    </w:p>
    <w:p w:rsidR="000F1766" w:rsidRPr="00F2337B" w:rsidRDefault="008D7BCA" w:rsidP="00B65F7F">
      <w:pPr>
        <w:pStyle w:val="Zkladntext"/>
        <w:jc w:val="both"/>
        <w:rPr>
          <w:color w:val="auto"/>
          <w:szCs w:val="24"/>
        </w:rPr>
      </w:pPr>
      <w:r w:rsidRPr="00F2337B">
        <w:rPr>
          <w:color w:val="auto"/>
          <w:szCs w:val="24"/>
        </w:rPr>
        <w:t>c</w:t>
      </w:r>
      <w:r w:rsidR="00F64549" w:rsidRPr="00F2337B">
        <w:rPr>
          <w:color w:val="auto"/>
          <w:szCs w:val="24"/>
        </w:rPr>
        <w:t>) najneskôr ku dňu dodania tovaru alebo služby vedel</w:t>
      </w:r>
      <w:r w:rsidR="002B2206" w:rsidRPr="00F2337B">
        <w:rPr>
          <w:color w:val="auto"/>
          <w:szCs w:val="24"/>
        </w:rPr>
        <w:t>,</w:t>
      </w:r>
      <w:r w:rsidR="00F64549" w:rsidRPr="00F2337B">
        <w:rPr>
          <w:color w:val="auto"/>
          <w:szCs w:val="24"/>
        </w:rPr>
        <w:t xml:space="preserve"> vedieť mal alebo vedieť mohol, že </w:t>
      </w:r>
      <w:r w:rsidR="0004108B" w:rsidRPr="00F2337B">
        <w:rPr>
          <w:color w:val="auto"/>
          <w:szCs w:val="24"/>
        </w:rPr>
        <w:t xml:space="preserve">odberateľ (dlžník) </w:t>
      </w:r>
      <w:r w:rsidR="00F64549" w:rsidRPr="00F2337B">
        <w:rPr>
          <w:color w:val="auto"/>
          <w:szCs w:val="24"/>
        </w:rPr>
        <w:t>úplne alebo čiastočne nezaplatí za dodanie tovaru alebo služby</w:t>
      </w:r>
      <w:r w:rsidR="002B2206" w:rsidRPr="00F2337B">
        <w:rPr>
          <w:color w:val="auto"/>
          <w:szCs w:val="24"/>
        </w:rPr>
        <w:t>, a to s prihliadnutím na okolnosti konkrétneho obchodného vzťahu</w:t>
      </w:r>
      <w:r w:rsidR="00726C0B" w:rsidRPr="00F2337B">
        <w:rPr>
          <w:color w:val="auto"/>
          <w:szCs w:val="24"/>
        </w:rPr>
        <w:t>.</w:t>
      </w:r>
    </w:p>
    <w:p w:rsidR="00F64549" w:rsidRPr="00F2337B" w:rsidRDefault="000B6C0A" w:rsidP="00B65F7F">
      <w:pPr>
        <w:pStyle w:val="Zkladntext"/>
        <w:jc w:val="both"/>
        <w:rPr>
          <w:color w:val="auto"/>
          <w:szCs w:val="24"/>
        </w:rPr>
      </w:pPr>
      <w:r w:rsidRPr="00F2337B">
        <w:rPr>
          <w:color w:val="auto"/>
          <w:szCs w:val="24"/>
        </w:rPr>
        <w:t xml:space="preserve">(5) </w:t>
      </w:r>
      <w:r w:rsidR="00726C0B" w:rsidRPr="00F2337B">
        <w:rPr>
          <w:color w:val="auto"/>
          <w:szCs w:val="24"/>
        </w:rPr>
        <w:t xml:space="preserve">Právo platiteľa vykonať opravu základu dane pri nevymožiteľnej pohľadávke podľa odseku </w:t>
      </w:r>
      <w:r w:rsidR="00B855BB" w:rsidRPr="00F2337B">
        <w:rPr>
          <w:color w:val="auto"/>
          <w:szCs w:val="24"/>
        </w:rPr>
        <w:t xml:space="preserve">2 zaniká uplynutím troch rokov </w:t>
      </w:r>
      <w:r w:rsidR="00726C0B" w:rsidRPr="00F2337B">
        <w:rPr>
          <w:color w:val="auto"/>
          <w:szCs w:val="24"/>
        </w:rPr>
        <w:t xml:space="preserve">od posledného dňa lehoty na podanie daňového priznania za zdaňovacie obdobie, </w:t>
      </w:r>
      <w:r w:rsidR="002C278E" w:rsidRPr="00F2337B">
        <w:rPr>
          <w:color w:val="auto"/>
          <w:szCs w:val="24"/>
        </w:rPr>
        <w:t xml:space="preserve">v </w:t>
      </w:r>
      <w:r w:rsidR="00726C0B" w:rsidRPr="00F2337B">
        <w:rPr>
          <w:color w:val="auto"/>
          <w:szCs w:val="24"/>
        </w:rPr>
        <w:t>ktorom</w:t>
      </w:r>
      <w:r w:rsidR="00B855BB" w:rsidRPr="00F2337B">
        <w:rPr>
          <w:color w:val="auto"/>
          <w:szCs w:val="24"/>
        </w:rPr>
        <w:t xml:space="preserve"> bol tovar alebo služba dodaná. </w:t>
      </w:r>
      <w:r w:rsidR="00726C0B" w:rsidRPr="00F2337B">
        <w:rPr>
          <w:color w:val="auto"/>
          <w:szCs w:val="24"/>
        </w:rPr>
        <w:t>Doba podľa</w:t>
      </w:r>
      <w:r w:rsidR="005F225E" w:rsidRPr="00F2337B">
        <w:rPr>
          <w:color w:val="auto"/>
          <w:szCs w:val="24"/>
        </w:rPr>
        <w:t xml:space="preserve"> </w:t>
      </w:r>
      <w:r w:rsidR="00726C0B" w:rsidRPr="00F2337B">
        <w:rPr>
          <w:color w:val="auto"/>
          <w:szCs w:val="24"/>
        </w:rPr>
        <w:t>prvej vety</w:t>
      </w:r>
      <w:r w:rsidR="00F64549" w:rsidRPr="00F2337B">
        <w:rPr>
          <w:color w:val="auto"/>
          <w:szCs w:val="24"/>
        </w:rPr>
        <w:t xml:space="preserve"> neplynie </w:t>
      </w:r>
    </w:p>
    <w:p w:rsidR="00F64549" w:rsidRPr="00F2337B" w:rsidRDefault="00F64549" w:rsidP="00B65F7F">
      <w:pPr>
        <w:pStyle w:val="Zkladntext"/>
        <w:jc w:val="both"/>
        <w:rPr>
          <w:color w:val="auto"/>
          <w:szCs w:val="24"/>
        </w:rPr>
      </w:pPr>
      <w:r w:rsidRPr="00F2337B">
        <w:rPr>
          <w:color w:val="auto"/>
          <w:szCs w:val="24"/>
        </w:rPr>
        <w:t>a) po</w:t>
      </w:r>
      <w:r w:rsidR="00726C0B" w:rsidRPr="00F2337B">
        <w:rPr>
          <w:color w:val="auto"/>
          <w:szCs w:val="24"/>
        </w:rPr>
        <w:t>čas</w:t>
      </w:r>
      <w:r w:rsidRPr="00F2337B">
        <w:rPr>
          <w:color w:val="auto"/>
          <w:szCs w:val="24"/>
        </w:rPr>
        <w:t xml:space="preserve"> súdneho konania alebo rozhodcovského konania, ak platiteľ na základe výsledkov </w:t>
      </w:r>
      <w:r w:rsidR="00A11E5A" w:rsidRPr="00F2337B">
        <w:rPr>
          <w:color w:val="auto"/>
          <w:szCs w:val="24"/>
        </w:rPr>
        <w:t>týchto</w:t>
      </w:r>
      <w:r w:rsidRPr="00F2337B">
        <w:rPr>
          <w:color w:val="auto"/>
          <w:szCs w:val="24"/>
        </w:rPr>
        <w:t xml:space="preserve"> konaní uplatnil pohľadávku voči </w:t>
      </w:r>
      <w:r w:rsidR="000B6C0A" w:rsidRPr="00F2337B">
        <w:rPr>
          <w:color w:val="auto"/>
          <w:szCs w:val="24"/>
        </w:rPr>
        <w:t xml:space="preserve">odberateľovi (dlžníkovi) </w:t>
      </w:r>
      <w:r w:rsidRPr="00F2337B">
        <w:rPr>
          <w:color w:val="auto"/>
          <w:szCs w:val="24"/>
        </w:rPr>
        <w:t>v exekučnom konaní</w:t>
      </w:r>
      <w:r w:rsidR="00B523D4" w:rsidRPr="00F2337B">
        <w:rPr>
          <w:color w:val="auto"/>
          <w:szCs w:val="24"/>
        </w:rPr>
        <w:t xml:space="preserve"> alebo uplatnil </w:t>
      </w:r>
      <w:r w:rsidR="001C3EEA" w:rsidRPr="00F2337B">
        <w:rPr>
          <w:color w:val="auto"/>
          <w:szCs w:val="24"/>
        </w:rPr>
        <w:t xml:space="preserve">pohľadávku </w:t>
      </w:r>
      <w:r w:rsidR="00B523D4" w:rsidRPr="00F2337B">
        <w:rPr>
          <w:color w:val="auto"/>
          <w:szCs w:val="24"/>
        </w:rPr>
        <w:t xml:space="preserve">alebo mohol uplatniť </w:t>
      </w:r>
      <w:r w:rsidR="001C3EEA" w:rsidRPr="00F2337B">
        <w:rPr>
          <w:color w:val="auto"/>
          <w:szCs w:val="24"/>
        </w:rPr>
        <w:t xml:space="preserve">pohľadávku </w:t>
      </w:r>
      <w:r w:rsidR="00B523D4" w:rsidRPr="00F2337B">
        <w:rPr>
          <w:color w:val="auto"/>
          <w:szCs w:val="24"/>
        </w:rPr>
        <w:t>v začatom konkurznom konaní</w:t>
      </w:r>
      <w:r w:rsidRPr="00F2337B">
        <w:rPr>
          <w:color w:val="auto"/>
          <w:szCs w:val="24"/>
        </w:rPr>
        <w:t>,</w:t>
      </w:r>
    </w:p>
    <w:p w:rsidR="00F64549" w:rsidRPr="00F2337B" w:rsidRDefault="00F64549" w:rsidP="00B65F7F">
      <w:pPr>
        <w:pStyle w:val="Zkladntext"/>
        <w:jc w:val="both"/>
        <w:rPr>
          <w:color w:val="auto"/>
          <w:szCs w:val="24"/>
        </w:rPr>
      </w:pPr>
      <w:r w:rsidRPr="00F2337B">
        <w:rPr>
          <w:color w:val="auto"/>
          <w:szCs w:val="24"/>
        </w:rPr>
        <w:t xml:space="preserve">b) </w:t>
      </w:r>
      <w:r w:rsidR="008D608A" w:rsidRPr="00F2337B">
        <w:rPr>
          <w:color w:val="auto"/>
          <w:szCs w:val="24"/>
        </w:rPr>
        <w:t>odo dňa začatia</w:t>
      </w:r>
      <w:r w:rsidRPr="00F2337B">
        <w:rPr>
          <w:color w:val="auto"/>
          <w:szCs w:val="24"/>
        </w:rPr>
        <w:t xml:space="preserve"> exekučného konania vedeného za účelom vymoženia pohľadávky platiteľa</w:t>
      </w:r>
      <w:r w:rsidR="008D608A" w:rsidRPr="00F2337B">
        <w:rPr>
          <w:color w:val="auto"/>
          <w:szCs w:val="24"/>
        </w:rPr>
        <w:t xml:space="preserve"> do uplynutia 12 mesiacov odo dňa začatia exek</w:t>
      </w:r>
      <w:r w:rsidR="00C57424" w:rsidRPr="00F2337B">
        <w:rPr>
          <w:color w:val="auto"/>
          <w:szCs w:val="24"/>
        </w:rPr>
        <w:t>učného konania</w:t>
      </w:r>
      <w:r w:rsidRPr="00F2337B">
        <w:rPr>
          <w:color w:val="auto"/>
          <w:szCs w:val="24"/>
        </w:rPr>
        <w:t xml:space="preserve">, </w:t>
      </w:r>
    </w:p>
    <w:p w:rsidR="009C34CC" w:rsidRPr="00F2337B" w:rsidRDefault="00F64549" w:rsidP="00B65F7F">
      <w:pPr>
        <w:pStyle w:val="Zkladntext"/>
        <w:jc w:val="both"/>
        <w:rPr>
          <w:color w:val="auto"/>
          <w:szCs w:val="24"/>
        </w:rPr>
      </w:pPr>
      <w:r w:rsidRPr="00F2337B">
        <w:rPr>
          <w:color w:val="auto"/>
          <w:szCs w:val="24"/>
        </w:rPr>
        <w:lastRenderedPageBreak/>
        <w:t xml:space="preserve">c) odo dňa začatia konkurzného konania do dňa zastavenia konkurzného konania pre nedostatok majetku alebo </w:t>
      </w:r>
      <w:r w:rsidR="009C34CC" w:rsidRPr="00F2337B">
        <w:rPr>
          <w:color w:val="auto"/>
          <w:szCs w:val="24"/>
        </w:rPr>
        <w:t>zrušenia konkurzu pre nedostatok majetku,</w:t>
      </w:r>
    </w:p>
    <w:p w:rsidR="00F64549" w:rsidRPr="00F2337B" w:rsidRDefault="009C34CC" w:rsidP="00B65F7F">
      <w:pPr>
        <w:pStyle w:val="Zkladntext"/>
        <w:jc w:val="both"/>
        <w:rPr>
          <w:color w:val="auto"/>
          <w:szCs w:val="24"/>
        </w:rPr>
      </w:pPr>
      <w:r w:rsidRPr="00F2337B">
        <w:rPr>
          <w:color w:val="auto"/>
          <w:szCs w:val="24"/>
        </w:rPr>
        <w:t xml:space="preserve">d) odo dňa začatia konkurzného konania </w:t>
      </w:r>
      <w:r w:rsidR="00F64549" w:rsidRPr="00F2337B">
        <w:rPr>
          <w:color w:val="auto"/>
          <w:szCs w:val="24"/>
        </w:rPr>
        <w:t xml:space="preserve">do dňa zistenia pohľadávky platiteľa v konkurznom konaní, </w:t>
      </w:r>
    </w:p>
    <w:p w:rsidR="00453DD8" w:rsidRPr="00F2337B" w:rsidRDefault="00453DD8" w:rsidP="00B65F7F">
      <w:pPr>
        <w:pStyle w:val="Zkladntext"/>
        <w:jc w:val="both"/>
        <w:rPr>
          <w:color w:val="auto"/>
          <w:szCs w:val="24"/>
        </w:rPr>
      </w:pPr>
      <w:r w:rsidRPr="00F2337B">
        <w:rPr>
          <w:color w:val="auto"/>
          <w:szCs w:val="24"/>
        </w:rPr>
        <w:t>e) odo dňa vyhlásenia rozhodnutia o oddlžení konkurzom do dňa zrušenia konkurzu z dôvodu, že konkurzná podstata nepokryje náklady konkurzu,</w:t>
      </w:r>
    </w:p>
    <w:p w:rsidR="00F64549" w:rsidRPr="00F2337B" w:rsidRDefault="00453DD8" w:rsidP="00B65F7F">
      <w:pPr>
        <w:pStyle w:val="Zkladntext"/>
        <w:jc w:val="both"/>
        <w:rPr>
          <w:color w:val="auto"/>
          <w:szCs w:val="24"/>
        </w:rPr>
      </w:pPr>
      <w:r w:rsidRPr="00F2337B">
        <w:rPr>
          <w:color w:val="auto"/>
          <w:szCs w:val="24"/>
        </w:rPr>
        <w:t>f</w:t>
      </w:r>
      <w:r w:rsidR="00F64549" w:rsidRPr="00F2337B">
        <w:rPr>
          <w:color w:val="auto"/>
          <w:szCs w:val="24"/>
        </w:rPr>
        <w:t>) odo dňa vyh</w:t>
      </w:r>
      <w:r w:rsidR="006521C3" w:rsidRPr="00F2337B">
        <w:rPr>
          <w:color w:val="auto"/>
          <w:szCs w:val="24"/>
        </w:rPr>
        <w:t xml:space="preserve">lásenia rozhodnutia o oddlžení </w:t>
      </w:r>
      <w:r w:rsidR="00F64549" w:rsidRPr="00F2337B">
        <w:rPr>
          <w:color w:val="auto"/>
          <w:szCs w:val="24"/>
        </w:rPr>
        <w:t>konkurzom do dňa zistenia pohľadávky platiteľa v konkurznom konaní,</w:t>
      </w:r>
    </w:p>
    <w:p w:rsidR="00F64549" w:rsidRPr="00F2337B" w:rsidRDefault="00453DD8" w:rsidP="00B65F7F">
      <w:pPr>
        <w:pStyle w:val="Zkladntext"/>
        <w:jc w:val="both"/>
        <w:rPr>
          <w:color w:val="auto"/>
          <w:szCs w:val="24"/>
        </w:rPr>
      </w:pPr>
      <w:r w:rsidRPr="00F2337B">
        <w:rPr>
          <w:color w:val="auto"/>
          <w:szCs w:val="24"/>
        </w:rPr>
        <w:t>g</w:t>
      </w:r>
      <w:r w:rsidR="00F64549" w:rsidRPr="00F2337B">
        <w:rPr>
          <w:color w:val="auto"/>
          <w:szCs w:val="24"/>
        </w:rPr>
        <w:t>) odo dňa zverejnenia uznesenia o poskytnutí ochrany dlžníkovi pred veriteľmi v Obchodnom vestníku do dňa skončenia konania o určení splátkového kalendára</w:t>
      </w:r>
      <w:r w:rsidR="00870D7C" w:rsidRPr="00F2337B">
        <w:rPr>
          <w:color w:val="auto"/>
          <w:szCs w:val="24"/>
        </w:rPr>
        <w:t>, v ktorom je zahrnutá pohľadávka</w:t>
      </w:r>
      <w:r w:rsidR="00984D37" w:rsidRPr="00F2337B">
        <w:rPr>
          <w:color w:val="auto"/>
          <w:szCs w:val="24"/>
        </w:rPr>
        <w:t xml:space="preserve"> p</w:t>
      </w:r>
      <w:r w:rsidR="00870D7C" w:rsidRPr="00F2337B">
        <w:rPr>
          <w:color w:val="auto"/>
          <w:szCs w:val="24"/>
        </w:rPr>
        <w:t>latiteľa</w:t>
      </w:r>
      <w:r w:rsidR="00F64549" w:rsidRPr="00F2337B">
        <w:rPr>
          <w:color w:val="auto"/>
          <w:szCs w:val="24"/>
        </w:rPr>
        <w:t xml:space="preserve">, </w:t>
      </w:r>
    </w:p>
    <w:p w:rsidR="007A77A4" w:rsidRPr="00F2337B" w:rsidRDefault="00453DD8" w:rsidP="00B65F7F">
      <w:pPr>
        <w:pStyle w:val="Zkladntext"/>
        <w:jc w:val="both"/>
        <w:rPr>
          <w:color w:val="auto"/>
          <w:szCs w:val="24"/>
        </w:rPr>
      </w:pPr>
      <w:r w:rsidRPr="00F2337B">
        <w:rPr>
          <w:color w:val="auto"/>
          <w:szCs w:val="24"/>
        </w:rPr>
        <w:t>h</w:t>
      </w:r>
      <w:r w:rsidR="00F64549" w:rsidRPr="00F2337B">
        <w:rPr>
          <w:color w:val="auto"/>
          <w:szCs w:val="24"/>
        </w:rPr>
        <w:t xml:space="preserve">) odo dňa úmrtia dlžníka do dňa nadobudnutia právoplatnosti uznesenia o zastavení konania o dedičstve alebo do </w:t>
      </w:r>
      <w:r w:rsidR="000B6C0A" w:rsidRPr="00F2337B">
        <w:rPr>
          <w:color w:val="auto"/>
          <w:szCs w:val="24"/>
        </w:rPr>
        <w:t>prihlásenia</w:t>
      </w:r>
      <w:r w:rsidR="00F64549" w:rsidRPr="00F2337B">
        <w:rPr>
          <w:color w:val="auto"/>
          <w:szCs w:val="24"/>
        </w:rPr>
        <w:t xml:space="preserve"> pohľadávky v</w:t>
      </w:r>
      <w:r w:rsidR="00582AC8" w:rsidRPr="00F2337B">
        <w:rPr>
          <w:color w:val="auto"/>
          <w:szCs w:val="24"/>
        </w:rPr>
        <w:t> konaní o likvidácii dedičstva</w:t>
      </w:r>
      <w:r w:rsidR="007A77A4" w:rsidRPr="00F2337B">
        <w:rPr>
          <w:color w:val="auto"/>
          <w:szCs w:val="24"/>
        </w:rPr>
        <w:t>,</w:t>
      </w:r>
    </w:p>
    <w:p w:rsidR="00DC1048" w:rsidRPr="00F2337B" w:rsidRDefault="00453DD8" w:rsidP="00B65F7F">
      <w:pPr>
        <w:pStyle w:val="Zkladntext"/>
        <w:jc w:val="both"/>
        <w:rPr>
          <w:color w:val="auto"/>
          <w:szCs w:val="24"/>
        </w:rPr>
      </w:pPr>
      <w:r w:rsidRPr="00F2337B">
        <w:rPr>
          <w:color w:val="auto"/>
          <w:szCs w:val="24"/>
        </w:rPr>
        <w:t>i</w:t>
      </w:r>
      <w:r w:rsidR="007A77A4" w:rsidRPr="00F2337B">
        <w:rPr>
          <w:color w:val="auto"/>
          <w:szCs w:val="24"/>
        </w:rPr>
        <w:t xml:space="preserve">) </w:t>
      </w:r>
      <w:r w:rsidR="00967161" w:rsidRPr="00F2337B">
        <w:rPr>
          <w:color w:val="auto"/>
          <w:szCs w:val="24"/>
        </w:rPr>
        <w:t xml:space="preserve">od začatia </w:t>
      </w:r>
      <w:r w:rsidR="00870D7C" w:rsidRPr="00F2337B">
        <w:rPr>
          <w:color w:val="auto"/>
          <w:szCs w:val="24"/>
        </w:rPr>
        <w:t xml:space="preserve">reštrukturalizačného konania </w:t>
      </w:r>
      <w:r w:rsidR="00967161" w:rsidRPr="00F2337B">
        <w:rPr>
          <w:color w:val="auto"/>
          <w:szCs w:val="24"/>
        </w:rPr>
        <w:t xml:space="preserve">do </w:t>
      </w:r>
      <w:r w:rsidR="00870D7C" w:rsidRPr="00F2337B">
        <w:rPr>
          <w:color w:val="auto"/>
          <w:szCs w:val="24"/>
        </w:rPr>
        <w:t>jeho</w:t>
      </w:r>
      <w:r w:rsidR="00967161" w:rsidRPr="00F2337B">
        <w:rPr>
          <w:color w:val="auto"/>
          <w:szCs w:val="24"/>
        </w:rPr>
        <w:t xml:space="preserve"> skončenia, ak </w:t>
      </w:r>
      <w:r w:rsidR="00870D7C" w:rsidRPr="00F2337B">
        <w:rPr>
          <w:color w:val="auto"/>
          <w:szCs w:val="24"/>
        </w:rPr>
        <w:t xml:space="preserve">platiteľ </w:t>
      </w:r>
      <w:r w:rsidR="00967161" w:rsidRPr="00F2337B">
        <w:rPr>
          <w:color w:val="auto"/>
          <w:szCs w:val="24"/>
        </w:rPr>
        <w:t>v</w:t>
      </w:r>
      <w:r w:rsidR="00870D7C" w:rsidRPr="00F2337B">
        <w:rPr>
          <w:color w:val="auto"/>
          <w:szCs w:val="24"/>
        </w:rPr>
        <w:t> </w:t>
      </w:r>
      <w:r w:rsidR="00967161" w:rsidRPr="00F2337B">
        <w:rPr>
          <w:color w:val="auto"/>
          <w:szCs w:val="24"/>
        </w:rPr>
        <w:t>t</w:t>
      </w:r>
      <w:r w:rsidR="00870D7C" w:rsidRPr="00F2337B">
        <w:rPr>
          <w:color w:val="auto"/>
          <w:szCs w:val="24"/>
        </w:rPr>
        <w:t>omto konaní pohľadávku</w:t>
      </w:r>
      <w:r w:rsidR="00967161" w:rsidRPr="00F2337B">
        <w:rPr>
          <w:color w:val="auto"/>
          <w:szCs w:val="24"/>
        </w:rPr>
        <w:t xml:space="preserve"> </w:t>
      </w:r>
      <w:r w:rsidR="00870D7C" w:rsidRPr="00F2337B">
        <w:rPr>
          <w:color w:val="auto"/>
          <w:szCs w:val="24"/>
        </w:rPr>
        <w:t>ne</w:t>
      </w:r>
      <w:r w:rsidR="00967161" w:rsidRPr="00F2337B">
        <w:rPr>
          <w:color w:val="auto"/>
          <w:szCs w:val="24"/>
        </w:rPr>
        <w:t>prihlás</w:t>
      </w:r>
      <w:r w:rsidR="00870D7C" w:rsidRPr="00F2337B">
        <w:rPr>
          <w:color w:val="auto"/>
          <w:szCs w:val="24"/>
        </w:rPr>
        <w:t>il</w:t>
      </w:r>
      <w:r w:rsidR="007040DC" w:rsidRPr="00F2337B">
        <w:rPr>
          <w:color w:val="auto"/>
          <w:szCs w:val="24"/>
        </w:rPr>
        <w:t>.</w:t>
      </w:r>
    </w:p>
    <w:p w:rsidR="00F64549" w:rsidRPr="00F2337B" w:rsidRDefault="00F64549" w:rsidP="00B65F7F">
      <w:pPr>
        <w:pStyle w:val="Zkladntext"/>
        <w:jc w:val="both"/>
        <w:rPr>
          <w:color w:val="auto"/>
          <w:szCs w:val="24"/>
        </w:rPr>
      </w:pPr>
      <w:r w:rsidRPr="00F2337B">
        <w:rPr>
          <w:color w:val="auto"/>
          <w:szCs w:val="24"/>
        </w:rPr>
        <w:t xml:space="preserve">(6) Ak po znížení základu dane podľa odseku 3 </w:t>
      </w:r>
      <w:r w:rsidR="00DC1048" w:rsidRPr="00F2337B">
        <w:rPr>
          <w:color w:val="auto"/>
          <w:szCs w:val="24"/>
        </w:rPr>
        <w:t>platiteľ</w:t>
      </w:r>
      <w:r w:rsidRPr="00F2337B">
        <w:rPr>
          <w:color w:val="auto"/>
          <w:szCs w:val="24"/>
        </w:rPr>
        <w:t xml:space="preserve"> prij</w:t>
      </w:r>
      <w:r w:rsidR="00DC1048" w:rsidRPr="00F2337B">
        <w:rPr>
          <w:color w:val="auto"/>
          <w:szCs w:val="24"/>
        </w:rPr>
        <w:t>me v súvislosti s nevymožiteľnou pohľadávkou podľa odseku 2 akúkoľvek platbu</w:t>
      </w:r>
      <w:r w:rsidRPr="00F2337B">
        <w:rPr>
          <w:color w:val="auto"/>
          <w:szCs w:val="24"/>
        </w:rPr>
        <w:t xml:space="preserve">, je platiteľ povinný vykonať opravu zníženého základu dane, a to vo výške </w:t>
      </w:r>
      <w:r w:rsidR="00F11AE2" w:rsidRPr="00F2337B">
        <w:rPr>
          <w:color w:val="auto"/>
          <w:szCs w:val="24"/>
        </w:rPr>
        <w:t xml:space="preserve">zodpovedajúcej </w:t>
      </w:r>
      <w:r w:rsidRPr="00F2337B">
        <w:rPr>
          <w:color w:val="auto"/>
          <w:szCs w:val="24"/>
        </w:rPr>
        <w:t xml:space="preserve">prijatej </w:t>
      </w:r>
      <w:r w:rsidR="00F11AE2" w:rsidRPr="00F2337B">
        <w:rPr>
          <w:color w:val="auto"/>
          <w:szCs w:val="24"/>
        </w:rPr>
        <w:t>platbe</w:t>
      </w:r>
      <w:r w:rsidRPr="00F2337B">
        <w:rPr>
          <w:color w:val="auto"/>
          <w:szCs w:val="24"/>
        </w:rPr>
        <w:t xml:space="preserve">; ak platiteľ postúpi pohľadávku inej osobe, </w:t>
      </w:r>
      <w:r w:rsidR="001C3EEA" w:rsidRPr="00F2337B">
        <w:rPr>
          <w:color w:val="auto"/>
          <w:szCs w:val="24"/>
        </w:rPr>
        <w:t>považuje sa</w:t>
      </w:r>
      <w:r w:rsidRPr="00F2337B">
        <w:rPr>
          <w:color w:val="auto"/>
          <w:szCs w:val="24"/>
        </w:rPr>
        <w:t xml:space="preserve"> to, že prijal </w:t>
      </w:r>
      <w:r w:rsidR="00F11AE2" w:rsidRPr="00F2337B">
        <w:rPr>
          <w:color w:val="auto"/>
          <w:szCs w:val="24"/>
        </w:rPr>
        <w:t xml:space="preserve">platbu </w:t>
      </w:r>
      <w:r w:rsidRPr="00F2337B">
        <w:rPr>
          <w:color w:val="auto"/>
          <w:szCs w:val="24"/>
        </w:rPr>
        <w:t xml:space="preserve">vo výške nevymožiteľnej pohľadávky podľa odseku 2. Platiteľ vykoná opravu </w:t>
      </w:r>
      <w:r w:rsidR="002D62F4" w:rsidRPr="00F2337B">
        <w:rPr>
          <w:color w:val="auto"/>
          <w:szCs w:val="24"/>
        </w:rPr>
        <w:t xml:space="preserve">zníženého </w:t>
      </w:r>
      <w:r w:rsidRPr="00F2337B">
        <w:rPr>
          <w:color w:val="auto"/>
          <w:szCs w:val="24"/>
        </w:rPr>
        <w:t xml:space="preserve">základu dane v daňovom priznaní za zdaňovacie obdobie, v ktorom túto </w:t>
      </w:r>
      <w:r w:rsidR="00F11AE2" w:rsidRPr="00F2337B">
        <w:rPr>
          <w:color w:val="auto"/>
          <w:szCs w:val="24"/>
        </w:rPr>
        <w:t>platbu</w:t>
      </w:r>
      <w:r w:rsidRPr="00F2337B">
        <w:rPr>
          <w:color w:val="auto"/>
          <w:szCs w:val="24"/>
        </w:rPr>
        <w:t xml:space="preserve"> prijal. </w:t>
      </w:r>
    </w:p>
    <w:p w:rsidR="00F64549" w:rsidRPr="00F2337B" w:rsidRDefault="00F64549" w:rsidP="00B65F7F">
      <w:pPr>
        <w:pStyle w:val="Zkladntext"/>
        <w:jc w:val="both"/>
        <w:rPr>
          <w:color w:val="auto"/>
          <w:szCs w:val="24"/>
        </w:rPr>
      </w:pPr>
      <w:r w:rsidRPr="00F2337B">
        <w:rPr>
          <w:color w:val="auto"/>
          <w:szCs w:val="24"/>
        </w:rPr>
        <w:t xml:space="preserve">(7) Platiteľ je povinný vyhotoviť opravný doklad, ak odberateľ bol v čase dodania </w:t>
      </w:r>
      <w:r w:rsidR="00F11AE2" w:rsidRPr="00F2337B">
        <w:rPr>
          <w:color w:val="auto"/>
          <w:szCs w:val="24"/>
        </w:rPr>
        <w:t xml:space="preserve">tovaru alebo služby </w:t>
      </w:r>
      <w:r w:rsidRPr="00F2337B">
        <w:rPr>
          <w:color w:val="auto"/>
          <w:szCs w:val="24"/>
        </w:rPr>
        <w:t>zdaniteľnou osobou a</w:t>
      </w:r>
    </w:p>
    <w:p w:rsidR="00F64549" w:rsidRPr="00F2337B" w:rsidRDefault="00F64549" w:rsidP="00B65F7F">
      <w:pPr>
        <w:pStyle w:val="Zkladntext"/>
        <w:jc w:val="both"/>
        <w:rPr>
          <w:color w:val="auto"/>
          <w:szCs w:val="24"/>
        </w:rPr>
      </w:pPr>
      <w:r w:rsidRPr="00F2337B">
        <w:rPr>
          <w:color w:val="auto"/>
          <w:szCs w:val="24"/>
        </w:rPr>
        <w:t>a) op</w:t>
      </w:r>
      <w:r w:rsidR="00F11AE2" w:rsidRPr="00F2337B">
        <w:rPr>
          <w:color w:val="auto"/>
          <w:szCs w:val="24"/>
        </w:rPr>
        <w:t>ravil základ dane podľa odseku 3</w:t>
      </w:r>
      <w:r w:rsidRPr="00F2337B">
        <w:rPr>
          <w:color w:val="auto"/>
          <w:szCs w:val="24"/>
        </w:rPr>
        <w:t xml:space="preserve"> alebo</w:t>
      </w:r>
    </w:p>
    <w:p w:rsidR="00F64549" w:rsidRPr="00F2337B" w:rsidRDefault="00F64549" w:rsidP="00B65F7F">
      <w:pPr>
        <w:pStyle w:val="Zkladntext"/>
        <w:jc w:val="both"/>
        <w:rPr>
          <w:color w:val="auto"/>
          <w:szCs w:val="24"/>
        </w:rPr>
      </w:pPr>
      <w:r w:rsidRPr="00F2337B">
        <w:rPr>
          <w:color w:val="auto"/>
          <w:szCs w:val="24"/>
        </w:rPr>
        <w:t xml:space="preserve">b) </w:t>
      </w:r>
      <w:r w:rsidR="0059743D" w:rsidRPr="00F2337B">
        <w:rPr>
          <w:color w:val="auto"/>
          <w:szCs w:val="24"/>
        </w:rPr>
        <w:t>bol</w:t>
      </w:r>
      <w:r w:rsidRPr="00F2337B">
        <w:rPr>
          <w:color w:val="auto"/>
          <w:szCs w:val="24"/>
        </w:rPr>
        <w:t xml:space="preserve"> povinný vykonať opravu zníženého základu dane podľa odseku 6.</w:t>
      </w:r>
    </w:p>
    <w:p w:rsidR="00F64549" w:rsidRPr="00F2337B" w:rsidRDefault="00F64549" w:rsidP="00B65F7F">
      <w:pPr>
        <w:pStyle w:val="Zkladntext"/>
        <w:jc w:val="both"/>
        <w:rPr>
          <w:color w:val="auto"/>
          <w:szCs w:val="24"/>
        </w:rPr>
      </w:pPr>
      <w:r w:rsidRPr="00F2337B">
        <w:rPr>
          <w:color w:val="auto"/>
          <w:szCs w:val="24"/>
        </w:rPr>
        <w:t xml:space="preserve">(8) </w:t>
      </w:r>
      <w:r w:rsidR="00C32FB1" w:rsidRPr="00F2337B">
        <w:rPr>
          <w:color w:val="auto"/>
          <w:szCs w:val="24"/>
        </w:rPr>
        <w:t xml:space="preserve">Ak sa pohľadávka stala nevymožiteľnou podľa odseku 2 písm. d) alebo písm. e), opravný doklad </w:t>
      </w:r>
      <w:r w:rsidRPr="00F2337B">
        <w:rPr>
          <w:color w:val="auto"/>
          <w:szCs w:val="24"/>
        </w:rPr>
        <w:t>podľa odseku 7</w:t>
      </w:r>
      <w:r w:rsidR="00C32FB1" w:rsidRPr="00F2337B">
        <w:rPr>
          <w:color w:val="auto"/>
          <w:szCs w:val="24"/>
        </w:rPr>
        <w:t xml:space="preserve"> sa nevyhotovuje</w:t>
      </w:r>
      <w:r w:rsidRPr="00F2337B">
        <w:rPr>
          <w:color w:val="auto"/>
          <w:szCs w:val="24"/>
        </w:rPr>
        <w:t>.</w:t>
      </w:r>
    </w:p>
    <w:p w:rsidR="00F64549" w:rsidRPr="00F2337B" w:rsidRDefault="00F64549" w:rsidP="00B65F7F">
      <w:pPr>
        <w:pStyle w:val="Zkladntext"/>
        <w:jc w:val="both"/>
        <w:rPr>
          <w:color w:val="auto"/>
          <w:szCs w:val="24"/>
        </w:rPr>
      </w:pPr>
      <w:r w:rsidRPr="00F2337B">
        <w:rPr>
          <w:color w:val="auto"/>
          <w:szCs w:val="24"/>
        </w:rPr>
        <w:t xml:space="preserve">(9) Opravný doklad podľa odseku 7 písm. a) musí obsahovať </w:t>
      </w:r>
    </w:p>
    <w:p w:rsidR="00F64549" w:rsidRPr="00F2337B" w:rsidRDefault="00F64549" w:rsidP="00B65F7F">
      <w:pPr>
        <w:pStyle w:val="Zkladntext"/>
        <w:jc w:val="both"/>
        <w:rPr>
          <w:color w:val="auto"/>
          <w:szCs w:val="24"/>
        </w:rPr>
      </w:pPr>
      <w:r w:rsidRPr="00F2337B">
        <w:rPr>
          <w:color w:val="auto"/>
          <w:szCs w:val="24"/>
        </w:rPr>
        <w:t>a) číselnú identifikáciu</w:t>
      </w:r>
      <w:r w:rsidR="005F225E" w:rsidRPr="00F2337B">
        <w:rPr>
          <w:color w:val="auto"/>
          <w:szCs w:val="24"/>
        </w:rPr>
        <w:t xml:space="preserve"> </w:t>
      </w:r>
      <w:r w:rsidRPr="00F2337B">
        <w:rPr>
          <w:color w:val="auto"/>
          <w:szCs w:val="24"/>
        </w:rPr>
        <w:t>opravného dokladu,</w:t>
      </w:r>
    </w:p>
    <w:p w:rsidR="00F64549" w:rsidRPr="00F2337B" w:rsidRDefault="00F64549" w:rsidP="00B65F7F">
      <w:pPr>
        <w:pStyle w:val="Zkladntext"/>
        <w:jc w:val="both"/>
        <w:rPr>
          <w:color w:val="auto"/>
          <w:szCs w:val="24"/>
        </w:rPr>
      </w:pPr>
      <w:r w:rsidRPr="00F2337B">
        <w:rPr>
          <w:color w:val="auto"/>
          <w:szCs w:val="24"/>
        </w:rPr>
        <w:t>b) dátum vyhotovenia opravného dokladu,</w:t>
      </w:r>
    </w:p>
    <w:p w:rsidR="00F64549" w:rsidRPr="00F2337B" w:rsidRDefault="00F17A0B" w:rsidP="00B65F7F">
      <w:pPr>
        <w:pStyle w:val="Zkladntext"/>
        <w:jc w:val="both"/>
        <w:rPr>
          <w:color w:val="auto"/>
          <w:szCs w:val="24"/>
        </w:rPr>
      </w:pPr>
      <w:r w:rsidRPr="00F2337B">
        <w:rPr>
          <w:color w:val="auto"/>
          <w:szCs w:val="24"/>
        </w:rPr>
        <w:t>c</w:t>
      </w:r>
      <w:r w:rsidR="00F64549" w:rsidRPr="00F2337B">
        <w:rPr>
          <w:color w:val="auto"/>
          <w:szCs w:val="24"/>
        </w:rPr>
        <w:t xml:space="preserve">) sumu, o ktorú </w:t>
      </w:r>
      <w:r w:rsidR="001B1C86" w:rsidRPr="00F2337B">
        <w:rPr>
          <w:color w:val="auto"/>
          <w:szCs w:val="24"/>
        </w:rPr>
        <w:t>platiteľ</w:t>
      </w:r>
      <w:r w:rsidR="00F64549" w:rsidRPr="00F2337B">
        <w:rPr>
          <w:color w:val="auto"/>
          <w:szCs w:val="24"/>
        </w:rPr>
        <w:t xml:space="preserve"> opravil základ dane a daň,</w:t>
      </w:r>
    </w:p>
    <w:p w:rsidR="00F64549" w:rsidRPr="00F2337B" w:rsidRDefault="00F17A0B" w:rsidP="00B65F7F">
      <w:pPr>
        <w:pStyle w:val="Zkladntext"/>
        <w:jc w:val="both"/>
        <w:rPr>
          <w:color w:val="auto"/>
          <w:szCs w:val="24"/>
        </w:rPr>
      </w:pPr>
      <w:r w:rsidRPr="00F2337B">
        <w:rPr>
          <w:color w:val="auto"/>
          <w:szCs w:val="24"/>
        </w:rPr>
        <w:t>d</w:t>
      </w:r>
      <w:r w:rsidR="00F64549" w:rsidRPr="00F2337B">
        <w:rPr>
          <w:color w:val="auto"/>
          <w:szCs w:val="24"/>
        </w:rPr>
        <w:t>) slovnú informáciu „oprava</w:t>
      </w:r>
      <w:r w:rsidR="00204B81" w:rsidRPr="00F2337B">
        <w:rPr>
          <w:color w:val="auto"/>
          <w:szCs w:val="24"/>
        </w:rPr>
        <w:t xml:space="preserve"> základu dane podľa § 25a</w:t>
      </w:r>
      <w:r w:rsidR="00F64549" w:rsidRPr="00F2337B">
        <w:rPr>
          <w:color w:val="auto"/>
          <w:szCs w:val="24"/>
        </w:rPr>
        <w:t>“,</w:t>
      </w:r>
    </w:p>
    <w:p w:rsidR="00F64549" w:rsidRPr="00F2337B" w:rsidRDefault="00F17A0B" w:rsidP="00B65F7F">
      <w:pPr>
        <w:pStyle w:val="Zkladntext"/>
        <w:jc w:val="both"/>
        <w:rPr>
          <w:color w:val="auto"/>
          <w:szCs w:val="24"/>
        </w:rPr>
      </w:pPr>
      <w:r w:rsidRPr="00F2337B">
        <w:rPr>
          <w:color w:val="auto"/>
          <w:szCs w:val="24"/>
        </w:rPr>
        <w:t>e</w:t>
      </w:r>
      <w:r w:rsidR="00F64549" w:rsidRPr="00F2337B">
        <w:rPr>
          <w:color w:val="auto"/>
          <w:szCs w:val="24"/>
        </w:rPr>
        <w:t xml:space="preserve">) údaje podľa § 74 ods. 1 písm. a) až </w:t>
      </w:r>
      <w:r w:rsidRPr="00F2337B">
        <w:rPr>
          <w:color w:val="auto"/>
          <w:szCs w:val="24"/>
        </w:rPr>
        <w:t>c</w:t>
      </w:r>
      <w:r w:rsidR="00F64549" w:rsidRPr="00F2337B">
        <w:rPr>
          <w:color w:val="auto"/>
          <w:szCs w:val="24"/>
        </w:rPr>
        <w:t>) týkajúce sa faktúry o dodaní tovaru alebo služby, ktorého sa oprava základu dane týka.</w:t>
      </w:r>
    </w:p>
    <w:p w:rsidR="00F64549" w:rsidRPr="00F2337B" w:rsidRDefault="00F64549" w:rsidP="00B65F7F">
      <w:pPr>
        <w:pStyle w:val="Zkladntext"/>
        <w:jc w:val="both"/>
        <w:rPr>
          <w:color w:val="auto"/>
          <w:szCs w:val="24"/>
        </w:rPr>
      </w:pPr>
      <w:r w:rsidRPr="00F2337B">
        <w:rPr>
          <w:color w:val="auto"/>
          <w:szCs w:val="24"/>
        </w:rPr>
        <w:t>(10) Opravný doklad podľa odseku 7 písm. b) musí obsahovať</w:t>
      </w:r>
    </w:p>
    <w:p w:rsidR="00DE12A7" w:rsidRPr="00F2337B" w:rsidRDefault="00DE12A7" w:rsidP="00DE12A7">
      <w:pPr>
        <w:pStyle w:val="Zkladntext"/>
        <w:jc w:val="both"/>
        <w:rPr>
          <w:color w:val="auto"/>
          <w:szCs w:val="24"/>
        </w:rPr>
      </w:pPr>
      <w:r w:rsidRPr="00F2337B">
        <w:rPr>
          <w:color w:val="auto"/>
          <w:szCs w:val="24"/>
        </w:rPr>
        <w:t>a) číselnú identifikáciu opravného dokladu,</w:t>
      </w:r>
    </w:p>
    <w:p w:rsidR="00DE12A7" w:rsidRPr="00F2337B" w:rsidRDefault="00DE12A7" w:rsidP="00DE12A7">
      <w:pPr>
        <w:pStyle w:val="Zkladntext"/>
        <w:jc w:val="both"/>
        <w:rPr>
          <w:color w:val="auto"/>
          <w:szCs w:val="24"/>
        </w:rPr>
      </w:pPr>
      <w:r w:rsidRPr="00F2337B">
        <w:rPr>
          <w:color w:val="auto"/>
          <w:szCs w:val="24"/>
        </w:rPr>
        <w:t>b) dátum vyhotovenia opravného dokladu,</w:t>
      </w:r>
    </w:p>
    <w:p w:rsidR="00F64549" w:rsidRPr="00F2337B" w:rsidRDefault="00286BA4" w:rsidP="00B65F7F">
      <w:pPr>
        <w:pStyle w:val="Zkladntext"/>
        <w:jc w:val="both"/>
        <w:rPr>
          <w:color w:val="auto"/>
          <w:szCs w:val="24"/>
        </w:rPr>
      </w:pPr>
      <w:r w:rsidRPr="00F2337B">
        <w:rPr>
          <w:color w:val="auto"/>
          <w:szCs w:val="24"/>
        </w:rPr>
        <w:t>c</w:t>
      </w:r>
      <w:r w:rsidR="00F64549" w:rsidRPr="00F2337B">
        <w:rPr>
          <w:color w:val="auto"/>
          <w:szCs w:val="24"/>
        </w:rPr>
        <w:t>) údaje z opravného dokladu podľa odseku 9</w:t>
      </w:r>
      <w:r w:rsidR="004237B2" w:rsidRPr="00F2337B">
        <w:rPr>
          <w:color w:val="auto"/>
          <w:szCs w:val="24"/>
        </w:rPr>
        <w:t xml:space="preserve"> </w:t>
      </w:r>
      <w:r w:rsidR="00DE12A7" w:rsidRPr="00F2337B">
        <w:rPr>
          <w:color w:val="auto"/>
          <w:szCs w:val="24"/>
        </w:rPr>
        <w:t>písm. a)</w:t>
      </w:r>
      <w:r w:rsidRPr="00F2337B">
        <w:rPr>
          <w:color w:val="auto"/>
          <w:szCs w:val="24"/>
        </w:rPr>
        <w:t xml:space="preserve"> a</w:t>
      </w:r>
      <w:r w:rsidR="00DE12A7" w:rsidRPr="00F2337B">
        <w:rPr>
          <w:color w:val="auto"/>
          <w:szCs w:val="24"/>
        </w:rPr>
        <w:t xml:space="preserve"> b)</w:t>
      </w:r>
      <w:r w:rsidR="00F64549" w:rsidRPr="00F2337B">
        <w:rPr>
          <w:color w:val="auto"/>
          <w:szCs w:val="24"/>
        </w:rPr>
        <w:t>,</w:t>
      </w:r>
    </w:p>
    <w:p w:rsidR="00286BA4" w:rsidRPr="00F2337B" w:rsidRDefault="00286BA4" w:rsidP="00286BA4">
      <w:pPr>
        <w:pStyle w:val="Zkladntext"/>
        <w:jc w:val="both"/>
        <w:rPr>
          <w:color w:val="auto"/>
          <w:szCs w:val="24"/>
        </w:rPr>
      </w:pPr>
      <w:r w:rsidRPr="00F2337B">
        <w:rPr>
          <w:color w:val="auto"/>
          <w:szCs w:val="24"/>
        </w:rPr>
        <w:t>d) slovnú informáciu „oprava základu dane podľa § 25a“,</w:t>
      </w:r>
    </w:p>
    <w:p w:rsidR="00F64549" w:rsidRPr="00F2337B" w:rsidRDefault="00286BA4" w:rsidP="00B65F7F">
      <w:pPr>
        <w:pStyle w:val="Zkladntext"/>
        <w:jc w:val="both"/>
        <w:rPr>
          <w:color w:val="auto"/>
          <w:szCs w:val="24"/>
        </w:rPr>
      </w:pPr>
      <w:r w:rsidRPr="00F2337B">
        <w:rPr>
          <w:color w:val="auto"/>
          <w:szCs w:val="24"/>
        </w:rPr>
        <w:t>e</w:t>
      </w:r>
      <w:r w:rsidR="00F64549" w:rsidRPr="00F2337B">
        <w:rPr>
          <w:color w:val="auto"/>
          <w:szCs w:val="24"/>
        </w:rPr>
        <w:t xml:space="preserve">) sumu, ktorú </w:t>
      </w:r>
      <w:r w:rsidR="001B1C86" w:rsidRPr="00F2337B">
        <w:rPr>
          <w:color w:val="auto"/>
          <w:szCs w:val="24"/>
        </w:rPr>
        <w:t xml:space="preserve">platiteľ </w:t>
      </w:r>
      <w:r w:rsidR="00F64549" w:rsidRPr="00F2337B">
        <w:rPr>
          <w:color w:val="auto"/>
          <w:szCs w:val="24"/>
        </w:rPr>
        <w:t xml:space="preserve">prijal </w:t>
      </w:r>
      <w:r w:rsidR="00582AC8" w:rsidRPr="00F2337B">
        <w:rPr>
          <w:color w:val="auto"/>
          <w:szCs w:val="24"/>
        </w:rPr>
        <w:t>v súvislosti s</w:t>
      </w:r>
      <w:r w:rsidR="00F64549" w:rsidRPr="00F2337B">
        <w:rPr>
          <w:color w:val="auto"/>
          <w:szCs w:val="24"/>
        </w:rPr>
        <w:t xml:space="preserve"> nevymožiteľn</w:t>
      </w:r>
      <w:r w:rsidR="00582AC8" w:rsidRPr="00F2337B">
        <w:rPr>
          <w:color w:val="auto"/>
          <w:szCs w:val="24"/>
        </w:rPr>
        <w:t xml:space="preserve">ou pohľadávkou podľa odseku 2 alebo jej časťou </w:t>
      </w:r>
      <w:r w:rsidR="00F64549" w:rsidRPr="00F2337B">
        <w:rPr>
          <w:color w:val="auto"/>
          <w:szCs w:val="24"/>
        </w:rPr>
        <w:t>a z toho sumu prislúchajúcej dane,</w:t>
      </w:r>
    </w:p>
    <w:p w:rsidR="00F64549" w:rsidRPr="00F2337B" w:rsidRDefault="00286BA4" w:rsidP="00B65F7F">
      <w:pPr>
        <w:pStyle w:val="Zkladntext"/>
        <w:jc w:val="both"/>
        <w:rPr>
          <w:color w:val="auto"/>
          <w:szCs w:val="24"/>
        </w:rPr>
      </w:pPr>
      <w:r w:rsidRPr="00F2337B">
        <w:rPr>
          <w:color w:val="auto"/>
          <w:szCs w:val="24"/>
        </w:rPr>
        <w:t>f</w:t>
      </w:r>
      <w:r w:rsidR="00F64549" w:rsidRPr="00F2337B">
        <w:rPr>
          <w:color w:val="auto"/>
          <w:szCs w:val="24"/>
        </w:rPr>
        <w:t>) dátum prijatia sumy podľa písm</w:t>
      </w:r>
      <w:r w:rsidR="00C61FA4" w:rsidRPr="00F2337B">
        <w:rPr>
          <w:color w:val="auto"/>
          <w:szCs w:val="24"/>
        </w:rPr>
        <w:t>ena</w:t>
      </w:r>
      <w:r w:rsidR="00F64549" w:rsidRPr="00F2337B">
        <w:rPr>
          <w:color w:val="auto"/>
          <w:szCs w:val="24"/>
        </w:rPr>
        <w:t xml:space="preserve"> </w:t>
      </w:r>
      <w:r w:rsidRPr="00F2337B">
        <w:rPr>
          <w:color w:val="auto"/>
          <w:szCs w:val="24"/>
        </w:rPr>
        <w:t>e</w:t>
      </w:r>
      <w:r w:rsidR="00F64549" w:rsidRPr="00F2337B">
        <w:rPr>
          <w:color w:val="auto"/>
          <w:szCs w:val="24"/>
        </w:rPr>
        <w:t>).</w:t>
      </w:r>
    </w:p>
    <w:p w:rsidR="001970B9" w:rsidRPr="00F2337B" w:rsidRDefault="00F64549" w:rsidP="00B65F7F">
      <w:pPr>
        <w:pStyle w:val="Zkladntext"/>
        <w:jc w:val="both"/>
        <w:rPr>
          <w:color w:val="auto"/>
          <w:szCs w:val="24"/>
        </w:rPr>
      </w:pPr>
      <w:r w:rsidRPr="00F2337B">
        <w:rPr>
          <w:color w:val="auto"/>
          <w:szCs w:val="24"/>
        </w:rPr>
        <w:t xml:space="preserve">(11) Platiteľ je povinný vyhotoviť </w:t>
      </w:r>
      <w:r w:rsidR="0051159D" w:rsidRPr="00F2337B">
        <w:rPr>
          <w:color w:val="auto"/>
          <w:szCs w:val="24"/>
        </w:rPr>
        <w:t xml:space="preserve">a odoslať </w:t>
      </w:r>
      <w:r w:rsidR="001970B9" w:rsidRPr="00F2337B">
        <w:rPr>
          <w:color w:val="auto"/>
          <w:szCs w:val="24"/>
        </w:rPr>
        <w:t xml:space="preserve">opravný doklad </w:t>
      </w:r>
      <w:r w:rsidRPr="00F2337B">
        <w:rPr>
          <w:color w:val="auto"/>
          <w:szCs w:val="24"/>
        </w:rPr>
        <w:t xml:space="preserve">najneskôr do uplynutia lehoty na podanie daňového priznania za zdaňovacie obdobie, </w:t>
      </w:r>
    </w:p>
    <w:p w:rsidR="00F64549" w:rsidRPr="00F2337B" w:rsidRDefault="001970B9" w:rsidP="00B65F7F">
      <w:pPr>
        <w:pStyle w:val="Zkladntext"/>
        <w:jc w:val="both"/>
        <w:rPr>
          <w:color w:val="auto"/>
          <w:szCs w:val="24"/>
        </w:rPr>
      </w:pPr>
      <w:r w:rsidRPr="00F2337B">
        <w:rPr>
          <w:color w:val="auto"/>
          <w:szCs w:val="24"/>
        </w:rPr>
        <w:t xml:space="preserve">a) </w:t>
      </w:r>
      <w:r w:rsidR="00F64549" w:rsidRPr="00F2337B">
        <w:rPr>
          <w:color w:val="auto"/>
          <w:szCs w:val="24"/>
        </w:rPr>
        <w:t>za ktoré vykonal op</w:t>
      </w:r>
      <w:r w:rsidR="00582AC8" w:rsidRPr="00F2337B">
        <w:rPr>
          <w:color w:val="auto"/>
          <w:szCs w:val="24"/>
        </w:rPr>
        <w:t>ravu základu dane podľa odseku 3</w:t>
      </w:r>
      <w:r w:rsidR="00F64549" w:rsidRPr="00F2337B">
        <w:rPr>
          <w:color w:val="auto"/>
          <w:szCs w:val="24"/>
        </w:rPr>
        <w:t xml:space="preserve">, </w:t>
      </w:r>
    </w:p>
    <w:p w:rsidR="00F64549" w:rsidRPr="00F2337B" w:rsidRDefault="00F64549" w:rsidP="00B65F7F">
      <w:pPr>
        <w:pStyle w:val="Zkladntext"/>
        <w:jc w:val="both"/>
        <w:rPr>
          <w:color w:val="auto"/>
          <w:szCs w:val="24"/>
        </w:rPr>
      </w:pPr>
      <w:r w:rsidRPr="00F2337B">
        <w:rPr>
          <w:color w:val="auto"/>
          <w:szCs w:val="24"/>
        </w:rPr>
        <w:t xml:space="preserve">b) v ktorom prijal </w:t>
      </w:r>
      <w:r w:rsidR="00DC09C4" w:rsidRPr="00F2337B">
        <w:rPr>
          <w:color w:val="auto"/>
          <w:szCs w:val="24"/>
        </w:rPr>
        <w:t>platbu</w:t>
      </w:r>
      <w:r w:rsidRPr="00F2337B">
        <w:rPr>
          <w:color w:val="auto"/>
          <w:szCs w:val="24"/>
        </w:rPr>
        <w:t xml:space="preserve"> podľa odseku 6.</w:t>
      </w:r>
    </w:p>
    <w:p w:rsidR="00F64549" w:rsidRPr="00F2337B" w:rsidRDefault="00F64549" w:rsidP="00B65F7F">
      <w:pPr>
        <w:pStyle w:val="Zkladntext"/>
        <w:jc w:val="both"/>
        <w:rPr>
          <w:color w:val="auto"/>
          <w:szCs w:val="24"/>
        </w:rPr>
      </w:pPr>
      <w:r w:rsidRPr="00F2337B">
        <w:rPr>
          <w:color w:val="auto"/>
          <w:szCs w:val="24"/>
        </w:rPr>
        <w:t xml:space="preserve">(12) Platiteľ </w:t>
      </w:r>
      <w:r w:rsidR="00CB5331" w:rsidRPr="00F2337B">
        <w:rPr>
          <w:color w:val="auto"/>
          <w:szCs w:val="24"/>
        </w:rPr>
        <w:t xml:space="preserve">je povinný uviesť </w:t>
      </w:r>
      <w:r w:rsidRPr="00F2337B">
        <w:rPr>
          <w:color w:val="auto"/>
          <w:szCs w:val="24"/>
        </w:rPr>
        <w:t>opravu zá</w:t>
      </w:r>
      <w:r w:rsidR="00CB5331" w:rsidRPr="00F2337B">
        <w:rPr>
          <w:color w:val="auto"/>
          <w:szCs w:val="24"/>
        </w:rPr>
        <w:t xml:space="preserve">kladu dane podľa odsekov </w:t>
      </w:r>
      <w:r w:rsidR="000E683C" w:rsidRPr="00F2337B">
        <w:rPr>
          <w:color w:val="auto"/>
          <w:szCs w:val="24"/>
        </w:rPr>
        <w:t>3</w:t>
      </w:r>
      <w:r w:rsidR="00CB5331" w:rsidRPr="00F2337B">
        <w:rPr>
          <w:color w:val="auto"/>
          <w:szCs w:val="24"/>
        </w:rPr>
        <w:t xml:space="preserve"> a 6 </w:t>
      </w:r>
      <w:r w:rsidRPr="00F2337B">
        <w:rPr>
          <w:color w:val="auto"/>
          <w:szCs w:val="24"/>
        </w:rPr>
        <w:t>v záznamoch podľa § 70</w:t>
      </w:r>
      <w:r w:rsidR="006C750F" w:rsidRPr="00F2337B">
        <w:rPr>
          <w:color w:val="auto"/>
          <w:szCs w:val="24"/>
        </w:rPr>
        <w:t xml:space="preserve"> ods. 2 písm. i)</w:t>
      </w:r>
      <w:r w:rsidRPr="00F2337B">
        <w:rPr>
          <w:color w:val="auto"/>
          <w:szCs w:val="24"/>
        </w:rPr>
        <w:t>.</w:t>
      </w:r>
    </w:p>
    <w:p w:rsidR="00102166" w:rsidRPr="00F2337B" w:rsidRDefault="0051159D" w:rsidP="00102166">
      <w:pPr>
        <w:pStyle w:val="Zkladntext"/>
        <w:jc w:val="both"/>
        <w:rPr>
          <w:color w:val="auto"/>
          <w:szCs w:val="24"/>
        </w:rPr>
      </w:pPr>
      <w:r w:rsidRPr="00F2337B">
        <w:rPr>
          <w:color w:val="auto"/>
          <w:szCs w:val="24"/>
        </w:rPr>
        <w:t>(13</w:t>
      </w:r>
      <w:r w:rsidR="00102166" w:rsidRPr="00F2337B">
        <w:rPr>
          <w:color w:val="auto"/>
          <w:szCs w:val="24"/>
        </w:rPr>
        <w:t>) Ak platiteľ opravil základ dane podľa odseku 3 a nesplnil povinnos</w:t>
      </w:r>
      <w:r w:rsidR="006A0CF9" w:rsidRPr="00F2337B">
        <w:rPr>
          <w:color w:val="auto"/>
          <w:szCs w:val="24"/>
        </w:rPr>
        <w:t>ť</w:t>
      </w:r>
      <w:r w:rsidR="00102166" w:rsidRPr="00F2337B">
        <w:rPr>
          <w:color w:val="auto"/>
          <w:szCs w:val="24"/>
        </w:rPr>
        <w:t xml:space="preserve"> podľa odseku 11 písm. a), oprava základu dane uvedená v daňovom priznaní za zdaňovacie obdobie, v ktorom vykonal </w:t>
      </w:r>
      <w:r w:rsidR="00102166" w:rsidRPr="00F2337B">
        <w:rPr>
          <w:color w:val="auto"/>
          <w:szCs w:val="24"/>
        </w:rPr>
        <w:lastRenderedPageBreak/>
        <w:t xml:space="preserve">opravu základu dane, sa neuzná. </w:t>
      </w:r>
    </w:p>
    <w:p w:rsidR="00F64549" w:rsidRPr="00F2337B" w:rsidRDefault="00DA7727" w:rsidP="00B65F7F">
      <w:pPr>
        <w:pStyle w:val="Zkladntext"/>
        <w:jc w:val="both"/>
        <w:rPr>
          <w:color w:val="auto"/>
          <w:szCs w:val="24"/>
        </w:rPr>
      </w:pPr>
      <w:r w:rsidRPr="00F2337B">
        <w:rPr>
          <w:color w:val="auto"/>
          <w:szCs w:val="24"/>
        </w:rPr>
        <w:t>(14</w:t>
      </w:r>
      <w:r w:rsidR="00F64549" w:rsidRPr="00F2337B">
        <w:rPr>
          <w:color w:val="auto"/>
          <w:szCs w:val="24"/>
        </w:rPr>
        <w:t xml:space="preserve">) Na opravu základu dane pri predaji </w:t>
      </w:r>
      <w:r w:rsidR="006F43FE" w:rsidRPr="00F2337B">
        <w:rPr>
          <w:color w:val="auto"/>
          <w:szCs w:val="24"/>
        </w:rPr>
        <w:t>tovarov a služieb, na ktoré sa vzťahuje uplatňovanie o</w:t>
      </w:r>
      <w:r w:rsidR="002C278E" w:rsidRPr="00F2337B">
        <w:rPr>
          <w:color w:val="auto"/>
          <w:szCs w:val="24"/>
        </w:rPr>
        <w:t>sobitných úprav podľa § 65 a</w:t>
      </w:r>
      <w:r w:rsidR="00047009" w:rsidRPr="00F2337B">
        <w:rPr>
          <w:color w:val="auto"/>
          <w:szCs w:val="24"/>
        </w:rPr>
        <w:t> </w:t>
      </w:r>
      <w:r w:rsidR="002C278E" w:rsidRPr="00F2337B">
        <w:rPr>
          <w:color w:val="auto"/>
          <w:szCs w:val="24"/>
        </w:rPr>
        <w:t>66</w:t>
      </w:r>
      <w:r w:rsidR="00047009" w:rsidRPr="00F2337B">
        <w:rPr>
          <w:color w:val="auto"/>
          <w:szCs w:val="24"/>
        </w:rPr>
        <w:t xml:space="preserve"> </w:t>
      </w:r>
      <w:r w:rsidR="00F64549" w:rsidRPr="00F2337B">
        <w:rPr>
          <w:color w:val="auto"/>
          <w:szCs w:val="24"/>
        </w:rPr>
        <w:t xml:space="preserve">z dôvodu, že zákazník úplne alebo čiastočne nezaplatil za </w:t>
      </w:r>
      <w:r w:rsidR="00DC09C4" w:rsidRPr="00F2337B">
        <w:rPr>
          <w:color w:val="auto"/>
          <w:szCs w:val="24"/>
        </w:rPr>
        <w:t>tieto</w:t>
      </w:r>
      <w:r w:rsidR="006F43FE" w:rsidRPr="00F2337B">
        <w:rPr>
          <w:color w:val="auto"/>
          <w:szCs w:val="24"/>
        </w:rPr>
        <w:t xml:space="preserve"> tovary alebo</w:t>
      </w:r>
      <w:r w:rsidR="005F225E" w:rsidRPr="00F2337B">
        <w:rPr>
          <w:color w:val="auto"/>
          <w:szCs w:val="24"/>
        </w:rPr>
        <w:t xml:space="preserve"> </w:t>
      </w:r>
      <w:r w:rsidR="006F43FE" w:rsidRPr="00F2337B">
        <w:rPr>
          <w:color w:val="auto"/>
          <w:szCs w:val="24"/>
        </w:rPr>
        <w:t>služby</w:t>
      </w:r>
      <w:r w:rsidR="00F64549" w:rsidRPr="00F2337B">
        <w:rPr>
          <w:color w:val="auto"/>
          <w:szCs w:val="24"/>
        </w:rPr>
        <w:t xml:space="preserve">, a táto pohľadávka sa stala nevymožiteľnou pohľadávkou podľa </w:t>
      </w:r>
      <w:r w:rsidR="00DC09C4" w:rsidRPr="00F2337B">
        <w:rPr>
          <w:color w:val="auto"/>
          <w:szCs w:val="24"/>
        </w:rPr>
        <w:t xml:space="preserve">odseku </w:t>
      </w:r>
      <w:r w:rsidR="00F64549" w:rsidRPr="00F2337B">
        <w:rPr>
          <w:color w:val="auto"/>
          <w:szCs w:val="24"/>
        </w:rPr>
        <w:t>2, sa použij</w:t>
      </w:r>
      <w:r w:rsidR="004D1EC1" w:rsidRPr="00F2337B">
        <w:rPr>
          <w:color w:val="auto"/>
          <w:szCs w:val="24"/>
        </w:rPr>
        <w:t>ú</w:t>
      </w:r>
      <w:r w:rsidR="00F64549" w:rsidRPr="00F2337B">
        <w:rPr>
          <w:color w:val="auto"/>
          <w:szCs w:val="24"/>
        </w:rPr>
        <w:t xml:space="preserve"> odseky 3 až 6.</w:t>
      </w:r>
      <w:r w:rsidR="004D25F4" w:rsidRPr="00F2337B">
        <w:rPr>
          <w:color w:val="auto"/>
          <w:szCs w:val="24"/>
        </w:rPr>
        <w:t>“.</w:t>
      </w:r>
    </w:p>
    <w:p w:rsidR="00DA6DF9" w:rsidRPr="00F2337B" w:rsidRDefault="00DA6DF9" w:rsidP="00B65F7F">
      <w:pPr>
        <w:spacing w:after="0" w:line="240" w:lineRule="auto"/>
        <w:jc w:val="both"/>
        <w:rPr>
          <w:rFonts w:ascii="Times New Roman" w:hAnsi="Times New Roman" w:cs="Times New Roman"/>
          <w:sz w:val="24"/>
          <w:szCs w:val="24"/>
        </w:rPr>
      </w:pPr>
    </w:p>
    <w:p w:rsidR="001115BC" w:rsidRPr="00F2337B" w:rsidRDefault="00553C7E" w:rsidP="00B65F7F">
      <w:pPr>
        <w:pStyle w:val="Zkladntext"/>
        <w:jc w:val="both"/>
        <w:rPr>
          <w:rFonts w:eastAsiaTheme="minorHAnsi"/>
          <w:color w:val="auto"/>
          <w:szCs w:val="24"/>
          <w:lang w:eastAsia="en-US"/>
        </w:rPr>
      </w:pPr>
      <w:r w:rsidRPr="00F2337B">
        <w:rPr>
          <w:rFonts w:eastAsiaTheme="minorHAnsi"/>
          <w:color w:val="auto"/>
          <w:szCs w:val="24"/>
          <w:lang w:eastAsia="en-US"/>
        </w:rPr>
        <w:t>Poznámk</w:t>
      </w:r>
      <w:r w:rsidR="00697BE0" w:rsidRPr="00F2337B">
        <w:rPr>
          <w:rFonts w:eastAsiaTheme="minorHAnsi"/>
          <w:color w:val="auto"/>
          <w:szCs w:val="24"/>
          <w:lang w:eastAsia="en-US"/>
        </w:rPr>
        <w:t>y</w:t>
      </w:r>
      <w:r w:rsidRPr="00F2337B">
        <w:rPr>
          <w:rFonts w:eastAsiaTheme="minorHAnsi"/>
          <w:color w:val="auto"/>
          <w:szCs w:val="24"/>
          <w:lang w:eastAsia="en-US"/>
        </w:rPr>
        <w:t xml:space="preserve"> pod čiarou k</w:t>
      </w:r>
      <w:r w:rsidR="005F225E" w:rsidRPr="00F2337B">
        <w:rPr>
          <w:rFonts w:eastAsiaTheme="minorHAnsi"/>
          <w:color w:val="auto"/>
          <w:szCs w:val="24"/>
          <w:lang w:eastAsia="en-US"/>
        </w:rPr>
        <w:t> </w:t>
      </w:r>
      <w:r w:rsidRPr="00F2337B">
        <w:rPr>
          <w:rFonts w:eastAsiaTheme="minorHAnsi"/>
          <w:color w:val="auto"/>
          <w:szCs w:val="24"/>
          <w:lang w:eastAsia="en-US"/>
        </w:rPr>
        <w:t>odkazom</w:t>
      </w:r>
      <w:r w:rsidR="005F225E" w:rsidRPr="00F2337B">
        <w:rPr>
          <w:rFonts w:eastAsiaTheme="minorHAnsi"/>
          <w:color w:val="auto"/>
          <w:szCs w:val="24"/>
          <w:lang w:eastAsia="en-US"/>
        </w:rPr>
        <w:t xml:space="preserve"> </w:t>
      </w:r>
      <w:r w:rsidR="003F27B7" w:rsidRPr="00F2337B">
        <w:rPr>
          <w:rFonts w:eastAsiaTheme="minorHAnsi"/>
          <w:color w:val="auto"/>
          <w:szCs w:val="24"/>
          <w:lang w:eastAsia="en-US"/>
        </w:rPr>
        <w:t>6aca až 6acf</w:t>
      </w:r>
      <w:r w:rsidR="000B174F" w:rsidRPr="00F2337B">
        <w:rPr>
          <w:rFonts w:eastAsiaTheme="minorHAnsi"/>
          <w:color w:val="auto"/>
          <w:szCs w:val="24"/>
          <w:lang w:eastAsia="en-US"/>
        </w:rPr>
        <w:t xml:space="preserve"> znejú:</w:t>
      </w:r>
    </w:p>
    <w:p w:rsidR="00C61FA4" w:rsidRPr="00F2337B" w:rsidRDefault="00C61FA4" w:rsidP="00B65F7F">
      <w:pPr>
        <w:pStyle w:val="Zkladntext"/>
        <w:jc w:val="both"/>
        <w:rPr>
          <w:rFonts w:eastAsiaTheme="minorHAnsi"/>
          <w:color w:val="auto"/>
          <w:szCs w:val="24"/>
          <w:lang w:eastAsia="en-US"/>
        </w:rPr>
      </w:pPr>
    </w:p>
    <w:p w:rsidR="00110303" w:rsidRPr="00F2337B" w:rsidRDefault="001115BC"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w:t>
      </w:r>
      <w:r w:rsidR="00B92593" w:rsidRPr="00F2337B">
        <w:rPr>
          <w:rFonts w:ascii="Times New Roman" w:hAnsi="Times New Roman" w:cs="Times New Roman"/>
          <w:sz w:val="24"/>
          <w:szCs w:val="24"/>
          <w:vertAlign w:val="superscript"/>
        </w:rPr>
        <w:t>6aca</w:t>
      </w:r>
      <w:r w:rsidRPr="00F2337B">
        <w:rPr>
          <w:rFonts w:ascii="Times New Roman" w:hAnsi="Times New Roman" w:cs="Times New Roman"/>
          <w:sz w:val="24"/>
          <w:szCs w:val="24"/>
        </w:rPr>
        <w:t>)</w:t>
      </w:r>
      <w:r w:rsidR="0052465B" w:rsidRPr="00F2337B">
        <w:rPr>
          <w:rFonts w:ascii="Times New Roman" w:hAnsi="Times New Roman" w:cs="Times New Roman"/>
          <w:sz w:val="24"/>
          <w:szCs w:val="24"/>
        </w:rPr>
        <w:t xml:space="preserve"> </w:t>
      </w:r>
      <w:r w:rsidRPr="00F2337B">
        <w:rPr>
          <w:rFonts w:ascii="Times New Roman" w:hAnsi="Times New Roman" w:cs="Times New Roman"/>
          <w:sz w:val="24"/>
          <w:szCs w:val="24"/>
        </w:rPr>
        <w:t xml:space="preserve">Zákon </w:t>
      </w:r>
      <w:r w:rsidR="001970B9" w:rsidRPr="00F2337B">
        <w:rPr>
          <w:rFonts w:ascii="Times New Roman" w:hAnsi="Times New Roman" w:cs="Times New Roman"/>
          <w:sz w:val="24"/>
          <w:szCs w:val="24"/>
        </w:rPr>
        <w:t xml:space="preserve">Národnej rady Slovenskej republiky </w:t>
      </w:r>
      <w:r w:rsidRPr="00F2337B">
        <w:rPr>
          <w:rFonts w:ascii="Times New Roman" w:hAnsi="Times New Roman" w:cs="Times New Roman"/>
          <w:sz w:val="24"/>
          <w:szCs w:val="24"/>
        </w:rPr>
        <w:t>č. 233/1995 Z. z. v znení neskorších predpisov</w:t>
      </w:r>
      <w:r w:rsidR="000B174F" w:rsidRPr="00F2337B">
        <w:rPr>
          <w:rFonts w:ascii="Times New Roman" w:hAnsi="Times New Roman" w:cs="Times New Roman"/>
          <w:sz w:val="24"/>
          <w:szCs w:val="24"/>
        </w:rPr>
        <w:t>.</w:t>
      </w:r>
    </w:p>
    <w:p w:rsidR="00110303" w:rsidRPr="00F2337B" w:rsidRDefault="00B92593"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vertAlign w:val="superscript"/>
        </w:rPr>
        <w:t>6acb</w:t>
      </w:r>
      <w:r w:rsidR="00553C7E" w:rsidRPr="00F2337B">
        <w:rPr>
          <w:rFonts w:ascii="Times New Roman" w:hAnsi="Times New Roman" w:cs="Times New Roman"/>
          <w:sz w:val="24"/>
          <w:szCs w:val="24"/>
        </w:rPr>
        <w:t xml:space="preserve">) </w:t>
      </w:r>
      <w:r w:rsidR="009D1E60" w:rsidRPr="00F2337B">
        <w:rPr>
          <w:rFonts w:ascii="Times New Roman" w:hAnsi="Times New Roman" w:cs="Times New Roman"/>
          <w:sz w:val="24"/>
          <w:szCs w:val="24"/>
        </w:rPr>
        <w:t>§ 11 až 107b</w:t>
      </w:r>
      <w:r w:rsidR="00553C7E" w:rsidRPr="00F2337B">
        <w:rPr>
          <w:rFonts w:ascii="Times New Roman" w:hAnsi="Times New Roman" w:cs="Times New Roman"/>
          <w:sz w:val="24"/>
          <w:szCs w:val="24"/>
        </w:rPr>
        <w:t xml:space="preserve"> zákona č. 7/2005 Z. z. o konkurze a reštrukturalizácii a o zmene a doplnení </w:t>
      </w:r>
      <w:r w:rsidR="000B174F" w:rsidRPr="00F2337B">
        <w:rPr>
          <w:rFonts w:ascii="Times New Roman" w:hAnsi="Times New Roman" w:cs="Times New Roman"/>
          <w:sz w:val="24"/>
          <w:szCs w:val="24"/>
        </w:rPr>
        <w:t>niektorých</w:t>
      </w:r>
      <w:r w:rsidR="00553C7E" w:rsidRPr="00F2337B">
        <w:rPr>
          <w:rFonts w:ascii="Times New Roman" w:hAnsi="Times New Roman" w:cs="Times New Roman"/>
          <w:sz w:val="24"/>
          <w:szCs w:val="24"/>
        </w:rPr>
        <w:t xml:space="preserve"> zákonov v znení neskorších predpisov</w:t>
      </w:r>
      <w:r w:rsidR="000B174F" w:rsidRPr="00F2337B">
        <w:rPr>
          <w:rFonts w:ascii="Times New Roman" w:hAnsi="Times New Roman" w:cs="Times New Roman"/>
          <w:sz w:val="24"/>
          <w:szCs w:val="24"/>
        </w:rPr>
        <w:t>.</w:t>
      </w:r>
    </w:p>
    <w:p w:rsidR="00A9781A" w:rsidRPr="00F2337B" w:rsidRDefault="00B92593"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vertAlign w:val="superscript"/>
        </w:rPr>
        <w:t>6acc</w:t>
      </w:r>
      <w:r w:rsidR="00A9781A" w:rsidRPr="00F2337B">
        <w:rPr>
          <w:rFonts w:ascii="Times New Roman" w:hAnsi="Times New Roman" w:cs="Times New Roman"/>
          <w:sz w:val="24"/>
          <w:szCs w:val="24"/>
        </w:rPr>
        <w:t xml:space="preserve">) </w:t>
      </w:r>
      <w:r w:rsidR="009D1E60" w:rsidRPr="00F2337B">
        <w:rPr>
          <w:rFonts w:ascii="Times New Roman" w:hAnsi="Times New Roman" w:cs="Times New Roman"/>
          <w:sz w:val="24"/>
          <w:szCs w:val="24"/>
        </w:rPr>
        <w:t xml:space="preserve">§ 166 až 171d </w:t>
      </w:r>
      <w:r w:rsidR="00A9781A" w:rsidRPr="00F2337B">
        <w:rPr>
          <w:rFonts w:ascii="Times New Roman" w:hAnsi="Times New Roman" w:cs="Times New Roman"/>
          <w:sz w:val="24"/>
          <w:szCs w:val="24"/>
        </w:rPr>
        <w:t>zákona č. 7/2005 Z. z.</w:t>
      </w:r>
      <w:r w:rsidR="005F225E" w:rsidRPr="00F2337B">
        <w:rPr>
          <w:rFonts w:ascii="Times New Roman" w:hAnsi="Times New Roman" w:cs="Times New Roman"/>
          <w:sz w:val="24"/>
          <w:szCs w:val="24"/>
        </w:rPr>
        <w:t xml:space="preserve"> </w:t>
      </w:r>
      <w:r w:rsidR="001970B9" w:rsidRPr="00F2337B">
        <w:rPr>
          <w:rFonts w:ascii="Times New Roman" w:hAnsi="Times New Roman" w:cs="Times New Roman"/>
          <w:sz w:val="24"/>
          <w:szCs w:val="24"/>
        </w:rPr>
        <w:t>v znení neskorších predpisov.</w:t>
      </w:r>
    </w:p>
    <w:p w:rsidR="0023311C" w:rsidRPr="00F2337B" w:rsidRDefault="004A4CEA" w:rsidP="00B65F7F">
      <w:pPr>
        <w:spacing w:after="0" w:line="240" w:lineRule="auto"/>
        <w:jc w:val="both"/>
        <w:rPr>
          <w:rFonts w:ascii="Times New Roman" w:hAnsi="Times New Roman" w:cs="Times New Roman"/>
          <w:sz w:val="24"/>
          <w:szCs w:val="24"/>
          <w:vertAlign w:val="superscript"/>
        </w:rPr>
      </w:pPr>
      <w:r w:rsidRPr="00F2337B">
        <w:rPr>
          <w:rFonts w:ascii="Times New Roman" w:hAnsi="Times New Roman" w:cs="Times New Roman"/>
          <w:sz w:val="24"/>
          <w:szCs w:val="24"/>
          <w:vertAlign w:val="superscript"/>
        </w:rPr>
        <w:t>6acd</w:t>
      </w:r>
      <w:r w:rsidR="0023311C" w:rsidRPr="00F2337B">
        <w:rPr>
          <w:rFonts w:ascii="Times New Roman" w:hAnsi="Times New Roman" w:cs="Times New Roman"/>
          <w:sz w:val="24"/>
          <w:szCs w:val="24"/>
        </w:rPr>
        <w:t xml:space="preserve">) § 187 </w:t>
      </w:r>
      <w:r w:rsidR="001970B9" w:rsidRPr="00F2337B">
        <w:rPr>
          <w:rFonts w:ascii="Times New Roman" w:hAnsi="Times New Roman" w:cs="Times New Roman"/>
          <w:sz w:val="24"/>
          <w:szCs w:val="24"/>
        </w:rPr>
        <w:t>C</w:t>
      </w:r>
      <w:r w:rsidR="00BE41A4" w:rsidRPr="00F2337B">
        <w:rPr>
          <w:rFonts w:ascii="Times New Roman" w:hAnsi="Times New Roman" w:cs="Times New Roman"/>
          <w:sz w:val="24"/>
          <w:szCs w:val="24"/>
        </w:rPr>
        <w:t>iviln</w:t>
      </w:r>
      <w:r w:rsidR="001970B9" w:rsidRPr="00F2337B">
        <w:rPr>
          <w:rFonts w:ascii="Times New Roman" w:hAnsi="Times New Roman" w:cs="Times New Roman"/>
          <w:sz w:val="24"/>
          <w:szCs w:val="24"/>
        </w:rPr>
        <w:t>ého</w:t>
      </w:r>
      <w:r w:rsidR="00BE41A4" w:rsidRPr="00F2337B">
        <w:rPr>
          <w:rFonts w:ascii="Times New Roman" w:hAnsi="Times New Roman" w:cs="Times New Roman"/>
          <w:sz w:val="24"/>
          <w:szCs w:val="24"/>
        </w:rPr>
        <w:t xml:space="preserve"> </w:t>
      </w:r>
      <w:proofErr w:type="spellStart"/>
      <w:r w:rsidR="00BE41A4" w:rsidRPr="00F2337B">
        <w:rPr>
          <w:rFonts w:ascii="Times New Roman" w:hAnsi="Times New Roman" w:cs="Times New Roman"/>
          <w:sz w:val="24"/>
          <w:szCs w:val="24"/>
        </w:rPr>
        <w:t>mimosporov</w:t>
      </w:r>
      <w:r w:rsidR="001970B9" w:rsidRPr="00F2337B">
        <w:rPr>
          <w:rFonts w:ascii="Times New Roman" w:hAnsi="Times New Roman" w:cs="Times New Roman"/>
          <w:sz w:val="24"/>
          <w:szCs w:val="24"/>
        </w:rPr>
        <w:t>ého</w:t>
      </w:r>
      <w:proofErr w:type="spellEnd"/>
      <w:r w:rsidR="001970B9" w:rsidRPr="00F2337B">
        <w:rPr>
          <w:rFonts w:ascii="Times New Roman" w:hAnsi="Times New Roman" w:cs="Times New Roman"/>
          <w:sz w:val="24"/>
          <w:szCs w:val="24"/>
        </w:rPr>
        <w:t xml:space="preserve"> poriad</w:t>
      </w:r>
      <w:r w:rsidR="00BE41A4" w:rsidRPr="00F2337B">
        <w:rPr>
          <w:rFonts w:ascii="Times New Roman" w:hAnsi="Times New Roman" w:cs="Times New Roman"/>
          <w:sz w:val="24"/>
          <w:szCs w:val="24"/>
        </w:rPr>
        <w:t>k</w:t>
      </w:r>
      <w:r w:rsidR="001970B9" w:rsidRPr="00F2337B">
        <w:rPr>
          <w:rFonts w:ascii="Times New Roman" w:hAnsi="Times New Roman" w:cs="Times New Roman"/>
          <w:sz w:val="24"/>
          <w:szCs w:val="24"/>
        </w:rPr>
        <w:t>u</w:t>
      </w:r>
      <w:r w:rsidR="00BE41A4" w:rsidRPr="00F2337B">
        <w:rPr>
          <w:rFonts w:ascii="Times New Roman" w:hAnsi="Times New Roman" w:cs="Times New Roman"/>
          <w:sz w:val="24"/>
          <w:szCs w:val="24"/>
        </w:rPr>
        <w:t>.</w:t>
      </w:r>
    </w:p>
    <w:p w:rsidR="00911422" w:rsidRPr="00F2337B" w:rsidRDefault="004A4CEA" w:rsidP="00B65F7F">
      <w:pPr>
        <w:spacing w:after="0" w:line="240" w:lineRule="auto"/>
        <w:jc w:val="both"/>
        <w:rPr>
          <w:rFonts w:ascii="Times New Roman" w:hAnsi="Times New Roman" w:cs="Times New Roman"/>
          <w:sz w:val="24"/>
          <w:szCs w:val="24"/>
          <w:vertAlign w:val="superscript"/>
        </w:rPr>
      </w:pPr>
      <w:r w:rsidRPr="00F2337B">
        <w:rPr>
          <w:rFonts w:ascii="Times New Roman" w:hAnsi="Times New Roman" w:cs="Times New Roman"/>
          <w:sz w:val="24"/>
          <w:szCs w:val="24"/>
          <w:vertAlign w:val="superscript"/>
        </w:rPr>
        <w:t>6ace</w:t>
      </w:r>
      <w:r w:rsidR="00911422" w:rsidRPr="00F2337B">
        <w:rPr>
          <w:rFonts w:ascii="Times New Roman" w:hAnsi="Times New Roman" w:cs="Times New Roman"/>
          <w:sz w:val="24"/>
          <w:szCs w:val="24"/>
        </w:rPr>
        <w:t xml:space="preserve">) § 188 </w:t>
      </w:r>
      <w:r w:rsidR="001970B9" w:rsidRPr="00F2337B">
        <w:rPr>
          <w:rFonts w:ascii="Times New Roman" w:hAnsi="Times New Roman" w:cs="Times New Roman"/>
          <w:sz w:val="24"/>
          <w:szCs w:val="24"/>
        </w:rPr>
        <w:t xml:space="preserve">Civilného </w:t>
      </w:r>
      <w:proofErr w:type="spellStart"/>
      <w:r w:rsidR="001970B9" w:rsidRPr="00F2337B">
        <w:rPr>
          <w:rFonts w:ascii="Times New Roman" w:hAnsi="Times New Roman" w:cs="Times New Roman"/>
          <w:sz w:val="24"/>
          <w:szCs w:val="24"/>
        </w:rPr>
        <w:t>mimosporového</w:t>
      </w:r>
      <w:proofErr w:type="spellEnd"/>
      <w:r w:rsidR="001970B9" w:rsidRPr="00F2337B">
        <w:rPr>
          <w:rFonts w:ascii="Times New Roman" w:hAnsi="Times New Roman" w:cs="Times New Roman"/>
          <w:sz w:val="24"/>
          <w:szCs w:val="24"/>
        </w:rPr>
        <w:t xml:space="preserve"> poriadku. </w:t>
      </w:r>
    </w:p>
    <w:p w:rsidR="0071098C" w:rsidRPr="00F2337B" w:rsidRDefault="004A4CEA"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vertAlign w:val="superscript"/>
        </w:rPr>
        <w:t>6acf</w:t>
      </w:r>
      <w:r w:rsidR="005D64CE" w:rsidRPr="00F2337B">
        <w:rPr>
          <w:rFonts w:ascii="Times New Roman" w:hAnsi="Times New Roman" w:cs="Times New Roman"/>
          <w:sz w:val="24"/>
          <w:szCs w:val="24"/>
        </w:rPr>
        <w:t xml:space="preserve">) § 205 </w:t>
      </w:r>
      <w:r w:rsidR="001970B9" w:rsidRPr="00F2337B">
        <w:rPr>
          <w:rFonts w:ascii="Times New Roman" w:hAnsi="Times New Roman" w:cs="Times New Roman"/>
          <w:sz w:val="24"/>
          <w:szCs w:val="24"/>
        </w:rPr>
        <w:t>Ci</w:t>
      </w:r>
      <w:r w:rsidR="002E5392" w:rsidRPr="00F2337B">
        <w:rPr>
          <w:rFonts w:ascii="Times New Roman" w:hAnsi="Times New Roman" w:cs="Times New Roman"/>
          <w:sz w:val="24"/>
          <w:szCs w:val="24"/>
        </w:rPr>
        <w:t xml:space="preserve">vilného </w:t>
      </w:r>
      <w:proofErr w:type="spellStart"/>
      <w:r w:rsidR="002E5392" w:rsidRPr="00F2337B">
        <w:rPr>
          <w:rFonts w:ascii="Times New Roman" w:hAnsi="Times New Roman" w:cs="Times New Roman"/>
          <w:sz w:val="24"/>
          <w:szCs w:val="24"/>
        </w:rPr>
        <w:t>mimosporového</w:t>
      </w:r>
      <w:proofErr w:type="spellEnd"/>
      <w:r w:rsidR="002E5392" w:rsidRPr="00F2337B">
        <w:rPr>
          <w:rFonts w:ascii="Times New Roman" w:hAnsi="Times New Roman" w:cs="Times New Roman"/>
          <w:sz w:val="24"/>
          <w:szCs w:val="24"/>
        </w:rPr>
        <w:t xml:space="preserve"> poriadku.</w:t>
      </w:r>
      <w:r w:rsidR="004D25F4" w:rsidRPr="00F2337B">
        <w:rPr>
          <w:rFonts w:ascii="Times New Roman" w:hAnsi="Times New Roman" w:cs="Times New Roman"/>
          <w:sz w:val="24"/>
          <w:szCs w:val="24"/>
        </w:rPr>
        <w:t>“.</w:t>
      </w:r>
    </w:p>
    <w:p w:rsidR="0084479C" w:rsidRPr="00F2337B" w:rsidRDefault="0084479C" w:rsidP="00B65F7F">
      <w:pPr>
        <w:spacing w:after="0" w:line="240" w:lineRule="auto"/>
        <w:jc w:val="both"/>
        <w:rPr>
          <w:rFonts w:ascii="Times New Roman" w:hAnsi="Times New Roman" w:cs="Times New Roman"/>
          <w:sz w:val="24"/>
          <w:szCs w:val="24"/>
        </w:rPr>
      </w:pPr>
    </w:p>
    <w:p w:rsidR="0084479C" w:rsidRPr="00F2337B" w:rsidRDefault="00671CC9"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19</w:t>
      </w:r>
      <w:r w:rsidR="0084479C" w:rsidRPr="00F2337B">
        <w:rPr>
          <w:rFonts w:ascii="Times New Roman" w:hAnsi="Times New Roman" w:cs="Times New Roman"/>
          <w:sz w:val="24"/>
          <w:szCs w:val="24"/>
        </w:rPr>
        <w:t xml:space="preserve">. V § 27 ods. 2 písm. a) sa na konci pripájajú tieto slová: „okrem dovážaného tovaru, pri ktorom sa daň priznáva a platí podľa § 68cb“. </w:t>
      </w:r>
    </w:p>
    <w:p w:rsidR="00BF48DF" w:rsidRPr="00F2337B" w:rsidRDefault="00BF48DF" w:rsidP="00B65F7F">
      <w:pPr>
        <w:spacing w:after="0" w:line="240" w:lineRule="auto"/>
        <w:jc w:val="both"/>
        <w:rPr>
          <w:rFonts w:ascii="Times New Roman" w:hAnsi="Times New Roman" w:cs="Times New Roman"/>
          <w:sz w:val="24"/>
          <w:szCs w:val="24"/>
        </w:rPr>
      </w:pPr>
    </w:p>
    <w:p w:rsidR="00A9686E" w:rsidRPr="00F2337B" w:rsidRDefault="00B65F7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w:t>
      </w:r>
      <w:r w:rsidR="00671CC9" w:rsidRPr="00F2337B">
        <w:rPr>
          <w:rFonts w:ascii="Times New Roman" w:hAnsi="Times New Roman" w:cs="Times New Roman"/>
          <w:sz w:val="24"/>
          <w:szCs w:val="24"/>
        </w:rPr>
        <w:t>0</w:t>
      </w:r>
      <w:r w:rsidR="00FA1FDE" w:rsidRPr="00F2337B">
        <w:rPr>
          <w:rFonts w:ascii="Times New Roman" w:hAnsi="Times New Roman" w:cs="Times New Roman"/>
          <w:sz w:val="24"/>
          <w:szCs w:val="24"/>
        </w:rPr>
        <w:t xml:space="preserve">. Za § 42 sa vkladá § 42a, ktorý </w:t>
      </w:r>
      <w:r w:rsidR="001970B9" w:rsidRPr="00F2337B">
        <w:rPr>
          <w:rFonts w:ascii="Times New Roman" w:hAnsi="Times New Roman" w:cs="Times New Roman"/>
          <w:sz w:val="24"/>
          <w:szCs w:val="24"/>
        </w:rPr>
        <w:t>vrátan</w:t>
      </w:r>
      <w:r w:rsidR="00FA1FDE" w:rsidRPr="00F2337B">
        <w:rPr>
          <w:rFonts w:ascii="Times New Roman" w:hAnsi="Times New Roman" w:cs="Times New Roman"/>
          <w:sz w:val="24"/>
          <w:szCs w:val="24"/>
        </w:rPr>
        <w:t>e nadpisu znie:</w:t>
      </w:r>
    </w:p>
    <w:p w:rsidR="00FA1FDE" w:rsidRPr="00F2337B" w:rsidRDefault="00FA1FDE" w:rsidP="00B65F7F">
      <w:pPr>
        <w:spacing w:after="0" w:line="240" w:lineRule="auto"/>
        <w:jc w:val="both"/>
        <w:rPr>
          <w:rFonts w:ascii="Times New Roman" w:hAnsi="Times New Roman" w:cs="Times New Roman"/>
          <w:sz w:val="24"/>
          <w:szCs w:val="24"/>
        </w:rPr>
      </w:pPr>
    </w:p>
    <w:p w:rsidR="00FA1FDE" w:rsidRPr="00F2337B" w:rsidRDefault="00FA1FDE"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w:t>
      </w:r>
      <w:r w:rsidR="00047009" w:rsidRPr="00F2337B">
        <w:rPr>
          <w:rFonts w:ascii="Times New Roman" w:hAnsi="Times New Roman" w:cs="Times New Roman"/>
          <w:sz w:val="24"/>
          <w:szCs w:val="24"/>
        </w:rPr>
        <w:t xml:space="preserve"> </w:t>
      </w:r>
      <w:r w:rsidRPr="00F2337B">
        <w:rPr>
          <w:rFonts w:ascii="Times New Roman" w:hAnsi="Times New Roman" w:cs="Times New Roman"/>
          <w:sz w:val="24"/>
          <w:szCs w:val="24"/>
        </w:rPr>
        <w:t>42a</w:t>
      </w:r>
    </w:p>
    <w:p w:rsidR="00FA1FDE" w:rsidRPr="00F2337B" w:rsidRDefault="00FA1FDE" w:rsidP="00B65F7F">
      <w:pPr>
        <w:spacing w:after="0" w:line="240" w:lineRule="auto"/>
        <w:jc w:val="center"/>
        <w:rPr>
          <w:rFonts w:ascii="Times New Roman" w:hAnsi="Times New Roman" w:cs="Times New Roman"/>
          <w:sz w:val="24"/>
          <w:szCs w:val="24"/>
        </w:rPr>
      </w:pPr>
    </w:p>
    <w:p w:rsidR="00FA1FDE" w:rsidRPr="00F2337B" w:rsidRDefault="00FA1FDE"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xml:space="preserve">Oslobodenie od dane pri </w:t>
      </w:r>
      <w:r w:rsidR="00987381" w:rsidRPr="00F2337B">
        <w:rPr>
          <w:rFonts w:ascii="Times New Roman" w:hAnsi="Times New Roman" w:cs="Times New Roman"/>
          <w:sz w:val="24"/>
          <w:szCs w:val="24"/>
        </w:rPr>
        <w:t>dodaní tovaru zdaniteľnej osobe, ktorá uľahčuje dodanie tovaru</w:t>
      </w:r>
    </w:p>
    <w:p w:rsidR="00B27166" w:rsidRPr="00F2337B" w:rsidRDefault="00B27166" w:rsidP="00B65F7F">
      <w:pPr>
        <w:spacing w:after="0" w:line="240" w:lineRule="auto"/>
        <w:jc w:val="both"/>
        <w:rPr>
          <w:rFonts w:ascii="Times New Roman" w:hAnsi="Times New Roman" w:cs="Times New Roman"/>
          <w:sz w:val="24"/>
          <w:szCs w:val="24"/>
        </w:rPr>
      </w:pPr>
    </w:p>
    <w:p w:rsidR="00FA1FDE" w:rsidRPr="00F2337B" w:rsidRDefault="00CF650C"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Ak sa tovar dodá zdaniteľnej osobe, ktorá uľahčuje dodanie </w:t>
      </w:r>
      <w:r w:rsidR="00062030" w:rsidRPr="00F2337B">
        <w:rPr>
          <w:rFonts w:ascii="Times New Roman" w:hAnsi="Times New Roman" w:cs="Times New Roman"/>
          <w:sz w:val="24"/>
          <w:szCs w:val="24"/>
        </w:rPr>
        <w:t xml:space="preserve">tohto </w:t>
      </w:r>
      <w:r w:rsidRPr="00F2337B">
        <w:rPr>
          <w:rFonts w:ascii="Times New Roman" w:hAnsi="Times New Roman" w:cs="Times New Roman"/>
          <w:sz w:val="24"/>
          <w:szCs w:val="24"/>
        </w:rPr>
        <w:t>tovaru na území Európskej únie podľa § 8 ods. 7 prvej vety, dodanie tovaru pre túto zdaniteľnú osobu je o</w:t>
      </w:r>
      <w:r w:rsidR="00FA1FDE" w:rsidRPr="00F2337B">
        <w:rPr>
          <w:rFonts w:ascii="Times New Roman" w:hAnsi="Times New Roman" w:cs="Times New Roman"/>
          <w:sz w:val="24"/>
          <w:szCs w:val="24"/>
        </w:rPr>
        <w:t>slobodené od dane</w:t>
      </w:r>
      <w:r w:rsidRPr="00F2337B">
        <w:rPr>
          <w:rFonts w:ascii="Times New Roman" w:hAnsi="Times New Roman" w:cs="Times New Roman"/>
          <w:sz w:val="24"/>
          <w:szCs w:val="24"/>
        </w:rPr>
        <w:t>.</w:t>
      </w:r>
      <w:r w:rsidR="00FA1FDE" w:rsidRPr="00F2337B">
        <w:rPr>
          <w:rFonts w:ascii="Times New Roman" w:hAnsi="Times New Roman" w:cs="Times New Roman"/>
          <w:sz w:val="24"/>
          <w:szCs w:val="24"/>
        </w:rPr>
        <w:t>“.</w:t>
      </w:r>
    </w:p>
    <w:p w:rsidR="0022202F" w:rsidRPr="00F2337B" w:rsidRDefault="0022202F" w:rsidP="00B63E78">
      <w:pPr>
        <w:spacing w:after="0" w:line="240" w:lineRule="auto"/>
        <w:jc w:val="both"/>
        <w:rPr>
          <w:rFonts w:ascii="Times New Roman" w:hAnsi="Times New Roman" w:cs="Times New Roman"/>
          <w:sz w:val="24"/>
          <w:szCs w:val="24"/>
        </w:rPr>
      </w:pPr>
    </w:p>
    <w:p w:rsidR="00B63E78" w:rsidRPr="00F2337B" w:rsidRDefault="00521FAE" w:rsidP="00B63E78">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w:t>
      </w:r>
      <w:r w:rsidR="00671CC9" w:rsidRPr="00F2337B">
        <w:rPr>
          <w:rFonts w:ascii="Times New Roman" w:hAnsi="Times New Roman" w:cs="Times New Roman"/>
          <w:sz w:val="24"/>
          <w:szCs w:val="24"/>
        </w:rPr>
        <w:t>1</w:t>
      </w:r>
      <w:r w:rsidR="00B63E78" w:rsidRPr="00F2337B">
        <w:rPr>
          <w:rFonts w:ascii="Times New Roman" w:hAnsi="Times New Roman" w:cs="Times New Roman"/>
          <w:sz w:val="24"/>
          <w:szCs w:val="24"/>
        </w:rPr>
        <w:t>. V § 47 odsek 3 znie:</w:t>
      </w:r>
    </w:p>
    <w:p w:rsidR="00B63E78" w:rsidRPr="00F2337B" w:rsidRDefault="00B63E78" w:rsidP="00B63E78">
      <w:pPr>
        <w:spacing w:after="0" w:line="240" w:lineRule="auto"/>
        <w:jc w:val="both"/>
        <w:rPr>
          <w:rFonts w:ascii="Times New Roman" w:hAnsi="Times New Roman" w:cs="Times New Roman"/>
          <w:sz w:val="24"/>
          <w:szCs w:val="24"/>
        </w:rPr>
      </w:pPr>
    </w:p>
    <w:p w:rsidR="0022202F" w:rsidRPr="00F2337B" w:rsidRDefault="00B63E78" w:rsidP="00B63E78">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 Odoslanie alebo preprav</w:t>
      </w:r>
      <w:r w:rsidR="00CB6E28" w:rsidRPr="00F2337B">
        <w:rPr>
          <w:rFonts w:ascii="Times New Roman" w:hAnsi="Times New Roman" w:cs="Times New Roman"/>
          <w:sz w:val="24"/>
          <w:szCs w:val="24"/>
        </w:rPr>
        <w:t>u</w:t>
      </w:r>
      <w:r w:rsidRPr="00F2337B">
        <w:rPr>
          <w:rFonts w:ascii="Times New Roman" w:hAnsi="Times New Roman" w:cs="Times New Roman"/>
          <w:sz w:val="24"/>
          <w:szCs w:val="24"/>
        </w:rPr>
        <w:t xml:space="preserve"> tovaru do miesta určenia na území tretieho štátu podľa odsekov 1 a 2 je platiteľ povinný preukázať </w:t>
      </w:r>
      <w:r w:rsidR="0022202F" w:rsidRPr="00F2337B">
        <w:rPr>
          <w:rFonts w:ascii="Times New Roman" w:hAnsi="Times New Roman" w:cs="Times New Roman"/>
          <w:sz w:val="24"/>
          <w:szCs w:val="24"/>
        </w:rPr>
        <w:t xml:space="preserve">dokladom o odoslaní alebo </w:t>
      </w:r>
      <w:r w:rsidR="0059743D" w:rsidRPr="00F2337B">
        <w:rPr>
          <w:rFonts w:ascii="Times New Roman" w:hAnsi="Times New Roman" w:cs="Times New Roman"/>
          <w:sz w:val="24"/>
          <w:szCs w:val="24"/>
        </w:rPr>
        <w:t xml:space="preserve">o </w:t>
      </w:r>
      <w:r w:rsidR="0022202F" w:rsidRPr="00F2337B">
        <w:rPr>
          <w:rFonts w:ascii="Times New Roman" w:hAnsi="Times New Roman" w:cs="Times New Roman"/>
          <w:sz w:val="24"/>
          <w:szCs w:val="24"/>
        </w:rPr>
        <w:t>preprave tovaru a</w:t>
      </w:r>
    </w:p>
    <w:p w:rsidR="0022202F" w:rsidRPr="00F2337B" w:rsidRDefault="00B63E78" w:rsidP="00B63E78">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a) colným vyhlásením, v ktorom je colným orgánom potvrdený výstup to</w:t>
      </w:r>
      <w:r w:rsidR="0022202F" w:rsidRPr="00F2337B">
        <w:rPr>
          <w:rFonts w:ascii="Times New Roman" w:hAnsi="Times New Roman" w:cs="Times New Roman"/>
          <w:sz w:val="24"/>
          <w:szCs w:val="24"/>
        </w:rPr>
        <w:t>varu z územia Európskej únie, alebo</w:t>
      </w:r>
      <w:r w:rsidRPr="00F2337B">
        <w:rPr>
          <w:rFonts w:ascii="Times New Roman" w:hAnsi="Times New Roman" w:cs="Times New Roman"/>
          <w:sz w:val="24"/>
          <w:szCs w:val="24"/>
        </w:rPr>
        <w:t xml:space="preserve"> </w:t>
      </w:r>
    </w:p>
    <w:p w:rsidR="00E51457" w:rsidRPr="00F2337B" w:rsidRDefault="00B63E78" w:rsidP="00B63E78">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b) inými dôkazmi podľa osobitného predpisu</w:t>
      </w:r>
      <w:r w:rsidR="00BE27FC" w:rsidRPr="00F2337B">
        <w:rPr>
          <w:rFonts w:ascii="Times New Roman" w:hAnsi="Times New Roman" w:cs="Times New Roman"/>
          <w:sz w:val="24"/>
          <w:szCs w:val="24"/>
        </w:rPr>
        <w:t>,</w:t>
      </w:r>
      <w:r w:rsidR="00FC6F94" w:rsidRPr="00F2337B">
        <w:rPr>
          <w:rFonts w:ascii="Times New Roman" w:hAnsi="Times New Roman" w:cs="Times New Roman"/>
          <w:sz w:val="24"/>
          <w:szCs w:val="24"/>
          <w:vertAlign w:val="superscript"/>
        </w:rPr>
        <w:t>21b</w:t>
      </w:r>
      <w:r w:rsidR="00BE27FC" w:rsidRPr="00F2337B">
        <w:rPr>
          <w:rFonts w:ascii="Times New Roman" w:hAnsi="Times New Roman" w:cs="Times New Roman"/>
          <w:sz w:val="24"/>
          <w:szCs w:val="24"/>
        </w:rPr>
        <w:t>)</w:t>
      </w:r>
      <w:r w:rsidR="00FC6F94" w:rsidRPr="00F2337B">
        <w:rPr>
          <w:rFonts w:ascii="Times New Roman" w:hAnsi="Times New Roman" w:cs="Times New Roman"/>
          <w:sz w:val="24"/>
          <w:szCs w:val="24"/>
        </w:rPr>
        <w:t xml:space="preserve"> ak ide o </w:t>
      </w:r>
    </w:p>
    <w:p w:rsidR="00E51457" w:rsidRPr="00F2337B" w:rsidRDefault="00E51457" w:rsidP="00B63E78">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 podanie </w:t>
      </w:r>
      <w:r w:rsidR="00B63E78" w:rsidRPr="00F2337B">
        <w:rPr>
          <w:rFonts w:ascii="Times New Roman" w:hAnsi="Times New Roman" w:cs="Times New Roman"/>
          <w:sz w:val="24"/>
          <w:szCs w:val="24"/>
        </w:rPr>
        <w:t>ústneho coln</w:t>
      </w:r>
      <w:r w:rsidRPr="00F2337B">
        <w:rPr>
          <w:rFonts w:ascii="Times New Roman" w:hAnsi="Times New Roman" w:cs="Times New Roman"/>
          <w:sz w:val="24"/>
          <w:szCs w:val="24"/>
        </w:rPr>
        <w:t>ého vyhlásenia pre vývoz tovaru</w:t>
      </w:r>
      <w:r w:rsidR="00B63E78" w:rsidRPr="00F2337B">
        <w:rPr>
          <w:rFonts w:ascii="Times New Roman" w:hAnsi="Times New Roman" w:cs="Times New Roman"/>
          <w:sz w:val="24"/>
          <w:szCs w:val="24"/>
        </w:rPr>
        <w:t xml:space="preserve"> alebo  </w:t>
      </w:r>
    </w:p>
    <w:p w:rsidR="00B63E78" w:rsidRPr="00F2337B" w:rsidRDefault="00B63E78" w:rsidP="00B63E78">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2. </w:t>
      </w:r>
      <w:r w:rsidR="00E51457" w:rsidRPr="00F2337B">
        <w:rPr>
          <w:rFonts w:ascii="Times New Roman" w:hAnsi="Times New Roman" w:cs="Times New Roman"/>
          <w:sz w:val="24"/>
          <w:szCs w:val="24"/>
        </w:rPr>
        <w:t xml:space="preserve">vykonanie </w:t>
      </w:r>
      <w:r w:rsidRPr="00F2337B">
        <w:rPr>
          <w:rFonts w:ascii="Times New Roman" w:hAnsi="Times New Roman" w:cs="Times New Roman"/>
          <w:sz w:val="24"/>
          <w:szCs w:val="24"/>
        </w:rPr>
        <w:t>úkon</w:t>
      </w:r>
      <w:r w:rsidR="00E51457" w:rsidRPr="00F2337B">
        <w:rPr>
          <w:rFonts w:ascii="Times New Roman" w:hAnsi="Times New Roman" w:cs="Times New Roman"/>
          <w:sz w:val="24"/>
          <w:szCs w:val="24"/>
        </w:rPr>
        <w:t>u</w:t>
      </w:r>
      <w:r w:rsidRPr="00F2337B">
        <w:rPr>
          <w:rFonts w:ascii="Times New Roman" w:hAnsi="Times New Roman" w:cs="Times New Roman"/>
          <w:sz w:val="24"/>
          <w:szCs w:val="24"/>
        </w:rPr>
        <w:t xml:space="preserve"> považovan</w:t>
      </w:r>
      <w:r w:rsidR="00E51457" w:rsidRPr="00F2337B">
        <w:rPr>
          <w:rFonts w:ascii="Times New Roman" w:hAnsi="Times New Roman" w:cs="Times New Roman"/>
          <w:sz w:val="24"/>
          <w:szCs w:val="24"/>
        </w:rPr>
        <w:t>ého</w:t>
      </w:r>
      <w:r w:rsidRPr="00F2337B">
        <w:rPr>
          <w:rFonts w:ascii="Times New Roman" w:hAnsi="Times New Roman" w:cs="Times New Roman"/>
          <w:sz w:val="24"/>
          <w:szCs w:val="24"/>
        </w:rPr>
        <w:t xml:space="preserve"> za colné vyhlásenie pre vývoz tovaru.</w:t>
      </w:r>
      <w:r w:rsidR="00FC6F94" w:rsidRPr="00F2337B">
        <w:rPr>
          <w:rFonts w:ascii="Times New Roman" w:hAnsi="Times New Roman" w:cs="Times New Roman"/>
          <w:sz w:val="24"/>
          <w:szCs w:val="24"/>
        </w:rPr>
        <w:t>“.</w:t>
      </w:r>
    </w:p>
    <w:p w:rsidR="00FC6F94" w:rsidRPr="00F2337B" w:rsidRDefault="00FC6F94" w:rsidP="00B63E78">
      <w:pPr>
        <w:spacing w:after="0" w:line="240" w:lineRule="auto"/>
        <w:jc w:val="both"/>
        <w:rPr>
          <w:rFonts w:ascii="Times New Roman" w:hAnsi="Times New Roman" w:cs="Times New Roman"/>
          <w:bCs/>
          <w:sz w:val="24"/>
          <w:szCs w:val="24"/>
        </w:rPr>
      </w:pPr>
    </w:p>
    <w:p w:rsidR="00FC6F94" w:rsidRPr="00F2337B" w:rsidRDefault="00FC6F94" w:rsidP="00B63E78">
      <w:pPr>
        <w:spacing w:after="0" w:line="240" w:lineRule="auto"/>
        <w:jc w:val="both"/>
        <w:rPr>
          <w:rFonts w:ascii="Times New Roman" w:hAnsi="Times New Roman" w:cs="Times New Roman"/>
          <w:bCs/>
          <w:sz w:val="24"/>
          <w:szCs w:val="24"/>
        </w:rPr>
      </w:pPr>
      <w:r w:rsidRPr="00F2337B">
        <w:rPr>
          <w:rFonts w:ascii="Times New Roman" w:hAnsi="Times New Roman" w:cs="Times New Roman"/>
          <w:bCs/>
          <w:sz w:val="24"/>
          <w:szCs w:val="24"/>
        </w:rPr>
        <w:t>Poznámka pod čiarou k odkazu 21b znie:</w:t>
      </w:r>
    </w:p>
    <w:p w:rsidR="00FC6F94" w:rsidRPr="00F2337B" w:rsidRDefault="00FC6F94" w:rsidP="00B63E78">
      <w:pPr>
        <w:spacing w:after="0" w:line="240" w:lineRule="auto"/>
        <w:jc w:val="both"/>
        <w:rPr>
          <w:rFonts w:ascii="Times New Roman" w:hAnsi="Times New Roman" w:cs="Times New Roman"/>
          <w:bCs/>
          <w:sz w:val="24"/>
          <w:szCs w:val="24"/>
        </w:rPr>
      </w:pPr>
    </w:p>
    <w:p w:rsidR="00B63E78" w:rsidRPr="00F2337B" w:rsidRDefault="00FC6F94" w:rsidP="00B63E78">
      <w:pPr>
        <w:spacing w:after="0" w:line="240" w:lineRule="auto"/>
        <w:jc w:val="both"/>
        <w:rPr>
          <w:rFonts w:ascii="Times New Roman" w:hAnsi="Times New Roman" w:cs="Times New Roman"/>
          <w:bCs/>
          <w:sz w:val="24"/>
          <w:szCs w:val="24"/>
        </w:rPr>
      </w:pPr>
      <w:r w:rsidRPr="00F2337B">
        <w:rPr>
          <w:rFonts w:ascii="Times New Roman" w:hAnsi="Times New Roman" w:cs="Times New Roman"/>
          <w:sz w:val="24"/>
          <w:szCs w:val="24"/>
        </w:rPr>
        <w:t>„</w:t>
      </w:r>
      <w:r w:rsidRPr="00F2337B">
        <w:rPr>
          <w:rFonts w:ascii="Times New Roman" w:hAnsi="Times New Roman" w:cs="Times New Roman"/>
          <w:sz w:val="24"/>
          <w:szCs w:val="24"/>
          <w:vertAlign w:val="superscript"/>
        </w:rPr>
        <w:t>21b</w:t>
      </w:r>
      <w:r w:rsidRPr="00F2337B">
        <w:rPr>
          <w:rFonts w:ascii="Times New Roman" w:hAnsi="Times New Roman" w:cs="Times New Roman"/>
          <w:sz w:val="24"/>
          <w:szCs w:val="24"/>
        </w:rPr>
        <w:t>)</w:t>
      </w:r>
      <w:r w:rsidRPr="00F2337B">
        <w:rPr>
          <w:rFonts w:ascii="Times New Roman" w:hAnsi="Times New Roman" w:cs="Times New Roman"/>
          <w:bCs/>
          <w:sz w:val="24"/>
          <w:szCs w:val="24"/>
        </w:rPr>
        <w:t xml:space="preserve"> Č</w:t>
      </w:r>
      <w:r w:rsidR="00B63E78" w:rsidRPr="00F2337B">
        <w:rPr>
          <w:rFonts w:ascii="Times New Roman" w:hAnsi="Times New Roman" w:cs="Times New Roman"/>
          <w:bCs/>
          <w:sz w:val="24"/>
          <w:szCs w:val="24"/>
        </w:rPr>
        <w:t>l</w:t>
      </w:r>
      <w:r w:rsidRPr="00F2337B">
        <w:rPr>
          <w:rFonts w:ascii="Times New Roman" w:hAnsi="Times New Roman" w:cs="Times New Roman"/>
          <w:bCs/>
          <w:sz w:val="24"/>
          <w:szCs w:val="24"/>
        </w:rPr>
        <w:t>.</w:t>
      </w:r>
      <w:r w:rsidR="00B63E78" w:rsidRPr="00F2337B">
        <w:rPr>
          <w:rFonts w:ascii="Times New Roman" w:hAnsi="Times New Roman" w:cs="Times New Roman"/>
          <w:bCs/>
          <w:sz w:val="24"/>
          <w:szCs w:val="24"/>
        </w:rPr>
        <w:t xml:space="preserve"> 335 ods. 4 </w:t>
      </w:r>
      <w:r w:rsidRPr="00F2337B">
        <w:rPr>
          <w:rFonts w:ascii="Times New Roman" w:hAnsi="Times New Roman" w:cs="Times New Roman"/>
          <w:bCs/>
          <w:sz w:val="24"/>
          <w:szCs w:val="24"/>
        </w:rPr>
        <w:t>v</w:t>
      </w:r>
      <w:r w:rsidR="00B63E78" w:rsidRPr="00F2337B">
        <w:rPr>
          <w:rFonts w:ascii="Times New Roman" w:hAnsi="Times New Roman" w:cs="Times New Roman"/>
          <w:bCs/>
          <w:sz w:val="24"/>
          <w:szCs w:val="24"/>
        </w:rPr>
        <w:t xml:space="preserve">ykonávacieho nariadenia Komisie (EÚ) 2015/2447 z 24. novembra 2015, ktorým sa stanovujú podrobné pravidlá vykonávania určitých ustanovení nariadenia Európskeho parlamentu a Rady (EÚ) č. 952/2013, ktorým sa ustanovuje Colný kódex Únie </w:t>
      </w:r>
      <w:r w:rsidR="00CA2F45" w:rsidRPr="00F2337B">
        <w:rPr>
          <w:rFonts w:ascii="Times New Roman" w:hAnsi="Times New Roman" w:cs="Times New Roman"/>
          <w:bCs/>
          <w:sz w:val="24"/>
          <w:szCs w:val="24"/>
        </w:rPr>
        <w:t>(Ú. v. EÚ L 343, 29.</w:t>
      </w:r>
      <w:r w:rsidRPr="00F2337B">
        <w:rPr>
          <w:rFonts w:ascii="Times New Roman" w:hAnsi="Times New Roman" w:cs="Times New Roman"/>
          <w:bCs/>
          <w:sz w:val="24"/>
          <w:szCs w:val="24"/>
        </w:rPr>
        <w:t>1</w:t>
      </w:r>
      <w:r w:rsidR="00CA2F45" w:rsidRPr="00F2337B">
        <w:rPr>
          <w:rFonts w:ascii="Times New Roman" w:hAnsi="Times New Roman" w:cs="Times New Roman"/>
          <w:bCs/>
          <w:sz w:val="24"/>
          <w:szCs w:val="24"/>
        </w:rPr>
        <w:t>2.</w:t>
      </w:r>
      <w:r w:rsidRPr="00F2337B">
        <w:rPr>
          <w:rFonts w:ascii="Times New Roman" w:hAnsi="Times New Roman" w:cs="Times New Roman"/>
          <w:bCs/>
          <w:sz w:val="24"/>
          <w:szCs w:val="24"/>
        </w:rPr>
        <w:t>2015)</w:t>
      </w:r>
      <w:r w:rsidR="00ED24CF" w:rsidRPr="00F2337B">
        <w:rPr>
          <w:rFonts w:ascii="Times New Roman" w:hAnsi="Times New Roman" w:cs="Times New Roman"/>
          <w:bCs/>
          <w:sz w:val="24"/>
          <w:szCs w:val="24"/>
        </w:rPr>
        <w:t xml:space="preserve"> v platnom znení</w:t>
      </w:r>
      <w:r w:rsidR="00E51457" w:rsidRPr="00F2337B">
        <w:rPr>
          <w:rFonts w:ascii="Times New Roman" w:hAnsi="Times New Roman" w:cs="Times New Roman"/>
          <w:bCs/>
          <w:sz w:val="24"/>
          <w:szCs w:val="24"/>
        </w:rPr>
        <w:t>.“.</w:t>
      </w:r>
    </w:p>
    <w:p w:rsidR="00B63E78" w:rsidRPr="00F2337B" w:rsidRDefault="00B63E78" w:rsidP="00B63E78">
      <w:pPr>
        <w:spacing w:after="0" w:line="240" w:lineRule="auto"/>
        <w:jc w:val="both"/>
        <w:rPr>
          <w:rFonts w:ascii="Times New Roman" w:hAnsi="Times New Roman" w:cs="Times New Roman"/>
          <w:sz w:val="24"/>
          <w:szCs w:val="24"/>
        </w:rPr>
      </w:pPr>
    </w:p>
    <w:p w:rsidR="000E263D" w:rsidRPr="00F2337B" w:rsidRDefault="003761AD" w:rsidP="00B63E78">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w:t>
      </w:r>
      <w:r w:rsidR="00671CC9" w:rsidRPr="00F2337B">
        <w:rPr>
          <w:rFonts w:ascii="Times New Roman" w:hAnsi="Times New Roman" w:cs="Times New Roman"/>
          <w:sz w:val="24"/>
          <w:szCs w:val="24"/>
        </w:rPr>
        <w:t>2</w:t>
      </w:r>
      <w:r w:rsidRPr="00F2337B">
        <w:rPr>
          <w:rFonts w:ascii="Times New Roman" w:hAnsi="Times New Roman" w:cs="Times New Roman"/>
          <w:sz w:val="24"/>
          <w:szCs w:val="24"/>
        </w:rPr>
        <w:t>.</w:t>
      </w:r>
      <w:r w:rsidR="000E263D" w:rsidRPr="00F2337B">
        <w:rPr>
          <w:rFonts w:ascii="Times New Roman" w:hAnsi="Times New Roman" w:cs="Times New Roman"/>
          <w:sz w:val="24"/>
          <w:szCs w:val="24"/>
        </w:rPr>
        <w:t xml:space="preserve"> V § 48 ods. 2 sa vypúšťa písmeno b).</w:t>
      </w:r>
    </w:p>
    <w:p w:rsidR="00D05E25" w:rsidRPr="00F2337B" w:rsidRDefault="00D05E25" w:rsidP="00B65F7F">
      <w:pPr>
        <w:spacing w:after="0" w:line="240" w:lineRule="auto"/>
        <w:jc w:val="both"/>
        <w:rPr>
          <w:rFonts w:ascii="Times New Roman" w:hAnsi="Times New Roman" w:cs="Times New Roman"/>
          <w:sz w:val="24"/>
          <w:szCs w:val="24"/>
        </w:rPr>
      </w:pPr>
    </w:p>
    <w:p w:rsidR="000E263D" w:rsidRPr="00F2337B" w:rsidRDefault="000E263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hAnsi="Times New Roman" w:cs="Times New Roman"/>
          <w:sz w:val="24"/>
          <w:szCs w:val="24"/>
        </w:rPr>
        <w:t xml:space="preserve">Doterajšie písmená c) až </w:t>
      </w:r>
      <w:proofErr w:type="spellStart"/>
      <w:r w:rsidRPr="00F2337B">
        <w:rPr>
          <w:rFonts w:ascii="Times New Roman" w:hAnsi="Times New Roman" w:cs="Times New Roman"/>
          <w:sz w:val="24"/>
          <w:szCs w:val="24"/>
        </w:rPr>
        <w:t>zb</w:t>
      </w:r>
      <w:proofErr w:type="spellEnd"/>
      <w:r w:rsidRPr="00F2337B">
        <w:rPr>
          <w:rFonts w:ascii="Times New Roman" w:hAnsi="Times New Roman" w:cs="Times New Roman"/>
          <w:sz w:val="24"/>
          <w:szCs w:val="24"/>
        </w:rPr>
        <w:t>) sa označujú ako písmená b) až</w:t>
      </w:r>
      <w:r w:rsidR="005F25DE" w:rsidRPr="00F2337B">
        <w:rPr>
          <w:rFonts w:ascii="Times New Roman" w:hAnsi="Times New Roman" w:cs="Times New Roman"/>
          <w:sz w:val="24"/>
          <w:szCs w:val="24"/>
        </w:rPr>
        <w:t xml:space="preserve"> </w:t>
      </w:r>
      <w:proofErr w:type="spellStart"/>
      <w:r w:rsidR="005F25DE" w:rsidRPr="00F2337B">
        <w:rPr>
          <w:rFonts w:ascii="Times New Roman" w:hAnsi="Times New Roman" w:cs="Times New Roman"/>
          <w:sz w:val="24"/>
          <w:szCs w:val="24"/>
        </w:rPr>
        <w:t>aa</w:t>
      </w:r>
      <w:proofErr w:type="spellEnd"/>
      <w:r w:rsidR="005F25DE" w:rsidRPr="00F2337B">
        <w:rPr>
          <w:rFonts w:ascii="Times New Roman" w:hAnsi="Times New Roman" w:cs="Times New Roman"/>
          <w:sz w:val="24"/>
          <w:szCs w:val="24"/>
        </w:rPr>
        <w:t>)</w:t>
      </w:r>
      <w:r w:rsidRPr="00F2337B">
        <w:rPr>
          <w:rFonts w:ascii="Times New Roman" w:hAnsi="Times New Roman" w:cs="Times New Roman"/>
          <w:sz w:val="24"/>
          <w:szCs w:val="24"/>
        </w:rPr>
        <w:t>.</w:t>
      </w:r>
    </w:p>
    <w:p w:rsidR="002C4EE1" w:rsidRPr="00F2337B" w:rsidRDefault="002C4EE1" w:rsidP="00B65F7F">
      <w:pPr>
        <w:spacing w:after="0" w:line="240" w:lineRule="auto"/>
        <w:jc w:val="both"/>
        <w:rPr>
          <w:rFonts w:ascii="Times New Roman" w:eastAsia="Times New Roman" w:hAnsi="Times New Roman" w:cs="Times New Roman"/>
          <w:sz w:val="24"/>
          <w:szCs w:val="24"/>
          <w:lang w:eastAsia="sk-SK"/>
        </w:rPr>
      </w:pPr>
    </w:p>
    <w:p w:rsidR="00B97B28"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w:t>
      </w:r>
      <w:r w:rsidR="00671CC9" w:rsidRPr="00F2337B">
        <w:rPr>
          <w:rFonts w:ascii="Times New Roman" w:eastAsia="Times New Roman" w:hAnsi="Times New Roman" w:cs="Times New Roman"/>
          <w:sz w:val="24"/>
          <w:szCs w:val="24"/>
          <w:lang w:eastAsia="sk-SK"/>
        </w:rPr>
        <w:t>3</w:t>
      </w:r>
      <w:r w:rsidR="00B97B28" w:rsidRPr="00F2337B">
        <w:rPr>
          <w:rFonts w:ascii="Times New Roman" w:eastAsia="Times New Roman" w:hAnsi="Times New Roman" w:cs="Times New Roman"/>
          <w:sz w:val="24"/>
          <w:szCs w:val="24"/>
          <w:lang w:eastAsia="sk-SK"/>
        </w:rPr>
        <w:t>. § 48 sa dopĺňa odsekom 10, ktorý znie:</w:t>
      </w:r>
    </w:p>
    <w:p w:rsidR="00B97B28" w:rsidRPr="00F2337B" w:rsidRDefault="00B97B28" w:rsidP="00B65F7F">
      <w:pPr>
        <w:spacing w:after="0" w:line="240" w:lineRule="auto"/>
        <w:jc w:val="both"/>
        <w:rPr>
          <w:rFonts w:ascii="Times New Roman" w:eastAsia="Times New Roman" w:hAnsi="Times New Roman" w:cs="Times New Roman"/>
          <w:sz w:val="24"/>
          <w:szCs w:val="24"/>
          <w:lang w:eastAsia="sk-SK"/>
        </w:rPr>
      </w:pPr>
    </w:p>
    <w:p w:rsidR="009855E8" w:rsidRPr="00F2337B" w:rsidRDefault="00B97B28" w:rsidP="00B65F7F">
      <w:pPr>
        <w:spacing w:after="0" w:line="240" w:lineRule="auto"/>
        <w:jc w:val="both"/>
        <w:rPr>
          <w:rFonts w:ascii="Times New Roman" w:hAnsi="Times New Roman" w:cs="Times New Roman"/>
          <w:sz w:val="24"/>
          <w:szCs w:val="24"/>
        </w:rPr>
      </w:pPr>
      <w:r w:rsidRPr="00F2337B">
        <w:rPr>
          <w:rFonts w:ascii="Times New Roman" w:eastAsia="Times New Roman" w:hAnsi="Times New Roman" w:cs="Times New Roman"/>
          <w:sz w:val="24"/>
          <w:szCs w:val="24"/>
          <w:lang w:eastAsia="sk-SK"/>
        </w:rPr>
        <w:t xml:space="preserve">„(10) Oslobodený od dane je </w:t>
      </w:r>
      <w:r w:rsidR="001C6D2E" w:rsidRPr="00F2337B">
        <w:rPr>
          <w:rFonts w:ascii="Times New Roman" w:eastAsia="Times New Roman" w:hAnsi="Times New Roman" w:cs="Times New Roman"/>
          <w:sz w:val="24"/>
          <w:szCs w:val="24"/>
          <w:lang w:eastAsia="sk-SK"/>
        </w:rPr>
        <w:t>dovoz tovaru</w:t>
      </w:r>
      <w:r w:rsidR="001C6D2E" w:rsidRPr="00F2337B">
        <w:rPr>
          <w:rFonts w:ascii="Times New Roman" w:hAnsi="Times New Roman" w:cs="Times New Roman"/>
          <w:sz w:val="24"/>
          <w:szCs w:val="24"/>
        </w:rPr>
        <w:t>,</w:t>
      </w:r>
      <w:r w:rsidR="005F225E" w:rsidRPr="00F2337B">
        <w:rPr>
          <w:rFonts w:ascii="Times New Roman" w:hAnsi="Times New Roman" w:cs="Times New Roman"/>
          <w:sz w:val="24"/>
          <w:szCs w:val="24"/>
        </w:rPr>
        <w:t xml:space="preserve"> </w:t>
      </w:r>
      <w:r w:rsidR="001C6D2E" w:rsidRPr="00F2337B">
        <w:rPr>
          <w:rFonts w:ascii="Times New Roman" w:hAnsi="Times New Roman" w:cs="Times New Roman"/>
          <w:sz w:val="24"/>
          <w:szCs w:val="24"/>
        </w:rPr>
        <w:t>ktorý nie je predmetom spotrebnej dane a ktorého vlastná hodnota nepresahuje 150 eur,</w:t>
      </w:r>
      <w:r w:rsidRPr="00F2337B">
        <w:rPr>
          <w:rFonts w:ascii="Times New Roman" w:eastAsia="Times New Roman" w:hAnsi="Times New Roman" w:cs="Times New Roman"/>
          <w:sz w:val="24"/>
          <w:szCs w:val="24"/>
          <w:lang w:eastAsia="sk-SK"/>
        </w:rPr>
        <w:t xml:space="preserve"> pri ktorom </w:t>
      </w:r>
      <w:r w:rsidR="001C6D2E" w:rsidRPr="00F2337B">
        <w:rPr>
          <w:rFonts w:ascii="Times New Roman" w:eastAsia="Times New Roman" w:hAnsi="Times New Roman" w:cs="Times New Roman"/>
          <w:sz w:val="24"/>
          <w:szCs w:val="24"/>
          <w:lang w:eastAsia="sk-SK"/>
        </w:rPr>
        <w:t xml:space="preserve">sa </w:t>
      </w:r>
      <w:r w:rsidRPr="00F2337B">
        <w:rPr>
          <w:rFonts w:ascii="Times New Roman" w:hAnsi="Times New Roman" w:cs="Times New Roman"/>
          <w:sz w:val="24"/>
          <w:szCs w:val="24"/>
        </w:rPr>
        <w:t>daň prizn</w:t>
      </w:r>
      <w:r w:rsidR="001C6D2E" w:rsidRPr="00F2337B">
        <w:rPr>
          <w:rFonts w:ascii="Times New Roman" w:hAnsi="Times New Roman" w:cs="Times New Roman"/>
          <w:sz w:val="24"/>
          <w:szCs w:val="24"/>
        </w:rPr>
        <w:t>á</w:t>
      </w:r>
      <w:r w:rsidR="003803FF" w:rsidRPr="00F2337B">
        <w:rPr>
          <w:rFonts w:ascii="Times New Roman" w:hAnsi="Times New Roman" w:cs="Times New Roman"/>
          <w:sz w:val="24"/>
          <w:szCs w:val="24"/>
        </w:rPr>
        <w:t>va</w:t>
      </w:r>
      <w:r w:rsidRPr="00F2337B">
        <w:rPr>
          <w:rFonts w:ascii="Times New Roman" w:hAnsi="Times New Roman" w:cs="Times New Roman"/>
          <w:sz w:val="24"/>
          <w:szCs w:val="24"/>
        </w:rPr>
        <w:t xml:space="preserve"> podľa osobitnej úpravy podľa § 68c</w:t>
      </w:r>
      <w:r w:rsidR="000C5F27" w:rsidRPr="00F2337B">
        <w:rPr>
          <w:rFonts w:ascii="Times New Roman" w:hAnsi="Times New Roman" w:cs="Times New Roman"/>
          <w:sz w:val="24"/>
          <w:szCs w:val="24"/>
        </w:rPr>
        <w:t xml:space="preserve"> alebo podľa </w:t>
      </w:r>
      <w:r w:rsidR="00AB616B" w:rsidRPr="00F2337B">
        <w:rPr>
          <w:rFonts w:ascii="Times New Roman" w:hAnsi="Times New Roman" w:cs="Times New Roman"/>
          <w:sz w:val="24"/>
          <w:szCs w:val="24"/>
        </w:rPr>
        <w:t>ustanovenia zákona</w:t>
      </w:r>
      <w:r w:rsidR="000C5F27" w:rsidRPr="00F2337B">
        <w:rPr>
          <w:rFonts w:ascii="Times New Roman" w:hAnsi="Times New Roman" w:cs="Times New Roman"/>
          <w:sz w:val="24"/>
          <w:szCs w:val="24"/>
        </w:rPr>
        <w:t xml:space="preserve"> platného v inom členskom štáte</w:t>
      </w:r>
      <w:r w:rsidR="00AB616B" w:rsidRPr="00F2337B">
        <w:rPr>
          <w:rFonts w:ascii="Times New Roman" w:hAnsi="Times New Roman" w:cs="Times New Roman"/>
          <w:sz w:val="24"/>
          <w:szCs w:val="24"/>
        </w:rPr>
        <w:t xml:space="preserve"> zodpovedajúceho § 68c</w:t>
      </w:r>
      <w:r w:rsidRPr="00F2337B">
        <w:rPr>
          <w:rFonts w:ascii="Times New Roman" w:hAnsi="Times New Roman" w:cs="Times New Roman"/>
          <w:sz w:val="24"/>
          <w:szCs w:val="24"/>
        </w:rPr>
        <w:t xml:space="preserve">, ak </w:t>
      </w:r>
      <w:r w:rsidR="008D6BBD" w:rsidRPr="00F2337B">
        <w:rPr>
          <w:rFonts w:ascii="Times New Roman" w:hAnsi="Times New Roman" w:cs="Times New Roman"/>
          <w:sz w:val="24"/>
          <w:szCs w:val="24"/>
        </w:rPr>
        <w:t xml:space="preserve">je </w:t>
      </w:r>
      <w:r w:rsidRPr="00F2337B">
        <w:rPr>
          <w:rFonts w:ascii="Times New Roman" w:hAnsi="Times New Roman" w:cs="Times New Roman"/>
          <w:sz w:val="24"/>
          <w:szCs w:val="24"/>
        </w:rPr>
        <w:t>colnému orgánu</w:t>
      </w:r>
      <w:r w:rsidR="008D6BBD" w:rsidRPr="00F2337B">
        <w:rPr>
          <w:rFonts w:ascii="Times New Roman" w:hAnsi="Times New Roman" w:cs="Times New Roman"/>
          <w:sz w:val="24"/>
          <w:szCs w:val="24"/>
        </w:rPr>
        <w:t xml:space="preserve"> najneskôr pri podaní colného vyhlásenia poskytnuté</w:t>
      </w:r>
      <w:r w:rsidR="005F225E" w:rsidRPr="00F2337B">
        <w:rPr>
          <w:rFonts w:ascii="Times New Roman" w:hAnsi="Times New Roman" w:cs="Times New Roman"/>
          <w:sz w:val="24"/>
          <w:szCs w:val="24"/>
        </w:rPr>
        <w:t xml:space="preserve"> </w:t>
      </w:r>
      <w:r w:rsidR="008D6BBD" w:rsidRPr="00F2337B">
        <w:rPr>
          <w:rFonts w:ascii="Times New Roman" w:hAnsi="Times New Roman" w:cs="Times New Roman"/>
          <w:sz w:val="24"/>
          <w:szCs w:val="24"/>
        </w:rPr>
        <w:t xml:space="preserve">identifikačné číslo pre daň </w:t>
      </w:r>
      <w:r w:rsidR="008849BB" w:rsidRPr="00F2337B">
        <w:rPr>
          <w:rFonts w:ascii="Times New Roman" w:hAnsi="Times New Roman" w:cs="Times New Roman"/>
          <w:sz w:val="24"/>
          <w:szCs w:val="24"/>
        </w:rPr>
        <w:t xml:space="preserve">s predponou IM </w:t>
      </w:r>
      <w:r w:rsidR="008D6BBD" w:rsidRPr="00F2337B">
        <w:rPr>
          <w:rFonts w:ascii="Times New Roman" w:hAnsi="Times New Roman" w:cs="Times New Roman"/>
          <w:sz w:val="24"/>
          <w:szCs w:val="24"/>
        </w:rPr>
        <w:t xml:space="preserve">pridelené </w:t>
      </w:r>
    </w:p>
    <w:p w:rsidR="00DE3497" w:rsidRPr="00F2337B" w:rsidRDefault="009855E8"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a) </w:t>
      </w:r>
      <w:r w:rsidR="007C3F78" w:rsidRPr="00F2337B">
        <w:rPr>
          <w:rFonts w:ascii="Times New Roman" w:hAnsi="Times New Roman" w:cs="Times New Roman"/>
          <w:sz w:val="24"/>
          <w:szCs w:val="24"/>
        </w:rPr>
        <w:t xml:space="preserve">zdaniteľnej osobe </w:t>
      </w:r>
      <w:r w:rsidR="00DE3497" w:rsidRPr="00F2337B">
        <w:rPr>
          <w:rFonts w:ascii="Times New Roman" w:hAnsi="Times New Roman" w:cs="Times New Roman"/>
          <w:sz w:val="24"/>
          <w:szCs w:val="24"/>
        </w:rPr>
        <w:t>na účely uplatňovania osobitnej úpravy</w:t>
      </w:r>
      <w:r w:rsidR="005F225E" w:rsidRPr="00F2337B">
        <w:rPr>
          <w:rFonts w:ascii="Times New Roman" w:hAnsi="Times New Roman" w:cs="Times New Roman"/>
          <w:sz w:val="24"/>
          <w:szCs w:val="24"/>
        </w:rPr>
        <w:t xml:space="preserve"> </w:t>
      </w:r>
      <w:r w:rsidR="00DE3497" w:rsidRPr="00F2337B">
        <w:rPr>
          <w:rFonts w:ascii="Times New Roman" w:hAnsi="Times New Roman" w:cs="Times New Roman"/>
          <w:sz w:val="24"/>
          <w:szCs w:val="24"/>
        </w:rPr>
        <w:t>a</w:t>
      </w:r>
      <w:r w:rsidR="008849BB" w:rsidRPr="00F2337B">
        <w:rPr>
          <w:rFonts w:ascii="Times New Roman" w:hAnsi="Times New Roman" w:cs="Times New Roman"/>
          <w:sz w:val="24"/>
          <w:szCs w:val="24"/>
        </w:rPr>
        <w:t>lebo</w:t>
      </w:r>
    </w:p>
    <w:p w:rsidR="00B97B28" w:rsidRPr="00F2337B" w:rsidRDefault="00FF053F" w:rsidP="00D0462C">
      <w:pPr>
        <w:pStyle w:val="Zkladntext2"/>
        <w:rPr>
          <w:rFonts w:eastAsia="Times New Roman"/>
          <w:lang w:eastAsia="sk-SK"/>
        </w:rPr>
      </w:pPr>
      <w:r w:rsidRPr="00F2337B">
        <w:t xml:space="preserve">b) </w:t>
      </w:r>
      <w:r w:rsidR="007C3F78" w:rsidRPr="00F2337B">
        <w:t xml:space="preserve">sprostredkovateľovi </w:t>
      </w:r>
      <w:r w:rsidR="008849BB" w:rsidRPr="00F2337B">
        <w:t>pre každú zdaniteľnú osobu</w:t>
      </w:r>
      <w:r w:rsidR="008D6BBD" w:rsidRPr="00F2337B">
        <w:t xml:space="preserve">, </w:t>
      </w:r>
      <w:r w:rsidR="008849BB" w:rsidRPr="00F2337B">
        <w:t xml:space="preserve">ktorú zastupuje, </w:t>
      </w:r>
      <w:r w:rsidR="00DE3497" w:rsidRPr="00F2337B">
        <w:t xml:space="preserve">ak je zdaniteľná osoba </w:t>
      </w:r>
      <w:r w:rsidR="007C3F78" w:rsidRPr="00F2337B">
        <w:t xml:space="preserve">na účely uplatňovania osobitnej úpravy </w:t>
      </w:r>
      <w:r w:rsidR="00DE3497" w:rsidRPr="00F2337B">
        <w:t>zastúpená sprostredkovateľom.</w:t>
      </w:r>
      <w:r w:rsidR="00801450" w:rsidRPr="00F2337B">
        <w:t>“.</w:t>
      </w:r>
    </w:p>
    <w:p w:rsidR="00B97B28" w:rsidRPr="00F2337B" w:rsidRDefault="00B97B28" w:rsidP="00B65F7F">
      <w:pPr>
        <w:spacing w:after="0" w:line="240" w:lineRule="auto"/>
        <w:jc w:val="both"/>
        <w:rPr>
          <w:rFonts w:ascii="Times New Roman" w:eastAsia="Times New Roman" w:hAnsi="Times New Roman" w:cs="Times New Roman"/>
          <w:sz w:val="24"/>
          <w:szCs w:val="24"/>
          <w:lang w:eastAsia="sk-SK"/>
        </w:rPr>
      </w:pPr>
    </w:p>
    <w:p w:rsidR="00C340EF"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w:t>
      </w:r>
      <w:r w:rsidR="00671CC9" w:rsidRPr="00F2337B">
        <w:rPr>
          <w:rFonts w:ascii="Times New Roman" w:eastAsia="Times New Roman" w:hAnsi="Times New Roman" w:cs="Times New Roman"/>
          <w:sz w:val="24"/>
          <w:szCs w:val="24"/>
          <w:lang w:eastAsia="sk-SK"/>
        </w:rPr>
        <w:t>4</w:t>
      </w:r>
      <w:r w:rsidR="00C340EF" w:rsidRPr="00F2337B">
        <w:rPr>
          <w:rFonts w:ascii="Times New Roman" w:eastAsia="Times New Roman" w:hAnsi="Times New Roman" w:cs="Times New Roman"/>
          <w:sz w:val="24"/>
          <w:szCs w:val="24"/>
          <w:lang w:eastAsia="sk-SK"/>
        </w:rPr>
        <w:t>. V § 49 odsek 10 znie:</w:t>
      </w:r>
    </w:p>
    <w:p w:rsidR="00C340EF" w:rsidRPr="00F2337B" w:rsidRDefault="00C340EF" w:rsidP="00B65F7F">
      <w:pPr>
        <w:spacing w:after="0" w:line="240" w:lineRule="auto"/>
        <w:jc w:val="both"/>
        <w:rPr>
          <w:rFonts w:ascii="Times New Roman" w:eastAsia="Times New Roman" w:hAnsi="Times New Roman" w:cs="Times New Roman"/>
          <w:sz w:val="24"/>
          <w:szCs w:val="24"/>
          <w:lang w:eastAsia="sk-SK"/>
        </w:rPr>
      </w:pPr>
    </w:p>
    <w:p w:rsidR="00C340EF" w:rsidRPr="00F2337B" w:rsidRDefault="00C340EF"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„(10) </w:t>
      </w:r>
      <w:r w:rsidR="00216004" w:rsidRPr="00F2337B">
        <w:rPr>
          <w:rFonts w:ascii="Times New Roman" w:eastAsia="Times New Roman" w:hAnsi="Times New Roman" w:cs="Times New Roman"/>
          <w:sz w:val="24"/>
          <w:szCs w:val="24"/>
          <w:lang w:eastAsia="sk-SK"/>
        </w:rPr>
        <w:t xml:space="preserve">Ak </w:t>
      </w:r>
      <w:r w:rsidR="00523078" w:rsidRPr="00F2337B">
        <w:rPr>
          <w:rFonts w:ascii="Times New Roman" w:eastAsia="Times New Roman" w:hAnsi="Times New Roman" w:cs="Times New Roman"/>
          <w:sz w:val="24"/>
          <w:szCs w:val="24"/>
          <w:lang w:eastAsia="sk-SK"/>
        </w:rPr>
        <w:t xml:space="preserve">zahraničná osoba uplatňuje osobitnú úpravu </w:t>
      </w:r>
      <w:r w:rsidR="00A72F0C" w:rsidRPr="00F2337B">
        <w:rPr>
          <w:rFonts w:ascii="Times New Roman" w:eastAsia="Times New Roman" w:hAnsi="Times New Roman" w:cs="Times New Roman"/>
          <w:sz w:val="24"/>
          <w:szCs w:val="24"/>
          <w:lang w:eastAsia="sk-SK"/>
        </w:rPr>
        <w:t>podľa § 68a až</w:t>
      </w:r>
      <w:r w:rsidR="00523078" w:rsidRPr="00F2337B">
        <w:rPr>
          <w:rFonts w:ascii="Times New Roman" w:eastAsia="Times New Roman" w:hAnsi="Times New Roman" w:cs="Times New Roman"/>
          <w:sz w:val="24"/>
          <w:szCs w:val="24"/>
          <w:lang w:eastAsia="sk-SK"/>
        </w:rPr>
        <w:t xml:space="preserve"> 68c alebo </w:t>
      </w:r>
      <w:r w:rsidR="003803FF" w:rsidRPr="00F2337B">
        <w:rPr>
          <w:rFonts w:ascii="Times New Roman" w:eastAsia="Times New Roman" w:hAnsi="Times New Roman" w:cs="Times New Roman"/>
          <w:sz w:val="24"/>
          <w:szCs w:val="24"/>
          <w:lang w:eastAsia="sk-SK"/>
        </w:rPr>
        <w:t xml:space="preserve">osobitnú úpravu </w:t>
      </w:r>
      <w:r w:rsidR="00AB616B" w:rsidRPr="00F2337B">
        <w:rPr>
          <w:rFonts w:ascii="Times New Roman" w:hAnsi="Times New Roman" w:cs="Times New Roman"/>
          <w:sz w:val="24"/>
          <w:szCs w:val="24"/>
        </w:rPr>
        <w:t>podľa ustanovení zákona platného v inom členskom štáte zodpovedajúc</w:t>
      </w:r>
      <w:r w:rsidR="00523078" w:rsidRPr="00F2337B">
        <w:rPr>
          <w:rFonts w:ascii="Times New Roman" w:eastAsia="Times New Roman" w:hAnsi="Times New Roman" w:cs="Times New Roman"/>
          <w:sz w:val="24"/>
          <w:szCs w:val="24"/>
          <w:lang w:eastAsia="sk-SK"/>
        </w:rPr>
        <w:t xml:space="preserve">ich </w:t>
      </w:r>
      <w:r w:rsidR="00AB616B" w:rsidRPr="00F2337B">
        <w:rPr>
          <w:rFonts w:ascii="Times New Roman" w:eastAsia="Times New Roman" w:hAnsi="Times New Roman" w:cs="Times New Roman"/>
          <w:sz w:val="24"/>
          <w:szCs w:val="24"/>
          <w:lang w:eastAsia="sk-SK"/>
        </w:rPr>
        <w:t xml:space="preserve">§ 68a až 68c </w:t>
      </w:r>
      <w:r w:rsidR="00523078" w:rsidRPr="00F2337B">
        <w:rPr>
          <w:rFonts w:ascii="Times New Roman" w:eastAsia="Times New Roman" w:hAnsi="Times New Roman" w:cs="Times New Roman"/>
          <w:sz w:val="24"/>
          <w:szCs w:val="24"/>
          <w:lang w:eastAsia="sk-SK"/>
        </w:rPr>
        <w:t>a</w:t>
      </w:r>
      <w:r w:rsidR="00216004" w:rsidRPr="00F2337B">
        <w:rPr>
          <w:rFonts w:ascii="Times New Roman" w:eastAsia="Times New Roman" w:hAnsi="Times New Roman" w:cs="Times New Roman"/>
          <w:sz w:val="24"/>
          <w:szCs w:val="24"/>
          <w:lang w:eastAsia="sk-SK"/>
        </w:rPr>
        <w:t xml:space="preserve"> súčasne vykonáva v tuzemsku aj činnosti, na ktoré sa tieto osobitné úpravy nevzťahujú a v súvislosti s ktorými je registrovaná ako platiteľ</w:t>
      </w:r>
      <w:r w:rsidR="00523078" w:rsidRPr="00F2337B">
        <w:rPr>
          <w:rFonts w:ascii="Times New Roman" w:eastAsia="Times New Roman" w:hAnsi="Times New Roman" w:cs="Times New Roman"/>
          <w:sz w:val="24"/>
          <w:szCs w:val="24"/>
          <w:lang w:eastAsia="sk-SK"/>
        </w:rPr>
        <w:t xml:space="preserve"> podľa § 5</w:t>
      </w:r>
      <w:r w:rsidR="00216004" w:rsidRPr="00F2337B">
        <w:rPr>
          <w:rFonts w:ascii="Times New Roman" w:eastAsia="Times New Roman" w:hAnsi="Times New Roman" w:cs="Times New Roman"/>
          <w:sz w:val="24"/>
          <w:szCs w:val="24"/>
          <w:lang w:eastAsia="sk-SK"/>
        </w:rPr>
        <w:t>, má právo na odpočítanie dane uplatnenej pri tovaroch a službách, ktoré súvisia s dodaním tovarov a služieb uvedených v § 68 ods. 1</w:t>
      </w:r>
      <w:r w:rsidR="00523078" w:rsidRPr="00F2337B">
        <w:rPr>
          <w:rFonts w:ascii="Times New Roman" w:eastAsia="Times New Roman" w:hAnsi="Times New Roman" w:cs="Times New Roman"/>
          <w:sz w:val="24"/>
          <w:szCs w:val="24"/>
          <w:lang w:eastAsia="sk-SK"/>
        </w:rPr>
        <w:t>.</w:t>
      </w:r>
      <w:r w:rsidR="00216004" w:rsidRPr="00F2337B">
        <w:rPr>
          <w:rFonts w:ascii="Times New Roman" w:eastAsia="Times New Roman" w:hAnsi="Times New Roman" w:cs="Times New Roman"/>
          <w:sz w:val="24"/>
          <w:szCs w:val="24"/>
          <w:lang w:eastAsia="sk-SK"/>
        </w:rPr>
        <w:t>“.</w:t>
      </w:r>
    </w:p>
    <w:p w:rsidR="00C340EF" w:rsidRPr="00F2337B" w:rsidRDefault="00C340EF" w:rsidP="00B65F7F">
      <w:pPr>
        <w:spacing w:after="0" w:line="240" w:lineRule="auto"/>
        <w:jc w:val="both"/>
        <w:rPr>
          <w:rFonts w:ascii="Times New Roman" w:eastAsia="Times New Roman" w:hAnsi="Times New Roman" w:cs="Times New Roman"/>
          <w:sz w:val="24"/>
          <w:szCs w:val="24"/>
          <w:lang w:eastAsia="sk-SK"/>
        </w:rPr>
      </w:pPr>
    </w:p>
    <w:p w:rsidR="00966089"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w:t>
      </w:r>
      <w:r w:rsidR="00671CC9" w:rsidRPr="00F2337B">
        <w:rPr>
          <w:rFonts w:ascii="Times New Roman" w:eastAsia="Times New Roman" w:hAnsi="Times New Roman" w:cs="Times New Roman"/>
          <w:sz w:val="24"/>
          <w:szCs w:val="24"/>
          <w:lang w:eastAsia="sk-SK"/>
        </w:rPr>
        <w:t>5</w:t>
      </w:r>
      <w:r w:rsidR="00966089" w:rsidRPr="00F2337B">
        <w:rPr>
          <w:rFonts w:ascii="Times New Roman" w:eastAsia="Times New Roman" w:hAnsi="Times New Roman" w:cs="Times New Roman"/>
          <w:sz w:val="24"/>
          <w:szCs w:val="24"/>
          <w:lang w:eastAsia="sk-SK"/>
        </w:rPr>
        <w:t>. Za § 53a sa vkladá § 53b, ktorý vrátane nadpisu znie:</w:t>
      </w:r>
    </w:p>
    <w:p w:rsidR="00966089" w:rsidRPr="00F2337B" w:rsidRDefault="00966089" w:rsidP="00B65F7F">
      <w:pPr>
        <w:spacing w:after="0" w:line="240" w:lineRule="auto"/>
        <w:jc w:val="both"/>
        <w:rPr>
          <w:rFonts w:ascii="Times New Roman" w:eastAsia="Times New Roman" w:hAnsi="Times New Roman" w:cs="Times New Roman"/>
          <w:sz w:val="24"/>
          <w:szCs w:val="24"/>
          <w:lang w:eastAsia="sk-SK"/>
        </w:rPr>
      </w:pPr>
    </w:p>
    <w:p w:rsidR="00966089" w:rsidRPr="00F2337B" w:rsidRDefault="005853F0" w:rsidP="00B65F7F">
      <w:pPr>
        <w:spacing w:after="0" w:line="240" w:lineRule="auto"/>
        <w:jc w:val="center"/>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w:t>
      </w:r>
      <w:r w:rsidR="00966089" w:rsidRPr="00F2337B">
        <w:rPr>
          <w:rFonts w:ascii="Times New Roman" w:eastAsia="Times New Roman" w:hAnsi="Times New Roman" w:cs="Times New Roman"/>
          <w:sz w:val="24"/>
          <w:szCs w:val="24"/>
          <w:lang w:eastAsia="sk-SK"/>
        </w:rPr>
        <w:t>§53b</w:t>
      </w:r>
    </w:p>
    <w:p w:rsidR="008159DD" w:rsidRPr="00F2337B" w:rsidRDefault="008159DD" w:rsidP="00B65F7F">
      <w:pPr>
        <w:spacing w:after="0" w:line="240" w:lineRule="auto"/>
        <w:jc w:val="center"/>
        <w:rPr>
          <w:rFonts w:ascii="Times New Roman" w:eastAsia="Times New Roman" w:hAnsi="Times New Roman" w:cs="Times New Roman"/>
          <w:sz w:val="24"/>
          <w:szCs w:val="24"/>
          <w:lang w:eastAsia="sk-SK"/>
        </w:rPr>
      </w:pPr>
    </w:p>
    <w:p w:rsidR="00966089" w:rsidRPr="00F2337B" w:rsidRDefault="00966089" w:rsidP="00B65F7F">
      <w:pPr>
        <w:spacing w:after="0" w:line="240" w:lineRule="auto"/>
        <w:jc w:val="center"/>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Oprava odpočítanej dane pri nevymožiteľnej pohľadávke</w:t>
      </w:r>
    </w:p>
    <w:p w:rsidR="00966089" w:rsidRPr="00F2337B" w:rsidRDefault="00966089" w:rsidP="00B65F7F">
      <w:pPr>
        <w:spacing w:after="0" w:line="240" w:lineRule="auto"/>
        <w:jc w:val="center"/>
        <w:rPr>
          <w:rFonts w:ascii="Times New Roman" w:eastAsia="Times New Roman" w:hAnsi="Times New Roman" w:cs="Times New Roman"/>
          <w:sz w:val="24"/>
          <w:szCs w:val="24"/>
          <w:lang w:eastAsia="sk-SK"/>
        </w:rPr>
      </w:pPr>
    </w:p>
    <w:p w:rsidR="00966089" w:rsidRPr="00F2337B" w:rsidRDefault="00966089"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(1) Ak po skončení zdaňovacieho obdobia, v ktorom platiteľ uplatnil odpočítanie dane, nastane skutočnosť podľa § 25a ods. 2</w:t>
      </w:r>
      <w:r w:rsidR="00E84BAC" w:rsidRPr="00F2337B">
        <w:rPr>
          <w:rFonts w:ascii="Times New Roman" w:eastAsia="Times New Roman" w:hAnsi="Times New Roman" w:cs="Times New Roman"/>
          <w:sz w:val="24"/>
          <w:szCs w:val="24"/>
          <w:lang w:eastAsia="sk-SK"/>
        </w:rPr>
        <w:t xml:space="preserve"> písm. a) až c)</w:t>
      </w:r>
      <w:r w:rsidRPr="00F2337B">
        <w:rPr>
          <w:rFonts w:ascii="Times New Roman" w:eastAsia="Times New Roman" w:hAnsi="Times New Roman" w:cs="Times New Roman"/>
          <w:sz w:val="24"/>
          <w:szCs w:val="24"/>
          <w:lang w:eastAsia="sk-SK"/>
        </w:rPr>
        <w:t xml:space="preserve"> </w:t>
      </w:r>
      <w:r w:rsidR="000C1B1C" w:rsidRPr="00F2337B">
        <w:rPr>
          <w:rFonts w:ascii="Times New Roman" w:eastAsia="Times New Roman" w:hAnsi="Times New Roman" w:cs="Times New Roman"/>
          <w:sz w:val="24"/>
          <w:szCs w:val="24"/>
          <w:lang w:eastAsia="sk-SK"/>
        </w:rPr>
        <w:t xml:space="preserve">a f) a g) </w:t>
      </w:r>
      <w:r w:rsidRPr="00F2337B">
        <w:rPr>
          <w:rFonts w:ascii="Times New Roman" w:eastAsia="Times New Roman" w:hAnsi="Times New Roman" w:cs="Times New Roman"/>
          <w:sz w:val="24"/>
          <w:szCs w:val="24"/>
          <w:lang w:eastAsia="sk-SK"/>
        </w:rPr>
        <w:t>a platiteľ dostal doklad o oprave základu dane podľa § 25a ods. 7 písm. a), je platiteľ povinný opraviť odpočítanú daň v</w:t>
      </w:r>
      <w:r w:rsidR="00AF7CEA" w:rsidRPr="00F2337B">
        <w:rPr>
          <w:rFonts w:ascii="Times New Roman" w:eastAsia="Times New Roman" w:hAnsi="Times New Roman" w:cs="Times New Roman"/>
          <w:sz w:val="24"/>
          <w:szCs w:val="24"/>
          <w:lang w:eastAsia="sk-SK"/>
        </w:rPr>
        <w:t xml:space="preserve"> tom </w:t>
      </w:r>
      <w:r w:rsidRPr="00F2337B">
        <w:rPr>
          <w:rFonts w:ascii="Times New Roman" w:eastAsia="Times New Roman" w:hAnsi="Times New Roman" w:cs="Times New Roman"/>
          <w:sz w:val="24"/>
          <w:szCs w:val="24"/>
          <w:lang w:eastAsia="sk-SK"/>
        </w:rPr>
        <w:t>zdaňovac</w:t>
      </w:r>
      <w:r w:rsidR="00AF7CEA" w:rsidRPr="00F2337B">
        <w:rPr>
          <w:rFonts w:ascii="Times New Roman" w:eastAsia="Times New Roman" w:hAnsi="Times New Roman" w:cs="Times New Roman"/>
          <w:sz w:val="24"/>
          <w:szCs w:val="24"/>
          <w:lang w:eastAsia="sk-SK"/>
        </w:rPr>
        <w:t>om období</w:t>
      </w:r>
      <w:r w:rsidRPr="00F2337B">
        <w:rPr>
          <w:rFonts w:ascii="Times New Roman" w:eastAsia="Times New Roman" w:hAnsi="Times New Roman" w:cs="Times New Roman"/>
          <w:sz w:val="24"/>
          <w:szCs w:val="24"/>
          <w:lang w:eastAsia="sk-SK"/>
        </w:rPr>
        <w:t xml:space="preserve">, v ktorom dostal </w:t>
      </w:r>
      <w:r w:rsidR="0051159D" w:rsidRPr="00F2337B">
        <w:rPr>
          <w:rFonts w:ascii="Times New Roman" w:eastAsia="Times New Roman" w:hAnsi="Times New Roman" w:cs="Times New Roman"/>
          <w:sz w:val="24"/>
          <w:szCs w:val="24"/>
          <w:lang w:eastAsia="sk-SK"/>
        </w:rPr>
        <w:t>tento doklad.</w:t>
      </w:r>
      <w:r w:rsidR="00CD24FB" w:rsidRPr="00F2337B">
        <w:rPr>
          <w:rFonts w:ascii="Times New Roman" w:eastAsia="Times New Roman" w:hAnsi="Times New Roman" w:cs="Times New Roman"/>
          <w:sz w:val="24"/>
          <w:szCs w:val="24"/>
          <w:lang w:eastAsia="sk-SK"/>
        </w:rPr>
        <w:t xml:space="preserve"> Pri oprave odpočítanej dane platiteľ zohľadní pomerné odpočítanie dane a vykonané úpravy odpočítanej dane. </w:t>
      </w:r>
    </w:p>
    <w:p w:rsidR="005B7813" w:rsidRPr="00F2337B" w:rsidRDefault="00CD24FB"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(2) Ak po oprave </w:t>
      </w:r>
      <w:r w:rsidR="00E84BAC" w:rsidRPr="00F2337B">
        <w:rPr>
          <w:rFonts w:ascii="Times New Roman" w:eastAsia="Times New Roman" w:hAnsi="Times New Roman" w:cs="Times New Roman"/>
          <w:sz w:val="24"/>
          <w:szCs w:val="24"/>
          <w:lang w:eastAsia="sk-SK"/>
        </w:rPr>
        <w:t>odpočítanej dane podľa odseku 1</w:t>
      </w:r>
      <w:r w:rsidRPr="00F2337B">
        <w:rPr>
          <w:rFonts w:ascii="Times New Roman" w:eastAsia="Times New Roman" w:hAnsi="Times New Roman" w:cs="Times New Roman"/>
          <w:sz w:val="24"/>
          <w:szCs w:val="24"/>
          <w:lang w:eastAsia="sk-SK"/>
        </w:rPr>
        <w:t xml:space="preserve"> nastane akákoľvek skutočnosť, na základe ktorej je dodávateľ povinný vykonať opravu zníženého základu dane podľa § 25a ods. 6 a platiteľ dostal doklad o oprave základu dane podľa § 25a ods. 7 písm. b), má platiteľ právo </w:t>
      </w:r>
      <w:r w:rsidR="006C750F" w:rsidRPr="00F2337B">
        <w:rPr>
          <w:rFonts w:ascii="Times New Roman" w:eastAsia="Times New Roman" w:hAnsi="Times New Roman" w:cs="Times New Roman"/>
          <w:sz w:val="24"/>
          <w:szCs w:val="24"/>
          <w:lang w:eastAsia="sk-SK"/>
        </w:rPr>
        <w:t>opraviť opravenú</w:t>
      </w:r>
      <w:r w:rsidRPr="00F2337B">
        <w:rPr>
          <w:rFonts w:ascii="Times New Roman" w:eastAsia="Times New Roman" w:hAnsi="Times New Roman" w:cs="Times New Roman"/>
          <w:sz w:val="24"/>
          <w:szCs w:val="24"/>
          <w:lang w:eastAsia="sk-SK"/>
        </w:rPr>
        <w:t xml:space="preserve"> odpočítan</w:t>
      </w:r>
      <w:r w:rsidR="006C750F" w:rsidRPr="00F2337B">
        <w:rPr>
          <w:rFonts w:ascii="Times New Roman" w:eastAsia="Times New Roman" w:hAnsi="Times New Roman" w:cs="Times New Roman"/>
          <w:sz w:val="24"/>
          <w:szCs w:val="24"/>
          <w:lang w:eastAsia="sk-SK"/>
        </w:rPr>
        <w:t>ú daň</w:t>
      </w:r>
      <w:r w:rsidRPr="00F2337B">
        <w:rPr>
          <w:rFonts w:ascii="Times New Roman" w:eastAsia="Times New Roman" w:hAnsi="Times New Roman" w:cs="Times New Roman"/>
          <w:sz w:val="24"/>
          <w:szCs w:val="24"/>
          <w:lang w:eastAsia="sk-SK"/>
        </w:rPr>
        <w:t xml:space="preserve">. </w:t>
      </w:r>
      <w:r w:rsidR="006C750F" w:rsidRPr="00F2337B">
        <w:rPr>
          <w:rFonts w:ascii="Times New Roman" w:eastAsia="Times New Roman" w:hAnsi="Times New Roman" w:cs="Times New Roman"/>
          <w:sz w:val="24"/>
          <w:szCs w:val="24"/>
          <w:lang w:eastAsia="sk-SK"/>
        </w:rPr>
        <w:t>O</w:t>
      </w:r>
      <w:r w:rsidRPr="00F2337B">
        <w:rPr>
          <w:rFonts w:ascii="Times New Roman" w:eastAsia="Times New Roman" w:hAnsi="Times New Roman" w:cs="Times New Roman"/>
          <w:sz w:val="24"/>
          <w:szCs w:val="24"/>
          <w:lang w:eastAsia="sk-SK"/>
        </w:rPr>
        <w:t xml:space="preserve">pravu </w:t>
      </w:r>
      <w:r w:rsidR="006C750F" w:rsidRPr="00F2337B">
        <w:rPr>
          <w:rFonts w:ascii="Times New Roman" w:eastAsia="Times New Roman" w:hAnsi="Times New Roman" w:cs="Times New Roman"/>
          <w:sz w:val="24"/>
          <w:szCs w:val="24"/>
          <w:lang w:eastAsia="sk-SK"/>
        </w:rPr>
        <w:t xml:space="preserve">opravenej </w:t>
      </w:r>
      <w:r w:rsidRPr="00F2337B">
        <w:rPr>
          <w:rFonts w:ascii="Times New Roman" w:eastAsia="Times New Roman" w:hAnsi="Times New Roman" w:cs="Times New Roman"/>
          <w:sz w:val="24"/>
          <w:szCs w:val="24"/>
          <w:lang w:eastAsia="sk-SK"/>
        </w:rPr>
        <w:t xml:space="preserve">odpočítanej dane </w:t>
      </w:r>
      <w:r w:rsidR="00AF7CEA" w:rsidRPr="00F2337B">
        <w:rPr>
          <w:rFonts w:ascii="Times New Roman" w:eastAsia="Times New Roman" w:hAnsi="Times New Roman" w:cs="Times New Roman"/>
          <w:sz w:val="24"/>
          <w:szCs w:val="24"/>
          <w:lang w:eastAsia="sk-SK"/>
        </w:rPr>
        <w:t>podľa prvej vety platiteľ</w:t>
      </w:r>
      <w:r w:rsidRPr="00F2337B">
        <w:rPr>
          <w:rFonts w:ascii="Times New Roman" w:eastAsia="Times New Roman" w:hAnsi="Times New Roman" w:cs="Times New Roman"/>
          <w:sz w:val="24"/>
          <w:szCs w:val="24"/>
          <w:lang w:eastAsia="sk-SK"/>
        </w:rPr>
        <w:t xml:space="preserve"> vykoná </w:t>
      </w:r>
      <w:r w:rsidR="00AF7CEA" w:rsidRPr="00F2337B">
        <w:rPr>
          <w:rFonts w:ascii="Times New Roman" w:eastAsia="Times New Roman" w:hAnsi="Times New Roman" w:cs="Times New Roman"/>
          <w:sz w:val="24"/>
          <w:szCs w:val="24"/>
          <w:lang w:eastAsia="sk-SK"/>
        </w:rPr>
        <w:t>v tom</w:t>
      </w:r>
      <w:r w:rsidRPr="00F2337B">
        <w:rPr>
          <w:rFonts w:ascii="Times New Roman" w:eastAsia="Times New Roman" w:hAnsi="Times New Roman" w:cs="Times New Roman"/>
          <w:sz w:val="24"/>
          <w:szCs w:val="24"/>
          <w:lang w:eastAsia="sk-SK"/>
        </w:rPr>
        <w:t xml:space="preserve"> zd</w:t>
      </w:r>
      <w:r w:rsidR="00AF7CEA" w:rsidRPr="00F2337B">
        <w:rPr>
          <w:rFonts w:ascii="Times New Roman" w:eastAsia="Times New Roman" w:hAnsi="Times New Roman" w:cs="Times New Roman"/>
          <w:sz w:val="24"/>
          <w:szCs w:val="24"/>
          <w:lang w:eastAsia="sk-SK"/>
        </w:rPr>
        <w:t>aňovacom období</w:t>
      </w:r>
      <w:r w:rsidRPr="00F2337B">
        <w:rPr>
          <w:rFonts w:ascii="Times New Roman" w:eastAsia="Times New Roman" w:hAnsi="Times New Roman" w:cs="Times New Roman"/>
          <w:sz w:val="24"/>
          <w:szCs w:val="24"/>
          <w:lang w:eastAsia="sk-SK"/>
        </w:rPr>
        <w:t>, v ktorom dostal doklad podľa prvej vety.</w:t>
      </w:r>
    </w:p>
    <w:p w:rsidR="00CD24FB" w:rsidRPr="00F2337B" w:rsidRDefault="00CB5331"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(3) Platiteľ je povinný uviesť opravu odpočítanej dane podľa odsek</w:t>
      </w:r>
      <w:r w:rsidR="006C750F" w:rsidRPr="00F2337B">
        <w:rPr>
          <w:rFonts w:ascii="Times New Roman" w:eastAsia="Times New Roman" w:hAnsi="Times New Roman" w:cs="Times New Roman"/>
          <w:sz w:val="24"/>
          <w:szCs w:val="24"/>
          <w:lang w:eastAsia="sk-SK"/>
        </w:rPr>
        <w:t>u</w:t>
      </w:r>
      <w:r w:rsidRPr="00F2337B">
        <w:rPr>
          <w:rFonts w:ascii="Times New Roman" w:eastAsia="Times New Roman" w:hAnsi="Times New Roman" w:cs="Times New Roman"/>
          <w:sz w:val="24"/>
          <w:szCs w:val="24"/>
          <w:lang w:eastAsia="sk-SK"/>
        </w:rPr>
        <w:t xml:space="preserve"> 1 a</w:t>
      </w:r>
      <w:r w:rsidR="006C750F" w:rsidRPr="00F2337B">
        <w:rPr>
          <w:rFonts w:ascii="Times New Roman" w:eastAsia="Times New Roman" w:hAnsi="Times New Roman" w:cs="Times New Roman"/>
          <w:sz w:val="24"/>
          <w:szCs w:val="24"/>
          <w:lang w:eastAsia="sk-SK"/>
        </w:rPr>
        <w:t> opravu opravenej odpočítanej dane podľa odseku</w:t>
      </w:r>
      <w:r w:rsidRPr="00F2337B">
        <w:rPr>
          <w:rFonts w:ascii="Times New Roman" w:eastAsia="Times New Roman" w:hAnsi="Times New Roman" w:cs="Times New Roman"/>
          <w:sz w:val="24"/>
          <w:szCs w:val="24"/>
          <w:lang w:eastAsia="sk-SK"/>
        </w:rPr>
        <w:t xml:space="preserve"> 2 v záznamoch podľa § 70 ods. </w:t>
      </w:r>
      <w:r w:rsidR="006C750F" w:rsidRPr="00F2337B">
        <w:rPr>
          <w:rFonts w:ascii="Times New Roman" w:eastAsia="Times New Roman" w:hAnsi="Times New Roman" w:cs="Times New Roman"/>
          <w:sz w:val="24"/>
          <w:szCs w:val="24"/>
          <w:lang w:eastAsia="sk-SK"/>
        </w:rPr>
        <w:t>2 písm. j).</w:t>
      </w:r>
      <w:r w:rsidR="005853F0" w:rsidRPr="00F2337B">
        <w:rPr>
          <w:rFonts w:ascii="Times New Roman" w:eastAsia="Times New Roman" w:hAnsi="Times New Roman" w:cs="Times New Roman"/>
          <w:sz w:val="24"/>
          <w:szCs w:val="24"/>
          <w:lang w:eastAsia="sk-SK"/>
        </w:rPr>
        <w:t>“.</w:t>
      </w:r>
    </w:p>
    <w:p w:rsidR="00B25718" w:rsidRPr="00F2337B" w:rsidRDefault="00B25718" w:rsidP="00B65F7F">
      <w:pPr>
        <w:spacing w:after="0" w:line="240" w:lineRule="auto"/>
        <w:jc w:val="both"/>
        <w:rPr>
          <w:rFonts w:ascii="Times New Roman" w:eastAsia="Times New Roman" w:hAnsi="Times New Roman" w:cs="Times New Roman"/>
          <w:sz w:val="24"/>
          <w:szCs w:val="24"/>
          <w:lang w:eastAsia="sk-SK"/>
        </w:rPr>
      </w:pPr>
    </w:p>
    <w:p w:rsidR="00B25718" w:rsidRPr="00F2337B" w:rsidRDefault="002F08F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w:t>
      </w:r>
      <w:r w:rsidR="00671CC9" w:rsidRPr="00F2337B">
        <w:rPr>
          <w:rFonts w:ascii="Times New Roman" w:eastAsia="Times New Roman" w:hAnsi="Times New Roman" w:cs="Times New Roman"/>
          <w:sz w:val="24"/>
          <w:szCs w:val="24"/>
          <w:lang w:eastAsia="sk-SK"/>
        </w:rPr>
        <w:t>6</w:t>
      </w:r>
      <w:r w:rsidRPr="00F2337B">
        <w:rPr>
          <w:rFonts w:ascii="Times New Roman" w:eastAsia="Times New Roman" w:hAnsi="Times New Roman" w:cs="Times New Roman"/>
          <w:sz w:val="24"/>
          <w:szCs w:val="24"/>
          <w:lang w:eastAsia="sk-SK"/>
        </w:rPr>
        <w:t>.</w:t>
      </w:r>
      <w:r w:rsidR="00B25718" w:rsidRPr="00F2337B">
        <w:rPr>
          <w:rFonts w:ascii="Times New Roman" w:eastAsia="Times New Roman" w:hAnsi="Times New Roman" w:cs="Times New Roman"/>
          <w:sz w:val="24"/>
          <w:szCs w:val="24"/>
          <w:lang w:eastAsia="sk-SK"/>
        </w:rPr>
        <w:t xml:space="preserve"> §</w:t>
      </w:r>
      <w:r w:rsidR="00856F53" w:rsidRPr="00F2337B">
        <w:rPr>
          <w:rFonts w:ascii="Times New Roman" w:eastAsia="Times New Roman" w:hAnsi="Times New Roman" w:cs="Times New Roman"/>
          <w:sz w:val="24"/>
          <w:szCs w:val="24"/>
          <w:lang w:eastAsia="sk-SK"/>
        </w:rPr>
        <w:t xml:space="preserve"> 55a sa dopĺňa odsekom 6, ktorý znie:</w:t>
      </w:r>
    </w:p>
    <w:p w:rsidR="00E916D6" w:rsidRPr="00F2337B" w:rsidRDefault="00E916D6" w:rsidP="00B65F7F">
      <w:pPr>
        <w:spacing w:after="0" w:line="240" w:lineRule="auto"/>
        <w:jc w:val="both"/>
        <w:rPr>
          <w:rFonts w:ascii="Times New Roman" w:eastAsia="Times New Roman" w:hAnsi="Times New Roman" w:cs="Times New Roman"/>
          <w:sz w:val="24"/>
          <w:szCs w:val="24"/>
          <w:lang w:eastAsia="sk-SK"/>
        </w:rPr>
      </w:pPr>
    </w:p>
    <w:p w:rsidR="00856F53" w:rsidRPr="00F2337B" w:rsidRDefault="00856F53"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„(6) Žiadateľ, ktorý je identifikovaný pre uplatňovanie osobitnej úpravy </w:t>
      </w:r>
      <w:r w:rsidR="00E916D6" w:rsidRPr="00F2337B">
        <w:rPr>
          <w:rFonts w:ascii="Times New Roman" w:eastAsia="Times New Roman" w:hAnsi="Times New Roman" w:cs="Times New Roman"/>
          <w:sz w:val="24"/>
          <w:szCs w:val="24"/>
          <w:lang w:eastAsia="sk-SK"/>
        </w:rPr>
        <w:t xml:space="preserve">podľa </w:t>
      </w:r>
      <w:r w:rsidRPr="00F2337B">
        <w:rPr>
          <w:rFonts w:ascii="Times New Roman" w:eastAsia="Times New Roman" w:hAnsi="Times New Roman" w:cs="Times New Roman"/>
          <w:sz w:val="24"/>
          <w:szCs w:val="24"/>
          <w:lang w:eastAsia="sk-SK"/>
        </w:rPr>
        <w:t>§ 68c v tuzemsku alebo</w:t>
      </w:r>
      <w:r w:rsidR="00A56D2D" w:rsidRPr="00F2337B">
        <w:rPr>
          <w:rFonts w:ascii="Times New Roman" w:eastAsia="Times New Roman" w:hAnsi="Times New Roman" w:cs="Times New Roman"/>
          <w:sz w:val="24"/>
          <w:szCs w:val="24"/>
          <w:lang w:eastAsia="sk-SK"/>
        </w:rPr>
        <w:t xml:space="preserve"> </w:t>
      </w:r>
      <w:r w:rsidR="00467515" w:rsidRPr="00F2337B">
        <w:rPr>
          <w:rFonts w:ascii="Times New Roman" w:eastAsia="Times New Roman" w:hAnsi="Times New Roman" w:cs="Times New Roman"/>
          <w:sz w:val="24"/>
          <w:szCs w:val="24"/>
          <w:lang w:eastAsia="sk-SK"/>
        </w:rPr>
        <w:t xml:space="preserve">osobitnej úpravy </w:t>
      </w:r>
      <w:r w:rsidR="00C07C49" w:rsidRPr="00F2337B">
        <w:rPr>
          <w:rFonts w:ascii="Times New Roman" w:eastAsia="Times New Roman" w:hAnsi="Times New Roman" w:cs="Times New Roman"/>
          <w:sz w:val="24"/>
          <w:szCs w:val="24"/>
          <w:lang w:eastAsia="sk-SK"/>
        </w:rPr>
        <w:t>podľa ustanovení zákona platného v inom členskom štáte zodpovedajúcich</w:t>
      </w:r>
      <w:r w:rsidR="00A56D2D" w:rsidRPr="00F2337B">
        <w:rPr>
          <w:rFonts w:ascii="Times New Roman" w:eastAsia="Times New Roman" w:hAnsi="Times New Roman" w:cs="Times New Roman"/>
          <w:sz w:val="24"/>
          <w:szCs w:val="24"/>
          <w:lang w:eastAsia="sk-SK"/>
        </w:rPr>
        <w:t xml:space="preserve"> § 68b alebo § 68c</w:t>
      </w:r>
      <w:r w:rsidRPr="00F2337B">
        <w:rPr>
          <w:rFonts w:ascii="Times New Roman" w:eastAsia="Times New Roman" w:hAnsi="Times New Roman" w:cs="Times New Roman"/>
          <w:sz w:val="24"/>
          <w:szCs w:val="24"/>
          <w:lang w:eastAsia="sk-SK"/>
        </w:rPr>
        <w:t>, má nárok na vrátenie dane uplatnenej pri tovaroch a službách, ktoré súvisia s dodaním tovarov a služieb uvedených v § 68 ods. 1</w:t>
      </w:r>
      <w:r w:rsidR="00E916D6" w:rsidRPr="00F2337B">
        <w:rPr>
          <w:rFonts w:ascii="Times New Roman" w:eastAsia="Times New Roman" w:hAnsi="Times New Roman" w:cs="Times New Roman"/>
          <w:sz w:val="24"/>
          <w:szCs w:val="24"/>
          <w:lang w:eastAsia="sk-SK"/>
        </w:rPr>
        <w:t xml:space="preserve"> písm. b) a c)</w:t>
      </w:r>
      <w:r w:rsidR="00CF455F" w:rsidRPr="00F2337B">
        <w:rPr>
          <w:rFonts w:ascii="Times New Roman" w:eastAsia="Times New Roman" w:hAnsi="Times New Roman" w:cs="Times New Roman"/>
          <w:sz w:val="24"/>
          <w:szCs w:val="24"/>
          <w:lang w:eastAsia="sk-SK"/>
        </w:rPr>
        <w:t>; splnenie podmienky podľa odseku 2 písm. c) sa nevyžaduje</w:t>
      </w:r>
      <w:r w:rsidR="0097222F" w:rsidRPr="00F2337B">
        <w:rPr>
          <w:rFonts w:ascii="Times New Roman" w:eastAsia="Times New Roman" w:hAnsi="Times New Roman" w:cs="Times New Roman"/>
          <w:sz w:val="24"/>
          <w:szCs w:val="24"/>
          <w:lang w:eastAsia="sk-SK"/>
        </w:rPr>
        <w:t>.</w:t>
      </w:r>
      <w:r w:rsidR="00E916D6" w:rsidRPr="00F2337B">
        <w:rPr>
          <w:rFonts w:ascii="Times New Roman" w:eastAsia="Times New Roman" w:hAnsi="Times New Roman" w:cs="Times New Roman"/>
          <w:sz w:val="24"/>
          <w:szCs w:val="24"/>
          <w:lang w:eastAsia="sk-SK"/>
        </w:rPr>
        <w:t>“</w:t>
      </w:r>
      <w:r w:rsidRPr="00F2337B">
        <w:rPr>
          <w:rFonts w:ascii="Times New Roman" w:eastAsia="Times New Roman" w:hAnsi="Times New Roman" w:cs="Times New Roman"/>
          <w:sz w:val="24"/>
          <w:szCs w:val="24"/>
          <w:lang w:eastAsia="sk-SK"/>
        </w:rPr>
        <w:t>.</w:t>
      </w:r>
    </w:p>
    <w:p w:rsidR="00D05E25" w:rsidRPr="00F2337B" w:rsidRDefault="00D05E25" w:rsidP="00B65F7F">
      <w:pPr>
        <w:spacing w:after="0" w:line="240" w:lineRule="auto"/>
        <w:jc w:val="both"/>
        <w:rPr>
          <w:rFonts w:ascii="Times New Roman" w:eastAsia="Times New Roman" w:hAnsi="Times New Roman" w:cs="Times New Roman"/>
          <w:sz w:val="24"/>
          <w:szCs w:val="24"/>
          <w:lang w:eastAsia="sk-SK"/>
        </w:rPr>
      </w:pPr>
    </w:p>
    <w:p w:rsidR="003D4A0B"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w:t>
      </w:r>
      <w:r w:rsidR="00671CC9" w:rsidRPr="00F2337B">
        <w:rPr>
          <w:rFonts w:ascii="Times New Roman" w:eastAsia="Times New Roman" w:hAnsi="Times New Roman" w:cs="Times New Roman"/>
          <w:sz w:val="24"/>
          <w:szCs w:val="24"/>
          <w:lang w:eastAsia="sk-SK"/>
        </w:rPr>
        <w:t>7</w:t>
      </w:r>
      <w:r w:rsidR="00217BC0" w:rsidRPr="00F2337B">
        <w:rPr>
          <w:rFonts w:ascii="Times New Roman" w:eastAsia="Times New Roman" w:hAnsi="Times New Roman" w:cs="Times New Roman"/>
          <w:sz w:val="24"/>
          <w:szCs w:val="24"/>
          <w:lang w:eastAsia="sk-SK"/>
        </w:rPr>
        <w:t>. V § 56 ods</w:t>
      </w:r>
      <w:r w:rsidR="005B7813" w:rsidRPr="00F2337B">
        <w:rPr>
          <w:rFonts w:ascii="Times New Roman" w:eastAsia="Times New Roman" w:hAnsi="Times New Roman" w:cs="Times New Roman"/>
          <w:sz w:val="24"/>
          <w:szCs w:val="24"/>
          <w:lang w:eastAsia="sk-SK"/>
        </w:rPr>
        <w:t>ek</w:t>
      </w:r>
      <w:r w:rsidR="00217BC0" w:rsidRPr="00F2337B">
        <w:rPr>
          <w:rFonts w:ascii="Times New Roman" w:eastAsia="Times New Roman" w:hAnsi="Times New Roman" w:cs="Times New Roman"/>
          <w:sz w:val="24"/>
          <w:szCs w:val="24"/>
          <w:lang w:eastAsia="sk-SK"/>
        </w:rPr>
        <w:t xml:space="preserve"> 4</w:t>
      </w:r>
      <w:r w:rsidR="003D4A0B" w:rsidRPr="00F2337B">
        <w:rPr>
          <w:rFonts w:ascii="Times New Roman" w:eastAsia="Times New Roman" w:hAnsi="Times New Roman" w:cs="Times New Roman"/>
          <w:sz w:val="24"/>
          <w:szCs w:val="24"/>
          <w:lang w:eastAsia="sk-SK"/>
        </w:rPr>
        <w:t xml:space="preserve"> znie:</w:t>
      </w:r>
    </w:p>
    <w:p w:rsidR="003D4A0B" w:rsidRPr="00F2337B" w:rsidRDefault="003D4A0B" w:rsidP="00B65F7F">
      <w:pPr>
        <w:spacing w:after="0" w:line="240" w:lineRule="auto"/>
        <w:jc w:val="both"/>
        <w:rPr>
          <w:rFonts w:ascii="Times New Roman" w:eastAsia="Times New Roman" w:hAnsi="Times New Roman" w:cs="Times New Roman"/>
          <w:sz w:val="24"/>
          <w:szCs w:val="24"/>
          <w:lang w:eastAsia="sk-SK"/>
        </w:rPr>
      </w:pPr>
    </w:p>
    <w:p w:rsidR="00217BC0" w:rsidRPr="00F2337B" w:rsidRDefault="00C625A5"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lastRenderedPageBreak/>
        <w:t>„</w:t>
      </w:r>
      <w:r w:rsidR="00B105A9" w:rsidRPr="00F2337B">
        <w:rPr>
          <w:rFonts w:ascii="Times New Roman" w:eastAsia="Times New Roman" w:hAnsi="Times New Roman" w:cs="Times New Roman"/>
          <w:sz w:val="24"/>
          <w:szCs w:val="24"/>
          <w:lang w:eastAsia="sk-SK"/>
        </w:rPr>
        <w:t>(4) Zdaniteľná osoba, ktorá nemá sídlo ani prevádzkareň na území Európskej únie</w:t>
      </w:r>
      <w:r w:rsidRPr="00F2337B">
        <w:rPr>
          <w:rFonts w:ascii="Times New Roman" w:eastAsia="Times New Roman" w:hAnsi="Times New Roman" w:cs="Times New Roman"/>
          <w:sz w:val="24"/>
          <w:szCs w:val="24"/>
          <w:lang w:eastAsia="sk-SK"/>
        </w:rPr>
        <w:t xml:space="preserve"> a je identifikovaná pre uplatňovanie osobitnej úpravy </w:t>
      </w:r>
      <w:r w:rsidR="00467515" w:rsidRPr="00F2337B">
        <w:rPr>
          <w:rFonts w:ascii="Times New Roman" w:eastAsia="Times New Roman" w:hAnsi="Times New Roman" w:cs="Times New Roman"/>
          <w:sz w:val="24"/>
          <w:szCs w:val="24"/>
          <w:lang w:eastAsia="sk-SK"/>
        </w:rPr>
        <w:t xml:space="preserve">podľa § 68a až </w:t>
      </w:r>
      <w:r w:rsidR="00B25718" w:rsidRPr="00F2337B">
        <w:rPr>
          <w:rFonts w:ascii="Times New Roman" w:eastAsia="Times New Roman" w:hAnsi="Times New Roman" w:cs="Times New Roman"/>
          <w:sz w:val="24"/>
          <w:szCs w:val="24"/>
          <w:lang w:eastAsia="sk-SK"/>
        </w:rPr>
        <w:t xml:space="preserve">68c v tuzemsku alebo </w:t>
      </w:r>
      <w:r w:rsidR="00467515" w:rsidRPr="00F2337B">
        <w:rPr>
          <w:rFonts w:ascii="Times New Roman" w:eastAsia="Times New Roman" w:hAnsi="Times New Roman" w:cs="Times New Roman"/>
          <w:sz w:val="24"/>
          <w:szCs w:val="24"/>
          <w:lang w:eastAsia="sk-SK"/>
        </w:rPr>
        <w:t xml:space="preserve">osobitnej úpravy </w:t>
      </w:r>
      <w:r w:rsidR="00CE32E4" w:rsidRPr="00F2337B">
        <w:rPr>
          <w:rFonts w:ascii="Times New Roman" w:eastAsia="Times New Roman" w:hAnsi="Times New Roman" w:cs="Times New Roman"/>
          <w:sz w:val="24"/>
          <w:szCs w:val="24"/>
          <w:lang w:eastAsia="sk-SK"/>
        </w:rPr>
        <w:t>podľa ustanovení zákona platného v inom členskom štáte zodpovedajúcich</w:t>
      </w:r>
      <w:r w:rsidR="003A2554" w:rsidRPr="00F2337B">
        <w:rPr>
          <w:rFonts w:ascii="Times New Roman" w:eastAsia="Times New Roman" w:hAnsi="Times New Roman" w:cs="Times New Roman"/>
          <w:sz w:val="24"/>
          <w:szCs w:val="24"/>
          <w:lang w:eastAsia="sk-SK"/>
        </w:rPr>
        <w:t xml:space="preserve"> § 68a až </w:t>
      </w:r>
      <w:r w:rsidRPr="00F2337B">
        <w:rPr>
          <w:rFonts w:ascii="Times New Roman" w:eastAsia="Times New Roman" w:hAnsi="Times New Roman" w:cs="Times New Roman"/>
          <w:sz w:val="24"/>
          <w:szCs w:val="24"/>
          <w:lang w:eastAsia="sk-SK"/>
        </w:rPr>
        <w:t>68c, má nárok na vrátenie dane uplatnenej pri tovaroch a službách, ktoré súvisia s dodaním tovarov a služieb uvedených v § 68 ods. 1</w:t>
      </w:r>
      <w:r w:rsidR="00CF455F" w:rsidRPr="00F2337B">
        <w:rPr>
          <w:rFonts w:ascii="Times New Roman" w:eastAsia="Times New Roman" w:hAnsi="Times New Roman" w:cs="Times New Roman"/>
          <w:sz w:val="24"/>
          <w:szCs w:val="24"/>
          <w:lang w:eastAsia="sk-SK"/>
        </w:rPr>
        <w:t xml:space="preserve">; </w:t>
      </w:r>
      <w:r w:rsidRPr="00F2337B">
        <w:rPr>
          <w:rFonts w:ascii="Times New Roman" w:eastAsia="Times New Roman" w:hAnsi="Times New Roman" w:cs="Times New Roman"/>
          <w:sz w:val="24"/>
          <w:szCs w:val="24"/>
          <w:lang w:eastAsia="sk-SK"/>
        </w:rPr>
        <w:t>splnenie podmien</w:t>
      </w:r>
      <w:r w:rsidR="008C0492" w:rsidRPr="00F2337B">
        <w:rPr>
          <w:rFonts w:ascii="Times New Roman" w:eastAsia="Times New Roman" w:hAnsi="Times New Roman" w:cs="Times New Roman"/>
          <w:sz w:val="24"/>
          <w:szCs w:val="24"/>
          <w:lang w:eastAsia="sk-SK"/>
        </w:rPr>
        <w:t>o</w:t>
      </w:r>
      <w:r w:rsidRPr="00F2337B">
        <w:rPr>
          <w:rFonts w:ascii="Times New Roman" w:eastAsia="Times New Roman" w:hAnsi="Times New Roman" w:cs="Times New Roman"/>
          <w:sz w:val="24"/>
          <w:szCs w:val="24"/>
          <w:lang w:eastAsia="sk-SK"/>
        </w:rPr>
        <w:t>k podľa</w:t>
      </w:r>
      <w:r w:rsidR="008C0492" w:rsidRPr="00F2337B">
        <w:rPr>
          <w:rFonts w:ascii="Times New Roman" w:eastAsia="Times New Roman" w:hAnsi="Times New Roman" w:cs="Times New Roman"/>
          <w:sz w:val="24"/>
          <w:szCs w:val="24"/>
          <w:lang w:eastAsia="sk-SK"/>
        </w:rPr>
        <w:t xml:space="preserve"> ods</w:t>
      </w:r>
      <w:r w:rsidR="0097222F" w:rsidRPr="00F2337B">
        <w:rPr>
          <w:rFonts w:ascii="Times New Roman" w:eastAsia="Times New Roman" w:hAnsi="Times New Roman" w:cs="Times New Roman"/>
          <w:sz w:val="24"/>
          <w:szCs w:val="24"/>
          <w:lang w:eastAsia="sk-SK"/>
        </w:rPr>
        <w:t>eku</w:t>
      </w:r>
      <w:r w:rsidR="008C0492" w:rsidRPr="00F2337B">
        <w:rPr>
          <w:rFonts w:ascii="Times New Roman" w:eastAsia="Times New Roman" w:hAnsi="Times New Roman" w:cs="Times New Roman"/>
          <w:sz w:val="24"/>
          <w:szCs w:val="24"/>
          <w:lang w:eastAsia="sk-SK"/>
        </w:rPr>
        <w:t xml:space="preserve"> 2 písm. c) a</w:t>
      </w:r>
      <w:r w:rsidRPr="00F2337B">
        <w:rPr>
          <w:rFonts w:ascii="Times New Roman" w:eastAsia="Times New Roman" w:hAnsi="Times New Roman" w:cs="Times New Roman"/>
          <w:sz w:val="24"/>
          <w:szCs w:val="24"/>
          <w:lang w:eastAsia="sk-SK"/>
        </w:rPr>
        <w:t xml:space="preserve"> § 58 ods. 5 sa nevyžaduje.“.</w:t>
      </w:r>
    </w:p>
    <w:p w:rsidR="005B136A" w:rsidRPr="00F2337B" w:rsidRDefault="005B136A" w:rsidP="00B65F7F">
      <w:pPr>
        <w:spacing w:after="0" w:line="240" w:lineRule="auto"/>
        <w:jc w:val="both"/>
        <w:rPr>
          <w:rFonts w:ascii="Times New Roman" w:eastAsia="Times New Roman" w:hAnsi="Times New Roman" w:cs="Times New Roman"/>
          <w:sz w:val="24"/>
          <w:szCs w:val="24"/>
          <w:lang w:eastAsia="sk-SK"/>
        </w:rPr>
      </w:pPr>
    </w:p>
    <w:p w:rsidR="00BF48DF"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w:t>
      </w:r>
      <w:r w:rsidR="00671CC9" w:rsidRPr="00F2337B">
        <w:rPr>
          <w:rFonts w:ascii="Times New Roman" w:eastAsia="Times New Roman" w:hAnsi="Times New Roman" w:cs="Times New Roman"/>
          <w:sz w:val="24"/>
          <w:szCs w:val="24"/>
          <w:lang w:eastAsia="sk-SK"/>
        </w:rPr>
        <w:t>8</w:t>
      </w:r>
      <w:r w:rsidR="00BF48DF" w:rsidRPr="00F2337B">
        <w:rPr>
          <w:rFonts w:ascii="Times New Roman" w:eastAsia="Times New Roman" w:hAnsi="Times New Roman" w:cs="Times New Roman"/>
          <w:sz w:val="24"/>
          <w:szCs w:val="24"/>
          <w:lang w:eastAsia="sk-SK"/>
        </w:rPr>
        <w:t>. V § 65 ods. 8 sa na konci pripájajú tieto slová: „a záznamy o oprave základu dane podľa odsekov 10 a 11 a podľa § 25a“.</w:t>
      </w:r>
    </w:p>
    <w:p w:rsidR="00FD10BC" w:rsidRPr="00F2337B" w:rsidRDefault="00FD10BC" w:rsidP="00B65F7F">
      <w:pPr>
        <w:spacing w:after="0" w:line="240" w:lineRule="auto"/>
        <w:jc w:val="both"/>
        <w:rPr>
          <w:rFonts w:ascii="Times New Roman" w:eastAsia="Times New Roman" w:hAnsi="Times New Roman" w:cs="Times New Roman"/>
          <w:sz w:val="24"/>
          <w:szCs w:val="24"/>
          <w:lang w:eastAsia="sk-SK"/>
        </w:rPr>
      </w:pPr>
    </w:p>
    <w:p w:rsidR="003B057A" w:rsidRPr="00F2337B" w:rsidRDefault="00671CC9"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29</w:t>
      </w:r>
      <w:r w:rsidR="003B057A" w:rsidRPr="00F2337B">
        <w:rPr>
          <w:rFonts w:ascii="Times New Roman" w:eastAsia="Times New Roman" w:hAnsi="Times New Roman" w:cs="Times New Roman"/>
          <w:sz w:val="24"/>
          <w:szCs w:val="24"/>
          <w:lang w:eastAsia="sk-SK"/>
        </w:rPr>
        <w:t xml:space="preserve">. V § 66 ods. 15 sa </w:t>
      </w:r>
      <w:r w:rsidR="0051219D" w:rsidRPr="00F2337B">
        <w:rPr>
          <w:rFonts w:ascii="Times New Roman" w:eastAsia="Times New Roman" w:hAnsi="Times New Roman" w:cs="Times New Roman"/>
          <w:sz w:val="24"/>
          <w:szCs w:val="24"/>
          <w:lang w:eastAsia="sk-SK"/>
        </w:rPr>
        <w:t xml:space="preserve">vypúšťajú </w:t>
      </w:r>
      <w:r w:rsidR="003B057A" w:rsidRPr="00F2337B">
        <w:rPr>
          <w:rFonts w:ascii="Times New Roman" w:eastAsia="Times New Roman" w:hAnsi="Times New Roman" w:cs="Times New Roman"/>
          <w:sz w:val="24"/>
          <w:szCs w:val="24"/>
          <w:lang w:eastAsia="sk-SK"/>
        </w:rPr>
        <w:t>slová „</w:t>
      </w:r>
      <w:r w:rsidR="0051219D" w:rsidRPr="00F2337B">
        <w:rPr>
          <w:rFonts w:ascii="Times New Roman" w:eastAsia="Times New Roman" w:hAnsi="Times New Roman" w:cs="Times New Roman"/>
          <w:sz w:val="24"/>
          <w:szCs w:val="24"/>
          <w:lang w:eastAsia="sk-SK"/>
        </w:rPr>
        <w:t xml:space="preserve">o </w:t>
      </w:r>
      <w:r w:rsidR="00314A6B" w:rsidRPr="00F2337B">
        <w:rPr>
          <w:rFonts w:ascii="Times New Roman" w:eastAsia="Times New Roman" w:hAnsi="Times New Roman" w:cs="Times New Roman"/>
          <w:sz w:val="24"/>
          <w:szCs w:val="24"/>
          <w:lang w:eastAsia="sk-SK"/>
        </w:rPr>
        <w:t>zásielkovom predaji tovaru</w:t>
      </w:r>
      <w:r w:rsidR="0051219D" w:rsidRPr="00F2337B">
        <w:rPr>
          <w:rFonts w:ascii="Times New Roman" w:eastAsia="Times New Roman" w:hAnsi="Times New Roman" w:cs="Times New Roman"/>
          <w:sz w:val="24"/>
          <w:szCs w:val="24"/>
          <w:lang w:eastAsia="sk-SK"/>
        </w:rPr>
        <w:t xml:space="preserve"> a</w:t>
      </w:r>
      <w:r w:rsidR="00314A6B" w:rsidRPr="00F2337B">
        <w:rPr>
          <w:rFonts w:ascii="Times New Roman" w:eastAsia="Times New Roman" w:hAnsi="Times New Roman" w:cs="Times New Roman"/>
          <w:sz w:val="24"/>
          <w:szCs w:val="24"/>
          <w:lang w:eastAsia="sk-SK"/>
        </w:rPr>
        <w:t>“</w:t>
      </w:r>
      <w:r w:rsidR="00E96B6C" w:rsidRPr="00F2337B">
        <w:rPr>
          <w:rFonts w:ascii="Times New Roman" w:eastAsia="Times New Roman" w:hAnsi="Times New Roman" w:cs="Times New Roman"/>
          <w:sz w:val="24"/>
          <w:szCs w:val="24"/>
          <w:lang w:eastAsia="sk-SK"/>
        </w:rPr>
        <w:t>.</w:t>
      </w:r>
    </w:p>
    <w:p w:rsidR="00E96B6C" w:rsidRPr="00F2337B" w:rsidRDefault="00E96B6C" w:rsidP="00B65F7F">
      <w:pPr>
        <w:spacing w:after="0" w:line="240" w:lineRule="auto"/>
        <w:jc w:val="both"/>
        <w:rPr>
          <w:rFonts w:ascii="Times New Roman" w:eastAsia="Times New Roman" w:hAnsi="Times New Roman" w:cs="Times New Roman"/>
          <w:sz w:val="24"/>
          <w:szCs w:val="24"/>
          <w:lang w:eastAsia="sk-SK"/>
        </w:rPr>
      </w:pPr>
    </w:p>
    <w:p w:rsidR="00FA1595" w:rsidRPr="00F2337B" w:rsidRDefault="00B65F7F"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3</w:t>
      </w:r>
      <w:r w:rsidR="00671CC9" w:rsidRPr="00F2337B">
        <w:rPr>
          <w:rFonts w:ascii="Times New Roman" w:eastAsia="Times New Roman" w:hAnsi="Times New Roman" w:cs="Times New Roman"/>
          <w:sz w:val="24"/>
          <w:szCs w:val="24"/>
          <w:lang w:eastAsia="sk-SK"/>
        </w:rPr>
        <w:t>0</w:t>
      </w:r>
      <w:r w:rsidR="00FA1595" w:rsidRPr="00F2337B">
        <w:rPr>
          <w:rFonts w:ascii="Times New Roman" w:eastAsia="Times New Roman" w:hAnsi="Times New Roman" w:cs="Times New Roman"/>
          <w:sz w:val="24"/>
          <w:szCs w:val="24"/>
          <w:lang w:eastAsia="sk-SK"/>
        </w:rPr>
        <w:t xml:space="preserve">. </w:t>
      </w:r>
      <w:r w:rsidR="001671AB" w:rsidRPr="00F2337B">
        <w:rPr>
          <w:rFonts w:ascii="Times New Roman" w:eastAsia="Times New Roman" w:hAnsi="Times New Roman" w:cs="Times New Roman"/>
          <w:sz w:val="24"/>
          <w:szCs w:val="24"/>
          <w:lang w:eastAsia="sk-SK"/>
        </w:rPr>
        <w:t xml:space="preserve">§ 68 vrátane nadpisu nad </w:t>
      </w:r>
      <w:r w:rsidR="00443D06" w:rsidRPr="00F2337B">
        <w:rPr>
          <w:rFonts w:ascii="Times New Roman" w:eastAsia="Times New Roman" w:hAnsi="Times New Roman" w:cs="Times New Roman"/>
          <w:sz w:val="24"/>
          <w:szCs w:val="24"/>
          <w:lang w:eastAsia="sk-SK"/>
        </w:rPr>
        <w:t>§ 68</w:t>
      </w:r>
      <w:r w:rsidR="001671AB" w:rsidRPr="00F2337B">
        <w:rPr>
          <w:rFonts w:ascii="Times New Roman" w:eastAsia="Times New Roman" w:hAnsi="Times New Roman" w:cs="Times New Roman"/>
          <w:sz w:val="24"/>
          <w:szCs w:val="24"/>
          <w:lang w:eastAsia="sk-SK"/>
        </w:rPr>
        <w:t xml:space="preserve"> znie</w:t>
      </w:r>
      <w:r w:rsidR="00FA1595" w:rsidRPr="00F2337B">
        <w:rPr>
          <w:rFonts w:ascii="Times New Roman" w:eastAsia="Times New Roman" w:hAnsi="Times New Roman" w:cs="Times New Roman"/>
          <w:sz w:val="24"/>
          <w:szCs w:val="24"/>
          <w:lang w:eastAsia="sk-SK"/>
        </w:rPr>
        <w:t>:</w:t>
      </w:r>
    </w:p>
    <w:p w:rsidR="002E2406" w:rsidRPr="00F2337B" w:rsidRDefault="002E2406" w:rsidP="00B65F7F">
      <w:pPr>
        <w:spacing w:after="0" w:line="240" w:lineRule="auto"/>
        <w:jc w:val="center"/>
        <w:rPr>
          <w:rFonts w:ascii="Times New Roman" w:eastAsia="Times New Roman" w:hAnsi="Times New Roman" w:cs="Times New Roman"/>
          <w:sz w:val="24"/>
          <w:szCs w:val="24"/>
          <w:lang w:eastAsia="sk-SK"/>
        </w:rPr>
      </w:pPr>
    </w:p>
    <w:p w:rsidR="004E3490" w:rsidRDefault="00FA1595" w:rsidP="000C0C1E">
      <w:pPr>
        <w:spacing w:after="0" w:line="240" w:lineRule="auto"/>
        <w:jc w:val="center"/>
        <w:rPr>
          <w:rFonts w:ascii="Times New Roman" w:eastAsia="Times New Roman" w:hAnsi="Times New Roman" w:cs="Times New Roman"/>
          <w:color w:val="000000" w:themeColor="text1"/>
          <w:sz w:val="24"/>
          <w:szCs w:val="24"/>
          <w:lang w:eastAsia="sk-SK"/>
        </w:rPr>
      </w:pPr>
      <w:r w:rsidRPr="00F2337B">
        <w:rPr>
          <w:rFonts w:ascii="Times New Roman" w:eastAsia="Times New Roman" w:hAnsi="Times New Roman" w:cs="Times New Roman"/>
          <w:sz w:val="24"/>
          <w:szCs w:val="24"/>
          <w:lang w:eastAsia="sk-SK"/>
        </w:rPr>
        <w:t>„</w:t>
      </w:r>
      <w:r w:rsidR="00334FB7" w:rsidRPr="00F2337B">
        <w:rPr>
          <w:rFonts w:ascii="Times New Roman" w:eastAsia="Times New Roman" w:hAnsi="Times New Roman" w:cs="Times New Roman"/>
          <w:sz w:val="24"/>
          <w:szCs w:val="24"/>
          <w:lang w:eastAsia="sk-SK"/>
        </w:rPr>
        <w:t xml:space="preserve">Osobitné úpravy uplatňovania dane </w:t>
      </w:r>
      <w:r w:rsidR="00F2355E" w:rsidRPr="00F2337B">
        <w:rPr>
          <w:rFonts w:ascii="Times New Roman" w:eastAsia="Times New Roman" w:hAnsi="Times New Roman" w:cs="Times New Roman"/>
          <w:sz w:val="24"/>
          <w:szCs w:val="24"/>
          <w:lang w:eastAsia="sk-SK"/>
        </w:rPr>
        <w:t>na</w:t>
      </w:r>
      <w:r w:rsidR="00334FB7" w:rsidRPr="00F2337B">
        <w:rPr>
          <w:rFonts w:ascii="Times New Roman" w:eastAsia="Times New Roman" w:hAnsi="Times New Roman" w:cs="Times New Roman"/>
          <w:sz w:val="24"/>
          <w:szCs w:val="24"/>
          <w:lang w:eastAsia="sk-SK"/>
        </w:rPr>
        <w:t xml:space="preserve"> služby </w:t>
      </w:r>
      <w:r w:rsidR="00F65988" w:rsidRPr="00F2337B">
        <w:rPr>
          <w:rFonts w:ascii="Times New Roman" w:eastAsia="Times New Roman" w:hAnsi="Times New Roman" w:cs="Times New Roman"/>
          <w:sz w:val="24"/>
          <w:szCs w:val="24"/>
          <w:lang w:eastAsia="sk-SK"/>
        </w:rPr>
        <w:t xml:space="preserve">dodávané </w:t>
      </w:r>
      <w:r w:rsidR="00334FB7" w:rsidRPr="00F2337B">
        <w:rPr>
          <w:rFonts w:ascii="Times New Roman" w:eastAsia="Times New Roman" w:hAnsi="Times New Roman" w:cs="Times New Roman"/>
          <w:sz w:val="24"/>
          <w:szCs w:val="24"/>
          <w:lang w:eastAsia="sk-SK"/>
        </w:rPr>
        <w:t>osobe inej ako zdaniteľnej osobe</w:t>
      </w:r>
      <w:r w:rsidR="004E3490">
        <w:rPr>
          <w:rFonts w:ascii="Times New Roman" w:eastAsia="Times New Roman" w:hAnsi="Times New Roman" w:cs="Times New Roman"/>
          <w:sz w:val="24"/>
          <w:szCs w:val="24"/>
          <w:lang w:eastAsia="sk-SK"/>
        </w:rPr>
        <w:t>,</w:t>
      </w:r>
      <w:r w:rsidR="00B93EB1" w:rsidRPr="00F2337B">
        <w:rPr>
          <w:rFonts w:ascii="Times New Roman" w:eastAsia="Times New Roman" w:hAnsi="Times New Roman" w:cs="Times New Roman"/>
          <w:sz w:val="24"/>
          <w:szCs w:val="24"/>
          <w:lang w:eastAsia="sk-SK"/>
        </w:rPr>
        <w:t xml:space="preserve"> </w:t>
      </w:r>
      <w:r w:rsidR="00F2355E" w:rsidRPr="00F2337B">
        <w:rPr>
          <w:rFonts w:ascii="Times New Roman" w:eastAsia="Times New Roman" w:hAnsi="Times New Roman" w:cs="Times New Roman"/>
          <w:sz w:val="24"/>
          <w:szCs w:val="24"/>
          <w:lang w:eastAsia="sk-SK"/>
        </w:rPr>
        <w:t>na</w:t>
      </w:r>
      <w:r w:rsidR="00334FB7" w:rsidRPr="00F2337B">
        <w:rPr>
          <w:rFonts w:ascii="Times New Roman" w:eastAsia="Times New Roman" w:hAnsi="Times New Roman" w:cs="Times New Roman"/>
          <w:sz w:val="24"/>
          <w:szCs w:val="24"/>
          <w:lang w:eastAsia="sk-SK"/>
        </w:rPr>
        <w:t xml:space="preserve"> predaj tovaru na diaľku</w:t>
      </w:r>
      <w:r w:rsidR="00DD3825" w:rsidRPr="00F2337B">
        <w:rPr>
          <w:rFonts w:ascii="Times New Roman" w:eastAsia="Times New Roman" w:hAnsi="Times New Roman" w:cs="Times New Roman"/>
          <w:sz w:val="24"/>
          <w:szCs w:val="24"/>
          <w:lang w:eastAsia="sk-SK"/>
        </w:rPr>
        <w:t xml:space="preserve"> </w:t>
      </w:r>
      <w:r w:rsidR="004E3490">
        <w:rPr>
          <w:rFonts w:ascii="Times New Roman" w:eastAsia="Times New Roman" w:hAnsi="Times New Roman" w:cs="Times New Roman"/>
          <w:sz w:val="24"/>
          <w:szCs w:val="24"/>
          <w:lang w:eastAsia="sk-SK"/>
        </w:rPr>
        <w:t>a</w:t>
      </w:r>
      <w:r w:rsidR="004E3490">
        <w:rPr>
          <w:rFonts w:ascii="Times New Roman" w:eastAsia="Times New Roman" w:hAnsi="Times New Roman" w:cs="Times New Roman"/>
          <w:color w:val="000000" w:themeColor="text1"/>
          <w:sz w:val="24"/>
          <w:szCs w:val="24"/>
          <w:lang w:eastAsia="sk-SK"/>
        </w:rPr>
        <w:t xml:space="preserve"> </w:t>
      </w:r>
      <w:r w:rsidR="000C0C1E" w:rsidRPr="00391488">
        <w:rPr>
          <w:rFonts w:ascii="Times New Roman" w:hAnsi="Times New Roman" w:cs="Times New Roman"/>
          <w:color w:val="000000" w:themeColor="text1"/>
          <w:sz w:val="24"/>
          <w:szCs w:val="24"/>
        </w:rPr>
        <w:t>určité domáce dodania tovaru</w:t>
      </w:r>
      <w:r w:rsidR="000C0C1E">
        <w:rPr>
          <w:rFonts w:ascii="Times New Roman" w:hAnsi="Times New Roman" w:cs="Times New Roman"/>
          <w:color w:val="000000" w:themeColor="text1"/>
          <w:sz w:val="24"/>
          <w:szCs w:val="24"/>
        </w:rPr>
        <w:t xml:space="preserve"> </w:t>
      </w:r>
    </w:p>
    <w:p w:rsidR="00C86927" w:rsidRPr="00F2337B" w:rsidRDefault="00C86927" w:rsidP="00B65F7F">
      <w:pPr>
        <w:spacing w:after="0" w:line="240" w:lineRule="auto"/>
        <w:jc w:val="both"/>
        <w:rPr>
          <w:rFonts w:ascii="Times New Roman" w:eastAsia="Times New Roman" w:hAnsi="Times New Roman" w:cs="Times New Roman"/>
          <w:sz w:val="24"/>
          <w:szCs w:val="24"/>
          <w:lang w:eastAsia="sk-SK"/>
        </w:rPr>
      </w:pPr>
    </w:p>
    <w:p w:rsidR="00FA1595" w:rsidRPr="00F2337B" w:rsidRDefault="00FA1595" w:rsidP="00B65F7F">
      <w:pPr>
        <w:spacing w:after="0" w:line="240" w:lineRule="auto"/>
        <w:jc w:val="center"/>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68</w:t>
      </w:r>
    </w:p>
    <w:p w:rsidR="0058653B" w:rsidRPr="00F2337B" w:rsidRDefault="0058653B" w:rsidP="00B65F7F">
      <w:pPr>
        <w:spacing w:after="0" w:line="240" w:lineRule="auto"/>
        <w:jc w:val="both"/>
        <w:rPr>
          <w:rFonts w:ascii="Times New Roman" w:eastAsia="Times New Roman" w:hAnsi="Times New Roman" w:cs="Times New Roman"/>
          <w:sz w:val="24"/>
          <w:szCs w:val="24"/>
          <w:lang w:eastAsia="sk-SK"/>
        </w:rPr>
      </w:pPr>
    </w:p>
    <w:p w:rsidR="00B43A2B" w:rsidRPr="00F2337B" w:rsidRDefault="00610956"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(1) </w:t>
      </w:r>
      <w:r w:rsidR="00AB144B" w:rsidRPr="00F2337B">
        <w:rPr>
          <w:rFonts w:ascii="Times New Roman" w:eastAsia="Times New Roman" w:hAnsi="Times New Roman" w:cs="Times New Roman"/>
          <w:sz w:val="24"/>
          <w:szCs w:val="24"/>
          <w:lang w:eastAsia="sk-SK"/>
        </w:rPr>
        <w:t>Osobitná úprava</w:t>
      </w:r>
      <w:r w:rsidR="00CC5970" w:rsidRPr="00F2337B">
        <w:rPr>
          <w:rFonts w:ascii="Times New Roman" w:eastAsia="Times New Roman" w:hAnsi="Times New Roman" w:cs="Times New Roman"/>
          <w:sz w:val="24"/>
          <w:szCs w:val="24"/>
          <w:lang w:eastAsia="sk-SK"/>
        </w:rPr>
        <w:t xml:space="preserve"> </w:t>
      </w:r>
      <w:r w:rsidR="00B43A2B" w:rsidRPr="00F2337B">
        <w:rPr>
          <w:rFonts w:ascii="Times New Roman" w:eastAsia="Times New Roman" w:hAnsi="Times New Roman" w:cs="Times New Roman"/>
          <w:sz w:val="24"/>
          <w:szCs w:val="24"/>
          <w:lang w:eastAsia="sk-SK"/>
        </w:rPr>
        <w:t>podľa</w:t>
      </w:r>
    </w:p>
    <w:p w:rsidR="00DD3825" w:rsidRPr="00F2337B" w:rsidRDefault="00B43A2B" w:rsidP="00B65F7F">
      <w:pPr>
        <w:spacing w:after="0" w:line="240" w:lineRule="auto"/>
        <w:jc w:val="both"/>
        <w:rPr>
          <w:rFonts w:ascii="Times New Roman" w:hAnsi="Times New Roman" w:cs="Times New Roman"/>
          <w:sz w:val="24"/>
          <w:szCs w:val="24"/>
        </w:rPr>
      </w:pPr>
      <w:r w:rsidRPr="00F2337B">
        <w:rPr>
          <w:rFonts w:ascii="Times New Roman" w:eastAsia="Times New Roman" w:hAnsi="Times New Roman" w:cs="Times New Roman"/>
          <w:sz w:val="24"/>
          <w:szCs w:val="24"/>
          <w:lang w:eastAsia="sk-SK"/>
        </w:rPr>
        <w:t xml:space="preserve">a) § 68a </w:t>
      </w:r>
      <w:r w:rsidR="0058653B" w:rsidRPr="00F2337B">
        <w:rPr>
          <w:rFonts w:ascii="Times New Roman" w:eastAsia="Times New Roman" w:hAnsi="Times New Roman" w:cs="Times New Roman"/>
          <w:sz w:val="24"/>
          <w:szCs w:val="24"/>
          <w:lang w:eastAsia="sk-SK"/>
        </w:rPr>
        <w:t xml:space="preserve">sa </w:t>
      </w:r>
      <w:r w:rsidRPr="00F2337B">
        <w:rPr>
          <w:rFonts w:ascii="Times New Roman" w:eastAsia="Times New Roman" w:hAnsi="Times New Roman" w:cs="Times New Roman"/>
          <w:sz w:val="24"/>
          <w:szCs w:val="24"/>
          <w:lang w:eastAsia="sk-SK"/>
        </w:rPr>
        <w:t xml:space="preserve">vzťahuje na </w:t>
      </w:r>
      <w:r w:rsidR="00DD3825" w:rsidRPr="00F2337B">
        <w:rPr>
          <w:rFonts w:ascii="Times New Roman" w:eastAsia="Times New Roman" w:hAnsi="Times New Roman" w:cs="Times New Roman"/>
          <w:sz w:val="24"/>
          <w:szCs w:val="24"/>
          <w:lang w:eastAsia="sk-SK"/>
        </w:rPr>
        <w:t xml:space="preserve">dodanie služby </w:t>
      </w:r>
      <w:r w:rsidR="001D136B" w:rsidRPr="00F2337B">
        <w:rPr>
          <w:rFonts w:ascii="Times New Roman" w:hAnsi="Times New Roman" w:cs="Times New Roman"/>
          <w:sz w:val="24"/>
          <w:szCs w:val="24"/>
        </w:rPr>
        <w:t>zdaniteľnou osobou neusadenou na území Európskej únie</w:t>
      </w:r>
      <w:r w:rsidR="005F225E" w:rsidRPr="00F2337B">
        <w:rPr>
          <w:rFonts w:ascii="Times New Roman" w:hAnsi="Times New Roman" w:cs="Times New Roman"/>
          <w:sz w:val="24"/>
          <w:szCs w:val="24"/>
        </w:rPr>
        <w:t xml:space="preserve"> </w:t>
      </w:r>
      <w:r w:rsidR="001E02AB" w:rsidRPr="00F2337B">
        <w:rPr>
          <w:rFonts w:ascii="Times New Roman" w:eastAsia="Times New Roman" w:hAnsi="Times New Roman" w:cs="Times New Roman"/>
          <w:sz w:val="24"/>
          <w:szCs w:val="24"/>
          <w:lang w:eastAsia="sk-SK"/>
        </w:rPr>
        <w:t>s miestom dodania</w:t>
      </w:r>
      <w:r w:rsidR="005F225E" w:rsidRPr="00F2337B">
        <w:rPr>
          <w:rFonts w:ascii="Times New Roman" w:eastAsia="Times New Roman" w:hAnsi="Times New Roman" w:cs="Times New Roman"/>
          <w:sz w:val="24"/>
          <w:szCs w:val="24"/>
          <w:lang w:eastAsia="sk-SK"/>
        </w:rPr>
        <w:t xml:space="preserve"> </w:t>
      </w:r>
      <w:r w:rsidR="001333FC" w:rsidRPr="00F2337B">
        <w:rPr>
          <w:rFonts w:ascii="Times New Roman" w:eastAsia="Times New Roman" w:hAnsi="Times New Roman" w:cs="Times New Roman"/>
          <w:sz w:val="24"/>
          <w:szCs w:val="24"/>
          <w:lang w:eastAsia="sk-SK"/>
        </w:rPr>
        <w:t xml:space="preserve">podľa § 16 </w:t>
      </w:r>
      <w:r w:rsidR="001E02AB" w:rsidRPr="00F2337B">
        <w:rPr>
          <w:rFonts w:ascii="Times New Roman" w:eastAsia="Times New Roman" w:hAnsi="Times New Roman" w:cs="Times New Roman"/>
          <w:sz w:val="24"/>
          <w:szCs w:val="24"/>
          <w:lang w:eastAsia="sk-SK"/>
        </w:rPr>
        <w:t xml:space="preserve">na území Európskej únie </w:t>
      </w:r>
      <w:r w:rsidR="00DD3825" w:rsidRPr="00F2337B">
        <w:rPr>
          <w:rFonts w:ascii="Times New Roman" w:eastAsia="Times New Roman" w:hAnsi="Times New Roman" w:cs="Times New Roman"/>
          <w:sz w:val="24"/>
          <w:szCs w:val="24"/>
          <w:lang w:eastAsia="sk-SK"/>
        </w:rPr>
        <w:t>osobe inej ako zdaniteľne</w:t>
      </w:r>
      <w:r w:rsidR="001E02AB" w:rsidRPr="00F2337B">
        <w:rPr>
          <w:rFonts w:ascii="Times New Roman" w:eastAsia="Times New Roman" w:hAnsi="Times New Roman" w:cs="Times New Roman"/>
          <w:sz w:val="24"/>
          <w:szCs w:val="24"/>
          <w:lang w:eastAsia="sk-SK"/>
        </w:rPr>
        <w:t>j osobe</w:t>
      </w:r>
      <w:r w:rsidR="003559F7" w:rsidRPr="00F2337B">
        <w:rPr>
          <w:rFonts w:ascii="Times New Roman" w:eastAsia="Times New Roman" w:hAnsi="Times New Roman" w:cs="Times New Roman"/>
          <w:sz w:val="24"/>
          <w:szCs w:val="24"/>
          <w:lang w:eastAsia="sk-SK"/>
        </w:rPr>
        <w:t xml:space="preserve">, ktorá </w:t>
      </w:r>
      <w:r w:rsidR="00652729" w:rsidRPr="00F2337B">
        <w:rPr>
          <w:rFonts w:ascii="Times New Roman" w:eastAsia="Times New Roman" w:hAnsi="Times New Roman" w:cs="Times New Roman"/>
          <w:sz w:val="24"/>
          <w:szCs w:val="24"/>
          <w:lang w:eastAsia="sk-SK"/>
        </w:rPr>
        <w:t>má sídlo, bydlisko alebo sa obvykle zdržiava na území Európskej únie</w:t>
      </w:r>
      <w:r w:rsidR="001E02AB" w:rsidRPr="00F2337B">
        <w:rPr>
          <w:rFonts w:ascii="Times New Roman" w:eastAsia="Times New Roman" w:hAnsi="Times New Roman" w:cs="Times New Roman"/>
          <w:sz w:val="24"/>
          <w:szCs w:val="24"/>
          <w:lang w:eastAsia="sk-SK"/>
        </w:rPr>
        <w:t>,</w:t>
      </w:r>
    </w:p>
    <w:p w:rsidR="00B43A2B" w:rsidRPr="00F2337B" w:rsidRDefault="00DD3825"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b)</w:t>
      </w:r>
      <w:r w:rsidR="00410A81" w:rsidRPr="00F2337B">
        <w:rPr>
          <w:rFonts w:ascii="Times New Roman" w:eastAsia="Times New Roman" w:hAnsi="Times New Roman" w:cs="Times New Roman"/>
          <w:sz w:val="24"/>
          <w:szCs w:val="24"/>
          <w:lang w:eastAsia="sk-SK"/>
        </w:rPr>
        <w:t xml:space="preserve"> </w:t>
      </w:r>
      <w:r w:rsidR="00B43A2B" w:rsidRPr="00F2337B">
        <w:rPr>
          <w:rFonts w:ascii="Times New Roman" w:eastAsia="Times New Roman" w:hAnsi="Times New Roman" w:cs="Times New Roman"/>
          <w:sz w:val="24"/>
          <w:szCs w:val="24"/>
          <w:lang w:eastAsia="sk-SK"/>
        </w:rPr>
        <w:t xml:space="preserve">§ 68b sa vzťahuje na </w:t>
      </w:r>
    </w:p>
    <w:p w:rsidR="00B43A2B" w:rsidRPr="00F2337B" w:rsidRDefault="00B43A2B"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1. </w:t>
      </w:r>
      <w:r w:rsidR="001E02AB" w:rsidRPr="00F2337B">
        <w:rPr>
          <w:rFonts w:ascii="Times New Roman" w:eastAsia="Times New Roman" w:hAnsi="Times New Roman" w:cs="Times New Roman"/>
          <w:sz w:val="24"/>
          <w:szCs w:val="24"/>
          <w:lang w:eastAsia="sk-SK"/>
        </w:rPr>
        <w:t xml:space="preserve">predaj tovaru na diaľku </w:t>
      </w:r>
      <w:r w:rsidR="00BE0C70" w:rsidRPr="00F2337B">
        <w:rPr>
          <w:rFonts w:ascii="Times New Roman" w:hAnsi="Times New Roman" w:cs="Times New Roman"/>
          <w:sz w:val="24"/>
          <w:szCs w:val="24"/>
        </w:rPr>
        <w:t>na území Európskej únie,</w:t>
      </w:r>
    </w:p>
    <w:p w:rsidR="00D0462C" w:rsidRPr="00F2337B" w:rsidRDefault="00B43A2B"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2. dodanie služby </w:t>
      </w:r>
      <w:r w:rsidR="001D136B" w:rsidRPr="00F2337B">
        <w:rPr>
          <w:rFonts w:ascii="Times New Roman" w:hAnsi="Times New Roman" w:cs="Times New Roman"/>
          <w:sz w:val="24"/>
          <w:szCs w:val="20"/>
        </w:rPr>
        <w:t xml:space="preserve">zdaniteľnou osobou neusadenou v členskom štáte spotreby </w:t>
      </w:r>
      <w:r w:rsidRPr="00F2337B">
        <w:rPr>
          <w:rFonts w:ascii="Times New Roman" w:eastAsia="Times New Roman" w:hAnsi="Times New Roman" w:cs="Times New Roman"/>
          <w:sz w:val="24"/>
          <w:szCs w:val="24"/>
          <w:lang w:eastAsia="sk-SK"/>
        </w:rPr>
        <w:t>s miestom dodania</w:t>
      </w:r>
      <w:r w:rsidR="005F225E" w:rsidRPr="00F2337B">
        <w:rPr>
          <w:rFonts w:ascii="Times New Roman" w:eastAsia="Times New Roman" w:hAnsi="Times New Roman" w:cs="Times New Roman"/>
          <w:sz w:val="24"/>
          <w:szCs w:val="24"/>
          <w:lang w:eastAsia="sk-SK"/>
        </w:rPr>
        <w:t xml:space="preserve"> </w:t>
      </w:r>
      <w:r w:rsidRPr="00F2337B">
        <w:rPr>
          <w:rFonts w:ascii="Times New Roman" w:eastAsia="Times New Roman" w:hAnsi="Times New Roman" w:cs="Times New Roman"/>
          <w:sz w:val="24"/>
          <w:szCs w:val="24"/>
          <w:lang w:eastAsia="sk-SK"/>
        </w:rPr>
        <w:t xml:space="preserve">podľa § 16 na území Európskej únie osobe inej ako zdaniteľnej osobe, </w:t>
      </w:r>
    </w:p>
    <w:p w:rsidR="00052C3F" w:rsidRPr="00F2337B" w:rsidRDefault="00B43A2B" w:rsidP="00B65F7F">
      <w:pPr>
        <w:spacing w:after="0" w:line="240" w:lineRule="auto"/>
        <w:jc w:val="both"/>
        <w:rPr>
          <w:rFonts w:ascii="Times New Roman" w:hAnsi="Times New Roman" w:cs="Times New Roman"/>
          <w:sz w:val="24"/>
          <w:szCs w:val="24"/>
        </w:rPr>
      </w:pPr>
      <w:r w:rsidRPr="00F2337B">
        <w:rPr>
          <w:rFonts w:ascii="Times New Roman" w:eastAsia="Times New Roman" w:hAnsi="Times New Roman" w:cs="Times New Roman"/>
          <w:sz w:val="24"/>
          <w:szCs w:val="24"/>
          <w:lang w:eastAsia="sk-SK"/>
        </w:rPr>
        <w:t xml:space="preserve">3. </w:t>
      </w:r>
      <w:r w:rsidR="00052C3F" w:rsidRPr="00F2337B">
        <w:rPr>
          <w:rFonts w:ascii="Times New Roman" w:hAnsi="Times New Roman" w:cs="Times New Roman"/>
          <w:sz w:val="24"/>
          <w:szCs w:val="24"/>
        </w:rPr>
        <w:t xml:space="preserve">určité domáce dodanie tovaru, ktorým sa rozumie </w:t>
      </w:r>
      <w:r w:rsidRPr="00F2337B">
        <w:rPr>
          <w:rFonts w:ascii="Times New Roman" w:hAnsi="Times New Roman" w:cs="Times New Roman"/>
          <w:sz w:val="24"/>
          <w:szCs w:val="24"/>
        </w:rPr>
        <w:t>dodanie tovaru</w:t>
      </w:r>
      <w:r w:rsidR="005F225E" w:rsidRPr="00F2337B">
        <w:rPr>
          <w:rFonts w:ascii="Times New Roman" w:hAnsi="Times New Roman" w:cs="Times New Roman"/>
          <w:sz w:val="24"/>
          <w:szCs w:val="24"/>
        </w:rPr>
        <w:t xml:space="preserve"> </w:t>
      </w:r>
      <w:r w:rsidRPr="00F2337B">
        <w:rPr>
          <w:rFonts w:ascii="Times New Roman" w:hAnsi="Times New Roman" w:cs="Times New Roman"/>
          <w:sz w:val="24"/>
          <w:szCs w:val="24"/>
        </w:rPr>
        <w:t>na území Európskej únie</w:t>
      </w:r>
      <w:r w:rsidR="005F225E" w:rsidRPr="00F2337B">
        <w:rPr>
          <w:rFonts w:ascii="Times New Roman" w:hAnsi="Times New Roman" w:cs="Times New Roman"/>
          <w:sz w:val="24"/>
          <w:szCs w:val="24"/>
        </w:rPr>
        <w:t xml:space="preserve"> </w:t>
      </w:r>
      <w:r w:rsidRPr="00F2337B">
        <w:rPr>
          <w:rFonts w:ascii="Times New Roman" w:hAnsi="Times New Roman" w:cs="Times New Roman"/>
          <w:sz w:val="24"/>
          <w:szCs w:val="24"/>
        </w:rPr>
        <w:t>zdaniteľnou osobou neusadenou na území Európskej únie osobe inej ako zdaniteľnej osobe prostredníctvom zdaniteľnej osoby, ktorá uľahčuje dodanie tovaru podľa § 8 ods. 7 prvej vety, ak sa odoslanie alebo preprava tovaru začína a skončí v tom istom členskom štáte</w:t>
      </w:r>
      <w:r w:rsidR="00052C3F" w:rsidRPr="00F2337B">
        <w:rPr>
          <w:rFonts w:ascii="Times New Roman" w:hAnsi="Times New Roman" w:cs="Times New Roman"/>
          <w:sz w:val="24"/>
          <w:szCs w:val="24"/>
        </w:rPr>
        <w:t>,</w:t>
      </w:r>
      <w:r w:rsidRPr="00F2337B">
        <w:rPr>
          <w:rFonts w:ascii="Times New Roman" w:hAnsi="Times New Roman" w:cs="Times New Roman"/>
          <w:sz w:val="24"/>
          <w:szCs w:val="24"/>
        </w:rPr>
        <w:t xml:space="preserve"> </w:t>
      </w:r>
    </w:p>
    <w:p w:rsidR="00042F2E" w:rsidRPr="00F2337B" w:rsidRDefault="002C1570"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c) </w:t>
      </w:r>
      <w:r w:rsidR="00B43A2B" w:rsidRPr="00F2337B">
        <w:rPr>
          <w:rFonts w:ascii="Times New Roman" w:eastAsia="Times New Roman" w:hAnsi="Times New Roman" w:cs="Times New Roman"/>
          <w:sz w:val="24"/>
          <w:szCs w:val="24"/>
          <w:lang w:eastAsia="sk-SK"/>
        </w:rPr>
        <w:t xml:space="preserve">§ 68c </w:t>
      </w:r>
      <w:r w:rsidR="001D136B" w:rsidRPr="00F2337B">
        <w:rPr>
          <w:rFonts w:ascii="Times New Roman" w:eastAsia="Times New Roman" w:hAnsi="Times New Roman" w:cs="Times New Roman"/>
          <w:sz w:val="24"/>
          <w:szCs w:val="24"/>
          <w:lang w:eastAsia="sk-SK"/>
        </w:rPr>
        <w:t xml:space="preserve">sa vzťahuje </w:t>
      </w:r>
      <w:r w:rsidR="00B43A2B" w:rsidRPr="00F2337B">
        <w:rPr>
          <w:rFonts w:ascii="Times New Roman" w:eastAsia="Times New Roman" w:hAnsi="Times New Roman" w:cs="Times New Roman"/>
          <w:sz w:val="24"/>
          <w:szCs w:val="24"/>
          <w:lang w:eastAsia="sk-SK"/>
        </w:rPr>
        <w:t xml:space="preserve">na </w:t>
      </w:r>
      <w:r w:rsidRPr="00F2337B">
        <w:rPr>
          <w:rFonts w:ascii="Times New Roman" w:eastAsia="Times New Roman" w:hAnsi="Times New Roman" w:cs="Times New Roman"/>
          <w:sz w:val="24"/>
          <w:szCs w:val="24"/>
          <w:lang w:eastAsia="sk-SK"/>
        </w:rPr>
        <w:t xml:space="preserve">predaj tovaru na diaľku </w:t>
      </w:r>
      <w:r w:rsidR="00FF053F" w:rsidRPr="00F2337B">
        <w:rPr>
          <w:rFonts w:ascii="Times New Roman" w:eastAsia="Times New Roman" w:hAnsi="Times New Roman" w:cs="Times New Roman"/>
          <w:sz w:val="24"/>
          <w:szCs w:val="24"/>
          <w:lang w:eastAsia="sk-SK"/>
        </w:rPr>
        <w:t>dovážaného z územia tretích štátov</w:t>
      </w:r>
      <w:r w:rsidR="00042F2E" w:rsidRPr="00F2337B">
        <w:rPr>
          <w:rFonts w:ascii="Times New Roman" w:eastAsia="Times New Roman" w:hAnsi="Times New Roman" w:cs="Times New Roman"/>
          <w:sz w:val="24"/>
          <w:szCs w:val="24"/>
          <w:lang w:eastAsia="sk-SK"/>
        </w:rPr>
        <w:t xml:space="preserve"> v zásielke, </w:t>
      </w:r>
      <w:r w:rsidR="003A27F8" w:rsidRPr="00F2337B">
        <w:rPr>
          <w:rFonts w:ascii="Times New Roman" w:eastAsia="Times New Roman" w:hAnsi="Times New Roman" w:cs="Times New Roman"/>
          <w:sz w:val="24"/>
          <w:szCs w:val="24"/>
          <w:lang w:eastAsia="sk-SK"/>
        </w:rPr>
        <w:t>ak</w:t>
      </w:r>
      <w:r w:rsidR="00042F2E" w:rsidRPr="00F2337B">
        <w:rPr>
          <w:rFonts w:ascii="Times New Roman" w:eastAsia="Times New Roman" w:hAnsi="Times New Roman" w:cs="Times New Roman"/>
          <w:sz w:val="24"/>
          <w:szCs w:val="24"/>
          <w:lang w:eastAsia="sk-SK"/>
        </w:rPr>
        <w:t xml:space="preserve"> vlastná hodnota </w:t>
      </w:r>
      <w:r w:rsidR="003A27F8" w:rsidRPr="00F2337B">
        <w:rPr>
          <w:rFonts w:ascii="Times New Roman" w:eastAsia="Times New Roman" w:hAnsi="Times New Roman" w:cs="Times New Roman"/>
          <w:sz w:val="24"/>
          <w:szCs w:val="24"/>
          <w:lang w:eastAsia="sk-SK"/>
        </w:rPr>
        <w:t xml:space="preserve">zásielky </w:t>
      </w:r>
      <w:r w:rsidR="00042F2E" w:rsidRPr="00F2337B">
        <w:rPr>
          <w:rFonts w:ascii="Times New Roman" w:eastAsia="Times New Roman" w:hAnsi="Times New Roman" w:cs="Times New Roman"/>
          <w:sz w:val="24"/>
          <w:szCs w:val="24"/>
          <w:lang w:eastAsia="sk-SK"/>
        </w:rPr>
        <w:t>nepresahuje 150 eur a tovar n</w:t>
      </w:r>
      <w:r w:rsidR="003A27F8" w:rsidRPr="00F2337B">
        <w:rPr>
          <w:rFonts w:ascii="Times New Roman" w:eastAsia="Times New Roman" w:hAnsi="Times New Roman" w:cs="Times New Roman"/>
          <w:sz w:val="24"/>
          <w:szCs w:val="24"/>
          <w:lang w:eastAsia="sk-SK"/>
        </w:rPr>
        <w:t>ie je predmetom spotrebnej dane.</w:t>
      </w:r>
    </w:p>
    <w:p w:rsidR="00610956" w:rsidRPr="00F2337B" w:rsidRDefault="00610956"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 Na účely uplatňovania osobitných úprav podľa odseku 1 sa daňovým priznaním rozumie podanie, ktoré obsahuje údaje podľa osobitného predpisu</w:t>
      </w:r>
      <w:r w:rsidRPr="00F2337B">
        <w:rPr>
          <w:rFonts w:ascii="Times New Roman" w:eastAsia="Times New Roman" w:hAnsi="Times New Roman" w:cs="Times New Roman"/>
          <w:sz w:val="24"/>
          <w:szCs w:val="24"/>
          <w:vertAlign w:val="superscript"/>
          <w:lang w:eastAsia="sk-SK"/>
        </w:rPr>
        <w:t>28aa</w:t>
      </w:r>
      <w:r w:rsidRPr="00F2337B">
        <w:rPr>
          <w:rFonts w:ascii="Times New Roman" w:eastAsia="Times New Roman" w:hAnsi="Times New Roman" w:cs="Times New Roman"/>
          <w:sz w:val="24"/>
          <w:szCs w:val="24"/>
          <w:lang w:eastAsia="sk-SK"/>
        </w:rPr>
        <w:t>) potrebné na určenie výšky dane, ktorá sa stala splatnou v každom členskom štáte.</w:t>
      </w:r>
    </w:p>
    <w:p w:rsidR="00572EA4" w:rsidRPr="00F2337B" w:rsidRDefault="00F37362" w:rsidP="00B65F7F">
      <w:pPr>
        <w:pStyle w:val="Odsekzoznamu"/>
        <w:tabs>
          <w:tab w:val="left" w:pos="989"/>
        </w:tabs>
        <w:spacing w:before="0"/>
        <w:ind w:left="0" w:right="0" w:firstLine="0"/>
        <w:rPr>
          <w:rFonts w:eastAsiaTheme="minorHAnsi"/>
          <w:sz w:val="24"/>
          <w:szCs w:val="24"/>
        </w:rPr>
      </w:pPr>
      <w:r w:rsidRPr="00F2337B">
        <w:rPr>
          <w:rFonts w:eastAsiaTheme="minorHAnsi"/>
          <w:sz w:val="24"/>
          <w:szCs w:val="24"/>
        </w:rPr>
        <w:t xml:space="preserve">(3) </w:t>
      </w:r>
      <w:r w:rsidR="00E84CD8" w:rsidRPr="00F2337B">
        <w:rPr>
          <w:rFonts w:eastAsiaTheme="minorHAnsi"/>
          <w:sz w:val="24"/>
          <w:szCs w:val="24"/>
        </w:rPr>
        <w:t xml:space="preserve">Zdaniteľná osoba, ktorá sa rozhodne pre uplatňovanie osobitnej úpravy podľa § 68a, </w:t>
      </w:r>
      <w:r w:rsidR="00467515" w:rsidRPr="00F2337B">
        <w:rPr>
          <w:rFonts w:eastAsiaTheme="minorHAnsi"/>
          <w:sz w:val="24"/>
          <w:szCs w:val="24"/>
        </w:rPr>
        <w:t xml:space="preserve">§ </w:t>
      </w:r>
      <w:r w:rsidR="00E84CD8" w:rsidRPr="00F2337B">
        <w:rPr>
          <w:rFonts w:eastAsiaTheme="minorHAnsi"/>
          <w:sz w:val="24"/>
          <w:szCs w:val="24"/>
        </w:rPr>
        <w:t xml:space="preserve">68b alebo § 68c, je povinná doručovať písomnosti týkajúce sa osobitnej úpravy daňovému úradu elektronickými prostriedkami; </w:t>
      </w:r>
      <w:r w:rsidR="00BE08AD" w:rsidRPr="00F2337B">
        <w:rPr>
          <w:rFonts w:eastAsiaTheme="minorHAnsi"/>
          <w:sz w:val="24"/>
          <w:szCs w:val="24"/>
        </w:rPr>
        <w:t>spôsob doručovania písomností elektronickými prostriedkami podľa osobitného predpisu</w:t>
      </w:r>
      <w:r w:rsidR="00BE08AD" w:rsidRPr="00F2337B">
        <w:rPr>
          <w:rFonts w:eastAsiaTheme="minorHAnsi"/>
          <w:sz w:val="24"/>
          <w:szCs w:val="24"/>
          <w:vertAlign w:val="superscript"/>
        </w:rPr>
        <w:t>28ab</w:t>
      </w:r>
      <w:r w:rsidR="00BE08AD" w:rsidRPr="00F2337B">
        <w:rPr>
          <w:rFonts w:eastAsiaTheme="minorHAnsi"/>
          <w:sz w:val="24"/>
          <w:szCs w:val="24"/>
        </w:rPr>
        <w:t xml:space="preserve">) sa nevzťahuje </w:t>
      </w:r>
      <w:r w:rsidR="00E84CD8" w:rsidRPr="00F2337B">
        <w:rPr>
          <w:rFonts w:eastAsiaTheme="minorHAnsi"/>
          <w:sz w:val="24"/>
          <w:szCs w:val="24"/>
        </w:rPr>
        <w:t>na podávanie písomností z</w:t>
      </w:r>
      <w:r w:rsidR="00D93C0B" w:rsidRPr="00F2337B">
        <w:rPr>
          <w:rFonts w:eastAsiaTheme="minorHAnsi"/>
          <w:sz w:val="24"/>
          <w:szCs w:val="24"/>
        </w:rPr>
        <w:t>daniteľn</w:t>
      </w:r>
      <w:r w:rsidR="00E84CD8" w:rsidRPr="00F2337B">
        <w:rPr>
          <w:rFonts w:eastAsiaTheme="minorHAnsi"/>
          <w:sz w:val="24"/>
          <w:szCs w:val="24"/>
        </w:rPr>
        <w:t>ou</w:t>
      </w:r>
      <w:r w:rsidR="00742E18" w:rsidRPr="00F2337B">
        <w:rPr>
          <w:rFonts w:eastAsiaTheme="minorHAnsi"/>
          <w:sz w:val="24"/>
          <w:szCs w:val="24"/>
        </w:rPr>
        <w:t xml:space="preserve"> osob</w:t>
      </w:r>
      <w:r w:rsidR="00E84CD8" w:rsidRPr="00F2337B">
        <w:rPr>
          <w:rFonts w:eastAsiaTheme="minorHAnsi"/>
          <w:sz w:val="24"/>
          <w:szCs w:val="24"/>
        </w:rPr>
        <w:t xml:space="preserve">ou, na ktorú sa </w:t>
      </w:r>
      <w:r w:rsidR="00D93C0B" w:rsidRPr="00F2337B">
        <w:rPr>
          <w:rFonts w:eastAsiaTheme="minorHAnsi"/>
          <w:sz w:val="24"/>
          <w:szCs w:val="24"/>
        </w:rPr>
        <w:t xml:space="preserve">nevzťahuje povinnosť doručovať písomnosti </w:t>
      </w:r>
      <w:r w:rsidR="00FB48F8" w:rsidRPr="00F2337B">
        <w:rPr>
          <w:rFonts w:eastAsiaTheme="minorHAnsi"/>
          <w:sz w:val="24"/>
          <w:szCs w:val="24"/>
        </w:rPr>
        <w:t xml:space="preserve">spôsobom podľa </w:t>
      </w:r>
      <w:r w:rsidR="00D93C0B" w:rsidRPr="00F2337B">
        <w:rPr>
          <w:rFonts w:eastAsiaTheme="minorHAnsi"/>
          <w:sz w:val="24"/>
          <w:szCs w:val="24"/>
        </w:rPr>
        <w:t>osobitného predpisu</w:t>
      </w:r>
      <w:r w:rsidR="00BE08AD" w:rsidRPr="00F2337B">
        <w:rPr>
          <w:rFonts w:eastAsiaTheme="minorHAnsi"/>
          <w:sz w:val="24"/>
          <w:szCs w:val="24"/>
        </w:rPr>
        <w:t>.</w:t>
      </w:r>
      <w:r w:rsidR="00D93C0B" w:rsidRPr="00F2337B">
        <w:rPr>
          <w:rFonts w:eastAsiaTheme="minorHAnsi"/>
          <w:sz w:val="24"/>
          <w:szCs w:val="24"/>
          <w:vertAlign w:val="superscript"/>
        </w:rPr>
        <w:t>28ab</w:t>
      </w:r>
      <w:r w:rsidR="00D93C0B" w:rsidRPr="00F2337B">
        <w:rPr>
          <w:rFonts w:eastAsiaTheme="minorHAnsi"/>
          <w:sz w:val="24"/>
          <w:szCs w:val="24"/>
        </w:rPr>
        <w:t xml:space="preserve">) </w:t>
      </w:r>
    </w:p>
    <w:p w:rsidR="00254598" w:rsidRPr="00F2337B" w:rsidRDefault="00F37362" w:rsidP="00254598">
      <w:pPr>
        <w:pStyle w:val="Odsekzoznamu"/>
        <w:tabs>
          <w:tab w:val="left" w:pos="1009"/>
        </w:tabs>
        <w:spacing w:before="0"/>
        <w:ind w:left="0" w:right="0" w:firstLine="0"/>
        <w:rPr>
          <w:rFonts w:eastAsiaTheme="minorHAnsi"/>
          <w:sz w:val="24"/>
          <w:szCs w:val="24"/>
        </w:rPr>
      </w:pPr>
      <w:r w:rsidRPr="00F2337B">
        <w:rPr>
          <w:rFonts w:eastAsiaTheme="minorHAnsi"/>
          <w:sz w:val="24"/>
          <w:szCs w:val="24"/>
        </w:rPr>
        <w:t xml:space="preserve">(4) Daňový úrad doručuje </w:t>
      </w:r>
      <w:r w:rsidR="00FB48F8" w:rsidRPr="00F2337B">
        <w:rPr>
          <w:rFonts w:eastAsiaTheme="minorHAnsi"/>
          <w:sz w:val="24"/>
          <w:szCs w:val="24"/>
        </w:rPr>
        <w:t xml:space="preserve">zdaniteľnej osobe, </w:t>
      </w:r>
      <w:r w:rsidR="00254598" w:rsidRPr="00F2337B">
        <w:rPr>
          <w:rFonts w:eastAsiaTheme="minorHAnsi"/>
          <w:sz w:val="24"/>
          <w:szCs w:val="24"/>
        </w:rPr>
        <w:t xml:space="preserve">ktorá uplatňuje osobitnú úpravu podľa § 68a, </w:t>
      </w:r>
      <w:r w:rsidR="00467515" w:rsidRPr="00F2337B">
        <w:rPr>
          <w:rFonts w:eastAsiaTheme="minorHAnsi"/>
          <w:sz w:val="24"/>
          <w:szCs w:val="24"/>
        </w:rPr>
        <w:t xml:space="preserve">§ </w:t>
      </w:r>
      <w:r w:rsidR="00254598" w:rsidRPr="00F2337B">
        <w:rPr>
          <w:rFonts w:eastAsiaTheme="minorHAnsi"/>
          <w:sz w:val="24"/>
          <w:szCs w:val="24"/>
        </w:rPr>
        <w:t>68b alebo § 68c, písomnosti týkajúce sa uplatňovania osobitnej úpravy elektronickými prostriedkami; písomnosti sa doručujú na elektronickú adresu uvedenú v oznámení o začatí činnosti a za deň doručenia sa považuje deň odoslania dátovej správy.“.</w:t>
      </w:r>
    </w:p>
    <w:p w:rsidR="00F37362" w:rsidRPr="00F2337B" w:rsidRDefault="00254598" w:rsidP="00B65F7F">
      <w:pPr>
        <w:pStyle w:val="Odsekzoznamu"/>
        <w:tabs>
          <w:tab w:val="left" w:pos="1009"/>
        </w:tabs>
        <w:spacing w:before="0"/>
        <w:ind w:left="0" w:right="0" w:firstLine="0"/>
        <w:rPr>
          <w:rFonts w:eastAsiaTheme="minorHAnsi"/>
          <w:sz w:val="24"/>
          <w:szCs w:val="24"/>
        </w:rPr>
      </w:pPr>
      <w:r w:rsidRPr="00F2337B">
        <w:rPr>
          <w:rFonts w:eastAsiaTheme="minorHAnsi"/>
          <w:sz w:val="24"/>
          <w:szCs w:val="24"/>
        </w:rPr>
        <w:t xml:space="preserve"> </w:t>
      </w:r>
    </w:p>
    <w:p w:rsidR="00CF765B" w:rsidRPr="00F2337B" w:rsidRDefault="00CF765B" w:rsidP="00B65F7F">
      <w:pPr>
        <w:pStyle w:val="Odsekzoznamu"/>
        <w:tabs>
          <w:tab w:val="left" w:pos="989"/>
        </w:tabs>
        <w:spacing w:before="0"/>
        <w:ind w:left="0" w:right="0" w:firstLine="0"/>
        <w:rPr>
          <w:rFonts w:eastAsiaTheme="minorHAnsi"/>
          <w:sz w:val="24"/>
          <w:szCs w:val="24"/>
        </w:rPr>
      </w:pPr>
      <w:r w:rsidRPr="00F2337B">
        <w:rPr>
          <w:rFonts w:eastAsiaTheme="minorHAnsi"/>
          <w:sz w:val="24"/>
          <w:szCs w:val="24"/>
        </w:rPr>
        <w:t>Poznámky pod čiarou k odkazom 28aa a 28ab znejú:</w:t>
      </w:r>
    </w:p>
    <w:p w:rsidR="009E0668" w:rsidRPr="00F2337B" w:rsidRDefault="009E0668" w:rsidP="00B65F7F">
      <w:pPr>
        <w:spacing w:after="0" w:line="240" w:lineRule="auto"/>
        <w:jc w:val="both"/>
        <w:rPr>
          <w:rFonts w:ascii="Times New Roman" w:eastAsia="Times New Roman" w:hAnsi="Times New Roman" w:cs="Times New Roman"/>
          <w:sz w:val="24"/>
          <w:szCs w:val="24"/>
          <w:lang w:eastAsia="sk-SK"/>
        </w:rPr>
      </w:pPr>
    </w:p>
    <w:p w:rsidR="00CF765B" w:rsidRPr="00F2337B" w:rsidRDefault="009E0668" w:rsidP="00B65F7F">
      <w:pPr>
        <w:pStyle w:val="Typedudocument"/>
        <w:spacing w:before="0"/>
        <w:jc w:val="both"/>
        <w:rPr>
          <w:rFonts w:eastAsia="Times New Roman"/>
          <w:b w:val="0"/>
          <w:szCs w:val="24"/>
          <w:lang w:eastAsia="sk-SK"/>
        </w:rPr>
      </w:pPr>
      <w:r w:rsidRPr="00F2337B">
        <w:rPr>
          <w:rFonts w:eastAsia="Times New Roman"/>
          <w:b w:val="0"/>
          <w:szCs w:val="24"/>
          <w:lang w:eastAsia="sk-SK"/>
        </w:rPr>
        <w:lastRenderedPageBreak/>
        <w:t>„</w:t>
      </w:r>
      <w:r w:rsidRPr="00F2337B">
        <w:rPr>
          <w:rFonts w:eastAsia="Times New Roman"/>
          <w:b w:val="0"/>
          <w:szCs w:val="24"/>
          <w:vertAlign w:val="superscript"/>
          <w:lang w:eastAsia="sk-SK"/>
        </w:rPr>
        <w:t>28aa</w:t>
      </w:r>
      <w:r w:rsidRPr="00F2337B">
        <w:rPr>
          <w:rFonts w:eastAsia="Times New Roman"/>
          <w:b w:val="0"/>
          <w:szCs w:val="24"/>
          <w:lang w:eastAsia="sk-SK"/>
        </w:rPr>
        <w:t>)</w:t>
      </w:r>
      <w:r w:rsidR="00DA2640" w:rsidRPr="00F2337B">
        <w:rPr>
          <w:rFonts w:eastAsia="Times New Roman"/>
          <w:b w:val="0"/>
          <w:szCs w:val="24"/>
          <w:lang w:eastAsia="sk-SK"/>
        </w:rPr>
        <w:t>V</w:t>
      </w:r>
      <w:r w:rsidR="004471AC" w:rsidRPr="00F2337B">
        <w:rPr>
          <w:rFonts w:eastAsia="Times New Roman"/>
          <w:b w:val="0"/>
          <w:szCs w:val="24"/>
          <w:lang w:eastAsia="sk-SK"/>
        </w:rPr>
        <w:t xml:space="preserve">ykonávacie nariadenie Komisie (EÚ) </w:t>
      </w:r>
      <w:r w:rsidR="00286392" w:rsidRPr="00F2337B">
        <w:rPr>
          <w:rFonts w:eastAsia="Times New Roman"/>
          <w:b w:val="0"/>
          <w:szCs w:val="24"/>
          <w:lang w:eastAsia="sk-SK"/>
        </w:rPr>
        <w:t xml:space="preserve">2020/194 </w:t>
      </w:r>
      <w:r w:rsidR="004471AC" w:rsidRPr="00F2337B">
        <w:rPr>
          <w:rFonts w:eastAsia="Times New Roman"/>
          <w:b w:val="0"/>
          <w:szCs w:val="24"/>
          <w:lang w:eastAsia="sk-SK"/>
        </w:rPr>
        <w:t>z</w:t>
      </w:r>
      <w:r w:rsidR="00286392" w:rsidRPr="00F2337B">
        <w:rPr>
          <w:rFonts w:eastAsia="Times New Roman"/>
          <w:b w:val="0"/>
          <w:szCs w:val="24"/>
          <w:lang w:eastAsia="sk-SK"/>
        </w:rPr>
        <w:t> 12. februára</w:t>
      </w:r>
      <w:r w:rsidR="001D136B" w:rsidRPr="00F2337B">
        <w:rPr>
          <w:rFonts w:eastAsia="Times New Roman"/>
          <w:b w:val="0"/>
          <w:szCs w:val="24"/>
          <w:lang w:eastAsia="sk-SK"/>
        </w:rPr>
        <w:t xml:space="preserve"> 2020</w:t>
      </w:r>
      <w:r w:rsidR="004471AC" w:rsidRPr="00F2337B">
        <w:rPr>
          <w:rFonts w:eastAsia="Times New Roman"/>
          <w:b w:val="0"/>
          <w:szCs w:val="24"/>
          <w:lang w:eastAsia="sk-SK"/>
        </w:rPr>
        <w:t>, ktorým sa stanovujú podrobné pravidlá uplatňovania nariadenia Rady (EÚ) č. 904/2010, pokiaľ ide o osobitné úpravy pre zdaniteľné osoby, ktoré poskytujú služby nezdaniteľným osobám, uskutočňujú predaj tovaru na diaľku a určité domáce dodania tovaru</w:t>
      </w:r>
      <w:r w:rsidR="00091228" w:rsidRPr="00F2337B">
        <w:rPr>
          <w:rFonts w:eastAsia="Times New Roman"/>
          <w:b w:val="0"/>
          <w:szCs w:val="24"/>
          <w:lang w:eastAsia="sk-SK"/>
        </w:rPr>
        <w:t xml:space="preserve"> (Ú.</w:t>
      </w:r>
      <w:r w:rsidR="00555CAD" w:rsidRPr="00F2337B">
        <w:rPr>
          <w:rFonts w:eastAsia="Times New Roman"/>
          <w:b w:val="0"/>
          <w:szCs w:val="24"/>
          <w:lang w:eastAsia="sk-SK"/>
        </w:rPr>
        <w:t xml:space="preserve"> </w:t>
      </w:r>
      <w:r w:rsidR="00091228" w:rsidRPr="00F2337B">
        <w:rPr>
          <w:rFonts w:eastAsia="Times New Roman"/>
          <w:b w:val="0"/>
          <w:szCs w:val="24"/>
          <w:lang w:eastAsia="sk-SK"/>
        </w:rPr>
        <w:t>v. EÚ L 40</w:t>
      </w:r>
      <w:r w:rsidR="00776502" w:rsidRPr="00F2337B">
        <w:rPr>
          <w:rFonts w:eastAsia="Times New Roman"/>
          <w:b w:val="0"/>
          <w:szCs w:val="24"/>
          <w:lang w:eastAsia="sk-SK"/>
        </w:rPr>
        <w:t>,</w:t>
      </w:r>
      <w:r w:rsidR="00CA2F45" w:rsidRPr="00F2337B">
        <w:rPr>
          <w:rFonts w:eastAsia="Times New Roman"/>
          <w:b w:val="0"/>
          <w:szCs w:val="24"/>
          <w:lang w:eastAsia="sk-SK"/>
        </w:rPr>
        <w:t xml:space="preserve"> 13.2.</w:t>
      </w:r>
      <w:r w:rsidR="00091228" w:rsidRPr="00F2337B">
        <w:rPr>
          <w:rFonts w:eastAsia="Times New Roman"/>
          <w:b w:val="0"/>
          <w:szCs w:val="24"/>
          <w:lang w:eastAsia="sk-SK"/>
        </w:rPr>
        <w:t>2020</w:t>
      </w:r>
      <w:r w:rsidR="00333361" w:rsidRPr="00F2337B">
        <w:rPr>
          <w:rFonts w:eastAsia="Times New Roman"/>
          <w:b w:val="0"/>
          <w:szCs w:val="24"/>
          <w:lang w:eastAsia="sk-SK"/>
        </w:rPr>
        <w:t>)</w:t>
      </w:r>
      <w:r w:rsidR="00E72082" w:rsidRPr="00F2337B">
        <w:rPr>
          <w:rFonts w:eastAsia="Times New Roman"/>
          <w:b w:val="0"/>
          <w:szCs w:val="24"/>
          <w:lang w:eastAsia="sk-SK"/>
        </w:rPr>
        <w:t>.</w:t>
      </w:r>
    </w:p>
    <w:p w:rsidR="00CF765B" w:rsidRPr="00F2337B" w:rsidRDefault="00CF765B" w:rsidP="00B65F7F">
      <w:pPr>
        <w:pStyle w:val="Odsekzoznamu"/>
        <w:tabs>
          <w:tab w:val="left" w:pos="989"/>
        </w:tabs>
        <w:spacing w:before="0"/>
        <w:ind w:left="0" w:right="0" w:firstLine="0"/>
        <w:rPr>
          <w:rFonts w:eastAsiaTheme="minorHAnsi"/>
          <w:sz w:val="24"/>
          <w:szCs w:val="24"/>
        </w:rPr>
      </w:pPr>
      <w:r w:rsidRPr="00F2337B">
        <w:rPr>
          <w:rFonts w:eastAsiaTheme="minorHAnsi"/>
          <w:sz w:val="24"/>
          <w:szCs w:val="24"/>
          <w:vertAlign w:val="superscript"/>
        </w:rPr>
        <w:t>28ab</w:t>
      </w:r>
      <w:r w:rsidRPr="00F2337B">
        <w:rPr>
          <w:rFonts w:eastAsiaTheme="minorHAnsi"/>
          <w:sz w:val="24"/>
          <w:szCs w:val="24"/>
        </w:rPr>
        <w:t xml:space="preserve">) § 13 ods. 5 </w:t>
      </w:r>
      <w:r w:rsidR="00254598" w:rsidRPr="00F2337B">
        <w:rPr>
          <w:rFonts w:eastAsiaTheme="minorHAnsi"/>
          <w:sz w:val="24"/>
          <w:szCs w:val="24"/>
        </w:rPr>
        <w:t xml:space="preserve">a 6 </w:t>
      </w:r>
      <w:r w:rsidRPr="00F2337B">
        <w:rPr>
          <w:rFonts w:eastAsiaTheme="minorHAnsi"/>
          <w:sz w:val="24"/>
          <w:szCs w:val="24"/>
        </w:rPr>
        <w:t>a § 14 zákona č. 563/2009 z. z. v znení neskorších predpisov.“.</w:t>
      </w:r>
    </w:p>
    <w:p w:rsidR="00CF765B" w:rsidRPr="00F2337B" w:rsidRDefault="00CF765B" w:rsidP="00B65F7F">
      <w:pPr>
        <w:pStyle w:val="Odsekzoznamu"/>
        <w:tabs>
          <w:tab w:val="left" w:pos="989"/>
        </w:tabs>
        <w:spacing w:before="0"/>
        <w:ind w:left="0" w:right="0" w:firstLine="0"/>
        <w:rPr>
          <w:rFonts w:eastAsiaTheme="minorHAnsi"/>
          <w:sz w:val="24"/>
          <w:szCs w:val="24"/>
        </w:rPr>
      </w:pPr>
    </w:p>
    <w:p w:rsidR="00C86927" w:rsidRPr="00F2337B" w:rsidRDefault="002F08F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3</w:t>
      </w:r>
      <w:r w:rsidR="00671CC9" w:rsidRPr="00F2337B">
        <w:rPr>
          <w:rFonts w:ascii="Times New Roman" w:eastAsia="Times New Roman" w:hAnsi="Times New Roman" w:cs="Times New Roman"/>
          <w:sz w:val="24"/>
          <w:szCs w:val="24"/>
          <w:lang w:eastAsia="sk-SK"/>
        </w:rPr>
        <w:t>1</w:t>
      </w:r>
      <w:r w:rsidR="00C86927" w:rsidRPr="00F2337B">
        <w:rPr>
          <w:rFonts w:ascii="Times New Roman" w:eastAsia="Times New Roman" w:hAnsi="Times New Roman" w:cs="Times New Roman"/>
          <w:sz w:val="24"/>
          <w:szCs w:val="24"/>
          <w:lang w:eastAsia="sk-SK"/>
        </w:rPr>
        <w:t>. § 68a až 68c vrátane nadpisov znejú:</w:t>
      </w:r>
    </w:p>
    <w:p w:rsidR="00C86927" w:rsidRPr="00F2337B" w:rsidRDefault="00C86927" w:rsidP="00B65F7F">
      <w:pPr>
        <w:spacing w:after="0" w:line="240" w:lineRule="auto"/>
        <w:jc w:val="both"/>
        <w:rPr>
          <w:rFonts w:ascii="Times New Roman" w:eastAsia="Times New Roman" w:hAnsi="Times New Roman" w:cs="Times New Roman"/>
          <w:sz w:val="24"/>
          <w:szCs w:val="24"/>
          <w:lang w:eastAsia="sk-SK"/>
        </w:rPr>
      </w:pPr>
    </w:p>
    <w:p w:rsidR="00E22A79" w:rsidRPr="00F2337B" w:rsidRDefault="00C86927"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w:t>
      </w:r>
      <w:r w:rsidR="00E22A79" w:rsidRPr="00F2337B">
        <w:rPr>
          <w:rFonts w:ascii="Times New Roman" w:hAnsi="Times New Roman" w:cs="Times New Roman"/>
          <w:sz w:val="24"/>
          <w:szCs w:val="24"/>
        </w:rPr>
        <w:t>§ 68a</w:t>
      </w:r>
    </w:p>
    <w:p w:rsidR="00E22A79" w:rsidRPr="00F2337B" w:rsidRDefault="00E22A79" w:rsidP="00B65F7F">
      <w:pPr>
        <w:spacing w:after="0" w:line="240" w:lineRule="auto"/>
        <w:jc w:val="center"/>
        <w:rPr>
          <w:rFonts w:ascii="Times New Roman" w:hAnsi="Times New Roman" w:cs="Times New Roman"/>
          <w:sz w:val="24"/>
          <w:szCs w:val="24"/>
        </w:rPr>
      </w:pPr>
    </w:p>
    <w:p w:rsidR="00E22A79" w:rsidRPr="00F2337B" w:rsidRDefault="00E22A79"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xml:space="preserve">Osobitná úprava uplatňovania dane </w:t>
      </w:r>
      <w:r w:rsidR="00DD732B" w:rsidRPr="00F2337B">
        <w:rPr>
          <w:rFonts w:ascii="Times New Roman" w:hAnsi="Times New Roman" w:cs="Times New Roman"/>
          <w:sz w:val="24"/>
          <w:szCs w:val="24"/>
        </w:rPr>
        <w:t>na</w:t>
      </w:r>
      <w:r w:rsidRPr="00F2337B">
        <w:rPr>
          <w:rFonts w:ascii="Times New Roman" w:hAnsi="Times New Roman" w:cs="Times New Roman"/>
          <w:sz w:val="24"/>
          <w:szCs w:val="24"/>
        </w:rPr>
        <w:t xml:space="preserve"> služby, ktoré dodávajú zdaniteľné osoby neusadené na území Európskej únie</w:t>
      </w:r>
    </w:p>
    <w:p w:rsidR="00E22A79" w:rsidRPr="00F2337B" w:rsidRDefault="00E22A79" w:rsidP="00B65F7F">
      <w:pPr>
        <w:spacing w:after="0" w:line="240" w:lineRule="auto"/>
        <w:jc w:val="center"/>
        <w:rPr>
          <w:rFonts w:ascii="Times New Roman" w:hAnsi="Times New Roman" w:cs="Times New Roman"/>
          <w:b/>
          <w:sz w:val="24"/>
          <w:szCs w:val="24"/>
        </w:rPr>
      </w:pPr>
    </w:p>
    <w:p w:rsidR="00E22A79" w:rsidRPr="00F2337B" w:rsidRDefault="00E22A79" w:rsidP="00B65F7F">
      <w:pPr>
        <w:pStyle w:val="Odsekzoznamu"/>
        <w:tabs>
          <w:tab w:val="left" w:pos="841"/>
        </w:tabs>
        <w:spacing w:before="0"/>
        <w:ind w:left="0" w:right="0" w:firstLine="0"/>
        <w:rPr>
          <w:rFonts w:eastAsiaTheme="minorHAnsi"/>
          <w:sz w:val="24"/>
          <w:szCs w:val="24"/>
        </w:rPr>
      </w:pPr>
      <w:r w:rsidRPr="00F2337B">
        <w:rPr>
          <w:rFonts w:eastAsiaTheme="minorHAnsi"/>
          <w:sz w:val="24"/>
          <w:szCs w:val="24"/>
        </w:rPr>
        <w:t xml:space="preserve">(1) Na účely </w:t>
      </w:r>
      <w:r w:rsidR="00D45A6B" w:rsidRPr="00F2337B">
        <w:rPr>
          <w:rFonts w:eastAsiaTheme="minorHAnsi"/>
          <w:sz w:val="24"/>
          <w:szCs w:val="24"/>
        </w:rPr>
        <w:t xml:space="preserve">uplatňovania osobitnej úpravy podľa </w:t>
      </w:r>
      <w:r w:rsidR="005C0659" w:rsidRPr="00F2337B">
        <w:rPr>
          <w:rFonts w:eastAsiaTheme="minorHAnsi"/>
          <w:sz w:val="24"/>
          <w:szCs w:val="24"/>
        </w:rPr>
        <w:t>odsekov 2 až 14</w:t>
      </w:r>
      <w:r w:rsidRPr="00F2337B">
        <w:rPr>
          <w:rFonts w:eastAsiaTheme="minorHAnsi"/>
          <w:sz w:val="24"/>
          <w:szCs w:val="24"/>
        </w:rPr>
        <w:t xml:space="preserve"> </w:t>
      </w:r>
      <w:r w:rsidR="00D45A6B" w:rsidRPr="00F2337B">
        <w:rPr>
          <w:rFonts w:eastAsiaTheme="minorHAnsi"/>
          <w:sz w:val="24"/>
          <w:szCs w:val="24"/>
        </w:rPr>
        <w:t>je</w:t>
      </w:r>
    </w:p>
    <w:p w:rsidR="00E22A79" w:rsidRPr="00F2337B" w:rsidRDefault="00E22A79"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a) zdaniteľnou osobou neusadenou na území Európskej únie zdaniteľná osoba, ktorá</w:t>
      </w:r>
      <w:r w:rsidR="00EF1962" w:rsidRPr="00F2337B">
        <w:rPr>
          <w:rFonts w:eastAsiaTheme="minorHAnsi"/>
          <w:sz w:val="24"/>
          <w:szCs w:val="24"/>
        </w:rPr>
        <w:t xml:space="preserve"> nemá sídlo ani prevádzkareň na</w:t>
      </w:r>
      <w:r w:rsidR="005F225E" w:rsidRPr="00F2337B">
        <w:rPr>
          <w:rFonts w:eastAsiaTheme="minorHAnsi"/>
          <w:sz w:val="24"/>
          <w:szCs w:val="24"/>
        </w:rPr>
        <w:t xml:space="preserve"> </w:t>
      </w:r>
      <w:r w:rsidR="00EF1962" w:rsidRPr="00F2337B">
        <w:rPr>
          <w:rFonts w:eastAsiaTheme="minorHAnsi"/>
          <w:sz w:val="24"/>
          <w:szCs w:val="24"/>
        </w:rPr>
        <w:t xml:space="preserve">území </w:t>
      </w:r>
      <w:r w:rsidR="0007734F" w:rsidRPr="00F2337B">
        <w:rPr>
          <w:rFonts w:eastAsiaTheme="minorHAnsi"/>
          <w:sz w:val="24"/>
          <w:szCs w:val="24"/>
        </w:rPr>
        <w:t xml:space="preserve">Európskej </w:t>
      </w:r>
      <w:r w:rsidRPr="00F2337B">
        <w:rPr>
          <w:rFonts w:eastAsiaTheme="minorHAnsi"/>
          <w:sz w:val="24"/>
          <w:szCs w:val="24"/>
        </w:rPr>
        <w:t>únie,</w:t>
      </w:r>
    </w:p>
    <w:p w:rsidR="00E22A79" w:rsidRPr="00F2337B" w:rsidRDefault="00E22A79"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b) členským štátom identifikácie členský štát, ktorý si zdaniteľná osoba </w:t>
      </w:r>
      <w:r w:rsidR="00FC1DC3" w:rsidRPr="00F2337B">
        <w:rPr>
          <w:rFonts w:eastAsiaTheme="minorHAnsi"/>
          <w:sz w:val="24"/>
          <w:szCs w:val="24"/>
        </w:rPr>
        <w:t xml:space="preserve">neusadená na území Európskej únie </w:t>
      </w:r>
      <w:r w:rsidRPr="00F2337B">
        <w:rPr>
          <w:rFonts w:eastAsiaTheme="minorHAnsi"/>
          <w:sz w:val="24"/>
          <w:szCs w:val="24"/>
        </w:rPr>
        <w:t xml:space="preserve">zvolí pre oznámenie, že začala na území Európskej únie dodávať služby podľa </w:t>
      </w:r>
      <w:r w:rsidR="00471A8A" w:rsidRPr="00F2337B">
        <w:rPr>
          <w:rFonts w:eastAsiaTheme="minorHAnsi"/>
          <w:sz w:val="24"/>
          <w:szCs w:val="24"/>
        </w:rPr>
        <w:t>§ 68 ods. 1 písm. a)</w:t>
      </w:r>
      <w:r w:rsidRPr="00F2337B">
        <w:rPr>
          <w:rFonts w:eastAsiaTheme="minorHAnsi"/>
          <w:sz w:val="24"/>
          <w:szCs w:val="24"/>
        </w:rPr>
        <w:t>,</w:t>
      </w:r>
    </w:p>
    <w:p w:rsidR="008862A9" w:rsidRPr="00F2337B" w:rsidRDefault="00471A8A"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hAnsi="Times New Roman" w:cs="Times New Roman"/>
          <w:sz w:val="24"/>
          <w:szCs w:val="24"/>
        </w:rPr>
        <w:t xml:space="preserve">c) členským štátom spotreby členský štát, v ktorom </w:t>
      </w:r>
      <w:r w:rsidR="008A09FE" w:rsidRPr="00F2337B">
        <w:rPr>
          <w:rFonts w:ascii="Times New Roman" w:hAnsi="Times New Roman" w:cs="Times New Roman"/>
          <w:sz w:val="24"/>
          <w:szCs w:val="24"/>
        </w:rPr>
        <w:t xml:space="preserve">je miesto dodania služby uvedenej v § </w:t>
      </w:r>
      <w:r w:rsidR="00C05692" w:rsidRPr="00F2337B">
        <w:rPr>
          <w:rFonts w:ascii="Times New Roman" w:hAnsi="Times New Roman" w:cs="Times New Roman"/>
          <w:sz w:val="24"/>
          <w:szCs w:val="24"/>
        </w:rPr>
        <w:t>68 ods. 1 písm. a)</w:t>
      </w:r>
      <w:r w:rsidR="003559F7" w:rsidRPr="00F2337B">
        <w:rPr>
          <w:rFonts w:ascii="Times New Roman" w:eastAsia="Times New Roman" w:hAnsi="Times New Roman" w:cs="Times New Roman"/>
          <w:sz w:val="24"/>
          <w:szCs w:val="24"/>
          <w:lang w:eastAsia="sk-SK"/>
        </w:rPr>
        <w:t xml:space="preserve">. </w:t>
      </w:r>
    </w:p>
    <w:p w:rsidR="00E22A79" w:rsidRPr="00F2337B" w:rsidRDefault="00BC49C4" w:rsidP="00B65F7F">
      <w:pPr>
        <w:pStyle w:val="Odsekzoznamu"/>
        <w:tabs>
          <w:tab w:val="left" w:pos="846"/>
        </w:tabs>
        <w:spacing w:before="0"/>
        <w:ind w:left="0" w:right="0" w:firstLine="0"/>
        <w:rPr>
          <w:rFonts w:eastAsiaTheme="minorHAnsi"/>
          <w:sz w:val="24"/>
          <w:szCs w:val="24"/>
        </w:rPr>
      </w:pPr>
      <w:r w:rsidRPr="00F2337B">
        <w:rPr>
          <w:rFonts w:eastAsiaTheme="minorHAnsi"/>
          <w:sz w:val="24"/>
          <w:szCs w:val="24"/>
        </w:rPr>
        <w:t xml:space="preserve">(2) </w:t>
      </w:r>
      <w:r w:rsidR="00E22A79" w:rsidRPr="00F2337B">
        <w:rPr>
          <w:rFonts w:eastAsiaTheme="minorHAnsi"/>
          <w:sz w:val="24"/>
          <w:szCs w:val="24"/>
        </w:rPr>
        <w:t>Ak s</w:t>
      </w:r>
      <w:r w:rsidR="00C05692" w:rsidRPr="00F2337B">
        <w:rPr>
          <w:rFonts w:eastAsiaTheme="minorHAnsi"/>
          <w:sz w:val="24"/>
          <w:szCs w:val="24"/>
        </w:rPr>
        <w:t>i</w:t>
      </w:r>
      <w:r w:rsidR="00E22A79" w:rsidRPr="00F2337B">
        <w:rPr>
          <w:rFonts w:eastAsiaTheme="minorHAnsi"/>
          <w:sz w:val="24"/>
          <w:szCs w:val="24"/>
        </w:rPr>
        <w:t xml:space="preserve"> zdaniteľná osoba neusadená na území Európskej únie, ktorá dodáva služby podľa § </w:t>
      </w:r>
      <w:r w:rsidR="00BA0015" w:rsidRPr="00F2337B">
        <w:rPr>
          <w:rFonts w:eastAsiaTheme="minorHAnsi"/>
          <w:sz w:val="24"/>
          <w:szCs w:val="24"/>
        </w:rPr>
        <w:t>68 ods. 1 písm. a)</w:t>
      </w:r>
      <w:r w:rsidR="00984DFC" w:rsidRPr="00F2337B">
        <w:rPr>
          <w:rFonts w:eastAsiaTheme="minorHAnsi"/>
          <w:sz w:val="24"/>
          <w:szCs w:val="24"/>
        </w:rPr>
        <w:t>,</w:t>
      </w:r>
      <w:r w:rsidR="00410A81" w:rsidRPr="00F2337B">
        <w:rPr>
          <w:rFonts w:eastAsiaTheme="minorHAnsi"/>
          <w:sz w:val="24"/>
          <w:szCs w:val="24"/>
        </w:rPr>
        <w:t xml:space="preserve"> </w:t>
      </w:r>
      <w:r w:rsidR="00C05692" w:rsidRPr="00F2337B">
        <w:rPr>
          <w:rFonts w:eastAsiaTheme="minorHAnsi"/>
          <w:sz w:val="24"/>
          <w:szCs w:val="24"/>
        </w:rPr>
        <w:t xml:space="preserve">zvolí za členský štát identifikácie </w:t>
      </w:r>
      <w:r w:rsidR="00E22A79" w:rsidRPr="00F2337B">
        <w:rPr>
          <w:rFonts w:eastAsiaTheme="minorHAnsi"/>
          <w:sz w:val="24"/>
          <w:szCs w:val="24"/>
        </w:rPr>
        <w:t>tuzemsk</w:t>
      </w:r>
      <w:r w:rsidR="00C05692" w:rsidRPr="00F2337B">
        <w:rPr>
          <w:rFonts w:eastAsiaTheme="minorHAnsi"/>
          <w:sz w:val="24"/>
          <w:szCs w:val="24"/>
        </w:rPr>
        <w:t>o</w:t>
      </w:r>
      <w:r w:rsidR="00E445D3" w:rsidRPr="00F2337B">
        <w:rPr>
          <w:rFonts w:eastAsiaTheme="minorHAnsi"/>
          <w:sz w:val="24"/>
          <w:szCs w:val="24"/>
        </w:rPr>
        <w:t xml:space="preserve">, </w:t>
      </w:r>
      <w:r w:rsidR="00E22A79" w:rsidRPr="00F2337B">
        <w:rPr>
          <w:rFonts w:eastAsiaTheme="minorHAnsi"/>
          <w:sz w:val="24"/>
          <w:szCs w:val="24"/>
        </w:rPr>
        <w:t>oznámi Daňovému úradu Bratislava začatie tejto činnosti.</w:t>
      </w:r>
      <w:r w:rsidR="005F225E" w:rsidRPr="00F2337B">
        <w:rPr>
          <w:rFonts w:eastAsiaTheme="minorHAnsi"/>
          <w:sz w:val="24"/>
          <w:szCs w:val="24"/>
        </w:rPr>
        <w:t xml:space="preserve"> </w:t>
      </w:r>
      <w:r w:rsidR="00C05692" w:rsidRPr="00F2337B">
        <w:rPr>
          <w:rFonts w:eastAsiaTheme="minorHAnsi"/>
          <w:sz w:val="24"/>
          <w:szCs w:val="24"/>
        </w:rPr>
        <w:t>Toto o</w:t>
      </w:r>
      <w:r w:rsidR="00E22A79" w:rsidRPr="00F2337B">
        <w:rPr>
          <w:rFonts w:eastAsiaTheme="minorHAnsi"/>
          <w:sz w:val="24"/>
          <w:szCs w:val="24"/>
        </w:rPr>
        <w:t xml:space="preserve">známenie musí obsahovať obchodné meno, adresu, elektronickú adresu vrátane webových sídiel, národné daňové číslo, ak jej bolo pridelené,  vyhlásenie, že nemá sídlo </w:t>
      </w:r>
      <w:r w:rsidR="00971A0F" w:rsidRPr="00F2337B">
        <w:rPr>
          <w:rFonts w:eastAsiaTheme="minorHAnsi"/>
          <w:sz w:val="24"/>
          <w:szCs w:val="24"/>
        </w:rPr>
        <w:t>ani prevádzkareň na území Európs</w:t>
      </w:r>
      <w:r w:rsidR="00E22A79" w:rsidRPr="00F2337B">
        <w:rPr>
          <w:rFonts w:eastAsiaTheme="minorHAnsi"/>
          <w:sz w:val="24"/>
          <w:szCs w:val="24"/>
        </w:rPr>
        <w:t>kej únie</w:t>
      </w:r>
      <w:r w:rsidR="00971A0F" w:rsidRPr="00F2337B">
        <w:rPr>
          <w:rFonts w:eastAsiaTheme="minorHAnsi"/>
          <w:sz w:val="24"/>
          <w:szCs w:val="24"/>
        </w:rPr>
        <w:t xml:space="preserve"> a ďalšie údaje uvedené v osobitnom predpise</w:t>
      </w:r>
      <w:r w:rsidR="00E22A79" w:rsidRPr="00F2337B">
        <w:rPr>
          <w:rFonts w:eastAsiaTheme="minorHAnsi"/>
          <w:sz w:val="24"/>
          <w:szCs w:val="24"/>
        </w:rPr>
        <w:t>.</w:t>
      </w:r>
      <w:r w:rsidR="001C548E" w:rsidRPr="00F2337B">
        <w:rPr>
          <w:rFonts w:eastAsiaTheme="minorHAnsi"/>
          <w:sz w:val="24"/>
          <w:szCs w:val="24"/>
          <w:vertAlign w:val="superscript"/>
        </w:rPr>
        <w:t>28aa</w:t>
      </w:r>
      <w:r w:rsidR="001C548E" w:rsidRPr="00F2337B">
        <w:rPr>
          <w:rFonts w:eastAsiaTheme="minorHAnsi"/>
          <w:sz w:val="24"/>
          <w:szCs w:val="24"/>
        </w:rPr>
        <w:t>)</w:t>
      </w:r>
      <w:r w:rsidR="00E22A79" w:rsidRPr="00F2337B">
        <w:rPr>
          <w:rFonts w:eastAsiaTheme="minorHAnsi"/>
          <w:sz w:val="24"/>
          <w:szCs w:val="24"/>
        </w:rPr>
        <w:t xml:space="preserve"> Daňový úrad Bratislava oznámi </w:t>
      </w:r>
      <w:r w:rsidR="00580E1B" w:rsidRPr="00F2337B">
        <w:rPr>
          <w:rFonts w:eastAsiaTheme="minorHAnsi"/>
          <w:sz w:val="24"/>
          <w:szCs w:val="24"/>
        </w:rPr>
        <w:t xml:space="preserve">tejto </w:t>
      </w:r>
      <w:r w:rsidR="00E22A79" w:rsidRPr="00F2337B">
        <w:rPr>
          <w:rFonts w:eastAsiaTheme="minorHAnsi"/>
          <w:sz w:val="24"/>
          <w:szCs w:val="24"/>
        </w:rPr>
        <w:t>zdaniteľnej osobe, že jej povoľuj</w:t>
      </w:r>
      <w:r w:rsidR="001A65CF" w:rsidRPr="00F2337B">
        <w:rPr>
          <w:rFonts w:eastAsiaTheme="minorHAnsi"/>
          <w:sz w:val="24"/>
          <w:szCs w:val="24"/>
        </w:rPr>
        <w:t>e uplatňovanie osobitnej úpravy</w:t>
      </w:r>
      <w:r w:rsidR="00E22A79" w:rsidRPr="00F2337B">
        <w:rPr>
          <w:rFonts w:eastAsiaTheme="minorHAnsi"/>
          <w:sz w:val="24"/>
          <w:szCs w:val="24"/>
        </w:rPr>
        <w:t xml:space="preserve"> a súčasne jej pridelí </w:t>
      </w:r>
      <w:r w:rsidR="004C599F" w:rsidRPr="00F2337B">
        <w:rPr>
          <w:rFonts w:eastAsiaTheme="minorHAnsi"/>
          <w:sz w:val="24"/>
          <w:szCs w:val="24"/>
        </w:rPr>
        <w:t xml:space="preserve">a oznámi </w:t>
      </w:r>
      <w:r w:rsidR="00ED1EF6" w:rsidRPr="00F2337B">
        <w:rPr>
          <w:rFonts w:eastAsiaTheme="minorHAnsi"/>
          <w:sz w:val="24"/>
          <w:szCs w:val="24"/>
        </w:rPr>
        <w:t xml:space="preserve">osobitné </w:t>
      </w:r>
      <w:r w:rsidR="00E22A79" w:rsidRPr="00F2337B">
        <w:rPr>
          <w:rFonts w:eastAsiaTheme="minorHAnsi"/>
          <w:sz w:val="24"/>
          <w:szCs w:val="24"/>
        </w:rPr>
        <w:t>identifikačné číslo pre daň</w:t>
      </w:r>
      <w:r w:rsidR="005F225E" w:rsidRPr="00F2337B">
        <w:rPr>
          <w:rFonts w:eastAsiaTheme="minorHAnsi"/>
          <w:sz w:val="24"/>
          <w:szCs w:val="24"/>
        </w:rPr>
        <w:t xml:space="preserve"> </w:t>
      </w:r>
      <w:r w:rsidR="00ED1EF6" w:rsidRPr="00F2337B">
        <w:rPr>
          <w:rFonts w:eastAsiaTheme="minorHAnsi"/>
          <w:sz w:val="24"/>
          <w:szCs w:val="24"/>
        </w:rPr>
        <w:t>s</w:t>
      </w:r>
      <w:r w:rsidR="005F225E" w:rsidRPr="00F2337B">
        <w:rPr>
          <w:rFonts w:eastAsiaTheme="minorHAnsi"/>
          <w:sz w:val="24"/>
          <w:szCs w:val="24"/>
        </w:rPr>
        <w:t xml:space="preserve"> </w:t>
      </w:r>
      <w:r w:rsidR="00ED1EF6" w:rsidRPr="00F2337B">
        <w:rPr>
          <w:rFonts w:eastAsiaTheme="minorHAnsi"/>
          <w:sz w:val="24"/>
          <w:szCs w:val="24"/>
        </w:rPr>
        <w:t> pre</w:t>
      </w:r>
      <w:r w:rsidR="004C599F" w:rsidRPr="00F2337B">
        <w:rPr>
          <w:rFonts w:eastAsiaTheme="minorHAnsi"/>
          <w:sz w:val="24"/>
          <w:szCs w:val="24"/>
        </w:rPr>
        <w:t>dponou</w:t>
      </w:r>
      <w:r w:rsidR="00ED1EF6" w:rsidRPr="00F2337B">
        <w:rPr>
          <w:rFonts w:eastAsiaTheme="minorHAnsi"/>
          <w:sz w:val="24"/>
          <w:szCs w:val="24"/>
        </w:rPr>
        <w:t xml:space="preserve"> E</w:t>
      </w:r>
      <w:r w:rsidR="00FB319C" w:rsidRPr="00F2337B">
        <w:rPr>
          <w:rFonts w:eastAsiaTheme="minorHAnsi"/>
          <w:sz w:val="24"/>
          <w:szCs w:val="24"/>
        </w:rPr>
        <w:t>U</w:t>
      </w:r>
      <w:r w:rsidR="005F225E" w:rsidRPr="00F2337B">
        <w:rPr>
          <w:rFonts w:eastAsiaTheme="minorHAnsi"/>
          <w:sz w:val="24"/>
          <w:szCs w:val="24"/>
        </w:rPr>
        <w:t xml:space="preserve"> </w:t>
      </w:r>
      <w:r w:rsidR="00A95F0A" w:rsidRPr="00F2337B">
        <w:rPr>
          <w:rFonts w:eastAsiaTheme="minorHAnsi"/>
          <w:sz w:val="24"/>
          <w:szCs w:val="24"/>
        </w:rPr>
        <w:t>na účely uplatňovania osobitnej úpravy</w:t>
      </w:r>
      <w:r w:rsidR="004C599F" w:rsidRPr="00F2337B">
        <w:rPr>
          <w:rFonts w:eastAsiaTheme="minorHAnsi"/>
          <w:sz w:val="24"/>
          <w:szCs w:val="24"/>
        </w:rPr>
        <w:t xml:space="preserve">; toto číslo sa </w:t>
      </w:r>
      <w:r w:rsidR="009E1DD9" w:rsidRPr="00F2337B">
        <w:rPr>
          <w:rFonts w:eastAsiaTheme="minorHAnsi"/>
          <w:sz w:val="24"/>
          <w:szCs w:val="24"/>
        </w:rPr>
        <w:t>môže použiť</w:t>
      </w:r>
      <w:r w:rsidR="004C599F" w:rsidRPr="00F2337B">
        <w:rPr>
          <w:rFonts w:eastAsiaTheme="minorHAnsi"/>
          <w:sz w:val="24"/>
          <w:szCs w:val="24"/>
        </w:rPr>
        <w:t xml:space="preserve"> len na účely uplatňovania osobitnej úpravy. </w:t>
      </w:r>
    </w:p>
    <w:p w:rsidR="00E22A79" w:rsidRPr="00F2337B" w:rsidRDefault="00A95F0A" w:rsidP="00B65F7F">
      <w:pPr>
        <w:pStyle w:val="Odsekzoznamu"/>
        <w:tabs>
          <w:tab w:val="left" w:pos="902"/>
        </w:tabs>
        <w:spacing w:before="0"/>
        <w:ind w:left="0" w:right="0" w:firstLine="0"/>
        <w:rPr>
          <w:rFonts w:eastAsiaTheme="minorHAnsi"/>
          <w:sz w:val="24"/>
          <w:szCs w:val="24"/>
        </w:rPr>
      </w:pPr>
      <w:r w:rsidRPr="00F2337B">
        <w:rPr>
          <w:rFonts w:eastAsiaTheme="minorHAnsi"/>
          <w:sz w:val="24"/>
          <w:szCs w:val="24"/>
        </w:rPr>
        <w:t xml:space="preserve">(3) </w:t>
      </w:r>
      <w:r w:rsidR="00E22A79" w:rsidRPr="00F2337B">
        <w:rPr>
          <w:rFonts w:eastAsiaTheme="minorHAnsi"/>
          <w:sz w:val="24"/>
          <w:szCs w:val="24"/>
        </w:rPr>
        <w:t>Ak zdaniteľná osoba nespĺňa podmienky na uplatňovanie osobitnej úpravy</w:t>
      </w:r>
      <w:r w:rsidR="004C599F" w:rsidRPr="00F2337B">
        <w:rPr>
          <w:rFonts w:eastAsiaTheme="minorHAnsi"/>
          <w:sz w:val="24"/>
          <w:szCs w:val="24"/>
        </w:rPr>
        <w:t>,</w:t>
      </w:r>
      <w:r w:rsidR="00E22A79" w:rsidRPr="00F2337B">
        <w:rPr>
          <w:rFonts w:eastAsiaTheme="minorHAnsi"/>
          <w:sz w:val="24"/>
          <w:szCs w:val="24"/>
        </w:rPr>
        <w:t xml:space="preserve"> Daňový úrad Bratislava vydá rozhodnutie o tom, že jej nepovoľuje uplatňovanie osobitnej úpravy; proti tomuto rozhodnutiu môže zdaniteľná osoba podať odvolanie</w:t>
      </w:r>
      <w:r w:rsidRPr="00F2337B">
        <w:rPr>
          <w:rFonts w:eastAsiaTheme="minorHAnsi"/>
          <w:sz w:val="24"/>
          <w:szCs w:val="24"/>
        </w:rPr>
        <w:t xml:space="preserve">. </w:t>
      </w:r>
    </w:p>
    <w:p w:rsidR="00E22A79" w:rsidRPr="00F2337B" w:rsidRDefault="00A95F0A" w:rsidP="00B65F7F">
      <w:pPr>
        <w:pStyle w:val="Odsekzoznamu"/>
        <w:tabs>
          <w:tab w:val="left" w:pos="868"/>
        </w:tabs>
        <w:spacing w:before="0"/>
        <w:ind w:left="0" w:right="0" w:firstLine="0"/>
        <w:rPr>
          <w:rFonts w:eastAsiaTheme="minorHAnsi"/>
          <w:sz w:val="24"/>
          <w:szCs w:val="24"/>
        </w:rPr>
      </w:pPr>
      <w:r w:rsidRPr="00F2337B">
        <w:rPr>
          <w:rFonts w:eastAsiaTheme="minorHAnsi"/>
          <w:sz w:val="24"/>
          <w:szCs w:val="24"/>
        </w:rPr>
        <w:t xml:space="preserve">(4) </w:t>
      </w:r>
      <w:r w:rsidR="00E22A79" w:rsidRPr="00F2337B">
        <w:rPr>
          <w:rFonts w:eastAsiaTheme="minorHAnsi"/>
          <w:sz w:val="24"/>
          <w:szCs w:val="24"/>
        </w:rPr>
        <w:t xml:space="preserve">Zdaniteľná osoba </w:t>
      </w:r>
      <w:r w:rsidR="00915DB7" w:rsidRPr="00F2337B">
        <w:rPr>
          <w:rFonts w:eastAsiaTheme="minorHAnsi"/>
          <w:sz w:val="24"/>
          <w:szCs w:val="24"/>
        </w:rPr>
        <w:t xml:space="preserve">neusadená na území Európskej únie, ktorá má povolenie podľa odseku 2, </w:t>
      </w:r>
      <w:r w:rsidR="00E22A79" w:rsidRPr="00F2337B">
        <w:rPr>
          <w:rFonts w:eastAsiaTheme="minorHAnsi"/>
          <w:sz w:val="24"/>
          <w:szCs w:val="24"/>
        </w:rPr>
        <w:t xml:space="preserve">je povinná uplatňovať osobitnú úpravu na všetky služby podľa § 68 </w:t>
      </w:r>
      <w:r w:rsidRPr="00F2337B">
        <w:rPr>
          <w:rFonts w:eastAsiaTheme="minorHAnsi"/>
          <w:sz w:val="24"/>
          <w:szCs w:val="24"/>
        </w:rPr>
        <w:t xml:space="preserve">ods. 1 </w:t>
      </w:r>
      <w:r w:rsidR="00E22A79" w:rsidRPr="00F2337B">
        <w:rPr>
          <w:rFonts w:eastAsiaTheme="minorHAnsi"/>
          <w:sz w:val="24"/>
          <w:szCs w:val="24"/>
        </w:rPr>
        <w:t>písm. a).</w:t>
      </w:r>
    </w:p>
    <w:p w:rsidR="00E22A79" w:rsidRPr="00F2337B" w:rsidRDefault="00A95F0A" w:rsidP="00B65F7F">
      <w:pPr>
        <w:pStyle w:val="Odsekzoznamu"/>
        <w:tabs>
          <w:tab w:val="left" w:pos="877"/>
        </w:tabs>
        <w:spacing w:before="0"/>
        <w:ind w:left="0" w:right="0" w:firstLine="0"/>
        <w:rPr>
          <w:rFonts w:eastAsiaTheme="minorHAnsi"/>
          <w:sz w:val="24"/>
          <w:szCs w:val="24"/>
        </w:rPr>
      </w:pPr>
      <w:r w:rsidRPr="00F2337B">
        <w:rPr>
          <w:rFonts w:eastAsiaTheme="minorHAnsi"/>
          <w:sz w:val="24"/>
          <w:szCs w:val="24"/>
        </w:rPr>
        <w:t xml:space="preserve">(5) </w:t>
      </w:r>
      <w:r w:rsidR="00E126E1" w:rsidRPr="00F2337B">
        <w:rPr>
          <w:rFonts w:eastAsiaTheme="minorHAnsi"/>
          <w:sz w:val="24"/>
          <w:szCs w:val="24"/>
        </w:rPr>
        <w:t>Každú zmenu</w:t>
      </w:r>
      <w:r w:rsidR="00E22A79" w:rsidRPr="00F2337B">
        <w:rPr>
          <w:rFonts w:eastAsiaTheme="minorHAnsi"/>
          <w:sz w:val="24"/>
          <w:szCs w:val="24"/>
        </w:rPr>
        <w:t xml:space="preserve"> údajov </w:t>
      </w:r>
      <w:r w:rsidR="004C599F" w:rsidRPr="00F2337B">
        <w:rPr>
          <w:rFonts w:eastAsiaTheme="minorHAnsi"/>
          <w:sz w:val="24"/>
          <w:szCs w:val="24"/>
        </w:rPr>
        <w:t xml:space="preserve">uvedených </w:t>
      </w:r>
      <w:r w:rsidR="00E22A79" w:rsidRPr="00F2337B">
        <w:rPr>
          <w:rFonts w:eastAsiaTheme="minorHAnsi"/>
          <w:sz w:val="24"/>
          <w:szCs w:val="24"/>
        </w:rPr>
        <w:t xml:space="preserve">v oznámení o začatí činnosti podľa odseku 2 je zdaniteľná osoba </w:t>
      </w:r>
      <w:r w:rsidR="00915DB7" w:rsidRPr="00F2337B">
        <w:rPr>
          <w:rFonts w:eastAsiaTheme="minorHAnsi"/>
          <w:sz w:val="24"/>
          <w:szCs w:val="24"/>
        </w:rPr>
        <w:t xml:space="preserve">neusadená na území Európskej únie </w:t>
      </w:r>
      <w:r w:rsidR="00E22A79" w:rsidRPr="00F2337B">
        <w:rPr>
          <w:rFonts w:eastAsiaTheme="minorHAnsi"/>
          <w:sz w:val="24"/>
          <w:szCs w:val="24"/>
        </w:rPr>
        <w:t>povinná oznámiť Daňovému úradu Bratislava.</w:t>
      </w:r>
    </w:p>
    <w:p w:rsidR="00E22A79" w:rsidRPr="00F2337B" w:rsidRDefault="00A95F0A" w:rsidP="00B65F7F">
      <w:pPr>
        <w:pStyle w:val="Odsekzoznamu"/>
        <w:tabs>
          <w:tab w:val="left" w:pos="852"/>
        </w:tabs>
        <w:spacing w:before="0"/>
        <w:ind w:left="0" w:right="0" w:firstLine="0"/>
        <w:rPr>
          <w:rFonts w:eastAsiaTheme="minorHAnsi"/>
          <w:sz w:val="24"/>
          <w:szCs w:val="24"/>
        </w:rPr>
      </w:pPr>
      <w:r w:rsidRPr="00F2337B">
        <w:rPr>
          <w:rFonts w:eastAsiaTheme="minorHAnsi"/>
          <w:sz w:val="24"/>
          <w:szCs w:val="24"/>
        </w:rPr>
        <w:t xml:space="preserve">(6) </w:t>
      </w:r>
      <w:r w:rsidR="00E22A79" w:rsidRPr="00F2337B">
        <w:rPr>
          <w:rFonts w:eastAsiaTheme="minorHAnsi"/>
          <w:sz w:val="24"/>
          <w:szCs w:val="24"/>
        </w:rPr>
        <w:t>Zdaniteľná osoba</w:t>
      </w:r>
      <w:r w:rsidR="00915DB7" w:rsidRPr="00F2337B">
        <w:rPr>
          <w:rFonts w:eastAsiaTheme="minorHAnsi"/>
          <w:sz w:val="24"/>
          <w:szCs w:val="24"/>
        </w:rPr>
        <w:t xml:space="preserve"> neusadená na území Európskej únie</w:t>
      </w:r>
      <w:r w:rsidR="00E22A79" w:rsidRPr="00F2337B">
        <w:rPr>
          <w:rFonts w:eastAsiaTheme="minorHAnsi"/>
          <w:sz w:val="24"/>
          <w:szCs w:val="24"/>
        </w:rPr>
        <w:t xml:space="preserve"> je povinná oznámiť Daňovému úradu Bratislava skončenie činnosti alebo zmenu činnosti v takom rozsahu, že ďalej nebude spĺňať podmienky na uplatňovanie osobitnej úpravy.</w:t>
      </w:r>
    </w:p>
    <w:p w:rsidR="00D64416" w:rsidRPr="00F2337B" w:rsidRDefault="00A95F0A" w:rsidP="00B65F7F">
      <w:pPr>
        <w:pStyle w:val="Odsekzoznamu"/>
        <w:tabs>
          <w:tab w:val="left" w:pos="923"/>
        </w:tabs>
        <w:spacing w:before="0"/>
        <w:ind w:left="0" w:right="0" w:firstLine="0"/>
        <w:rPr>
          <w:rFonts w:eastAsiaTheme="minorHAnsi"/>
          <w:sz w:val="24"/>
          <w:szCs w:val="24"/>
        </w:rPr>
      </w:pPr>
      <w:r w:rsidRPr="00F2337B">
        <w:rPr>
          <w:rFonts w:eastAsiaTheme="minorHAnsi"/>
          <w:sz w:val="24"/>
          <w:szCs w:val="24"/>
        </w:rPr>
        <w:t xml:space="preserve">(7) </w:t>
      </w:r>
      <w:r w:rsidR="00E22A79" w:rsidRPr="00F2337B">
        <w:rPr>
          <w:rFonts w:eastAsiaTheme="minorHAnsi"/>
          <w:sz w:val="24"/>
          <w:szCs w:val="24"/>
        </w:rPr>
        <w:t xml:space="preserve">Daňový úrad Bratislava zruší zdaniteľnej osobe </w:t>
      </w:r>
      <w:r w:rsidR="00915DB7" w:rsidRPr="00F2337B">
        <w:rPr>
          <w:rFonts w:eastAsiaTheme="minorHAnsi"/>
          <w:sz w:val="24"/>
          <w:szCs w:val="24"/>
        </w:rPr>
        <w:t xml:space="preserve">neusadenej na území Európskej únie </w:t>
      </w:r>
      <w:r w:rsidR="00E22A79" w:rsidRPr="00F2337B">
        <w:rPr>
          <w:rFonts w:eastAsiaTheme="minorHAnsi"/>
          <w:sz w:val="24"/>
          <w:szCs w:val="24"/>
        </w:rPr>
        <w:t>povolenie uplatňovať osobitnú úpravu</w:t>
      </w:r>
      <w:r w:rsidR="005F225E" w:rsidRPr="00F2337B">
        <w:rPr>
          <w:rFonts w:eastAsiaTheme="minorHAnsi"/>
          <w:sz w:val="24"/>
          <w:szCs w:val="24"/>
        </w:rPr>
        <w:t xml:space="preserve"> </w:t>
      </w:r>
      <w:r w:rsidR="00DC427C" w:rsidRPr="00F2337B">
        <w:rPr>
          <w:sz w:val="24"/>
          <w:szCs w:val="20"/>
        </w:rPr>
        <w:t xml:space="preserve">a odníme </w:t>
      </w:r>
      <w:r w:rsidR="00923502" w:rsidRPr="00F2337B">
        <w:rPr>
          <w:sz w:val="24"/>
          <w:szCs w:val="20"/>
        </w:rPr>
        <w:t>osobitné</w:t>
      </w:r>
      <w:r w:rsidR="005F225E" w:rsidRPr="00F2337B">
        <w:rPr>
          <w:sz w:val="24"/>
          <w:szCs w:val="20"/>
        </w:rPr>
        <w:t xml:space="preserve"> </w:t>
      </w:r>
      <w:r w:rsidR="00DC427C" w:rsidRPr="00F2337B">
        <w:rPr>
          <w:sz w:val="24"/>
          <w:szCs w:val="20"/>
        </w:rPr>
        <w:t>identifikačné číslo pre daň</w:t>
      </w:r>
      <w:r w:rsidR="00E22A79" w:rsidRPr="00F2337B">
        <w:rPr>
          <w:rFonts w:eastAsiaTheme="minorHAnsi"/>
          <w:sz w:val="24"/>
          <w:szCs w:val="24"/>
        </w:rPr>
        <w:t>, ak</w:t>
      </w:r>
    </w:p>
    <w:p w:rsidR="00557E0E" w:rsidRPr="00F2337B" w:rsidRDefault="00D64416"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a) </w:t>
      </w:r>
      <w:r w:rsidR="00E22A79" w:rsidRPr="00F2337B">
        <w:rPr>
          <w:rFonts w:eastAsiaTheme="minorHAnsi"/>
          <w:sz w:val="24"/>
          <w:szCs w:val="24"/>
        </w:rPr>
        <w:t xml:space="preserve">táto zdaniteľná osoba oznámi Daňovému úradu Bratislava, že </w:t>
      </w:r>
      <w:r w:rsidR="001E0811" w:rsidRPr="00F2337B">
        <w:rPr>
          <w:rFonts w:eastAsiaTheme="minorHAnsi"/>
          <w:sz w:val="24"/>
          <w:szCs w:val="24"/>
        </w:rPr>
        <w:t xml:space="preserve">prestala </w:t>
      </w:r>
      <w:r w:rsidR="00E22A79" w:rsidRPr="00F2337B">
        <w:rPr>
          <w:rFonts w:eastAsiaTheme="minorHAnsi"/>
          <w:sz w:val="24"/>
          <w:szCs w:val="24"/>
        </w:rPr>
        <w:t>dodáva</w:t>
      </w:r>
      <w:r w:rsidR="001E0811" w:rsidRPr="00F2337B">
        <w:rPr>
          <w:rFonts w:eastAsiaTheme="minorHAnsi"/>
          <w:sz w:val="24"/>
          <w:szCs w:val="24"/>
        </w:rPr>
        <w:t>ť</w:t>
      </w:r>
      <w:r w:rsidR="00E22A79" w:rsidRPr="00F2337B">
        <w:rPr>
          <w:rFonts w:eastAsiaTheme="minorHAnsi"/>
          <w:sz w:val="24"/>
          <w:szCs w:val="24"/>
        </w:rPr>
        <w:t xml:space="preserve"> služby</w:t>
      </w:r>
      <w:r w:rsidR="0027661C" w:rsidRPr="00F2337B">
        <w:rPr>
          <w:rFonts w:eastAsiaTheme="minorHAnsi"/>
          <w:sz w:val="24"/>
          <w:szCs w:val="24"/>
        </w:rPr>
        <w:t xml:space="preserve"> podľa § 68 ods. 1 písm. a)</w:t>
      </w:r>
      <w:r w:rsidR="00557E0E" w:rsidRPr="00F2337B">
        <w:rPr>
          <w:rFonts w:eastAsiaTheme="minorHAnsi"/>
          <w:sz w:val="24"/>
          <w:szCs w:val="24"/>
        </w:rPr>
        <w:t>,</w:t>
      </w:r>
    </w:p>
    <w:p w:rsidR="0027661C" w:rsidRPr="00F2337B" w:rsidRDefault="00D64416"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b) </w:t>
      </w:r>
      <w:r w:rsidR="00E22A79" w:rsidRPr="00F2337B">
        <w:rPr>
          <w:rFonts w:eastAsiaTheme="minorHAnsi"/>
          <w:sz w:val="24"/>
          <w:szCs w:val="24"/>
        </w:rPr>
        <w:t xml:space="preserve">možno predpokladať, že táto zdaniteľná osoba </w:t>
      </w:r>
      <w:r w:rsidR="0027661C" w:rsidRPr="00F2337B">
        <w:rPr>
          <w:rFonts w:eastAsiaTheme="minorHAnsi"/>
          <w:sz w:val="24"/>
          <w:szCs w:val="24"/>
        </w:rPr>
        <w:t>prestala dodávať služby podľa § 68 ods. 1 písm. a),</w:t>
      </w:r>
    </w:p>
    <w:p w:rsidR="00E22A79" w:rsidRPr="00F2337B" w:rsidRDefault="00D64416"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c) </w:t>
      </w:r>
      <w:r w:rsidR="00E22A79" w:rsidRPr="00F2337B">
        <w:rPr>
          <w:rFonts w:eastAsiaTheme="minorHAnsi"/>
          <w:sz w:val="24"/>
          <w:szCs w:val="24"/>
        </w:rPr>
        <w:t xml:space="preserve">táto zdaniteľná osoba </w:t>
      </w:r>
      <w:r w:rsidR="00AB144B" w:rsidRPr="00F2337B">
        <w:rPr>
          <w:rFonts w:eastAsiaTheme="minorHAnsi"/>
          <w:sz w:val="24"/>
          <w:szCs w:val="24"/>
        </w:rPr>
        <w:t>prestala spĺňať</w:t>
      </w:r>
      <w:r w:rsidR="00E22A79" w:rsidRPr="00F2337B">
        <w:rPr>
          <w:rFonts w:eastAsiaTheme="minorHAnsi"/>
          <w:sz w:val="24"/>
          <w:szCs w:val="24"/>
        </w:rPr>
        <w:t xml:space="preserve"> podmienky na uplatňovanie osobitnej úpravy alebo</w:t>
      </w:r>
    </w:p>
    <w:p w:rsidR="00E22A79" w:rsidRPr="00F2337B" w:rsidRDefault="00D64416"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d) </w:t>
      </w:r>
      <w:r w:rsidR="00E22A79" w:rsidRPr="00F2337B">
        <w:rPr>
          <w:rFonts w:eastAsiaTheme="minorHAnsi"/>
          <w:sz w:val="24"/>
          <w:szCs w:val="24"/>
        </w:rPr>
        <w:t>táto zdaniteľná osoba opakovane porušuje povinnosti týkajúce sa uplatňovania osobitnej úpravy.</w:t>
      </w:r>
    </w:p>
    <w:p w:rsidR="004948DF" w:rsidRPr="00F2337B" w:rsidRDefault="00D64416" w:rsidP="00B65F7F">
      <w:pPr>
        <w:pStyle w:val="Odsekzoznamu"/>
        <w:tabs>
          <w:tab w:val="left" w:pos="860"/>
        </w:tabs>
        <w:spacing w:before="0"/>
        <w:ind w:left="0" w:right="0" w:firstLine="0"/>
        <w:rPr>
          <w:rFonts w:eastAsiaTheme="minorHAnsi"/>
          <w:sz w:val="24"/>
          <w:szCs w:val="24"/>
        </w:rPr>
      </w:pPr>
      <w:r w:rsidRPr="00F2337B">
        <w:rPr>
          <w:rFonts w:eastAsiaTheme="minorHAnsi"/>
          <w:sz w:val="24"/>
          <w:szCs w:val="24"/>
        </w:rPr>
        <w:t xml:space="preserve">(8) </w:t>
      </w:r>
      <w:r w:rsidR="00E22A79" w:rsidRPr="00F2337B">
        <w:rPr>
          <w:rFonts w:eastAsiaTheme="minorHAnsi"/>
          <w:sz w:val="24"/>
          <w:szCs w:val="24"/>
        </w:rPr>
        <w:t xml:space="preserve">Daňový úrad Bratislava o zrušení povolenia podľa odseku 7 vydá rozhodnutie; proti tomuto </w:t>
      </w:r>
      <w:r w:rsidR="00E22A79" w:rsidRPr="00F2337B">
        <w:rPr>
          <w:rFonts w:eastAsiaTheme="minorHAnsi"/>
          <w:sz w:val="24"/>
          <w:szCs w:val="24"/>
        </w:rPr>
        <w:lastRenderedPageBreak/>
        <w:t xml:space="preserve">rozhodnutiu môže zdaniteľná osoba </w:t>
      </w:r>
      <w:r w:rsidR="00915DB7" w:rsidRPr="00F2337B">
        <w:rPr>
          <w:rFonts w:eastAsiaTheme="minorHAnsi"/>
          <w:sz w:val="24"/>
          <w:szCs w:val="24"/>
        </w:rPr>
        <w:t xml:space="preserve">neusadená na území Európskej únie </w:t>
      </w:r>
      <w:r w:rsidR="00E22A79" w:rsidRPr="00F2337B">
        <w:rPr>
          <w:rFonts w:eastAsiaTheme="minorHAnsi"/>
          <w:sz w:val="24"/>
          <w:szCs w:val="24"/>
        </w:rPr>
        <w:t>podať odvolanie</w:t>
      </w:r>
      <w:r w:rsidR="001D7F6C" w:rsidRPr="00F2337B">
        <w:rPr>
          <w:rFonts w:eastAsiaTheme="minorHAnsi"/>
          <w:sz w:val="24"/>
          <w:szCs w:val="24"/>
        </w:rPr>
        <w:t>, ktoré nemá odkladný účinok</w:t>
      </w:r>
      <w:r w:rsidR="00E22A79" w:rsidRPr="00F2337B">
        <w:rPr>
          <w:rFonts w:eastAsiaTheme="minorHAnsi"/>
          <w:sz w:val="24"/>
          <w:szCs w:val="24"/>
        </w:rPr>
        <w:t xml:space="preserve">. </w:t>
      </w:r>
    </w:p>
    <w:p w:rsidR="00E22A79" w:rsidRPr="00F2337B" w:rsidRDefault="00D64416" w:rsidP="00B65F7F">
      <w:pPr>
        <w:pStyle w:val="Odsekzoznamu"/>
        <w:tabs>
          <w:tab w:val="left" w:pos="860"/>
        </w:tabs>
        <w:spacing w:before="0"/>
        <w:ind w:left="0" w:right="0" w:firstLine="0"/>
        <w:rPr>
          <w:rFonts w:eastAsiaTheme="minorHAnsi"/>
          <w:i/>
          <w:sz w:val="24"/>
          <w:szCs w:val="24"/>
        </w:rPr>
      </w:pPr>
      <w:r w:rsidRPr="00F2337B">
        <w:rPr>
          <w:rFonts w:eastAsiaTheme="minorHAnsi"/>
          <w:sz w:val="24"/>
          <w:szCs w:val="24"/>
        </w:rPr>
        <w:t xml:space="preserve">(9) </w:t>
      </w:r>
      <w:r w:rsidR="00FD62DA" w:rsidRPr="00F2337B">
        <w:rPr>
          <w:rFonts w:eastAsiaTheme="minorHAnsi"/>
          <w:sz w:val="24"/>
          <w:szCs w:val="24"/>
        </w:rPr>
        <w:t>Zdaňovacím obdobím, za ktoré je z</w:t>
      </w:r>
      <w:r w:rsidR="00E22A79" w:rsidRPr="00F2337B">
        <w:rPr>
          <w:rFonts w:eastAsiaTheme="minorHAnsi"/>
          <w:sz w:val="24"/>
          <w:szCs w:val="24"/>
        </w:rPr>
        <w:t>da</w:t>
      </w:r>
      <w:r w:rsidR="00FD62DA" w:rsidRPr="00F2337B">
        <w:rPr>
          <w:rFonts w:eastAsiaTheme="minorHAnsi"/>
          <w:sz w:val="24"/>
          <w:szCs w:val="24"/>
        </w:rPr>
        <w:t xml:space="preserve">niteľná osoba </w:t>
      </w:r>
      <w:r w:rsidR="00915DB7" w:rsidRPr="00F2337B">
        <w:rPr>
          <w:rFonts w:eastAsiaTheme="minorHAnsi"/>
          <w:sz w:val="24"/>
          <w:szCs w:val="24"/>
        </w:rPr>
        <w:t xml:space="preserve">neusadená na území Európskej únie </w:t>
      </w:r>
      <w:r w:rsidR="00E22A79" w:rsidRPr="00F2337B">
        <w:rPr>
          <w:rFonts w:eastAsiaTheme="minorHAnsi"/>
          <w:sz w:val="24"/>
          <w:szCs w:val="24"/>
        </w:rPr>
        <w:t xml:space="preserve">povinná podať daňové priznanie podľa § 68 </w:t>
      </w:r>
      <w:r w:rsidR="00283217" w:rsidRPr="00F2337B">
        <w:rPr>
          <w:rFonts w:eastAsiaTheme="minorHAnsi"/>
          <w:sz w:val="24"/>
          <w:szCs w:val="24"/>
        </w:rPr>
        <w:t>ods. 2</w:t>
      </w:r>
      <w:r w:rsidR="00FD62DA" w:rsidRPr="00F2337B">
        <w:rPr>
          <w:rFonts w:eastAsiaTheme="minorHAnsi"/>
          <w:sz w:val="24"/>
          <w:szCs w:val="24"/>
        </w:rPr>
        <w:t>, je k</w:t>
      </w:r>
      <w:r w:rsidR="00E22A79" w:rsidRPr="00F2337B">
        <w:rPr>
          <w:rFonts w:eastAsiaTheme="minorHAnsi"/>
          <w:sz w:val="24"/>
          <w:szCs w:val="24"/>
        </w:rPr>
        <w:t>alendárny štvrťrok</w:t>
      </w:r>
      <w:r w:rsidR="00FD62DA" w:rsidRPr="00F2337B">
        <w:rPr>
          <w:rFonts w:eastAsiaTheme="minorHAnsi"/>
          <w:sz w:val="24"/>
          <w:szCs w:val="24"/>
        </w:rPr>
        <w:t>; daňové priznanie sa musí podať aj za zdaňovacie obdobie, v ktorom sl</w:t>
      </w:r>
      <w:r w:rsidR="00E22A79" w:rsidRPr="00F2337B">
        <w:rPr>
          <w:rFonts w:eastAsiaTheme="minorHAnsi"/>
          <w:sz w:val="24"/>
          <w:szCs w:val="24"/>
        </w:rPr>
        <w:t xml:space="preserve">užby podľa § 68 </w:t>
      </w:r>
      <w:r w:rsidR="00283217" w:rsidRPr="00F2337B">
        <w:rPr>
          <w:rFonts w:eastAsiaTheme="minorHAnsi"/>
          <w:sz w:val="24"/>
          <w:szCs w:val="24"/>
        </w:rPr>
        <w:t xml:space="preserve">ods. 1 </w:t>
      </w:r>
      <w:r w:rsidR="00E22A79" w:rsidRPr="00F2337B">
        <w:rPr>
          <w:rFonts w:eastAsiaTheme="minorHAnsi"/>
          <w:sz w:val="24"/>
          <w:szCs w:val="24"/>
        </w:rPr>
        <w:t xml:space="preserve">písm. a) neboli dodané. Daňové priznanie sa podáva do </w:t>
      </w:r>
      <w:r w:rsidR="00283217" w:rsidRPr="00F2337B">
        <w:rPr>
          <w:rFonts w:eastAsiaTheme="minorHAnsi"/>
          <w:sz w:val="24"/>
          <w:szCs w:val="24"/>
        </w:rPr>
        <w:t>konca kalendárneho mesiaca nasledujúceho po skončení</w:t>
      </w:r>
      <w:r w:rsidR="005F225E" w:rsidRPr="00F2337B">
        <w:rPr>
          <w:rFonts w:eastAsiaTheme="minorHAnsi"/>
          <w:sz w:val="24"/>
          <w:szCs w:val="24"/>
        </w:rPr>
        <w:t xml:space="preserve"> </w:t>
      </w:r>
      <w:r w:rsidR="00FD62DA" w:rsidRPr="00F2337B">
        <w:rPr>
          <w:rFonts w:eastAsiaTheme="minorHAnsi"/>
          <w:sz w:val="24"/>
          <w:szCs w:val="24"/>
        </w:rPr>
        <w:t>zdaňovacieho obdobia</w:t>
      </w:r>
      <w:r w:rsidR="00E22A79" w:rsidRPr="00F2337B">
        <w:rPr>
          <w:rFonts w:eastAsiaTheme="minorHAnsi"/>
          <w:sz w:val="24"/>
          <w:szCs w:val="24"/>
        </w:rPr>
        <w:t>, za ktor</w:t>
      </w:r>
      <w:r w:rsidR="00FD62DA" w:rsidRPr="00F2337B">
        <w:rPr>
          <w:rFonts w:eastAsiaTheme="minorHAnsi"/>
          <w:sz w:val="24"/>
          <w:szCs w:val="24"/>
        </w:rPr>
        <w:t>é</w:t>
      </w:r>
      <w:r w:rsidR="00E22A79" w:rsidRPr="00F2337B">
        <w:rPr>
          <w:rFonts w:eastAsiaTheme="minorHAnsi"/>
          <w:sz w:val="24"/>
          <w:szCs w:val="24"/>
        </w:rPr>
        <w:t xml:space="preserve"> sa daňové priznanie podáva. Ak koniec lehoty na podanie daňového priznania pripadne na sobotu, nedeľu alebo deň pracovného pokoja, posledným dňom lehoty je tento deň.</w:t>
      </w:r>
    </w:p>
    <w:p w:rsidR="00E22A79" w:rsidRPr="00F2337B" w:rsidRDefault="00283217" w:rsidP="00B65F7F">
      <w:pPr>
        <w:pStyle w:val="Odsekzoznamu"/>
        <w:tabs>
          <w:tab w:val="left" w:pos="965"/>
        </w:tabs>
        <w:spacing w:before="0"/>
        <w:ind w:left="0" w:right="0" w:firstLine="0"/>
        <w:rPr>
          <w:rFonts w:eastAsiaTheme="minorHAnsi"/>
          <w:sz w:val="24"/>
          <w:szCs w:val="24"/>
        </w:rPr>
      </w:pPr>
      <w:r w:rsidRPr="00F2337B">
        <w:rPr>
          <w:rFonts w:eastAsiaTheme="minorHAnsi"/>
          <w:sz w:val="24"/>
          <w:szCs w:val="24"/>
        </w:rPr>
        <w:t xml:space="preserve">(10) </w:t>
      </w:r>
      <w:r w:rsidR="00E22A79" w:rsidRPr="00F2337B">
        <w:rPr>
          <w:rFonts w:eastAsiaTheme="minorHAnsi"/>
          <w:sz w:val="24"/>
          <w:szCs w:val="24"/>
        </w:rPr>
        <w:t xml:space="preserve">Zdaniteľná osoba </w:t>
      </w:r>
      <w:r w:rsidR="00915DB7" w:rsidRPr="00F2337B">
        <w:rPr>
          <w:rFonts w:eastAsiaTheme="minorHAnsi"/>
          <w:sz w:val="24"/>
          <w:szCs w:val="24"/>
        </w:rPr>
        <w:t xml:space="preserve">neusadená na území Európskej únie </w:t>
      </w:r>
      <w:r w:rsidR="00E22A79" w:rsidRPr="00F2337B">
        <w:rPr>
          <w:rFonts w:eastAsiaTheme="minorHAnsi"/>
          <w:sz w:val="24"/>
          <w:szCs w:val="24"/>
        </w:rPr>
        <w:t>je povinná v daňovom priznaní uviesť</w:t>
      </w:r>
    </w:p>
    <w:p w:rsidR="00E22A79" w:rsidRPr="00F2337B" w:rsidRDefault="00283217"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a) </w:t>
      </w:r>
      <w:r w:rsidR="00FD62DA" w:rsidRPr="00F2337B">
        <w:rPr>
          <w:rFonts w:eastAsiaTheme="minorHAnsi"/>
          <w:sz w:val="24"/>
          <w:szCs w:val="24"/>
        </w:rPr>
        <w:t>osobitné identifikačné číslo pre daň s predponou E</w:t>
      </w:r>
      <w:r w:rsidR="00BC6EBD" w:rsidRPr="00F2337B">
        <w:rPr>
          <w:rFonts w:eastAsiaTheme="minorHAnsi"/>
          <w:sz w:val="24"/>
          <w:szCs w:val="24"/>
        </w:rPr>
        <w:t>U</w:t>
      </w:r>
      <w:r w:rsidR="005F225E" w:rsidRPr="00F2337B">
        <w:rPr>
          <w:rFonts w:eastAsiaTheme="minorHAnsi"/>
          <w:sz w:val="24"/>
          <w:szCs w:val="24"/>
        </w:rPr>
        <w:t xml:space="preserve"> </w:t>
      </w:r>
      <w:r w:rsidR="00B838C9" w:rsidRPr="00F2337B">
        <w:rPr>
          <w:rFonts w:eastAsiaTheme="minorHAnsi"/>
          <w:sz w:val="24"/>
          <w:szCs w:val="24"/>
        </w:rPr>
        <w:t>pridelené v tuzemsku</w:t>
      </w:r>
      <w:r w:rsidRPr="00F2337B">
        <w:rPr>
          <w:rFonts w:eastAsiaTheme="minorHAnsi"/>
          <w:sz w:val="24"/>
          <w:szCs w:val="24"/>
        </w:rPr>
        <w:t>,</w:t>
      </w:r>
    </w:p>
    <w:p w:rsidR="00283217" w:rsidRPr="00F2337B" w:rsidRDefault="00283217"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b) </w:t>
      </w:r>
      <w:r w:rsidR="00E22A79" w:rsidRPr="00F2337B">
        <w:rPr>
          <w:rFonts w:eastAsiaTheme="minorHAnsi"/>
          <w:sz w:val="24"/>
          <w:szCs w:val="24"/>
        </w:rPr>
        <w:t xml:space="preserve">celkovú hodnotu služieb podľa § 68 </w:t>
      </w:r>
      <w:r w:rsidRPr="00F2337B">
        <w:rPr>
          <w:rFonts w:eastAsiaTheme="minorHAnsi"/>
          <w:sz w:val="24"/>
          <w:szCs w:val="24"/>
        </w:rPr>
        <w:t xml:space="preserve">ods. 1 </w:t>
      </w:r>
      <w:r w:rsidR="00E22A79" w:rsidRPr="00F2337B">
        <w:rPr>
          <w:rFonts w:eastAsiaTheme="minorHAnsi"/>
          <w:sz w:val="24"/>
          <w:szCs w:val="24"/>
        </w:rPr>
        <w:t>písm. a) bez dane dodaných v</w:t>
      </w:r>
      <w:r w:rsidR="00FD62DA" w:rsidRPr="00F2337B">
        <w:rPr>
          <w:rFonts w:eastAsiaTheme="minorHAnsi"/>
          <w:sz w:val="24"/>
          <w:szCs w:val="24"/>
        </w:rPr>
        <w:t> zdaňovacom období</w:t>
      </w:r>
      <w:r w:rsidR="00E22A79" w:rsidRPr="00F2337B">
        <w:rPr>
          <w:rFonts w:eastAsiaTheme="minorHAnsi"/>
          <w:sz w:val="24"/>
          <w:szCs w:val="24"/>
        </w:rPr>
        <w:t>, výšku dane pre každú sadzbu dane</w:t>
      </w:r>
      <w:r w:rsidR="00EA3AE2" w:rsidRPr="00F2337B">
        <w:rPr>
          <w:rFonts w:eastAsiaTheme="minorHAnsi"/>
          <w:sz w:val="24"/>
          <w:szCs w:val="24"/>
        </w:rPr>
        <w:t>,</w:t>
      </w:r>
      <w:r w:rsidR="00E22A79" w:rsidRPr="00F2337B">
        <w:rPr>
          <w:rFonts w:eastAsiaTheme="minorHAnsi"/>
          <w:sz w:val="24"/>
          <w:szCs w:val="24"/>
        </w:rPr>
        <w:t xml:space="preserve"> sadzbu dane</w:t>
      </w:r>
      <w:r w:rsidR="00EA3AE2" w:rsidRPr="00F2337B">
        <w:rPr>
          <w:rFonts w:eastAsiaTheme="minorHAnsi"/>
          <w:sz w:val="24"/>
          <w:szCs w:val="24"/>
        </w:rPr>
        <w:t xml:space="preserve"> a celkovú výšku splatnej dane</w:t>
      </w:r>
      <w:r w:rsidR="00E22A79" w:rsidRPr="00F2337B">
        <w:rPr>
          <w:rFonts w:eastAsiaTheme="minorHAnsi"/>
          <w:sz w:val="24"/>
          <w:szCs w:val="24"/>
        </w:rPr>
        <w:t>, a to v členení podľa členských štátov spotreby, v ktorých vznikla daňová povinnosť</w:t>
      </w:r>
      <w:r w:rsidR="00EA3AE2" w:rsidRPr="00F2337B">
        <w:rPr>
          <w:rFonts w:eastAsiaTheme="minorHAnsi"/>
          <w:sz w:val="24"/>
          <w:szCs w:val="24"/>
        </w:rPr>
        <w:t>.</w:t>
      </w:r>
    </w:p>
    <w:p w:rsidR="00E22A79" w:rsidRPr="00F2337B" w:rsidRDefault="00283217"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(11) </w:t>
      </w:r>
      <w:r w:rsidR="00E22A79" w:rsidRPr="00F2337B">
        <w:rPr>
          <w:rFonts w:eastAsiaTheme="minorHAnsi"/>
          <w:sz w:val="24"/>
          <w:szCs w:val="24"/>
        </w:rPr>
        <w:t xml:space="preserve">Sumy v daňovom priznaní </w:t>
      </w:r>
      <w:r w:rsidR="00715C56" w:rsidRPr="00F2337B">
        <w:rPr>
          <w:rFonts w:eastAsiaTheme="minorHAnsi"/>
          <w:sz w:val="24"/>
          <w:szCs w:val="24"/>
        </w:rPr>
        <w:t xml:space="preserve">sa </w:t>
      </w:r>
      <w:r w:rsidR="00E22A79" w:rsidRPr="00F2337B">
        <w:rPr>
          <w:rFonts w:eastAsiaTheme="minorHAnsi"/>
          <w:sz w:val="24"/>
          <w:szCs w:val="24"/>
        </w:rPr>
        <w:t>uvádza</w:t>
      </w:r>
      <w:r w:rsidR="00715C56" w:rsidRPr="00F2337B">
        <w:rPr>
          <w:rFonts w:eastAsiaTheme="minorHAnsi"/>
          <w:sz w:val="24"/>
          <w:szCs w:val="24"/>
        </w:rPr>
        <w:t>jú</w:t>
      </w:r>
      <w:r w:rsidR="00E22A79" w:rsidRPr="00F2337B">
        <w:rPr>
          <w:rFonts w:eastAsiaTheme="minorHAnsi"/>
          <w:sz w:val="24"/>
          <w:szCs w:val="24"/>
        </w:rPr>
        <w:t xml:space="preserve"> v eurách. Ak sa úhrada za dodané služby podľa § 68 </w:t>
      </w:r>
      <w:r w:rsidRPr="00F2337B">
        <w:rPr>
          <w:rFonts w:eastAsiaTheme="minorHAnsi"/>
          <w:sz w:val="24"/>
          <w:szCs w:val="24"/>
        </w:rPr>
        <w:t>ods. 1 písm</w:t>
      </w:r>
      <w:r w:rsidR="00E22A79" w:rsidRPr="00F2337B">
        <w:rPr>
          <w:rFonts w:eastAsiaTheme="minorHAnsi"/>
          <w:sz w:val="24"/>
          <w:szCs w:val="24"/>
        </w:rPr>
        <w:t>. a) uskutoční v inej mene ako v eurách, použije sa na prepočet tejto úhrady na eurá referenčný výmenný kurz určený a vyhlásený Európskou centrálnou bankou alebo Národnou bankou Slovenska</w:t>
      </w:r>
      <w:r w:rsidR="00E22A79" w:rsidRPr="00F2337B">
        <w:rPr>
          <w:rFonts w:eastAsiaTheme="minorHAnsi"/>
          <w:sz w:val="24"/>
          <w:szCs w:val="24"/>
          <w:vertAlign w:val="superscript"/>
        </w:rPr>
        <w:t>5a</w:t>
      </w:r>
      <w:r w:rsidR="00E22A79" w:rsidRPr="00F2337B">
        <w:rPr>
          <w:rFonts w:eastAsiaTheme="minorHAnsi"/>
          <w:sz w:val="24"/>
          <w:szCs w:val="24"/>
        </w:rPr>
        <w:t xml:space="preserve">) platný posledný deň </w:t>
      </w:r>
      <w:r w:rsidR="00056C3D" w:rsidRPr="00F2337B">
        <w:rPr>
          <w:rFonts w:eastAsiaTheme="minorHAnsi"/>
          <w:sz w:val="24"/>
          <w:szCs w:val="24"/>
        </w:rPr>
        <w:t>príslušného zdaňovacieho obdobia</w:t>
      </w:r>
      <w:r w:rsidR="00E22A79" w:rsidRPr="00F2337B">
        <w:rPr>
          <w:rFonts w:eastAsiaTheme="minorHAnsi"/>
          <w:sz w:val="24"/>
          <w:szCs w:val="24"/>
        </w:rPr>
        <w:t xml:space="preserve"> alebo nasledujúci deň, ak nebol v posledný deň </w:t>
      </w:r>
      <w:r w:rsidR="00056C3D" w:rsidRPr="00F2337B">
        <w:rPr>
          <w:rFonts w:eastAsiaTheme="minorHAnsi"/>
          <w:sz w:val="24"/>
          <w:szCs w:val="24"/>
        </w:rPr>
        <w:t>zdaňovacieho obdobia</w:t>
      </w:r>
      <w:r w:rsidR="005F225E" w:rsidRPr="00F2337B">
        <w:rPr>
          <w:rFonts w:eastAsiaTheme="minorHAnsi"/>
          <w:sz w:val="24"/>
          <w:szCs w:val="24"/>
        </w:rPr>
        <w:t xml:space="preserve"> </w:t>
      </w:r>
      <w:r w:rsidR="00E22A79" w:rsidRPr="00F2337B">
        <w:rPr>
          <w:rFonts w:eastAsiaTheme="minorHAnsi"/>
          <w:sz w:val="24"/>
          <w:szCs w:val="24"/>
        </w:rPr>
        <w:t>tento kurz určený a vyhlásený.</w:t>
      </w:r>
    </w:p>
    <w:p w:rsidR="00E22A79" w:rsidRPr="00F2337B" w:rsidRDefault="00283217" w:rsidP="00B65F7F">
      <w:pPr>
        <w:pStyle w:val="Odsekzoznamu"/>
        <w:tabs>
          <w:tab w:val="left" w:pos="989"/>
        </w:tabs>
        <w:spacing w:before="0"/>
        <w:ind w:left="0" w:right="0" w:firstLine="0"/>
        <w:rPr>
          <w:rFonts w:eastAsiaTheme="minorHAnsi"/>
          <w:sz w:val="24"/>
          <w:szCs w:val="24"/>
        </w:rPr>
      </w:pPr>
      <w:r w:rsidRPr="00F2337B">
        <w:rPr>
          <w:rFonts w:eastAsiaTheme="minorHAnsi"/>
          <w:sz w:val="24"/>
          <w:szCs w:val="24"/>
        </w:rPr>
        <w:t xml:space="preserve">(12) </w:t>
      </w:r>
      <w:r w:rsidR="00AD789E" w:rsidRPr="00F2337B">
        <w:rPr>
          <w:rFonts w:eastAsiaTheme="minorHAnsi"/>
          <w:sz w:val="24"/>
          <w:szCs w:val="24"/>
        </w:rPr>
        <w:t xml:space="preserve">Daň sa platí v eurách na príslušný účet </w:t>
      </w:r>
      <w:r w:rsidR="001D7F6C" w:rsidRPr="00F2337B">
        <w:rPr>
          <w:rFonts w:eastAsiaTheme="minorHAnsi"/>
          <w:sz w:val="24"/>
          <w:szCs w:val="24"/>
        </w:rPr>
        <w:t>d</w:t>
      </w:r>
      <w:r w:rsidR="00224CEE" w:rsidRPr="00F2337B">
        <w:rPr>
          <w:rFonts w:eastAsiaTheme="minorHAnsi"/>
          <w:sz w:val="24"/>
          <w:szCs w:val="24"/>
        </w:rPr>
        <w:t xml:space="preserve">aňového úradu </w:t>
      </w:r>
      <w:r w:rsidR="00AD789E" w:rsidRPr="00F2337B">
        <w:rPr>
          <w:rFonts w:eastAsiaTheme="minorHAnsi"/>
          <w:sz w:val="24"/>
          <w:szCs w:val="24"/>
        </w:rPr>
        <w:t xml:space="preserve">najneskôr do konca lehoty na podanie daňového priznania s uvedením odkazu na príslušné daňové priznanie. </w:t>
      </w:r>
      <w:r w:rsidR="00E22A79" w:rsidRPr="00F2337B">
        <w:rPr>
          <w:rFonts w:eastAsiaTheme="minorHAnsi"/>
          <w:sz w:val="24"/>
          <w:szCs w:val="24"/>
        </w:rPr>
        <w:t xml:space="preserve">Ak koniec lehoty na zaplatenie dane pripadne na sobotu, nedeľu alebo deň pracovného pokoja, posledným dňom lehoty je tento deň. Za deň platby sa považuje deň, keď bola platba pripísaná na účet </w:t>
      </w:r>
      <w:r w:rsidR="000F16FA" w:rsidRPr="00F2337B">
        <w:rPr>
          <w:rFonts w:eastAsiaTheme="minorHAnsi"/>
          <w:sz w:val="24"/>
          <w:szCs w:val="24"/>
        </w:rPr>
        <w:t>d</w:t>
      </w:r>
      <w:r w:rsidR="00224CEE" w:rsidRPr="00F2337B">
        <w:rPr>
          <w:rFonts w:eastAsiaTheme="minorHAnsi"/>
          <w:sz w:val="24"/>
          <w:szCs w:val="24"/>
        </w:rPr>
        <w:t>aňového úradu.</w:t>
      </w:r>
    </w:p>
    <w:p w:rsidR="003D1DF1" w:rsidRPr="00F2337B" w:rsidRDefault="003D1DF1"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70141B" w:rsidRPr="00F2337B">
        <w:rPr>
          <w:rFonts w:ascii="Times New Roman" w:hAnsi="Times New Roman" w:cs="Times New Roman"/>
          <w:sz w:val="24"/>
          <w:szCs w:val="24"/>
        </w:rPr>
        <w:t>3</w:t>
      </w:r>
      <w:r w:rsidRPr="00F2337B">
        <w:rPr>
          <w:rFonts w:ascii="Times New Roman" w:hAnsi="Times New Roman" w:cs="Times New Roman"/>
          <w:sz w:val="24"/>
          <w:szCs w:val="24"/>
        </w:rPr>
        <w:t xml:space="preserve">) </w:t>
      </w:r>
      <w:r w:rsidR="00E126E1" w:rsidRPr="00F2337B">
        <w:rPr>
          <w:rFonts w:ascii="Times New Roman" w:hAnsi="Times New Roman" w:cs="Times New Roman"/>
          <w:sz w:val="24"/>
          <w:szCs w:val="24"/>
        </w:rPr>
        <w:t xml:space="preserve">Každú </w:t>
      </w:r>
      <w:r w:rsidR="006A7F44" w:rsidRPr="00F2337B">
        <w:rPr>
          <w:rFonts w:ascii="Times New Roman" w:hAnsi="Times New Roman" w:cs="Times New Roman"/>
          <w:sz w:val="24"/>
          <w:szCs w:val="24"/>
        </w:rPr>
        <w:t>z</w:t>
      </w:r>
      <w:r w:rsidR="001C7845" w:rsidRPr="00F2337B">
        <w:rPr>
          <w:rFonts w:ascii="Times New Roman" w:hAnsi="Times New Roman" w:cs="Times New Roman"/>
          <w:sz w:val="24"/>
          <w:szCs w:val="24"/>
        </w:rPr>
        <w:t>men</w:t>
      </w:r>
      <w:r w:rsidR="00E126E1" w:rsidRPr="00F2337B">
        <w:rPr>
          <w:rFonts w:ascii="Times New Roman" w:hAnsi="Times New Roman" w:cs="Times New Roman"/>
          <w:sz w:val="24"/>
          <w:szCs w:val="24"/>
        </w:rPr>
        <w:t>u</w:t>
      </w:r>
      <w:r w:rsidR="005F225E" w:rsidRPr="00F2337B">
        <w:rPr>
          <w:rFonts w:ascii="Times New Roman" w:hAnsi="Times New Roman" w:cs="Times New Roman"/>
          <w:sz w:val="24"/>
          <w:szCs w:val="24"/>
        </w:rPr>
        <w:t xml:space="preserve"> </w:t>
      </w:r>
      <w:r w:rsidR="006A7F44" w:rsidRPr="00F2337B">
        <w:rPr>
          <w:rFonts w:ascii="Times New Roman" w:hAnsi="Times New Roman" w:cs="Times New Roman"/>
          <w:sz w:val="24"/>
          <w:szCs w:val="24"/>
        </w:rPr>
        <w:t xml:space="preserve">údajov </w:t>
      </w:r>
      <w:r w:rsidR="00CD717F" w:rsidRPr="00F2337B">
        <w:rPr>
          <w:rFonts w:ascii="Times New Roman" w:hAnsi="Times New Roman" w:cs="Times New Roman"/>
          <w:sz w:val="24"/>
          <w:szCs w:val="24"/>
        </w:rPr>
        <w:t>z pôvodného daňového priznania</w:t>
      </w:r>
      <w:r w:rsidR="005F225E" w:rsidRPr="00F2337B">
        <w:rPr>
          <w:rFonts w:ascii="Times New Roman" w:hAnsi="Times New Roman" w:cs="Times New Roman"/>
          <w:sz w:val="24"/>
          <w:szCs w:val="24"/>
        </w:rPr>
        <w:t xml:space="preserve"> </w:t>
      </w:r>
      <w:r w:rsidR="006A7F44" w:rsidRPr="00F2337B">
        <w:rPr>
          <w:rFonts w:ascii="Times New Roman" w:hAnsi="Times New Roman" w:cs="Times New Roman"/>
          <w:sz w:val="24"/>
          <w:szCs w:val="24"/>
        </w:rPr>
        <w:t xml:space="preserve">je zdaniteľná osoba </w:t>
      </w:r>
      <w:r w:rsidR="00915DB7" w:rsidRPr="00F2337B">
        <w:rPr>
          <w:rFonts w:ascii="Times New Roman" w:hAnsi="Times New Roman" w:cs="Times New Roman"/>
          <w:sz w:val="24"/>
          <w:szCs w:val="24"/>
        </w:rPr>
        <w:t xml:space="preserve">neusadená na území Európskej únie </w:t>
      </w:r>
      <w:r w:rsidR="006A7F44" w:rsidRPr="00F2337B">
        <w:rPr>
          <w:rFonts w:ascii="Times New Roman" w:hAnsi="Times New Roman" w:cs="Times New Roman"/>
          <w:sz w:val="24"/>
          <w:szCs w:val="24"/>
        </w:rPr>
        <w:t>povinná</w:t>
      </w:r>
      <w:r w:rsidR="001C7845" w:rsidRPr="00F2337B">
        <w:rPr>
          <w:rFonts w:ascii="Times New Roman" w:hAnsi="Times New Roman" w:cs="Times New Roman"/>
          <w:sz w:val="24"/>
          <w:szCs w:val="24"/>
        </w:rPr>
        <w:t xml:space="preserve"> uv</w:t>
      </w:r>
      <w:r w:rsidR="006A7F44" w:rsidRPr="00F2337B">
        <w:rPr>
          <w:rFonts w:ascii="Times New Roman" w:hAnsi="Times New Roman" w:cs="Times New Roman"/>
          <w:sz w:val="24"/>
          <w:szCs w:val="24"/>
        </w:rPr>
        <w:t>iesť</w:t>
      </w:r>
      <w:r w:rsidR="001C7845" w:rsidRPr="00F2337B">
        <w:rPr>
          <w:rFonts w:ascii="Times New Roman" w:hAnsi="Times New Roman" w:cs="Times New Roman"/>
          <w:sz w:val="24"/>
          <w:szCs w:val="24"/>
        </w:rPr>
        <w:t xml:space="preserve"> v nasledujúcom daňovom priznaní najneskôr do troch rokov odo dňa uplynutia lehoty na podanie pôvodného daňového priznania.</w:t>
      </w:r>
      <w:r w:rsidR="006A7F44" w:rsidRPr="00F2337B">
        <w:rPr>
          <w:rFonts w:ascii="Times New Roman" w:hAnsi="Times New Roman" w:cs="Times New Roman"/>
          <w:sz w:val="24"/>
          <w:szCs w:val="24"/>
        </w:rPr>
        <w:t xml:space="preserve"> V nasledujúcom daňovom priznaní zdaniteľná osoba uvedie príslušný členský štát</w:t>
      </w:r>
      <w:r w:rsidR="00BA0015" w:rsidRPr="00F2337B">
        <w:rPr>
          <w:rFonts w:ascii="Times New Roman" w:hAnsi="Times New Roman" w:cs="Times New Roman"/>
          <w:sz w:val="24"/>
          <w:szCs w:val="24"/>
        </w:rPr>
        <w:t xml:space="preserve"> spotreby, </w:t>
      </w:r>
      <w:r w:rsidR="00E126E1" w:rsidRPr="00F2337B">
        <w:rPr>
          <w:rFonts w:ascii="Times New Roman" w:hAnsi="Times New Roman" w:cs="Times New Roman"/>
          <w:sz w:val="24"/>
          <w:szCs w:val="24"/>
        </w:rPr>
        <w:t>zdaňovacie obdobie</w:t>
      </w:r>
      <w:r w:rsidR="005F225E" w:rsidRPr="00F2337B">
        <w:rPr>
          <w:rFonts w:ascii="Times New Roman" w:hAnsi="Times New Roman" w:cs="Times New Roman"/>
          <w:sz w:val="24"/>
          <w:szCs w:val="24"/>
        </w:rPr>
        <w:t xml:space="preserve"> </w:t>
      </w:r>
      <w:r w:rsidR="006A7F44" w:rsidRPr="00F2337B">
        <w:rPr>
          <w:rFonts w:ascii="Times New Roman" w:hAnsi="Times New Roman" w:cs="Times New Roman"/>
          <w:sz w:val="24"/>
          <w:szCs w:val="24"/>
        </w:rPr>
        <w:t>a sumu dane</w:t>
      </w:r>
      <w:r w:rsidR="006300EA" w:rsidRPr="00F2337B">
        <w:rPr>
          <w:rFonts w:ascii="Times New Roman" w:hAnsi="Times New Roman" w:cs="Times New Roman"/>
          <w:sz w:val="24"/>
          <w:szCs w:val="24"/>
        </w:rPr>
        <w:t>, ktorá</w:t>
      </w:r>
      <w:r w:rsidR="00CF4F21" w:rsidRPr="00F2337B">
        <w:rPr>
          <w:rFonts w:ascii="Times New Roman" w:hAnsi="Times New Roman" w:cs="Times New Roman"/>
          <w:sz w:val="24"/>
          <w:szCs w:val="24"/>
        </w:rPr>
        <w:t xml:space="preserve"> vyplýva z opr</w:t>
      </w:r>
      <w:r w:rsidR="006300EA" w:rsidRPr="00F2337B">
        <w:rPr>
          <w:rFonts w:ascii="Times New Roman" w:hAnsi="Times New Roman" w:cs="Times New Roman"/>
          <w:sz w:val="24"/>
          <w:szCs w:val="24"/>
        </w:rPr>
        <w:t>a</w:t>
      </w:r>
      <w:r w:rsidR="00CF4F21" w:rsidRPr="00F2337B">
        <w:rPr>
          <w:rFonts w:ascii="Times New Roman" w:hAnsi="Times New Roman" w:cs="Times New Roman"/>
          <w:sz w:val="24"/>
          <w:szCs w:val="24"/>
        </w:rPr>
        <w:t>v</w:t>
      </w:r>
      <w:r w:rsidR="006300EA" w:rsidRPr="00F2337B">
        <w:rPr>
          <w:rFonts w:ascii="Times New Roman" w:hAnsi="Times New Roman" w:cs="Times New Roman"/>
          <w:sz w:val="24"/>
          <w:szCs w:val="24"/>
        </w:rPr>
        <w:t>y</w:t>
      </w:r>
      <w:r w:rsidR="00CF4F21" w:rsidRPr="00F2337B">
        <w:rPr>
          <w:rFonts w:ascii="Times New Roman" w:hAnsi="Times New Roman" w:cs="Times New Roman"/>
          <w:sz w:val="24"/>
          <w:szCs w:val="24"/>
        </w:rPr>
        <w:t>.</w:t>
      </w:r>
      <w:r w:rsidR="005F225E" w:rsidRPr="00F2337B">
        <w:rPr>
          <w:rFonts w:ascii="Times New Roman" w:hAnsi="Times New Roman" w:cs="Times New Roman"/>
          <w:sz w:val="24"/>
          <w:szCs w:val="24"/>
        </w:rPr>
        <w:t xml:space="preserve"> </w:t>
      </w:r>
      <w:r w:rsidR="00CF4F21" w:rsidRPr="00F2337B">
        <w:rPr>
          <w:rFonts w:ascii="Times New Roman" w:hAnsi="Times New Roman" w:cs="Times New Roman"/>
          <w:sz w:val="24"/>
          <w:szCs w:val="24"/>
        </w:rPr>
        <w:t>Ak sa úhrada za dodané služby podľa § 68 ods. 1 písm. a) uskutočnila v inej mene ako v eurách, použije</w:t>
      </w:r>
      <w:r w:rsidR="005F225E" w:rsidRPr="00F2337B">
        <w:rPr>
          <w:rFonts w:ascii="Times New Roman" w:hAnsi="Times New Roman" w:cs="Times New Roman"/>
          <w:sz w:val="24"/>
          <w:szCs w:val="24"/>
        </w:rPr>
        <w:t xml:space="preserve"> </w:t>
      </w:r>
      <w:r w:rsidR="00CF4F21" w:rsidRPr="00F2337B">
        <w:rPr>
          <w:rFonts w:ascii="Times New Roman" w:hAnsi="Times New Roman" w:cs="Times New Roman"/>
          <w:sz w:val="24"/>
          <w:szCs w:val="24"/>
        </w:rPr>
        <w:t>sa pri oprave sumy dane</w:t>
      </w:r>
      <w:r w:rsidR="00C44E13" w:rsidRPr="00F2337B">
        <w:rPr>
          <w:rFonts w:ascii="Times New Roman" w:hAnsi="Times New Roman" w:cs="Times New Roman"/>
          <w:sz w:val="24"/>
          <w:szCs w:val="24"/>
        </w:rPr>
        <w:t xml:space="preserve"> kurz, ktorý sa </w:t>
      </w:r>
      <w:r w:rsidR="00D325C5" w:rsidRPr="00F2337B">
        <w:rPr>
          <w:rFonts w:ascii="Times New Roman" w:hAnsi="Times New Roman" w:cs="Times New Roman"/>
          <w:sz w:val="24"/>
          <w:szCs w:val="24"/>
        </w:rPr>
        <w:t xml:space="preserve">mal </w:t>
      </w:r>
      <w:r w:rsidR="00C44E13" w:rsidRPr="00F2337B">
        <w:rPr>
          <w:rFonts w:ascii="Times New Roman" w:hAnsi="Times New Roman" w:cs="Times New Roman"/>
          <w:sz w:val="24"/>
          <w:szCs w:val="24"/>
        </w:rPr>
        <w:t>použi</w:t>
      </w:r>
      <w:r w:rsidR="00D325C5" w:rsidRPr="00F2337B">
        <w:rPr>
          <w:rFonts w:ascii="Times New Roman" w:hAnsi="Times New Roman" w:cs="Times New Roman"/>
          <w:sz w:val="24"/>
          <w:szCs w:val="24"/>
        </w:rPr>
        <w:t>ť pri prepočte úhrady za dodanú službu podľa odseku 11</w:t>
      </w:r>
      <w:r w:rsidR="00C44E13" w:rsidRPr="00F2337B">
        <w:rPr>
          <w:rFonts w:ascii="Times New Roman" w:hAnsi="Times New Roman" w:cs="Times New Roman"/>
          <w:sz w:val="24"/>
          <w:szCs w:val="24"/>
        </w:rPr>
        <w:t>.</w:t>
      </w:r>
    </w:p>
    <w:p w:rsidR="00E22A79" w:rsidRPr="00F2337B" w:rsidRDefault="001C7845" w:rsidP="00B65F7F">
      <w:pPr>
        <w:pStyle w:val="Odsekzoznamu"/>
        <w:tabs>
          <w:tab w:val="left" w:pos="1029"/>
        </w:tabs>
        <w:spacing w:before="0"/>
        <w:ind w:left="0" w:right="0" w:firstLine="0"/>
        <w:rPr>
          <w:rFonts w:eastAsiaTheme="minorHAnsi"/>
          <w:sz w:val="24"/>
          <w:szCs w:val="24"/>
        </w:rPr>
      </w:pPr>
      <w:r w:rsidRPr="00F2337B">
        <w:rPr>
          <w:rFonts w:eastAsiaTheme="minorHAnsi"/>
          <w:sz w:val="24"/>
          <w:szCs w:val="24"/>
        </w:rPr>
        <w:t>(1</w:t>
      </w:r>
      <w:r w:rsidR="0070141B" w:rsidRPr="00F2337B">
        <w:rPr>
          <w:rFonts w:eastAsiaTheme="minorHAnsi"/>
          <w:sz w:val="24"/>
          <w:szCs w:val="24"/>
        </w:rPr>
        <w:t>4</w:t>
      </w:r>
      <w:r w:rsidR="003D1DF1" w:rsidRPr="00F2337B">
        <w:rPr>
          <w:rFonts w:eastAsiaTheme="minorHAnsi"/>
          <w:sz w:val="24"/>
          <w:szCs w:val="24"/>
        </w:rPr>
        <w:t xml:space="preserve">) </w:t>
      </w:r>
      <w:r w:rsidR="00E22A79" w:rsidRPr="00F2337B">
        <w:rPr>
          <w:rFonts w:eastAsiaTheme="minorHAnsi"/>
          <w:sz w:val="24"/>
          <w:szCs w:val="24"/>
        </w:rPr>
        <w:t xml:space="preserve">Zdaniteľná osoba </w:t>
      </w:r>
      <w:r w:rsidR="001D3B66" w:rsidRPr="00F2337B">
        <w:rPr>
          <w:rFonts w:eastAsiaTheme="minorHAnsi"/>
          <w:sz w:val="24"/>
          <w:szCs w:val="24"/>
        </w:rPr>
        <w:t xml:space="preserve">neusadená na území Európskej únie </w:t>
      </w:r>
      <w:r w:rsidR="00E22A79" w:rsidRPr="00F2337B">
        <w:rPr>
          <w:rFonts w:eastAsiaTheme="minorHAnsi"/>
          <w:sz w:val="24"/>
          <w:szCs w:val="24"/>
        </w:rPr>
        <w:t>je povinná viesť záznamy o dodaných službách, pri ktorých uplatnila osobitnú úpravu, v rozsahu</w:t>
      </w:r>
      <w:r w:rsidR="00784D52" w:rsidRPr="00F2337B">
        <w:rPr>
          <w:rFonts w:eastAsiaTheme="minorHAnsi"/>
          <w:sz w:val="24"/>
          <w:szCs w:val="24"/>
        </w:rPr>
        <w:t xml:space="preserve"> podľa osobitného predpisu</w:t>
      </w:r>
      <w:r w:rsidR="00E22A79" w:rsidRPr="00F2337B">
        <w:rPr>
          <w:rFonts w:eastAsiaTheme="minorHAnsi"/>
          <w:sz w:val="24"/>
          <w:szCs w:val="24"/>
        </w:rPr>
        <w:t>,</w:t>
      </w:r>
      <w:r w:rsidR="00784D52" w:rsidRPr="00F2337B">
        <w:rPr>
          <w:rFonts w:eastAsiaTheme="minorHAnsi"/>
          <w:sz w:val="24"/>
          <w:szCs w:val="24"/>
          <w:vertAlign w:val="superscript"/>
        </w:rPr>
        <w:t>28ac</w:t>
      </w:r>
      <w:r w:rsidR="00784D52" w:rsidRPr="00F2337B">
        <w:rPr>
          <w:rFonts w:eastAsiaTheme="minorHAnsi"/>
          <w:sz w:val="24"/>
          <w:szCs w:val="24"/>
        </w:rPr>
        <w:t>)</w:t>
      </w:r>
      <w:r w:rsidR="00E22A79" w:rsidRPr="00F2337B">
        <w:rPr>
          <w:rFonts w:eastAsiaTheme="minorHAnsi"/>
          <w:sz w:val="24"/>
          <w:szCs w:val="24"/>
        </w:rPr>
        <w:t xml:space="preserve"> aby správca dane v </w:t>
      </w:r>
      <w:r w:rsidR="00D05E25" w:rsidRPr="00F2337B">
        <w:rPr>
          <w:rFonts w:eastAsiaTheme="minorHAnsi"/>
          <w:sz w:val="24"/>
          <w:szCs w:val="24"/>
        </w:rPr>
        <w:t>čl</w:t>
      </w:r>
      <w:r w:rsidR="00E22A79" w:rsidRPr="00F2337B">
        <w:rPr>
          <w:rFonts w:eastAsiaTheme="minorHAnsi"/>
          <w:sz w:val="24"/>
          <w:szCs w:val="24"/>
        </w:rPr>
        <w:t xml:space="preserve">enskom štáte spotreby mohol preveriť správnosť výšky dane uvedenej v daňovom priznaní, a uchovávať záznamy po dobu desiatich rokov od konca roka, v ktorom dodala služby podľa § 68 </w:t>
      </w:r>
      <w:r w:rsidR="00BA0015" w:rsidRPr="00F2337B">
        <w:rPr>
          <w:rFonts w:eastAsiaTheme="minorHAnsi"/>
          <w:sz w:val="24"/>
          <w:szCs w:val="24"/>
        </w:rPr>
        <w:t xml:space="preserve">ods. 1 </w:t>
      </w:r>
      <w:r w:rsidR="00E22A79" w:rsidRPr="00F2337B">
        <w:rPr>
          <w:rFonts w:eastAsiaTheme="minorHAnsi"/>
          <w:sz w:val="24"/>
          <w:szCs w:val="24"/>
        </w:rPr>
        <w:t xml:space="preserve">písm. a). </w:t>
      </w:r>
      <w:r w:rsidR="00AD652A" w:rsidRPr="00F2337B">
        <w:rPr>
          <w:rFonts w:eastAsiaTheme="minorHAnsi"/>
          <w:sz w:val="24"/>
          <w:szCs w:val="24"/>
        </w:rPr>
        <w:t>Z</w:t>
      </w:r>
      <w:r w:rsidR="0065579E" w:rsidRPr="00F2337B">
        <w:rPr>
          <w:rFonts w:eastAsiaTheme="minorHAnsi"/>
          <w:sz w:val="24"/>
          <w:szCs w:val="24"/>
        </w:rPr>
        <w:t>daniteľná osoba</w:t>
      </w:r>
      <w:r w:rsidR="00AD652A" w:rsidRPr="00F2337B">
        <w:rPr>
          <w:rFonts w:eastAsiaTheme="minorHAnsi"/>
          <w:sz w:val="24"/>
          <w:szCs w:val="24"/>
        </w:rPr>
        <w:t xml:space="preserve"> podľa prvej vety</w:t>
      </w:r>
      <w:r w:rsidR="0065579E" w:rsidRPr="00F2337B">
        <w:rPr>
          <w:rFonts w:eastAsiaTheme="minorHAnsi"/>
          <w:sz w:val="24"/>
          <w:szCs w:val="24"/>
        </w:rPr>
        <w:t xml:space="preserve"> je povinná doručiť </w:t>
      </w:r>
      <w:r w:rsidR="00923502" w:rsidRPr="00F2337B">
        <w:rPr>
          <w:rFonts w:eastAsiaTheme="minorHAnsi"/>
          <w:sz w:val="24"/>
          <w:szCs w:val="24"/>
        </w:rPr>
        <w:t xml:space="preserve">tieto </w:t>
      </w:r>
      <w:r w:rsidR="0065579E" w:rsidRPr="00F2337B">
        <w:rPr>
          <w:rFonts w:eastAsiaTheme="minorHAnsi"/>
          <w:sz w:val="24"/>
          <w:szCs w:val="24"/>
        </w:rPr>
        <w:t xml:space="preserve">záznamy </w:t>
      </w:r>
      <w:r w:rsidR="00A04AEF" w:rsidRPr="00F2337B">
        <w:rPr>
          <w:rFonts w:eastAsiaTheme="minorHAnsi"/>
          <w:sz w:val="24"/>
          <w:szCs w:val="24"/>
        </w:rPr>
        <w:t>Daňové</w:t>
      </w:r>
      <w:r w:rsidR="005B7CC0" w:rsidRPr="00F2337B">
        <w:rPr>
          <w:rFonts w:eastAsiaTheme="minorHAnsi"/>
          <w:sz w:val="24"/>
          <w:szCs w:val="24"/>
        </w:rPr>
        <w:t>mu</w:t>
      </w:r>
      <w:r w:rsidR="00A04AEF" w:rsidRPr="00F2337B">
        <w:rPr>
          <w:rFonts w:eastAsiaTheme="minorHAnsi"/>
          <w:sz w:val="24"/>
          <w:szCs w:val="24"/>
        </w:rPr>
        <w:t xml:space="preserve"> úradu Bratislava </w:t>
      </w:r>
      <w:r w:rsidR="0065579E" w:rsidRPr="00F2337B">
        <w:rPr>
          <w:rFonts w:eastAsiaTheme="minorHAnsi"/>
          <w:sz w:val="24"/>
          <w:szCs w:val="24"/>
        </w:rPr>
        <w:t>na požiadanie.</w:t>
      </w:r>
    </w:p>
    <w:p w:rsidR="00C86927" w:rsidRPr="00F2337B" w:rsidRDefault="00C86927" w:rsidP="00B65F7F">
      <w:pPr>
        <w:pStyle w:val="Odsekzoznamu"/>
        <w:tabs>
          <w:tab w:val="left" w:pos="1009"/>
        </w:tabs>
        <w:spacing w:before="0"/>
        <w:ind w:left="0" w:right="0" w:firstLine="0"/>
        <w:rPr>
          <w:rFonts w:eastAsiaTheme="minorHAnsi"/>
          <w:sz w:val="24"/>
          <w:szCs w:val="24"/>
        </w:rPr>
      </w:pPr>
    </w:p>
    <w:p w:rsidR="00C86927" w:rsidRPr="00F2337B" w:rsidRDefault="00C86927" w:rsidP="00B65F7F">
      <w:pPr>
        <w:pStyle w:val="Odsekzoznamu"/>
        <w:tabs>
          <w:tab w:val="left" w:pos="1009"/>
        </w:tabs>
        <w:spacing w:before="0"/>
        <w:ind w:left="0" w:right="0" w:firstLine="0"/>
        <w:jc w:val="center"/>
        <w:rPr>
          <w:rFonts w:eastAsiaTheme="minorHAnsi"/>
          <w:sz w:val="24"/>
          <w:szCs w:val="24"/>
        </w:rPr>
      </w:pPr>
      <w:r w:rsidRPr="00F2337B">
        <w:rPr>
          <w:rFonts w:eastAsiaTheme="minorHAnsi"/>
          <w:sz w:val="24"/>
          <w:szCs w:val="24"/>
        </w:rPr>
        <w:t>§ 68b</w:t>
      </w:r>
    </w:p>
    <w:p w:rsidR="00C86927" w:rsidRPr="00F2337B" w:rsidRDefault="00C86927" w:rsidP="00B65F7F">
      <w:pPr>
        <w:pStyle w:val="Odsekzoznamu"/>
        <w:tabs>
          <w:tab w:val="left" w:pos="1009"/>
        </w:tabs>
        <w:spacing w:before="0"/>
        <w:ind w:left="0" w:right="0" w:firstLine="0"/>
        <w:jc w:val="center"/>
        <w:rPr>
          <w:rFonts w:eastAsiaTheme="minorHAnsi"/>
          <w:sz w:val="24"/>
          <w:szCs w:val="24"/>
        </w:rPr>
      </w:pPr>
    </w:p>
    <w:p w:rsidR="0068363B" w:rsidRPr="00F2337B" w:rsidRDefault="00C86927" w:rsidP="00B65F7F">
      <w:pPr>
        <w:pStyle w:val="Odsekzoznamu"/>
        <w:tabs>
          <w:tab w:val="left" w:pos="1009"/>
        </w:tabs>
        <w:spacing w:before="0"/>
        <w:ind w:left="0" w:right="0" w:firstLine="0"/>
        <w:jc w:val="center"/>
        <w:rPr>
          <w:sz w:val="24"/>
          <w:szCs w:val="24"/>
        </w:rPr>
      </w:pPr>
      <w:r w:rsidRPr="00F2337B">
        <w:rPr>
          <w:rFonts w:eastAsiaTheme="minorHAnsi"/>
          <w:sz w:val="24"/>
          <w:szCs w:val="24"/>
        </w:rPr>
        <w:t xml:space="preserve">Osobitná úprava </w:t>
      </w:r>
      <w:r w:rsidRPr="00F2337B">
        <w:rPr>
          <w:sz w:val="24"/>
          <w:szCs w:val="24"/>
        </w:rPr>
        <w:t>uplatňovania dane</w:t>
      </w:r>
      <w:r w:rsidR="005F225E" w:rsidRPr="00F2337B">
        <w:rPr>
          <w:sz w:val="24"/>
          <w:szCs w:val="24"/>
        </w:rPr>
        <w:t xml:space="preserve"> </w:t>
      </w:r>
      <w:r w:rsidR="007E50D0" w:rsidRPr="00F2337B">
        <w:rPr>
          <w:sz w:val="24"/>
          <w:szCs w:val="24"/>
        </w:rPr>
        <w:t>na</w:t>
      </w:r>
      <w:r w:rsidRPr="00F2337B">
        <w:rPr>
          <w:sz w:val="24"/>
          <w:szCs w:val="24"/>
        </w:rPr>
        <w:t xml:space="preserve"> predaj tovaru na diaľku na území Európskej únie,  </w:t>
      </w:r>
      <w:r w:rsidR="00E70910" w:rsidRPr="00F2337B">
        <w:rPr>
          <w:sz w:val="24"/>
          <w:szCs w:val="24"/>
        </w:rPr>
        <w:t xml:space="preserve">určité domáce </w:t>
      </w:r>
      <w:r w:rsidRPr="00F2337B">
        <w:rPr>
          <w:sz w:val="24"/>
          <w:szCs w:val="24"/>
        </w:rPr>
        <w:t>dodani</w:t>
      </w:r>
      <w:r w:rsidR="00E70910" w:rsidRPr="00F2337B">
        <w:rPr>
          <w:sz w:val="24"/>
          <w:szCs w:val="24"/>
        </w:rPr>
        <w:t>a</w:t>
      </w:r>
      <w:r w:rsidRPr="00F2337B">
        <w:rPr>
          <w:sz w:val="24"/>
          <w:szCs w:val="24"/>
        </w:rPr>
        <w:t xml:space="preserve"> tovaru </w:t>
      </w:r>
      <w:r w:rsidR="00E70910" w:rsidRPr="00F2337B">
        <w:rPr>
          <w:sz w:val="24"/>
          <w:szCs w:val="24"/>
        </w:rPr>
        <w:t>a</w:t>
      </w:r>
      <w:r w:rsidRPr="00F2337B">
        <w:rPr>
          <w:sz w:val="24"/>
          <w:szCs w:val="24"/>
        </w:rPr>
        <w:t> služby</w:t>
      </w:r>
      <w:r w:rsidR="0068363B" w:rsidRPr="00F2337B">
        <w:rPr>
          <w:sz w:val="24"/>
          <w:szCs w:val="24"/>
        </w:rPr>
        <w:t xml:space="preserve"> dodané pre osoby iné ako zdaniteľné osoby</w:t>
      </w:r>
    </w:p>
    <w:p w:rsidR="00CE24B0" w:rsidRPr="00F2337B" w:rsidRDefault="00CE24B0" w:rsidP="00B65F7F">
      <w:pPr>
        <w:tabs>
          <w:tab w:val="left" w:pos="841"/>
        </w:tabs>
        <w:spacing w:after="0" w:line="240" w:lineRule="auto"/>
        <w:rPr>
          <w:rFonts w:ascii="Times New Roman" w:hAnsi="Times New Roman" w:cs="Times New Roman"/>
          <w:sz w:val="24"/>
          <w:szCs w:val="24"/>
        </w:rPr>
      </w:pPr>
    </w:p>
    <w:p w:rsidR="006B2FA2" w:rsidRPr="00F2337B" w:rsidRDefault="00CE24B0" w:rsidP="00B65F7F">
      <w:pPr>
        <w:tabs>
          <w:tab w:val="left" w:pos="841"/>
        </w:tabs>
        <w:spacing w:after="0" w:line="240" w:lineRule="auto"/>
        <w:rPr>
          <w:rFonts w:ascii="Times New Roman" w:eastAsia="Times New Roman" w:hAnsi="Times New Roman" w:cs="Times New Roman"/>
          <w:sz w:val="24"/>
          <w:szCs w:val="20"/>
        </w:rPr>
      </w:pPr>
      <w:r w:rsidRPr="00F2337B">
        <w:rPr>
          <w:rFonts w:ascii="Times New Roman" w:hAnsi="Times New Roman" w:cs="Times New Roman"/>
          <w:sz w:val="24"/>
          <w:szCs w:val="24"/>
        </w:rPr>
        <w:t xml:space="preserve">(1) </w:t>
      </w:r>
      <w:r w:rsidRPr="00F2337B">
        <w:rPr>
          <w:rFonts w:ascii="Times New Roman" w:eastAsia="Times New Roman" w:hAnsi="Times New Roman" w:cs="Times New Roman"/>
          <w:sz w:val="24"/>
          <w:szCs w:val="20"/>
        </w:rPr>
        <w:t xml:space="preserve">Na účely </w:t>
      </w:r>
      <w:r w:rsidR="00DA270B" w:rsidRPr="00F2337B">
        <w:rPr>
          <w:rFonts w:ascii="Times New Roman" w:eastAsia="Times New Roman" w:hAnsi="Times New Roman" w:cs="Times New Roman"/>
          <w:sz w:val="24"/>
          <w:szCs w:val="20"/>
        </w:rPr>
        <w:t xml:space="preserve">uplatňovania osobitnej úpravy podľa </w:t>
      </w:r>
      <w:r w:rsidR="005C0659" w:rsidRPr="00F2337B">
        <w:rPr>
          <w:rFonts w:ascii="Times New Roman" w:eastAsia="Times New Roman" w:hAnsi="Times New Roman" w:cs="Times New Roman"/>
          <w:sz w:val="24"/>
          <w:szCs w:val="20"/>
        </w:rPr>
        <w:t>odsekov 2 až 20</w:t>
      </w:r>
      <w:r w:rsidRPr="00F2337B">
        <w:rPr>
          <w:rFonts w:ascii="Times New Roman" w:eastAsia="Times New Roman" w:hAnsi="Times New Roman" w:cs="Times New Roman"/>
          <w:sz w:val="24"/>
          <w:szCs w:val="20"/>
        </w:rPr>
        <w:t xml:space="preserve"> </w:t>
      </w:r>
      <w:r w:rsidR="00DA270B" w:rsidRPr="00F2337B">
        <w:rPr>
          <w:rFonts w:ascii="Times New Roman" w:eastAsia="Times New Roman" w:hAnsi="Times New Roman" w:cs="Times New Roman"/>
          <w:sz w:val="24"/>
          <w:szCs w:val="20"/>
        </w:rPr>
        <w:t>je</w:t>
      </w:r>
    </w:p>
    <w:p w:rsidR="00C342AE" w:rsidRPr="00F2337B" w:rsidRDefault="00CE24B0" w:rsidP="00B65F7F">
      <w:pPr>
        <w:tabs>
          <w:tab w:val="left" w:pos="841"/>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a) zdaniteľnou osobou neusadenou v členskom štáte spotreby zdaniteľná osoba,  ktorá  má  na  území Európskej únie sídlo alebo prevádzkareň a nemá sídlo ani prevádzkareň v členskom štáte spotreby,</w:t>
      </w:r>
    </w:p>
    <w:p w:rsidR="008750A2" w:rsidRPr="00F2337B" w:rsidRDefault="00CE24B0" w:rsidP="00B65F7F">
      <w:pPr>
        <w:tabs>
          <w:tab w:val="left" w:pos="841"/>
        </w:tabs>
        <w:spacing w:after="0" w:line="240" w:lineRule="auto"/>
        <w:rPr>
          <w:rFonts w:ascii="Times New Roman" w:eastAsia="Times New Roman" w:hAnsi="Times New Roman" w:cs="Times New Roman"/>
          <w:sz w:val="24"/>
          <w:szCs w:val="20"/>
        </w:rPr>
      </w:pPr>
      <w:r w:rsidRPr="00F2337B">
        <w:rPr>
          <w:rFonts w:ascii="Times New Roman" w:hAnsi="Times New Roman" w:cs="Times New Roman"/>
          <w:sz w:val="24"/>
          <w:szCs w:val="20"/>
        </w:rPr>
        <w:t xml:space="preserve">b) členským štátom identifikácie členský štát, </w:t>
      </w:r>
    </w:p>
    <w:p w:rsidR="00C56CF0" w:rsidRPr="00F2337B" w:rsidRDefault="008750A2" w:rsidP="00B65F7F">
      <w:pPr>
        <w:pStyle w:val="Odsekzoznamu"/>
        <w:tabs>
          <w:tab w:val="left" w:pos="589"/>
        </w:tabs>
        <w:spacing w:before="0"/>
        <w:ind w:left="0" w:right="0" w:firstLine="0"/>
        <w:rPr>
          <w:sz w:val="24"/>
          <w:szCs w:val="20"/>
        </w:rPr>
      </w:pPr>
      <w:r w:rsidRPr="00F2337B">
        <w:rPr>
          <w:sz w:val="24"/>
          <w:szCs w:val="20"/>
        </w:rPr>
        <w:t xml:space="preserve">1. </w:t>
      </w:r>
      <w:r w:rsidR="00A41037" w:rsidRPr="00F2337B">
        <w:rPr>
          <w:sz w:val="24"/>
          <w:szCs w:val="20"/>
        </w:rPr>
        <w:t xml:space="preserve">v ktorom </w:t>
      </w:r>
      <w:r w:rsidR="0007734F" w:rsidRPr="00F2337B">
        <w:rPr>
          <w:sz w:val="24"/>
          <w:szCs w:val="20"/>
        </w:rPr>
        <w:t xml:space="preserve">má zdaniteľná osoba sídlo, a ak </w:t>
      </w:r>
      <w:r w:rsidR="00CE24B0" w:rsidRPr="00F2337B">
        <w:rPr>
          <w:sz w:val="24"/>
          <w:szCs w:val="20"/>
        </w:rPr>
        <w:t xml:space="preserve">nemá sídlo na území Európskej únie, členský štát, </w:t>
      </w:r>
      <w:r w:rsidR="00CE24B0" w:rsidRPr="00F2337B">
        <w:rPr>
          <w:sz w:val="24"/>
          <w:szCs w:val="20"/>
        </w:rPr>
        <w:lastRenderedPageBreak/>
        <w:t>v ktorom má prevádzkareň</w:t>
      </w:r>
      <w:r w:rsidR="00C56CF0" w:rsidRPr="00F2337B">
        <w:rPr>
          <w:sz w:val="24"/>
          <w:szCs w:val="20"/>
        </w:rPr>
        <w:t>,</w:t>
      </w:r>
    </w:p>
    <w:p w:rsidR="00D05E25" w:rsidRPr="00F2337B" w:rsidRDefault="00C56CF0" w:rsidP="00B65F7F">
      <w:pPr>
        <w:pStyle w:val="Odsekzoznamu"/>
        <w:tabs>
          <w:tab w:val="left" w:pos="589"/>
        </w:tabs>
        <w:spacing w:before="0"/>
        <w:ind w:left="0" w:right="0" w:firstLine="0"/>
        <w:rPr>
          <w:sz w:val="24"/>
          <w:szCs w:val="20"/>
        </w:rPr>
      </w:pPr>
      <w:r w:rsidRPr="00F2337B">
        <w:rPr>
          <w:sz w:val="24"/>
          <w:szCs w:val="20"/>
        </w:rPr>
        <w:t xml:space="preserve">2. </w:t>
      </w:r>
      <w:r w:rsidR="00A41037" w:rsidRPr="00F2337B">
        <w:rPr>
          <w:sz w:val="24"/>
          <w:szCs w:val="20"/>
        </w:rPr>
        <w:t xml:space="preserve">v ktorom </w:t>
      </w:r>
      <w:r w:rsidRPr="00F2337B">
        <w:rPr>
          <w:sz w:val="24"/>
          <w:szCs w:val="20"/>
        </w:rPr>
        <w:t xml:space="preserve">má </w:t>
      </w:r>
      <w:r w:rsidR="00A41037" w:rsidRPr="00F2337B">
        <w:rPr>
          <w:sz w:val="24"/>
          <w:szCs w:val="20"/>
        </w:rPr>
        <w:t xml:space="preserve">zdaniteľná osoba </w:t>
      </w:r>
      <w:r w:rsidRPr="00F2337B">
        <w:rPr>
          <w:sz w:val="24"/>
          <w:szCs w:val="20"/>
        </w:rPr>
        <w:t xml:space="preserve">prevádzkareň a ktorý si zvolí pre oznámenie, že </w:t>
      </w:r>
      <w:r w:rsidR="00217603" w:rsidRPr="00F2337B">
        <w:rPr>
          <w:sz w:val="24"/>
          <w:szCs w:val="20"/>
        </w:rPr>
        <w:t>chce</w:t>
      </w:r>
      <w:r w:rsidR="005F225E" w:rsidRPr="00F2337B">
        <w:rPr>
          <w:sz w:val="24"/>
          <w:szCs w:val="20"/>
        </w:rPr>
        <w:t xml:space="preserve"> </w:t>
      </w:r>
      <w:r w:rsidRPr="00F2337B">
        <w:rPr>
          <w:sz w:val="24"/>
          <w:szCs w:val="20"/>
        </w:rPr>
        <w:t>uplatňovať osobitnú úpravu,</w:t>
      </w:r>
      <w:r w:rsidR="00CE24B0" w:rsidRPr="00F2337B">
        <w:rPr>
          <w:sz w:val="24"/>
          <w:szCs w:val="20"/>
        </w:rPr>
        <w:t xml:space="preserve"> ak nemá sídlo na území Európskej únie a má na území Európskej únie viac ako jednu prevádzkareň, </w:t>
      </w:r>
    </w:p>
    <w:p w:rsidR="00C56CF0" w:rsidRPr="00F2337B" w:rsidRDefault="00C56CF0" w:rsidP="00B65F7F">
      <w:pPr>
        <w:pStyle w:val="Odsekzoznamu"/>
        <w:tabs>
          <w:tab w:val="left" w:pos="589"/>
        </w:tabs>
        <w:spacing w:before="0"/>
        <w:ind w:left="0" w:right="0" w:firstLine="0"/>
        <w:rPr>
          <w:sz w:val="24"/>
          <w:szCs w:val="20"/>
        </w:rPr>
      </w:pPr>
      <w:r w:rsidRPr="00F2337B">
        <w:rPr>
          <w:sz w:val="24"/>
          <w:szCs w:val="20"/>
        </w:rPr>
        <w:t>3.</w:t>
      </w:r>
      <w:r w:rsidR="001C548E" w:rsidRPr="00F2337B">
        <w:rPr>
          <w:sz w:val="24"/>
          <w:szCs w:val="20"/>
        </w:rPr>
        <w:t xml:space="preserve"> </w:t>
      </w:r>
      <w:r w:rsidR="00A41037" w:rsidRPr="00F2337B">
        <w:rPr>
          <w:sz w:val="24"/>
          <w:szCs w:val="20"/>
        </w:rPr>
        <w:t xml:space="preserve">v ktorom </w:t>
      </w:r>
      <w:r w:rsidR="008750A2" w:rsidRPr="00F2337B">
        <w:rPr>
          <w:sz w:val="24"/>
          <w:szCs w:val="20"/>
        </w:rPr>
        <w:t>sa odoslanie alebo preprava tovaru začína, ak zdaniteľná osoba nemá sídlo ani prevádzkareň na území Európskej únie</w:t>
      </w:r>
      <w:r w:rsidRPr="00F2337B">
        <w:rPr>
          <w:sz w:val="24"/>
          <w:szCs w:val="20"/>
        </w:rPr>
        <w:t>,</w:t>
      </w:r>
    </w:p>
    <w:p w:rsidR="0042418A" w:rsidRPr="00F2337B" w:rsidRDefault="00C56CF0" w:rsidP="00B65F7F">
      <w:pPr>
        <w:pStyle w:val="Odsekzoznamu"/>
        <w:tabs>
          <w:tab w:val="left" w:pos="589"/>
        </w:tabs>
        <w:spacing w:before="0"/>
        <w:ind w:left="0" w:right="0" w:firstLine="0"/>
        <w:rPr>
          <w:sz w:val="24"/>
          <w:szCs w:val="20"/>
        </w:rPr>
      </w:pPr>
      <w:r w:rsidRPr="00F2337B">
        <w:rPr>
          <w:sz w:val="24"/>
          <w:szCs w:val="20"/>
        </w:rPr>
        <w:t>4.</w:t>
      </w:r>
      <w:r w:rsidR="001C548E" w:rsidRPr="00F2337B">
        <w:rPr>
          <w:sz w:val="24"/>
          <w:szCs w:val="20"/>
        </w:rPr>
        <w:t xml:space="preserve"> </w:t>
      </w:r>
      <w:r w:rsidR="00A41037" w:rsidRPr="00F2337B">
        <w:rPr>
          <w:sz w:val="24"/>
          <w:szCs w:val="20"/>
        </w:rPr>
        <w:t xml:space="preserve">ktorý si zvolí pre oznámenie, že </w:t>
      </w:r>
      <w:r w:rsidR="00217603" w:rsidRPr="00F2337B">
        <w:rPr>
          <w:sz w:val="24"/>
          <w:szCs w:val="20"/>
        </w:rPr>
        <w:t xml:space="preserve">chce </w:t>
      </w:r>
      <w:r w:rsidR="00A41037" w:rsidRPr="00F2337B">
        <w:rPr>
          <w:sz w:val="24"/>
          <w:szCs w:val="20"/>
        </w:rPr>
        <w:t xml:space="preserve">uplatňovať osobitnú úpravu, ak </w:t>
      </w:r>
      <w:r w:rsidR="0042418A" w:rsidRPr="00F2337B">
        <w:rPr>
          <w:sz w:val="24"/>
          <w:szCs w:val="20"/>
        </w:rPr>
        <w:t xml:space="preserve">tento členský štát je jedným z viacerých členských štátov, v ktorých </w:t>
      </w:r>
      <w:r w:rsidR="00A41037" w:rsidRPr="00F2337B">
        <w:rPr>
          <w:sz w:val="24"/>
          <w:szCs w:val="20"/>
        </w:rPr>
        <w:t>sa</w:t>
      </w:r>
      <w:r w:rsidRPr="00F2337B">
        <w:rPr>
          <w:sz w:val="24"/>
          <w:szCs w:val="20"/>
        </w:rPr>
        <w:t xml:space="preserve"> odoslanie alebo preprava tovaru začína </w:t>
      </w:r>
      <w:r w:rsidR="0042418A" w:rsidRPr="00F2337B">
        <w:rPr>
          <w:sz w:val="24"/>
          <w:szCs w:val="20"/>
        </w:rPr>
        <w:t>a ak zdaniteľná osoba nemá sídlo ani prevádzkareň na území Európskej únie,</w:t>
      </w:r>
    </w:p>
    <w:p w:rsidR="00030DCC" w:rsidRPr="00F2337B" w:rsidRDefault="00030DCC" w:rsidP="00B65F7F">
      <w:pPr>
        <w:tabs>
          <w:tab w:val="left" w:pos="58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c) členským štátom spotreby členský štát, v ktorom </w:t>
      </w:r>
    </w:p>
    <w:p w:rsidR="00BA67BD" w:rsidRPr="00F2337B" w:rsidRDefault="00BA67BD" w:rsidP="00B65F7F">
      <w:pPr>
        <w:tabs>
          <w:tab w:val="left" w:pos="58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 sa skončí odoslanie alebo preprava tovaru k zákazníkovi pri predaji tovaru podľa 68 ods. 1 písm. b) prv</w:t>
      </w:r>
      <w:r w:rsidR="00C73AE8" w:rsidRPr="00F2337B">
        <w:rPr>
          <w:rFonts w:ascii="Times New Roman" w:hAnsi="Times New Roman" w:cs="Times New Roman"/>
          <w:sz w:val="24"/>
          <w:szCs w:val="24"/>
        </w:rPr>
        <w:t>ého</w:t>
      </w:r>
      <w:r w:rsidRPr="00F2337B">
        <w:rPr>
          <w:rFonts w:ascii="Times New Roman" w:hAnsi="Times New Roman" w:cs="Times New Roman"/>
          <w:sz w:val="24"/>
          <w:szCs w:val="24"/>
        </w:rPr>
        <w:t xml:space="preserve"> bod</w:t>
      </w:r>
      <w:r w:rsidR="00C73AE8" w:rsidRPr="00F2337B">
        <w:rPr>
          <w:rFonts w:ascii="Times New Roman" w:hAnsi="Times New Roman" w:cs="Times New Roman"/>
          <w:sz w:val="24"/>
          <w:szCs w:val="24"/>
        </w:rPr>
        <w:t>u</w:t>
      </w:r>
      <w:r w:rsidRPr="00F2337B">
        <w:rPr>
          <w:rFonts w:ascii="Times New Roman" w:hAnsi="Times New Roman" w:cs="Times New Roman"/>
          <w:sz w:val="24"/>
          <w:szCs w:val="24"/>
        </w:rPr>
        <w:t>,</w:t>
      </w:r>
    </w:p>
    <w:p w:rsidR="00030DCC" w:rsidRPr="00F2337B" w:rsidRDefault="00BA67BD" w:rsidP="00B65F7F">
      <w:pPr>
        <w:tabs>
          <w:tab w:val="left" w:pos="58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w:t>
      </w:r>
      <w:r w:rsidR="00030DCC" w:rsidRPr="00F2337B">
        <w:rPr>
          <w:rFonts w:ascii="Times New Roman" w:hAnsi="Times New Roman" w:cs="Times New Roman"/>
          <w:sz w:val="24"/>
          <w:szCs w:val="24"/>
        </w:rPr>
        <w:t xml:space="preserve">. je miesto dodania služby </w:t>
      </w:r>
      <w:r w:rsidRPr="00F2337B">
        <w:rPr>
          <w:rFonts w:ascii="Times New Roman" w:hAnsi="Times New Roman" w:cs="Times New Roman"/>
          <w:sz w:val="24"/>
          <w:szCs w:val="24"/>
        </w:rPr>
        <w:t>podľa § 68 ods. 1 písm. b) druh</w:t>
      </w:r>
      <w:r w:rsidR="00C73AE8" w:rsidRPr="00F2337B">
        <w:rPr>
          <w:rFonts w:ascii="Times New Roman" w:hAnsi="Times New Roman" w:cs="Times New Roman"/>
          <w:sz w:val="24"/>
          <w:szCs w:val="24"/>
        </w:rPr>
        <w:t>ého</w:t>
      </w:r>
      <w:r w:rsidRPr="00F2337B">
        <w:rPr>
          <w:rFonts w:ascii="Times New Roman" w:hAnsi="Times New Roman" w:cs="Times New Roman"/>
          <w:sz w:val="24"/>
          <w:szCs w:val="24"/>
        </w:rPr>
        <w:t xml:space="preserve"> bod</w:t>
      </w:r>
      <w:r w:rsidR="00C73AE8" w:rsidRPr="00F2337B">
        <w:rPr>
          <w:rFonts w:ascii="Times New Roman" w:hAnsi="Times New Roman" w:cs="Times New Roman"/>
          <w:sz w:val="24"/>
          <w:szCs w:val="24"/>
        </w:rPr>
        <w:t>u</w:t>
      </w:r>
      <w:r w:rsidR="00030DCC" w:rsidRPr="00F2337B">
        <w:rPr>
          <w:rFonts w:ascii="Times New Roman" w:hAnsi="Times New Roman" w:cs="Times New Roman"/>
          <w:sz w:val="24"/>
          <w:szCs w:val="24"/>
        </w:rPr>
        <w:t>,</w:t>
      </w:r>
    </w:p>
    <w:p w:rsidR="00C342AE" w:rsidRPr="00F2337B" w:rsidRDefault="00C342AE" w:rsidP="00B65F7F">
      <w:pPr>
        <w:tabs>
          <w:tab w:val="left" w:pos="58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 sa začína a</w:t>
      </w:r>
      <w:r w:rsidR="00BA67BD" w:rsidRPr="00F2337B">
        <w:rPr>
          <w:rFonts w:ascii="Times New Roman" w:hAnsi="Times New Roman" w:cs="Times New Roman"/>
          <w:sz w:val="24"/>
          <w:szCs w:val="24"/>
        </w:rPr>
        <w:t>j</w:t>
      </w:r>
      <w:r w:rsidRPr="00F2337B">
        <w:rPr>
          <w:rFonts w:ascii="Times New Roman" w:hAnsi="Times New Roman" w:cs="Times New Roman"/>
          <w:sz w:val="24"/>
          <w:szCs w:val="24"/>
        </w:rPr>
        <w:t> skončí odoslanie alebo preprava tovaru</w:t>
      </w:r>
      <w:r w:rsidR="00C73AE8" w:rsidRPr="00F2337B">
        <w:rPr>
          <w:rFonts w:ascii="Times New Roman" w:hAnsi="Times New Roman" w:cs="Times New Roman"/>
          <w:sz w:val="24"/>
          <w:szCs w:val="24"/>
        </w:rPr>
        <w:t xml:space="preserve"> pri dodaní tovaru podľa § 68 ods. 1 písm. b) tretieho bodu</w:t>
      </w:r>
      <w:r w:rsidRPr="00F2337B">
        <w:rPr>
          <w:rFonts w:ascii="Times New Roman" w:hAnsi="Times New Roman" w:cs="Times New Roman"/>
          <w:sz w:val="24"/>
          <w:szCs w:val="24"/>
        </w:rPr>
        <w:t xml:space="preserve">. </w:t>
      </w:r>
    </w:p>
    <w:p w:rsidR="00CE24B0" w:rsidRPr="00F2337B" w:rsidRDefault="006B2FA2" w:rsidP="00B65F7F">
      <w:pPr>
        <w:pStyle w:val="Odsekzoznamu"/>
        <w:tabs>
          <w:tab w:val="left" w:pos="846"/>
        </w:tabs>
        <w:spacing w:before="0"/>
        <w:ind w:left="0" w:right="0" w:firstLine="0"/>
        <w:rPr>
          <w:rFonts w:eastAsiaTheme="minorHAnsi"/>
          <w:sz w:val="24"/>
          <w:szCs w:val="24"/>
        </w:rPr>
      </w:pPr>
      <w:r w:rsidRPr="00F2337B">
        <w:rPr>
          <w:sz w:val="24"/>
          <w:szCs w:val="20"/>
        </w:rPr>
        <w:t xml:space="preserve">(2) </w:t>
      </w:r>
      <w:r w:rsidR="00CE24B0" w:rsidRPr="00F2337B">
        <w:rPr>
          <w:sz w:val="24"/>
          <w:szCs w:val="20"/>
        </w:rPr>
        <w:t>Ak</w:t>
      </w:r>
      <w:r w:rsidR="005F225E" w:rsidRPr="00F2337B">
        <w:rPr>
          <w:sz w:val="24"/>
          <w:szCs w:val="20"/>
        </w:rPr>
        <w:t xml:space="preserve"> </w:t>
      </w:r>
      <w:r w:rsidR="00CE24B0" w:rsidRPr="00F2337B">
        <w:rPr>
          <w:sz w:val="24"/>
          <w:szCs w:val="20"/>
        </w:rPr>
        <w:t>s</w:t>
      </w:r>
      <w:r w:rsidR="00F0718A" w:rsidRPr="00F2337B">
        <w:rPr>
          <w:sz w:val="24"/>
          <w:szCs w:val="20"/>
        </w:rPr>
        <w:t>a</w:t>
      </w:r>
      <w:r w:rsidR="005F225E" w:rsidRPr="00F2337B">
        <w:rPr>
          <w:sz w:val="24"/>
          <w:szCs w:val="20"/>
        </w:rPr>
        <w:t xml:space="preserve"> </w:t>
      </w:r>
      <w:r w:rsidR="00CE24B0" w:rsidRPr="00F2337B">
        <w:rPr>
          <w:sz w:val="24"/>
          <w:szCs w:val="20"/>
        </w:rPr>
        <w:t>zdaniteľná</w:t>
      </w:r>
      <w:r w:rsidR="005F225E" w:rsidRPr="00F2337B">
        <w:rPr>
          <w:sz w:val="24"/>
          <w:szCs w:val="20"/>
        </w:rPr>
        <w:t xml:space="preserve"> </w:t>
      </w:r>
      <w:r w:rsidR="00CE24B0" w:rsidRPr="00F2337B">
        <w:rPr>
          <w:sz w:val="24"/>
          <w:szCs w:val="20"/>
        </w:rPr>
        <w:t>osoba,</w:t>
      </w:r>
      <w:r w:rsidR="005F225E" w:rsidRPr="00F2337B">
        <w:rPr>
          <w:sz w:val="24"/>
          <w:szCs w:val="20"/>
        </w:rPr>
        <w:t xml:space="preserve"> </w:t>
      </w:r>
      <w:r w:rsidR="00CE24B0" w:rsidRPr="00F2337B">
        <w:rPr>
          <w:sz w:val="24"/>
          <w:szCs w:val="20"/>
        </w:rPr>
        <w:t>ktorá</w:t>
      </w:r>
      <w:r w:rsidR="005F225E" w:rsidRPr="00F2337B">
        <w:rPr>
          <w:sz w:val="24"/>
          <w:szCs w:val="20"/>
        </w:rPr>
        <w:t xml:space="preserve"> </w:t>
      </w:r>
      <w:r w:rsidR="00CE24B0" w:rsidRPr="00F2337B">
        <w:rPr>
          <w:sz w:val="24"/>
          <w:szCs w:val="20"/>
        </w:rPr>
        <w:t>dodáva</w:t>
      </w:r>
      <w:r w:rsidR="005F225E" w:rsidRPr="00F2337B">
        <w:rPr>
          <w:sz w:val="24"/>
          <w:szCs w:val="20"/>
        </w:rPr>
        <w:t xml:space="preserve"> </w:t>
      </w:r>
      <w:r w:rsidR="00F0718A" w:rsidRPr="00F2337B">
        <w:rPr>
          <w:sz w:val="24"/>
          <w:szCs w:val="20"/>
        </w:rPr>
        <w:t xml:space="preserve">tovar </w:t>
      </w:r>
      <w:r w:rsidR="00597820" w:rsidRPr="00F2337B">
        <w:rPr>
          <w:sz w:val="24"/>
          <w:szCs w:val="20"/>
        </w:rPr>
        <w:t>podľa § 68 ods. 1 písm. b)</w:t>
      </w:r>
      <w:r w:rsidR="00AA62F6" w:rsidRPr="00F2337B">
        <w:rPr>
          <w:sz w:val="24"/>
          <w:szCs w:val="20"/>
        </w:rPr>
        <w:t xml:space="preserve"> prvého bodu a tretieho bodu</w:t>
      </w:r>
      <w:r w:rsidR="00597820" w:rsidRPr="00F2337B">
        <w:rPr>
          <w:sz w:val="24"/>
          <w:szCs w:val="20"/>
        </w:rPr>
        <w:t xml:space="preserve">, </w:t>
      </w:r>
      <w:r w:rsidR="00F0718A" w:rsidRPr="00F2337B">
        <w:rPr>
          <w:sz w:val="24"/>
          <w:szCs w:val="20"/>
        </w:rPr>
        <w:t>a</w:t>
      </w:r>
      <w:r w:rsidR="00597820" w:rsidRPr="00F2337B">
        <w:rPr>
          <w:sz w:val="24"/>
          <w:szCs w:val="20"/>
        </w:rPr>
        <w:t> zdaniteľná osoba neusadená v členskom štáte spotreby,</w:t>
      </w:r>
      <w:r w:rsidR="005F225E" w:rsidRPr="00F2337B">
        <w:rPr>
          <w:sz w:val="24"/>
          <w:szCs w:val="20"/>
        </w:rPr>
        <w:t xml:space="preserve"> </w:t>
      </w:r>
      <w:r w:rsidR="00597820" w:rsidRPr="00F2337B">
        <w:rPr>
          <w:sz w:val="24"/>
          <w:szCs w:val="20"/>
        </w:rPr>
        <w:t xml:space="preserve">ktorá dodáva </w:t>
      </w:r>
      <w:r w:rsidR="00CE24B0" w:rsidRPr="00F2337B">
        <w:rPr>
          <w:sz w:val="24"/>
          <w:szCs w:val="20"/>
        </w:rPr>
        <w:t>služby</w:t>
      </w:r>
      <w:r w:rsidR="005F225E" w:rsidRPr="00F2337B">
        <w:rPr>
          <w:sz w:val="24"/>
          <w:szCs w:val="20"/>
        </w:rPr>
        <w:t xml:space="preserve"> </w:t>
      </w:r>
      <w:r w:rsidR="00CE24B0" w:rsidRPr="00F2337B">
        <w:rPr>
          <w:sz w:val="24"/>
          <w:szCs w:val="20"/>
        </w:rPr>
        <w:t>podľa</w:t>
      </w:r>
      <w:r w:rsidR="005F225E" w:rsidRPr="00F2337B">
        <w:rPr>
          <w:sz w:val="24"/>
          <w:szCs w:val="20"/>
        </w:rPr>
        <w:t xml:space="preserve"> </w:t>
      </w:r>
      <w:r w:rsidR="00CE24B0" w:rsidRPr="00F2337B">
        <w:rPr>
          <w:sz w:val="24"/>
          <w:szCs w:val="20"/>
        </w:rPr>
        <w:t>§</w:t>
      </w:r>
      <w:r w:rsidR="00971A0F" w:rsidRPr="00F2337B">
        <w:rPr>
          <w:sz w:val="24"/>
          <w:szCs w:val="20"/>
        </w:rPr>
        <w:t xml:space="preserve"> </w:t>
      </w:r>
      <w:r w:rsidR="00CE24B0" w:rsidRPr="00F2337B">
        <w:rPr>
          <w:sz w:val="24"/>
        </w:rPr>
        <w:t xml:space="preserve">68 </w:t>
      </w:r>
      <w:r w:rsidR="00254F87" w:rsidRPr="00F2337B">
        <w:rPr>
          <w:sz w:val="24"/>
        </w:rPr>
        <w:t>ods. 1</w:t>
      </w:r>
      <w:r w:rsidR="00984DFC" w:rsidRPr="00F2337B">
        <w:rPr>
          <w:sz w:val="24"/>
        </w:rPr>
        <w:t xml:space="preserve"> písm.</w:t>
      </w:r>
      <w:r w:rsidR="003720A1" w:rsidRPr="00F2337B">
        <w:rPr>
          <w:sz w:val="24"/>
        </w:rPr>
        <w:t xml:space="preserve"> b)</w:t>
      </w:r>
      <w:r w:rsidR="00984DFC" w:rsidRPr="00F2337B">
        <w:rPr>
          <w:sz w:val="24"/>
        </w:rPr>
        <w:t xml:space="preserve"> </w:t>
      </w:r>
      <w:r w:rsidR="003720A1" w:rsidRPr="00F2337B">
        <w:rPr>
          <w:sz w:val="24"/>
        </w:rPr>
        <w:t>druhého bodu</w:t>
      </w:r>
      <w:r w:rsidR="00F0718A" w:rsidRPr="00F2337B">
        <w:rPr>
          <w:sz w:val="24"/>
        </w:rPr>
        <w:t>,</w:t>
      </w:r>
      <w:r w:rsidR="005F225E" w:rsidRPr="00F2337B">
        <w:rPr>
          <w:sz w:val="24"/>
        </w:rPr>
        <w:t xml:space="preserve"> </w:t>
      </w:r>
      <w:r w:rsidR="00AA62F6" w:rsidRPr="00F2337B">
        <w:rPr>
          <w:sz w:val="24"/>
        </w:rPr>
        <w:t>rozhodnú</w:t>
      </w:r>
      <w:r w:rsidR="00F0718A" w:rsidRPr="00F2337B">
        <w:rPr>
          <w:sz w:val="24"/>
        </w:rPr>
        <w:t xml:space="preserve"> pre uplatňovanie</w:t>
      </w:r>
      <w:r w:rsidR="00CE24B0" w:rsidRPr="00F2337B">
        <w:rPr>
          <w:sz w:val="24"/>
        </w:rPr>
        <w:t xml:space="preserve"> osobitnej úpravy a</w:t>
      </w:r>
      <w:r w:rsidR="005F225E" w:rsidRPr="00F2337B">
        <w:rPr>
          <w:sz w:val="24"/>
        </w:rPr>
        <w:t xml:space="preserve"> </w:t>
      </w:r>
      <w:r w:rsidR="00CE24B0" w:rsidRPr="00F2337B">
        <w:rPr>
          <w:sz w:val="24"/>
        </w:rPr>
        <w:t>člensk</w:t>
      </w:r>
      <w:r w:rsidR="00AE0B74" w:rsidRPr="00F2337B">
        <w:rPr>
          <w:sz w:val="24"/>
        </w:rPr>
        <w:t>ým</w:t>
      </w:r>
      <w:r w:rsidR="00CE24B0" w:rsidRPr="00F2337B">
        <w:rPr>
          <w:sz w:val="24"/>
        </w:rPr>
        <w:t xml:space="preserve"> štát</w:t>
      </w:r>
      <w:r w:rsidR="00AE0B74" w:rsidRPr="00F2337B">
        <w:rPr>
          <w:sz w:val="24"/>
        </w:rPr>
        <w:t>om</w:t>
      </w:r>
      <w:r w:rsidR="00CE24B0" w:rsidRPr="00F2337B">
        <w:rPr>
          <w:sz w:val="24"/>
        </w:rPr>
        <w:t xml:space="preserve"> identifikácie</w:t>
      </w:r>
      <w:r w:rsidR="00AE0B74" w:rsidRPr="00F2337B">
        <w:rPr>
          <w:sz w:val="24"/>
        </w:rPr>
        <w:t xml:space="preserve"> je tuzemsko</w:t>
      </w:r>
      <w:r w:rsidR="00F0718A" w:rsidRPr="00F2337B">
        <w:rPr>
          <w:sz w:val="24"/>
        </w:rPr>
        <w:t xml:space="preserve"> alebo si tuzemsko zvol</w:t>
      </w:r>
      <w:r w:rsidR="00AA62F6" w:rsidRPr="00F2337B">
        <w:rPr>
          <w:sz w:val="24"/>
        </w:rPr>
        <w:t>ia</w:t>
      </w:r>
      <w:r w:rsidR="00F0718A" w:rsidRPr="00F2337B">
        <w:rPr>
          <w:sz w:val="24"/>
        </w:rPr>
        <w:t xml:space="preserve"> ako členský štát identifikácie</w:t>
      </w:r>
      <w:r w:rsidR="00CE24B0" w:rsidRPr="00F2337B">
        <w:rPr>
          <w:sz w:val="24"/>
        </w:rPr>
        <w:t xml:space="preserve">, </w:t>
      </w:r>
      <w:r w:rsidR="00F0718A" w:rsidRPr="00F2337B">
        <w:rPr>
          <w:sz w:val="24"/>
        </w:rPr>
        <w:t>oznámi</w:t>
      </w:r>
      <w:r w:rsidR="00AA62F6" w:rsidRPr="00F2337B">
        <w:rPr>
          <w:sz w:val="24"/>
        </w:rPr>
        <w:t>a</w:t>
      </w:r>
      <w:r w:rsidR="00F0718A" w:rsidRPr="00F2337B">
        <w:rPr>
          <w:sz w:val="24"/>
        </w:rPr>
        <w:t xml:space="preserve"> </w:t>
      </w:r>
      <w:r w:rsidR="00CE24B0" w:rsidRPr="00F2337B">
        <w:rPr>
          <w:sz w:val="24"/>
        </w:rPr>
        <w:t>daňovému úradu začatie tejto činnosti.</w:t>
      </w:r>
      <w:r w:rsidR="005F225E" w:rsidRPr="00F2337B">
        <w:rPr>
          <w:sz w:val="24"/>
        </w:rPr>
        <w:t xml:space="preserve"> </w:t>
      </w:r>
      <w:r w:rsidR="00314173" w:rsidRPr="00F2337B">
        <w:rPr>
          <w:sz w:val="24"/>
        </w:rPr>
        <w:t>Z</w:t>
      </w:r>
      <w:r w:rsidR="009A288D" w:rsidRPr="00F2337B">
        <w:rPr>
          <w:sz w:val="24"/>
        </w:rPr>
        <w:t>daniteľn</w:t>
      </w:r>
      <w:r w:rsidR="00AA62F6" w:rsidRPr="00F2337B">
        <w:rPr>
          <w:sz w:val="24"/>
        </w:rPr>
        <w:t>é</w:t>
      </w:r>
      <w:r w:rsidR="009A288D" w:rsidRPr="00F2337B">
        <w:rPr>
          <w:sz w:val="24"/>
        </w:rPr>
        <w:t xml:space="preserve"> osob</w:t>
      </w:r>
      <w:r w:rsidR="00AA62F6" w:rsidRPr="00F2337B">
        <w:rPr>
          <w:sz w:val="24"/>
        </w:rPr>
        <w:t>y podľa prvej vety musia</w:t>
      </w:r>
      <w:r w:rsidR="009A288D" w:rsidRPr="00F2337B">
        <w:rPr>
          <w:sz w:val="24"/>
        </w:rPr>
        <w:t xml:space="preserve"> v oznámení</w:t>
      </w:r>
      <w:r w:rsidR="004F3E32" w:rsidRPr="00F2337B">
        <w:rPr>
          <w:rFonts w:eastAsiaTheme="minorHAnsi"/>
          <w:sz w:val="24"/>
          <w:szCs w:val="24"/>
        </w:rPr>
        <w:t xml:space="preserve"> o začatí činnosti </w:t>
      </w:r>
      <w:r w:rsidR="009A288D" w:rsidRPr="00F2337B">
        <w:rPr>
          <w:rFonts w:eastAsiaTheme="minorHAnsi"/>
          <w:sz w:val="24"/>
          <w:szCs w:val="24"/>
        </w:rPr>
        <w:t>uviesť</w:t>
      </w:r>
      <w:r w:rsidR="004F3E32" w:rsidRPr="00F2337B">
        <w:rPr>
          <w:rFonts w:eastAsiaTheme="minorHAnsi"/>
          <w:sz w:val="24"/>
          <w:szCs w:val="24"/>
        </w:rPr>
        <w:t xml:space="preserve"> obchodné meno, adresu</w:t>
      </w:r>
      <w:r w:rsidR="00393F16" w:rsidRPr="00F2337B">
        <w:rPr>
          <w:rFonts w:eastAsiaTheme="minorHAnsi"/>
          <w:sz w:val="24"/>
          <w:szCs w:val="24"/>
        </w:rPr>
        <w:t>,</w:t>
      </w:r>
      <w:r w:rsidR="009A288D" w:rsidRPr="00F2337B">
        <w:rPr>
          <w:rFonts w:eastAsiaTheme="minorHAnsi"/>
          <w:sz w:val="24"/>
          <w:szCs w:val="24"/>
        </w:rPr>
        <w:t xml:space="preserve"> </w:t>
      </w:r>
      <w:r w:rsidR="004F3E32" w:rsidRPr="00F2337B">
        <w:rPr>
          <w:rFonts w:eastAsiaTheme="minorHAnsi"/>
          <w:sz w:val="24"/>
          <w:szCs w:val="24"/>
        </w:rPr>
        <w:t xml:space="preserve">elektronickú </w:t>
      </w:r>
      <w:r w:rsidR="009A288D" w:rsidRPr="00F2337B">
        <w:rPr>
          <w:rFonts w:eastAsiaTheme="minorHAnsi"/>
          <w:sz w:val="24"/>
          <w:szCs w:val="24"/>
        </w:rPr>
        <w:t>adresu vrátane webových sídiel</w:t>
      </w:r>
      <w:r w:rsidR="00625ECF" w:rsidRPr="00F2337B">
        <w:rPr>
          <w:rFonts w:eastAsiaTheme="minorHAnsi"/>
          <w:sz w:val="24"/>
          <w:szCs w:val="24"/>
        </w:rPr>
        <w:t xml:space="preserve"> a ďalšie údaje uvedené v osobitnom predpise.</w:t>
      </w:r>
      <w:r w:rsidR="00625ECF" w:rsidRPr="00F2337B">
        <w:rPr>
          <w:rFonts w:eastAsiaTheme="minorHAnsi"/>
          <w:sz w:val="24"/>
          <w:szCs w:val="24"/>
          <w:vertAlign w:val="superscript"/>
        </w:rPr>
        <w:t>28aa</w:t>
      </w:r>
      <w:r w:rsidR="00625ECF" w:rsidRPr="00F2337B">
        <w:rPr>
          <w:rFonts w:eastAsiaTheme="minorHAnsi"/>
          <w:sz w:val="24"/>
          <w:szCs w:val="24"/>
        </w:rPr>
        <w:t>)</w:t>
      </w:r>
      <w:r w:rsidR="004F3E32" w:rsidRPr="00F2337B">
        <w:rPr>
          <w:rFonts w:eastAsiaTheme="minorHAnsi"/>
          <w:sz w:val="24"/>
          <w:szCs w:val="24"/>
        </w:rPr>
        <w:t xml:space="preserve"> Daňový úrad oznámi zdaniteľnej osobe, že jej povoľuje uplatňovanie osobitnej úpravy</w:t>
      </w:r>
      <w:r w:rsidR="002C163E" w:rsidRPr="00F2337B">
        <w:rPr>
          <w:rFonts w:eastAsiaTheme="minorHAnsi"/>
          <w:sz w:val="24"/>
          <w:szCs w:val="24"/>
        </w:rPr>
        <w:t xml:space="preserve"> a</w:t>
      </w:r>
      <w:r w:rsidR="001A65CF" w:rsidRPr="00F2337B">
        <w:rPr>
          <w:rFonts w:eastAsiaTheme="minorHAnsi"/>
          <w:sz w:val="24"/>
          <w:szCs w:val="24"/>
        </w:rPr>
        <w:t xml:space="preserve"> súčasne jej </w:t>
      </w:r>
      <w:r w:rsidR="002C163E" w:rsidRPr="00F2337B">
        <w:rPr>
          <w:rFonts w:eastAsiaTheme="minorHAnsi"/>
          <w:sz w:val="24"/>
          <w:szCs w:val="24"/>
        </w:rPr>
        <w:t xml:space="preserve">pridelí </w:t>
      </w:r>
      <w:r w:rsidR="001A65CF" w:rsidRPr="00F2337B">
        <w:rPr>
          <w:rFonts w:eastAsiaTheme="minorHAnsi"/>
          <w:sz w:val="24"/>
          <w:szCs w:val="24"/>
        </w:rPr>
        <w:t>a</w:t>
      </w:r>
      <w:r w:rsidR="005F225E" w:rsidRPr="00F2337B">
        <w:rPr>
          <w:rFonts w:eastAsiaTheme="minorHAnsi"/>
          <w:sz w:val="24"/>
          <w:szCs w:val="24"/>
        </w:rPr>
        <w:t> </w:t>
      </w:r>
      <w:r w:rsidR="001A65CF" w:rsidRPr="00F2337B">
        <w:rPr>
          <w:rFonts w:eastAsiaTheme="minorHAnsi"/>
          <w:sz w:val="24"/>
          <w:szCs w:val="24"/>
        </w:rPr>
        <w:t>oznámi</w:t>
      </w:r>
      <w:r w:rsidR="005F225E" w:rsidRPr="00F2337B">
        <w:rPr>
          <w:rFonts w:eastAsiaTheme="minorHAnsi"/>
          <w:sz w:val="24"/>
          <w:szCs w:val="24"/>
        </w:rPr>
        <w:t xml:space="preserve"> </w:t>
      </w:r>
      <w:r w:rsidR="00C67351" w:rsidRPr="00F2337B">
        <w:rPr>
          <w:rFonts w:eastAsiaTheme="minorHAnsi"/>
          <w:sz w:val="24"/>
          <w:szCs w:val="24"/>
        </w:rPr>
        <w:t>identifikačné číslo pre daň na účely uplatňovania osobitnej úpravy, ak</w:t>
      </w:r>
      <w:r w:rsidR="005F225E" w:rsidRPr="00F2337B">
        <w:rPr>
          <w:rFonts w:eastAsiaTheme="minorHAnsi"/>
          <w:sz w:val="24"/>
          <w:szCs w:val="24"/>
        </w:rPr>
        <w:t xml:space="preserve"> </w:t>
      </w:r>
      <w:r w:rsidR="00C67351" w:rsidRPr="00F2337B">
        <w:rPr>
          <w:rFonts w:eastAsiaTheme="minorHAnsi"/>
          <w:sz w:val="24"/>
          <w:szCs w:val="24"/>
        </w:rPr>
        <w:t xml:space="preserve">táto </w:t>
      </w:r>
      <w:r w:rsidR="009A288D" w:rsidRPr="00F2337B">
        <w:rPr>
          <w:rFonts w:eastAsiaTheme="minorHAnsi"/>
          <w:sz w:val="24"/>
          <w:szCs w:val="24"/>
        </w:rPr>
        <w:t xml:space="preserve">zdaniteľná osoba nemá </w:t>
      </w:r>
      <w:r w:rsidR="009A288D" w:rsidRPr="00F2337B">
        <w:rPr>
          <w:sz w:val="24"/>
        </w:rPr>
        <w:t>v tuzemsku pridelené identifikačné číslo pre daň</w:t>
      </w:r>
      <w:r w:rsidR="00C67351" w:rsidRPr="00F2337B">
        <w:rPr>
          <w:rFonts w:eastAsiaTheme="minorHAnsi"/>
          <w:sz w:val="24"/>
          <w:szCs w:val="24"/>
        </w:rPr>
        <w:t>.</w:t>
      </w:r>
    </w:p>
    <w:p w:rsidR="00CE24B0" w:rsidRPr="00F2337B" w:rsidRDefault="00254F87" w:rsidP="00530AB0">
      <w:pPr>
        <w:pStyle w:val="Zkladntext3"/>
        <w:rPr>
          <w:color w:val="auto"/>
        </w:rPr>
      </w:pPr>
      <w:r w:rsidRPr="00F2337B">
        <w:rPr>
          <w:color w:val="auto"/>
        </w:rPr>
        <w:t xml:space="preserve">(3) </w:t>
      </w:r>
      <w:r w:rsidR="00CE24B0" w:rsidRPr="00F2337B">
        <w:rPr>
          <w:color w:val="auto"/>
        </w:rPr>
        <w:t>Ak zdaniteľná osoba nespĺňa podmienky na uplatňovanie osobitnej úpravy, daňový úrad vydá rozhodnutie o tom, že jej nepovoľuje uplatň</w:t>
      </w:r>
      <w:r w:rsidR="00C67351" w:rsidRPr="00F2337B">
        <w:rPr>
          <w:color w:val="auto"/>
        </w:rPr>
        <w:t xml:space="preserve">ovanie osobitnej úpravy; proti </w:t>
      </w:r>
      <w:r w:rsidR="00CE24B0" w:rsidRPr="00F2337B">
        <w:rPr>
          <w:color w:val="auto"/>
        </w:rPr>
        <w:t xml:space="preserve">tomuto  rozhodnutiu môže zdaniteľná osoba podať odvolanie. </w:t>
      </w:r>
    </w:p>
    <w:p w:rsidR="00CE24B0" w:rsidRPr="00F2337B" w:rsidRDefault="00254F87" w:rsidP="00B65F7F">
      <w:pPr>
        <w:tabs>
          <w:tab w:val="left" w:pos="863"/>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 xml:space="preserve">(4) </w:t>
      </w:r>
      <w:r w:rsidR="00CE24B0" w:rsidRPr="00F2337B">
        <w:rPr>
          <w:rFonts w:ascii="Times New Roman" w:hAnsi="Times New Roman" w:cs="Times New Roman"/>
          <w:sz w:val="24"/>
          <w:szCs w:val="20"/>
        </w:rPr>
        <w:t xml:space="preserve">Zdaniteľná osoba </w:t>
      </w:r>
      <w:r w:rsidR="00AA62F6" w:rsidRPr="00F2337B">
        <w:rPr>
          <w:rFonts w:ascii="Times New Roman" w:hAnsi="Times New Roman" w:cs="Times New Roman"/>
          <w:sz w:val="24"/>
          <w:szCs w:val="20"/>
        </w:rPr>
        <w:t>uvedená v</w:t>
      </w:r>
      <w:r w:rsidR="00CE24B0" w:rsidRPr="00F2337B">
        <w:rPr>
          <w:rFonts w:ascii="Times New Roman" w:hAnsi="Times New Roman" w:cs="Times New Roman"/>
          <w:sz w:val="24"/>
          <w:szCs w:val="20"/>
        </w:rPr>
        <w:t xml:space="preserve"> odseku 2 sa nesmie identifikovať na uplatňovanie </w:t>
      </w:r>
      <w:r w:rsidR="00F243C6" w:rsidRPr="00F2337B">
        <w:rPr>
          <w:rFonts w:ascii="Times New Roman" w:hAnsi="Times New Roman" w:cs="Times New Roman"/>
          <w:sz w:val="24"/>
          <w:szCs w:val="20"/>
        </w:rPr>
        <w:t>tejto</w:t>
      </w:r>
      <w:r w:rsidR="005F225E"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osobitnej</w:t>
      </w:r>
      <w:r w:rsidR="005F225E"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úpravy v inom členskom</w:t>
      </w:r>
      <w:r w:rsidR="005F225E"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štáte.</w:t>
      </w:r>
    </w:p>
    <w:p w:rsidR="00CE24B0" w:rsidRPr="00F2337B" w:rsidRDefault="00254F87" w:rsidP="00B65F7F">
      <w:pPr>
        <w:tabs>
          <w:tab w:val="left" w:pos="846"/>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 xml:space="preserve">(5) </w:t>
      </w:r>
      <w:r w:rsidR="00CE24B0" w:rsidRPr="00F2337B">
        <w:rPr>
          <w:rFonts w:ascii="Times New Roman" w:hAnsi="Times New Roman" w:cs="Times New Roman"/>
          <w:sz w:val="24"/>
          <w:szCs w:val="20"/>
        </w:rPr>
        <w:t xml:space="preserve">Pri uplatňovaní osobitnej úpravy používa zdaniteľná osoba </w:t>
      </w:r>
      <w:r w:rsidR="00AA62F6" w:rsidRPr="00F2337B">
        <w:rPr>
          <w:rFonts w:ascii="Times New Roman" w:hAnsi="Times New Roman" w:cs="Times New Roman"/>
          <w:sz w:val="24"/>
          <w:szCs w:val="20"/>
        </w:rPr>
        <w:t xml:space="preserve">uvedená v </w:t>
      </w:r>
      <w:r w:rsidR="00CE24B0" w:rsidRPr="00F2337B">
        <w:rPr>
          <w:rFonts w:ascii="Times New Roman" w:hAnsi="Times New Roman" w:cs="Times New Roman"/>
          <w:sz w:val="24"/>
          <w:szCs w:val="20"/>
        </w:rPr>
        <w:t xml:space="preserve">odseku 2 identifikačné číslo pre daň, ktoré jej bolo pridelené v tuzemsku </w:t>
      </w:r>
      <w:r w:rsidR="00FB477C" w:rsidRPr="00F2337B">
        <w:rPr>
          <w:rFonts w:ascii="Times New Roman" w:hAnsi="Times New Roman" w:cs="Times New Roman"/>
          <w:sz w:val="24"/>
          <w:szCs w:val="20"/>
        </w:rPr>
        <w:t xml:space="preserve">ako platiteľovi </w:t>
      </w:r>
      <w:r w:rsidR="00CE24B0" w:rsidRPr="00F2337B">
        <w:rPr>
          <w:rFonts w:ascii="Times New Roman" w:hAnsi="Times New Roman" w:cs="Times New Roman"/>
          <w:sz w:val="24"/>
          <w:szCs w:val="20"/>
        </w:rPr>
        <w:t xml:space="preserve">podľa § 4, </w:t>
      </w:r>
      <w:r w:rsidR="00830AFB"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4b</w:t>
      </w:r>
      <w:r w:rsidR="00FB477C" w:rsidRPr="00F2337B">
        <w:rPr>
          <w:rFonts w:ascii="Times New Roman" w:hAnsi="Times New Roman" w:cs="Times New Roman"/>
          <w:sz w:val="24"/>
          <w:szCs w:val="20"/>
        </w:rPr>
        <w:t xml:space="preserve"> alebo §</w:t>
      </w:r>
      <w:r w:rsidR="00AB3A87" w:rsidRPr="00F2337B">
        <w:rPr>
          <w:rFonts w:ascii="Times New Roman" w:hAnsi="Times New Roman" w:cs="Times New Roman"/>
          <w:sz w:val="24"/>
          <w:szCs w:val="20"/>
        </w:rPr>
        <w:t xml:space="preserve"> 5,</w:t>
      </w:r>
      <w:r w:rsidR="00410A81" w:rsidRPr="00F2337B">
        <w:rPr>
          <w:rFonts w:ascii="Times New Roman" w:hAnsi="Times New Roman" w:cs="Times New Roman"/>
          <w:sz w:val="24"/>
          <w:szCs w:val="20"/>
        </w:rPr>
        <w:t xml:space="preserve"> </w:t>
      </w:r>
      <w:r w:rsidR="00FB477C" w:rsidRPr="00F2337B">
        <w:rPr>
          <w:rFonts w:ascii="Times New Roman" w:hAnsi="Times New Roman" w:cs="Times New Roman"/>
          <w:sz w:val="24"/>
          <w:szCs w:val="20"/>
        </w:rPr>
        <w:t xml:space="preserve">alebo ktoré jej bolo pridelené podľa § </w:t>
      </w:r>
      <w:r w:rsidR="00CE24B0" w:rsidRPr="00F2337B">
        <w:rPr>
          <w:rFonts w:ascii="Times New Roman" w:hAnsi="Times New Roman" w:cs="Times New Roman"/>
          <w:sz w:val="24"/>
          <w:szCs w:val="20"/>
        </w:rPr>
        <w:t>7</w:t>
      </w:r>
      <w:r w:rsidR="00FB477C" w:rsidRPr="00F2337B">
        <w:rPr>
          <w:rFonts w:ascii="Times New Roman" w:hAnsi="Times New Roman" w:cs="Times New Roman"/>
          <w:sz w:val="24"/>
          <w:szCs w:val="20"/>
        </w:rPr>
        <w:t>,</w:t>
      </w:r>
      <w:r w:rsidR="00CE24B0" w:rsidRPr="00F2337B">
        <w:rPr>
          <w:rFonts w:ascii="Times New Roman" w:hAnsi="Times New Roman" w:cs="Times New Roman"/>
          <w:sz w:val="24"/>
          <w:szCs w:val="20"/>
        </w:rPr>
        <w:t xml:space="preserve"> </w:t>
      </w:r>
      <w:r w:rsidR="00830AFB"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7a</w:t>
      </w:r>
      <w:r w:rsidR="00C67351" w:rsidRPr="00F2337B">
        <w:rPr>
          <w:rFonts w:ascii="Times New Roman" w:hAnsi="Times New Roman" w:cs="Times New Roman"/>
          <w:sz w:val="24"/>
          <w:szCs w:val="20"/>
        </w:rPr>
        <w:t xml:space="preserve"> alebo podľa</w:t>
      </w:r>
      <w:r w:rsidR="00AE1D59" w:rsidRPr="00F2337B">
        <w:rPr>
          <w:rFonts w:ascii="Times New Roman" w:hAnsi="Times New Roman" w:cs="Times New Roman"/>
          <w:sz w:val="24"/>
          <w:szCs w:val="20"/>
        </w:rPr>
        <w:t xml:space="preserve"> odseku 2</w:t>
      </w:r>
      <w:r w:rsidR="00CE24B0" w:rsidRPr="00F2337B">
        <w:rPr>
          <w:rFonts w:ascii="Times New Roman" w:hAnsi="Times New Roman" w:cs="Times New Roman"/>
          <w:sz w:val="24"/>
          <w:szCs w:val="20"/>
        </w:rPr>
        <w:t>.</w:t>
      </w:r>
    </w:p>
    <w:p w:rsidR="002C0D1E" w:rsidRPr="00F2337B" w:rsidRDefault="00AB3A87" w:rsidP="00B65F7F">
      <w:pPr>
        <w:tabs>
          <w:tab w:val="left" w:pos="841"/>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 xml:space="preserve">(6) </w:t>
      </w:r>
      <w:r w:rsidR="00CE24B0" w:rsidRPr="00F2337B">
        <w:rPr>
          <w:rFonts w:ascii="Times New Roman" w:hAnsi="Times New Roman" w:cs="Times New Roman"/>
          <w:sz w:val="24"/>
          <w:szCs w:val="20"/>
        </w:rPr>
        <w:t xml:space="preserve">Zdaniteľná osoba </w:t>
      </w:r>
      <w:r w:rsidR="00AA62F6" w:rsidRPr="00F2337B">
        <w:rPr>
          <w:rFonts w:ascii="Times New Roman" w:hAnsi="Times New Roman" w:cs="Times New Roman"/>
          <w:sz w:val="24"/>
          <w:szCs w:val="20"/>
        </w:rPr>
        <w:t>uvedená v</w:t>
      </w:r>
      <w:r w:rsidR="00CE24B0" w:rsidRPr="00F2337B">
        <w:rPr>
          <w:rFonts w:ascii="Times New Roman" w:hAnsi="Times New Roman" w:cs="Times New Roman"/>
          <w:sz w:val="24"/>
          <w:szCs w:val="20"/>
        </w:rPr>
        <w:t xml:space="preserve"> odseku 2 je povinná uplatňovať osobitnú úpravu na všetky </w:t>
      </w:r>
      <w:r w:rsidR="00DB22E3" w:rsidRPr="00F2337B">
        <w:rPr>
          <w:rFonts w:ascii="Times New Roman" w:hAnsi="Times New Roman" w:cs="Times New Roman"/>
          <w:sz w:val="24"/>
          <w:szCs w:val="20"/>
        </w:rPr>
        <w:t xml:space="preserve">tovary </w:t>
      </w:r>
      <w:r w:rsidRPr="00F2337B">
        <w:rPr>
          <w:rFonts w:ascii="Times New Roman" w:hAnsi="Times New Roman" w:cs="Times New Roman"/>
          <w:sz w:val="24"/>
          <w:szCs w:val="20"/>
        </w:rPr>
        <w:t>a služby</w:t>
      </w:r>
      <w:r w:rsidR="00CE24B0" w:rsidRPr="00F2337B">
        <w:rPr>
          <w:rFonts w:ascii="Times New Roman" w:hAnsi="Times New Roman" w:cs="Times New Roman"/>
          <w:sz w:val="24"/>
          <w:szCs w:val="20"/>
        </w:rPr>
        <w:t xml:space="preserve"> podľa § 68 </w:t>
      </w:r>
      <w:r w:rsidRPr="00F2337B">
        <w:rPr>
          <w:rFonts w:ascii="Times New Roman" w:hAnsi="Times New Roman" w:cs="Times New Roman"/>
          <w:sz w:val="24"/>
          <w:szCs w:val="20"/>
        </w:rPr>
        <w:t>ods. 1</w:t>
      </w:r>
      <w:r w:rsidR="00410A81" w:rsidRPr="00F2337B">
        <w:rPr>
          <w:rFonts w:ascii="Times New Roman" w:hAnsi="Times New Roman" w:cs="Times New Roman"/>
          <w:sz w:val="24"/>
          <w:szCs w:val="20"/>
        </w:rPr>
        <w:t xml:space="preserve"> </w:t>
      </w:r>
      <w:r w:rsidR="00CC5970" w:rsidRPr="00F2337B">
        <w:rPr>
          <w:rFonts w:ascii="Times New Roman" w:hAnsi="Times New Roman" w:cs="Times New Roman"/>
          <w:sz w:val="24"/>
          <w:szCs w:val="20"/>
        </w:rPr>
        <w:t xml:space="preserve">písm. </w:t>
      </w:r>
      <w:r w:rsidR="00DB22E3" w:rsidRPr="00F2337B">
        <w:rPr>
          <w:rFonts w:ascii="Times New Roman" w:hAnsi="Times New Roman" w:cs="Times New Roman"/>
          <w:sz w:val="24"/>
          <w:szCs w:val="20"/>
        </w:rPr>
        <w:t>b</w:t>
      </w:r>
      <w:r w:rsidR="00CC5970" w:rsidRPr="00F2337B">
        <w:rPr>
          <w:rFonts w:ascii="Times New Roman" w:hAnsi="Times New Roman" w:cs="Times New Roman"/>
          <w:sz w:val="24"/>
          <w:szCs w:val="20"/>
        </w:rPr>
        <w:t>)</w:t>
      </w:r>
      <w:r w:rsidR="00CE24B0" w:rsidRPr="00F2337B">
        <w:rPr>
          <w:rFonts w:ascii="Times New Roman" w:hAnsi="Times New Roman" w:cs="Times New Roman"/>
          <w:sz w:val="24"/>
          <w:szCs w:val="20"/>
        </w:rPr>
        <w:t>.</w:t>
      </w:r>
    </w:p>
    <w:p w:rsidR="00CE24B0" w:rsidRPr="00F2337B" w:rsidRDefault="0061604F" w:rsidP="00B65F7F">
      <w:pPr>
        <w:tabs>
          <w:tab w:val="left" w:pos="845"/>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 xml:space="preserve">(7) </w:t>
      </w:r>
      <w:r w:rsidR="009061BF" w:rsidRPr="00F2337B">
        <w:rPr>
          <w:rFonts w:ascii="Times New Roman" w:hAnsi="Times New Roman" w:cs="Times New Roman"/>
          <w:sz w:val="24"/>
          <w:szCs w:val="20"/>
        </w:rPr>
        <w:t>Z</w:t>
      </w:r>
      <w:r w:rsidR="002E3F4B" w:rsidRPr="00F2337B">
        <w:rPr>
          <w:rFonts w:ascii="Times New Roman" w:hAnsi="Times New Roman" w:cs="Times New Roman"/>
          <w:sz w:val="24"/>
          <w:szCs w:val="20"/>
        </w:rPr>
        <w:t>daniteľn</w:t>
      </w:r>
      <w:r w:rsidR="009061BF" w:rsidRPr="00F2337B">
        <w:rPr>
          <w:rFonts w:ascii="Times New Roman" w:hAnsi="Times New Roman" w:cs="Times New Roman"/>
          <w:sz w:val="24"/>
          <w:szCs w:val="20"/>
        </w:rPr>
        <w:t>á</w:t>
      </w:r>
      <w:r w:rsidR="002E3F4B" w:rsidRPr="00F2337B">
        <w:rPr>
          <w:rFonts w:ascii="Times New Roman" w:hAnsi="Times New Roman" w:cs="Times New Roman"/>
          <w:sz w:val="24"/>
          <w:szCs w:val="20"/>
        </w:rPr>
        <w:t xml:space="preserve"> osob</w:t>
      </w:r>
      <w:r w:rsidR="009061BF" w:rsidRPr="00F2337B">
        <w:rPr>
          <w:rFonts w:ascii="Times New Roman" w:hAnsi="Times New Roman" w:cs="Times New Roman"/>
          <w:sz w:val="24"/>
          <w:szCs w:val="20"/>
        </w:rPr>
        <w:t>a</w:t>
      </w:r>
      <w:r w:rsidR="005F225E" w:rsidRPr="00F2337B">
        <w:rPr>
          <w:rFonts w:ascii="Times New Roman" w:hAnsi="Times New Roman" w:cs="Times New Roman"/>
          <w:sz w:val="24"/>
          <w:szCs w:val="20"/>
        </w:rPr>
        <w:t xml:space="preserve"> </w:t>
      </w:r>
      <w:r w:rsidR="002E3F4B" w:rsidRPr="00F2337B">
        <w:rPr>
          <w:rFonts w:ascii="Times New Roman" w:hAnsi="Times New Roman" w:cs="Times New Roman"/>
          <w:sz w:val="24"/>
          <w:szCs w:val="20"/>
        </w:rPr>
        <w:t>uveden</w:t>
      </w:r>
      <w:r w:rsidR="009061BF" w:rsidRPr="00F2337B">
        <w:rPr>
          <w:rFonts w:ascii="Times New Roman" w:hAnsi="Times New Roman" w:cs="Times New Roman"/>
          <w:sz w:val="24"/>
          <w:szCs w:val="20"/>
        </w:rPr>
        <w:t>á</w:t>
      </w:r>
      <w:r w:rsidR="005F225E" w:rsidRPr="00F2337B">
        <w:rPr>
          <w:rFonts w:ascii="Times New Roman" w:hAnsi="Times New Roman" w:cs="Times New Roman"/>
          <w:sz w:val="24"/>
          <w:szCs w:val="20"/>
        </w:rPr>
        <w:t xml:space="preserve"> </w:t>
      </w:r>
      <w:r w:rsidR="002E3F4B" w:rsidRPr="00F2337B">
        <w:rPr>
          <w:rFonts w:ascii="Times New Roman" w:hAnsi="Times New Roman" w:cs="Times New Roman"/>
          <w:sz w:val="24"/>
          <w:szCs w:val="20"/>
        </w:rPr>
        <w:t xml:space="preserve">v </w:t>
      </w:r>
      <w:r w:rsidR="00116A75" w:rsidRPr="00F2337B">
        <w:rPr>
          <w:rFonts w:ascii="Times New Roman" w:hAnsi="Times New Roman" w:cs="Times New Roman"/>
          <w:sz w:val="24"/>
          <w:szCs w:val="20"/>
        </w:rPr>
        <w:t>odseku 1 písm. b) druh</w:t>
      </w:r>
      <w:r w:rsidR="002E3F4B" w:rsidRPr="00F2337B">
        <w:rPr>
          <w:rFonts w:ascii="Times New Roman" w:hAnsi="Times New Roman" w:cs="Times New Roman"/>
          <w:sz w:val="24"/>
          <w:szCs w:val="20"/>
        </w:rPr>
        <w:t>om</w:t>
      </w:r>
      <w:r w:rsidR="00116A75" w:rsidRPr="00F2337B">
        <w:rPr>
          <w:rFonts w:ascii="Times New Roman" w:hAnsi="Times New Roman" w:cs="Times New Roman"/>
          <w:sz w:val="24"/>
          <w:szCs w:val="20"/>
        </w:rPr>
        <w:t xml:space="preserve"> bod</w:t>
      </w:r>
      <w:r w:rsidR="002E3F4B" w:rsidRPr="00F2337B">
        <w:rPr>
          <w:rFonts w:ascii="Times New Roman" w:hAnsi="Times New Roman" w:cs="Times New Roman"/>
          <w:sz w:val="24"/>
          <w:szCs w:val="20"/>
        </w:rPr>
        <w:t>e</w:t>
      </w:r>
      <w:r w:rsidR="00116A75" w:rsidRPr="00F2337B">
        <w:rPr>
          <w:rFonts w:ascii="Times New Roman" w:hAnsi="Times New Roman" w:cs="Times New Roman"/>
          <w:sz w:val="24"/>
          <w:szCs w:val="20"/>
        </w:rPr>
        <w:t xml:space="preserve"> a štvrt</w:t>
      </w:r>
      <w:r w:rsidR="002E3F4B" w:rsidRPr="00F2337B">
        <w:rPr>
          <w:rFonts w:ascii="Times New Roman" w:hAnsi="Times New Roman" w:cs="Times New Roman"/>
          <w:sz w:val="24"/>
          <w:szCs w:val="20"/>
        </w:rPr>
        <w:t>om</w:t>
      </w:r>
      <w:r w:rsidR="00116A75" w:rsidRPr="00F2337B">
        <w:rPr>
          <w:rFonts w:ascii="Times New Roman" w:hAnsi="Times New Roman" w:cs="Times New Roman"/>
          <w:sz w:val="24"/>
          <w:szCs w:val="20"/>
        </w:rPr>
        <w:t xml:space="preserve"> bod</w:t>
      </w:r>
      <w:r w:rsidR="002E3F4B" w:rsidRPr="00F2337B">
        <w:rPr>
          <w:rFonts w:ascii="Times New Roman" w:hAnsi="Times New Roman" w:cs="Times New Roman"/>
          <w:sz w:val="24"/>
          <w:szCs w:val="20"/>
        </w:rPr>
        <w:t>e</w:t>
      </w:r>
      <w:r w:rsidR="009061BF" w:rsidRPr="00F2337B">
        <w:rPr>
          <w:rFonts w:ascii="Times New Roman" w:hAnsi="Times New Roman" w:cs="Times New Roman"/>
          <w:sz w:val="24"/>
          <w:szCs w:val="20"/>
        </w:rPr>
        <w:t>, ktorej daňový úrad povolil</w:t>
      </w:r>
      <w:r w:rsidR="00116A75" w:rsidRPr="00F2337B">
        <w:rPr>
          <w:rFonts w:ascii="Times New Roman" w:hAnsi="Times New Roman" w:cs="Times New Roman"/>
          <w:sz w:val="24"/>
          <w:szCs w:val="20"/>
        </w:rPr>
        <w:t xml:space="preserve"> uplatňovanie osobitnej úpravy</w:t>
      </w:r>
      <w:r w:rsidR="00344332" w:rsidRPr="00F2337B">
        <w:rPr>
          <w:rFonts w:ascii="Times New Roman" w:hAnsi="Times New Roman" w:cs="Times New Roman"/>
          <w:sz w:val="24"/>
          <w:szCs w:val="20"/>
        </w:rPr>
        <w:t xml:space="preserve"> v tuzemsku</w:t>
      </w:r>
      <w:r w:rsidR="00116A75" w:rsidRPr="00F2337B">
        <w:rPr>
          <w:rFonts w:ascii="Times New Roman" w:hAnsi="Times New Roman" w:cs="Times New Roman"/>
          <w:sz w:val="24"/>
          <w:szCs w:val="20"/>
        </w:rPr>
        <w:t>,</w:t>
      </w:r>
      <w:r w:rsidR="00CE24B0" w:rsidRPr="00F2337B">
        <w:rPr>
          <w:rFonts w:ascii="Times New Roman" w:hAnsi="Times New Roman" w:cs="Times New Roman"/>
          <w:sz w:val="24"/>
          <w:szCs w:val="20"/>
        </w:rPr>
        <w:t xml:space="preserve"> je </w:t>
      </w:r>
      <w:r w:rsidR="009061BF" w:rsidRPr="00F2337B">
        <w:rPr>
          <w:rFonts w:ascii="Times New Roman" w:hAnsi="Times New Roman" w:cs="Times New Roman"/>
          <w:sz w:val="24"/>
          <w:szCs w:val="20"/>
        </w:rPr>
        <w:t xml:space="preserve">viazaná svojím rozhodnutím </w:t>
      </w:r>
      <w:r w:rsidR="002E3F4B" w:rsidRPr="00F2337B">
        <w:rPr>
          <w:rFonts w:ascii="Times New Roman" w:hAnsi="Times New Roman" w:cs="Times New Roman"/>
          <w:sz w:val="24"/>
          <w:szCs w:val="20"/>
        </w:rPr>
        <w:t>uplatňovať osobitnú úpravu</w:t>
      </w:r>
      <w:r w:rsidR="005F225E" w:rsidRPr="00F2337B">
        <w:rPr>
          <w:rFonts w:ascii="Times New Roman" w:hAnsi="Times New Roman" w:cs="Times New Roman"/>
          <w:sz w:val="24"/>
          <w:szCs w:val="20"/>
        </w:rPr>
        <w:t xml:space="preserve"> </w:t>
      </w:r>
      <w:r w:rsidR="00344332" w:rsidRPr="00F2337B">
        <w:rPr>
          <w:rFonts w:ascii="Times New Roman" w:hAnsi="Times New Roman" w:cs="Times New Roman"/>
          <w:sz w:val="24"/>
          <w:szCs w:val="20"/>
        </w:rPr>
        <w:t xml:space="preserve">v tuzemsku </w:t>
      </w:r>
      <w:r w:rsidR="00CE24B0" w:rsidRPr="00F2337B">
        <w:rPr>
          <w:rFonts w:ascii="Times New Roman" w:hAnsi="Times New Roman" w:cs="Times New Roman"/>
          <w:sz w:val="24"/>
          <w:szCs w:val="20"/>
        </w:rPr>
        <w:t>do konca druhého kalendárneho roka nasledujúceho po kalendárnom roku, v ktorom začala uplatňovať osobitnú úpravu.</w:t>
      </w:r>
    </w:p>
    <w:p w:rsidR="002E06C9" w:rsidRPr="00F2337B" w:rsidRDefault="002E06C9" w:rsidP="00B65F7F">
      <w:pPr>
        <w:pStyle w:val="Odsekzoznamu"/>
        <w:tabs>
          <w:tab w:val="left" w:pos="877"/>
        </w:tabs>
        <w:spacing w:before="0"/>
        <w:ind w:left="0" w:right="0" w:firstLine="0"/>
        <w:rPr>
          <w:rFonts w:eastAsiaTheme="minorHAnsi"/>
          <w:sz w:val="24"/>
          <w:szCs w:val="24"/>
        </w:rPr>
      </w:pPr>
      <w:r w:rsidRPr="00F2337B">
        <w:rPr>
          <w:sz w:val="24"/>
          <w:szCs w:val="20"/>
        </w:rPr>
        <w:t xml:space="preserve">(8) </w:t>
      </w:r>
      <w:r w:rsidRPr="00F2337B">
        <w:rPr>
          <w:rFonts w:eastAsiaTheme="minorHAnsi"/>
          <w:sz w:val="24"/>
          <w:szCs w:val="24"/>
        </w:rPr>
        <w:t xml:space="preserve">Každú zmenu údajov uvedených v oznámení o začatí činnosti podľa odseku 2 je zdaniteľná osoba </w:t>
      </w:r>
      <w:r w:rsidR="00AA62F6" w:rsidRPr="00F2337B">
        <w:rPr>
          <w:rFonts w:eastAsiaTheme="minorHAnsi"/>
          <w:sz w:val="24"/>
          <w:szCs w:val="24"/>
        </w:rPr>
        <w:t>uvedená  v o</w:t>
      </w:r>
      <w:r w:rsidRPr="00F2337B">
        <w:rPr>
          <w:rFonts w:eastAsiaTheme="minorHAnsi"/>
          <w:sz w:val="24"/>
          <w:szCs w:val="24"/>
        </w:rPr>
        <w:t xml:space="preserve">dseku 2 povinná oznámiť daňovému úradu. </w:t>
      </w:r>
    </w:p>
    <w:p w:rsidR="00CE24B0" w:rsidRPr="00F2337B" w:rsidRDefault="001278E4" w:rsidP="00B65F7F">
      <w:pPr>
        <w:tabs>
          <w:tab w:val="left" w:pos="872"/>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w:t>
      </w:r>
      <w:r w:rsidR="002E06C9" w:rsidRPr="00F2337B">
        <w:rPr>
          <w:rFonts w:ascii="Times New Roman" w:hAnsi="Times New Roman" w:cs="Times New Roman"/>
          <w:sz w:val="24"/>
          <w:szCs w:val="20"/>
        </w:rPr>
        <w:t>9</w:t>
      </w:r>
      <w:r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 xml:space="preserve">Zdaniteľná osoba </w:t>
      </w:r>
      <w:r w:rsidR="00AA62F6" w:rsidRPr="00F2337B">
        <w:rPr>
          <w:rFonts w:ascii="Times New Roman" w:hAnsi="Times New Roman" w:cs="Times New Roman"/>
          <w:sz w:val="24"/>
          <w:szCs w:val="20"/>
        </w:rPr>
        <w:t>uvedená v</w:t>
      </w:r>
      <w:r w:rsidR="00CE24B0" w:rsidRPr="00F2337B">
        <w:rPr>
          <w:rFonts w:ascii="Times New Roman" w:hAnsi="Times New Roman" w:cs="Times New Roman"/>
          <w:sz w:val="24"/>
          <w:szCs w:val="20"/>
        </w:rPr>
        <w:t xml:space="preserve"> odseku 2 je povinná oznámiť daňovému úradu skončenie činnosti alebo zmenu činnosti v takom rozsahu, že ďalej nebude spĺňať podmienky na uplatňovanie osobitnej úpravy.</w:t>
      </w:r>
    </w:p>
    <w:p w:rsidR="00CE24B0" w:rsidRPr="00F2337B" w:rsidRDefault="00E62E76" w:rsidP="00B65F7F">
      <w:pPr>
        <w:tabs>
          <w:tab w:val="left" w:pos="858"/>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w:t>
      </w:r>
      <w:r w:rsidR="002E06C9" w:rsidRPr="00F2337B">
        <w:rPr>
          <w:rFonts w:ascii="Times New Roman" w:hAnsi="Times New Roman" w:cs="Times New Roman"/>
          <w:sz w:val="24"/>
          <w:szCs w:val="20"/>
        </w:rPr>
        <w:t>10</w:t>
      </w:r>
      <w:r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 xml:space="preserve">Daňový úrad zruší zdaniteľnej osobe </w:t>
      </w:r>
      <w:r w:rsidR="00AA62F6" w:rsidRPr="00F2337B">
        <w:rPr>
          <w:rFonts w:ascii="Times New Roman" w:hAnsi="Times New Roman" w:cs="Times New Roman"/>
          <w:sz w:val="24"/>
          <w:szCs w:val="20"/>
        </w:rPr>
        <w:t>uvedenej v</w:t>
      </w:r>
      <w:r w:rsidR="00CE24B0" w:rsidRPr="00F2337B">
        <w:rPr>
          <w:rFonts w:ascii="Times New Roman" w:hAnsi="Times New Roman" w:cs="Times New Roman"/>
          <w:sz w:val="24"/>
          <w:szCs w:val="20"/>
        </w:rPr>
        <w:t xml:space="preserve"> odseku 2 povolenie uplatňovať osobitnú úpravu, ak</w:t>
      </w:r>
    </w:p>
    <w:p w:rsidR="00CE24B0" w:rsidRPr="00F2337B" w:rsidRDefault="00C67351" w:rsidP="00B65F7F">
      <w:pPr>
        <w:pStyle w:val="Odsekzoznamu"/>
        <w:tabs>
          <w:tab w:val="left" w:pos="589"/>
        </w:tabs>
        <w:spacing w:before="0"/>
        <w:ind w:left="0" w:right="0" w:firstLine="0"/>
        <w:rPr>
          <w:sz w:val="24"/>
          <w:szCs w:val="20"/>
        </w:rPr>
      </w:pPr>
      <w:r w:rsidRPr="00F2337B">
        <w:rPr>
          <w:sz w:val="24"/>
          <w:szCs w:val="20"/>
        </w:rPr>
        <w:t xml:space="preserve">a) </w:t>
      </w:r>
      <w:r w:rsidR="00CE24B0" w:rsidRPr="00F2337B">
        <w:rPr>
          <w:sz w:val="24"/>
          <w:szCs w:val="20"/>
        </w:rPr>
        <w:t>táto</w:t>
      </w:r>
      <w:r w:rsidR="005F225E" w:rsidRPr="00F2337B">
        <w:rPr>
          <w:sz w:val="24"/>
          <w:szCs w:val="20"/>
        </w:rPr>
        <w:t xml:space="preserve"> </w:t>
      </w:r>
      <w:r w:rsidR="00CE24B0" w:rsidRPr="00F2337B">
        <w:rPr>
          <w:sz w:val="24"/>
          <w:szCs w:val="20"/>
        </w:rPr>
        <w:t>zdaniteľná</w:t>
      </w:r>
      <w:r w:rsidR="005F225E" w:rsidRPr="00F2337B">
        <w:rPr>
          <w:sz w:val="24"/>
          <w:szCs w:val="20"/>
        </w:rPr>
        <w:t xml:space="preserve"> </w:t>
      </w:r>
      <w:r w:rsidR="00CE24B0" w:rsidRPr="00F2337B">
        <w:rPr>
          <w:sz w:val="24"/>
          <w:szCs w:val="20"/>
        </w:rPr>
        <w:t>osoba</w:t>
      </w:r>
      <w:r w:rsidR="005F225E" w:rsidRPr="00F2337B">
        <w:rPr>
          <w:sz w:val="24"/>
          <w:szCs w:val="20"/>
        </w:rPr>
        <w:t xml:space="preserve"> </w:t>
      </w:r>
      <w:r w:rsidR="00CE24B0" w:rsidRPr="00F2337B">
        <w:rPr>
          <w:sz w:val="24"/>
          <w:szCs w:val="20"/>
        </w:rPr>
        <w:t>oznámi</w:t>
      </w:r>
      <w:r w:rsidR="005F225E" w:rsidRPr="00F2337B">
        <w:rPr>
          <w:sz w:val="24"/>
          <w:szCs w:val="20"/>
        </w:rPr>
        <w:t xml:space="preserve"> </w:t>
      </w:r>
      <w:r w:rsidR="00CE24B0" w:rsidRPr="00F2337B">
        <w:rPr>
          <w:sz w:val="24"/>
          <w:szCs w:val="20"/>
        </w:rPr>
        <w:t>daňovému</w:t>
      </w:r>
      <w:r w:rsidR="005F225E" w:rsidRPr="00F2337B">
        <w:rPr>
          <w:sz w:val="24"/>
          <w:szCs w:val="20"/>
        </w:rPr>
        <w:t xml:space="preserve"> </w:t>
      </w:r>
      <w:r w:rsidR="00CE24B0" w:rsidRPr="00F2337B">
        <w:rPr>
          <w:sz w:val="24"/>
          <w:szCs w:val="20"/>
        </w:rPr>
        <w:t>úradu,</w:t>
      </w:r>
      <w:r w:rsidR="005F225E" w:rsidRPr="00F2337B">
        <w:rPr>
          <w:sz w:val="24"/>
          <w:szCs w:val="20"/>
        </w:rPr>
        <w:t xml:space="preserve"> </w:t>
      </w:r>
      <w:r w:rsidR="00CE24B0" w:rsidRPr="00F2337B">
        <w:rPr>
          <w:sz w:val="24"/>
          <w:szCs w:val="20"/>
        </w:rPr>
        <w:t>že</w:t>
      </w:r>
      <w:r w:rsidR="005F225E" w:rsidRPr="00F2337B">
        <w:rPr>
          <w:sz w:val="24"/>
          <w:szCs w:val="20"/>
        </w:rPr>
        <w:t xml:space="preserve"> </w:t>
      </w:r>
      <w:r w:rsidR="008471B0" w:rsidRPr="00F2337B">
        <w:rPr>
          <w:spacing w:val="7"/>
          <w:sz w:val="24"/>
          <w:szCs w:val="20"/>
        </w:rPr>
        <w:t>prestala vykonávať</w:t>
      </w:r>
      <w:r w:rsidRPr="00F2337B">
        <w:rPr>
          <w:spacing w:val="6"/>
          <w:sz w:val="24"/>
          <w:szCs w:val="20"/>
        </w:rPr>
        <w:t xml:space="preserve"> činnosť</w:t>
      </w:r>
      <w:r w:rsidR="008D426F" w:rsidRPr="00F2337B">
        <w:rPr>
          <w:spacing w:val="6"/>
          <w:sz w:val="24"/>
          <w:szCs w:val="20"/>
        </w:rPr>
        <w:t xml:space="preserve"> podľa § 68 ods. 1 písm.</w:t>
      </w:r>
      <w:r w:rsidR="005F225E" w:rsidRPr="00F2337B">
        <w:rPr>
          <w:spacing w:val="6"/>
          <w:sz w:val="24"/>
          <w:szCs w:val="20"/>
        </w:rPr>
        <w:t xml:space="preserve"> </w:t>
      </w:r>
      <w:r w:rsidR="008D426F" w:rsidRPr="00F2337B">
        <w:rPr>
          <w:spacing w:val="6"/>
          <w:sz w:val="24"/>
          <w:szCs w:val="20"/>
        </w:rPr>
        <w:t>b)</w:t>
      </w:r>
      <w:r w:rsidR="00CC5970" w:rsidRPr="00F2337B">
        <w:rPr>
          <w:spacing w:val="6"/>
          <w:sz w:val="24"/>
          <w:szCs w:val="20"/>
        </w:rPr>
        <w:t>,</w:t>
      </w:r>
    </w:p>
    <w:p w:rsidR="008274D2" w:rsidRPr="00F2337B" w:rsidRDefault="00C67351" w:rsidP="00B65F7F">
      <w:pPr>
        <w:pStyle w:val="Odsekzoznamu"/>
        <w:tabs>
          <w:tab w:val="left" w:pos="589"/>
        </w:tabs>
        <w:spacing w:before="0"/>
        <w:ind w:left="0" w:right="0" w:firstLine="0"/>
        <w:rPr>
          <w:sz w:val="24"/>
          <w:szCs w:val="20"/>
        </w:rPr>
      </w:pPr>
      <w:r w:rsidRPr="00F2337B">
        <w:rPr>
          <w:sz w:val="24"/>
          <w:szCs w:val="20"/>
        </w:rPr>
        <w:t xml:space="preserve">b) </w:t>
      </w:r>
      <w:r w:rsidR="00CE24B0" w:rsidRPr="00F2337B">
        <w:rPr>
          <w:sz w:val="24"/>
          <w:szCs w:val="20"/>
        </w:rPr>
        <w:t xml:space="preserve">možno predpokladať, že táto zdaniteľná osoba </w:t>
      </w:r>
      <w:r w:rsidR="008D426F" w:rsidRPr="00F2337B">
        <w:rPr>
          <w:spacing w:val="7"/>
          <w:sz w:val="24"/>
          <w:szCs w:val="20"/>
        </w:rPr>
        <w:t>prestala vykonávať</w:t>
      </w:r>
      <w:r w:rsidR="008D426F" w:rsidRPr="00F2337B">
        <w:rPr>
          <w:spacing w:val="6"/>
          <w:sz w:val="24"/>
          <w:szCs w:val="20"/>
        </w:rPr>
        <w:t xml:space="preserve"> činnosť</w:t>
      </w:r>
      <w:r w:rsidR="008274D2" w:rsidRPr="00F2337B">
        <w:rPr>
          <w:spacing w:val="6"/>
          <w:sz w:val="24"/>
          <w:szCs w:val="20"/>
        </w:rPr>
        <w:t xml:space="preserve"> podľa § 68 ods. 1 písm. b),</w:t>
      </w:r>
    </w:p>
    <w:p w:rsidR="00CE24B0" w:rsidRPr="00F2337B" w:rsidRDefault="00B32E24" w:rsidP="00B65F7F">
      <w:pPr>
        <w:pStyle w:val="Odsekzoznamu"/>
        <w:tabs>
          <w:tab w:val="left" w:pos="589"/>
        </w:tabs>
        <w:spacing w:before="0"/>
        <w:ind w:left="0" w:right="0" w:firstLine="0"/>
        <w:rPr>
          <w:sz w:val="24"/>
          <w:szCs w:val="20"/>
        </w:rPr>
      </w:pPr>
      <w:r w:rsidRPr="00F2337B">
        <w:rPr>
          <w:sz w:val="24"/>
          <w:szCs w:val="20"/>
        </w:rPr>
        <w:lastRenderedPageBreak/>
        <w:t xml:space="preserve">c) </w:t>
      </w:r>
      <w:r w:rsidR="00CE24B0" w:rsidRPr="00F2337B">
        <w:rPr>
          <w:sz w:val="24"/>
          <w:szCs w:val="20"/>
        </w:rPr>
        <w:t xml:space="preserve">táto zdaniteľná osoba </w:t>
      </w:r>
      <w:r w:rsidR="00AB144B" w:rsidRPr="00F2337B">
        <w:rPr>
          <w:rFonts w:eastAsiaTheme="minorHAnsi"/>
          <w:sz w:val="24"/>
          <w:szCs w:val="24"/>
        </w:rPr>
        <w:t>prestala spĺňať</w:t>
      </w:r>
      <w:r w:rsidR="00CE24B0" w:rsidRPr="00F2337B">
        <w:rPr>
          <w:sz w:val="24"/>
          <w:szCs w:val="20"/>
        </w:rPr>
        <w:t xml:space="preserve"> podmienky na uplatňovanie osobitnej úpravy</w:t>
      </w:r>
      <w:r w:rsidR="005F225E" w:rsidRPr="00F2337B">
        <w:rPr>
          <w:sz w:val="24"/>
          <w:szCs w:val="20"/>
        </w:rPr>
        <w:t xml:space="preserve"> </w:t>
      </w:r>
      <w:r w:rsidR="00CE24B0" w:rsidRPr="00F2337B">
        <w:rPr>
          <w:sz w:val="24"/>
          <w:szCs w:val="20"/>
        </w:rPr>
        <w:t>alebo</w:t>
      </w:r>
    </w:p>
    <w:p w:rsidR="00CE24B0" w:rsidRPr="00F2337B" w:rsidRDefault="00B32E24" w:rsidP="00B65F7F">
      <w:pPr>
        <w:pStyle w:val="Odsekzoznamu"/>
        <w:tabs>
          <w:tab w:val="left" w:pos="589"/>
        </w:tabs>
        <w:spacing w:before="0"/>
        <w:ind w:left="0" w:right="0" w:firstLine="0"/>
        <w:rPr>
          <w:sz w:val="24"/>
          <w:szCs w:val="20"/>
        </w:rPr>
      </w:pPr>
      <w:r w:rsidRPr="00F2337B">
        <w:rPr>
          <w:sz w:val="24"/>
          <w:szCs w:val="20"/>
        </w:rPr>
        <w:t xml:space="preserve">d) </w:t>
      </w:r>
      <w:r w:rsidR="00CE24B0" w:rsidRPr="00F2337B">
        <w:rPr>
          <w:sz w:val="24"/>
          <w:szCs w:val="20"/>
        </w:rPr>
        <w:t>táto zdaniteľná osoba opakovane porušuje povinnosti týkajúce sa uplatňovania osobitnej úpravy.</w:t>
      </w:r>
    </w:p>
    <w:p w:rsidR="00CE24B0" w:rsidRPr="00F2337B" w:rsidRDefault="000179DA" w:rsidP="00B65F7F">
      <w:pPr>
        <w:tabs>
          <w:tab w:val="left" w:pos="1071"/>
        </w:tabs>
        <w:spacing w:after="0" w:line="240" w:lineRule="auto"/>
        <w:jc w:val="both"/>
        <w:rPr>
          <w:rFonts w:ascii="Times New Roman" w:hAnsi="Times New Roman" w:cs="Times New Roman"/>
          <w:sz w:val="24"/>
          <w:szCs w:val="20"/>
        </w:rPr>
      </w:pPr>
      <w:r w:rsidRPr="00F2337B">
        <w:rPr>
          <w:rFonts w:ascii="Times New Roman" w:hAnsi="Times New Roman" w:cs="Times New Roman"/>
          <w:sz w:val="24"/>
          <w:szCs w:val="20"/>
        </w:rPr>
        <w:t>(1</w:t>
      </w:r>
      <w:r w:rsidR="002E06C9" w:rsidRPr="00F2337B">
        <w:rPr>
          <w:rFonts w:ascii="Times New Roman" w:hAnsi="Times New Roman" w:cs="Times New Roman"/>
          <w:sz w:val="24"/>
          <w:szCs w:val="20"/>
        </w:rPr>
        <w:t>1</w:t>
      </w:r>
      <w:r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 xml:space="preserve">Daňový úrad o zrušení povolenia podľa odseku </w:t>
      </w:r>
      <w:r w:rsidR="002E06C9" w:rsidRPr="00F2337B">
        <w:rPr>
          <w:rFonts w:ascii="Times New Roman" w:hAnsi="Times New Roman" w:cs="Times New Roman"/>
          <w:sz w:val="24"/>
          <w:szCs w:val="20"/>
        </w:rPr>
        <w:t>10</w:t>
      </w:r>
      <w:r w:rsidR="00CE24B0" w:rsidRPr="00F2337B">
        <w:rPr>
          <w:rFonts w:ascii="Times New Roman" w:hAnsi="Times New Roman" w:cs="Times New Roman"/>
          <w:sz w:val="24"/>
          <w:szCs w:val="20"/>
        </w:rPr>
        <w:t xml:space="preserve"> vydá rozhodnutie; proti tomuto rozhodnutiu môže zdaniteľná osoba </w:t>
      </w:r>
      <w:r w:rsidR="00AA62F6" w:rsidRPr="00F2337B">
        <w:rPr>
          <w:rFonts w:ascii="Times New Roman" w:hAnsi="Times New Roman" w:cs="Times New Roman"/>
          <w:sz w:val="24"/>
          <w:szCs w:val="20"/>
        </w:rPr>
        <w:t>uvedená v</w:t>
      </w:r>
      <w:r w:rsidR="00CE24B0" w:rsidRPr="00F2337B">
        <w:rPr>
          <w:rFonts w:ascii="Times New Roman" w:hAnsi="Times New Roman" w:cs="Times New Roman"/>
          <w:sz w:val="24"/>
          <w:szCs w:val="20"/>
        </w:rPr>
        <w:t xml:space="preserve"> odseku 2 podať odvolanie</w:t>
      </w:r>
      <w:r w:rsidR="001D7F6C" w:rsidRPr="00F2337B">
        <w:rPr>
          <w:rFonts w:ascii="Times New Roman" w:hAnsi="Times New Roman" w:cs="Times New Roman"/>
          <w:sz w:val="24"/>
          <w:szCs w:val="24"/>
        </w:rPr>
        <w:t>, ktoré nemá odkladný účinok</w:t>
      </w:r>
      <w:r w:rsidR="004948DF" w:rsidRPr="00F2337B">
        <w:rPr>
          <w:rFonts w:ascii="Times New Roman" w:hAnsi="Times New Roman" w:cs="Times New Roman"/>
          <w:sz w:val="24"/>
          <w:szCs w:val="24"/>
        </w:rPr>
        <w:t>.</w:t>
      </w:r>
    </w:p>
    <w:p w:rsidR="001E199F" w:rsidRPr="00F2337B" w:rsidRDefault="003A41E0" w:rsidP="00B65F7F">
      <w:pPr>
        <w:pStyle w:val="Odsekzoznamu"/>
        <w:tabs>
          <w:tab w:val="left" w:pos="860"/>
        </w:tabs>
        <w:spacing w:before="0"/>
        <w:ind w:left="0" w:right="0" w:firstLine="0"/>
        <w:rPr>
          <w:rFonts w:eastAsiaTheme="minorHAnsi"/>
          <w:sz w:val="24"/>
          <w:szCs w:val="24"/>
        </w:rPr>
      </w:pPr>
      <w:r w:rsidRPr="00F2337B">
        <w:rPr>
          <w:sz w:val="24"/>
          <w:szCs w:val="20"/>
        </w:rPr>
        <w:t>(1</w:t>
      </w:r>
      <w:r w:rsidR="002E06C9" w:rsidRPr="00F2337B">
        <w:rPr>
          <w:sz w:val="24"/>
          <w:szCs w:val="20"/>
        </w:rPr>
        <w:t>2</w:t>
      </w:r>
      <w:r w:rsidRPr="00F2337B">
        <w:rPr>
          <w:sz w:val="24"/>
          <w:szCs w:val="20"/>
        </w:rPr>
        <w:t xml:space="preserve">) </w:t>
      </w:r>
      <w:r w:rsidR="008471B0" w:rsidRPr="00F2337B">
        <w:rPr>
          <w:sz w:val="24"/>
          <w:szCs w:val="20"/>
        </w:rPr>
        <w:t>Zdaňovacím obdobím, za ktoré je z</w:t>
      </w:r>
      <w:r w:rsidR="00CE24B0" w:rsidRPr="00F2337B">
        <w:rPr>
          <w:sz w:val="24"/>
          <w:szCs w:val="20"/>
        </w:rPr>
        <w:t>d</w:t>
      </w:r>
      <w:r w:rsidR="008471B0" w:rsidRPr="00F2337B">
        <w:rPr>
          <w:sz w:val="24"/>
          <w:szCs w:val="20"/>
        </w:rPr>
        <w:t>aniteľná osoba</w:t>
      </w:r>
      <w:r w:rsidR="00AA62F6" w:rsidRPr="00F2337B">
        <w:rPr>
          <w:sz w:val="24"/>
          <w:szCs w:val="20"/>
        </w:rPr>
        <w:t xml:space="preserve"> uvedená v</w:t>
      </w:r>
      <w:r w:rsidR="008471B0" w:rsidRPr="00F2337B">
        <w:rPr>
          <w:sz w:val="24"/>
          <w:szCs w:val="20"/>
        </w:rPr>
        <w:t xml:space="preserve"> odseku 2</w:t>
      </w:r>
      <w:r w:rsidR="00CE24B0" w:rsidRPr="00F2337B">
        <w:rPr>
          <w:sz w:val="24"/>
          <w:szCs w:val="20"/>
        </w:rPr>
        <w:t xml:space="preserve"> povinná podať daňové priznanie podľa § 68 </w:t>
      </w:r>
      <w:r w:rsidRPr="00F2337B">
        <w:rPr>
          <w:rFonts w:eastAsiaTheme="minorHAnsi"/>
          <w:sz w:val="24"/>
          <w:szCs w:val="20"/>
        </w:rPr>
        <w:t>ods. 2</w:t>
      </w:r>
      <w:r w:rsidR="008471B0" w:rsidRPr="00F2337B">
        <w:rPr>
          <w:sz w:val="24"/>
          <w:szCs w:val="20"/>
        </w:rPr>
        <w:t xml:space="preserve">, je </w:t>
      </w:r>
      <w:r w:rsidR="00CE24B0" w:rsidRPr="00F2337B">
        <w:rPr>
          <w:sz w:val="24"/>
          <w:szCs w:val="20"/>
        </w:rPr>
        <w:t>kalendárny štvrťrok</w:t>
      </w:r>
      <w:r w:rsidR="008471B0" w:rsidRPr="00F2337B">
        <w:rPr>
          <w:sz w:val="24"/>
          <w:szCs w:val="20"/>
        </w:rPr>
        <w:t>; daňové priznanie sa musí podať aj za zdaňovacie obdobie, v</w:t>
      </w:r>
      <w:r w:rsidR="005F225E" w:rsidRPr="00F2337B">
        <w:rPr>
          <w:sz w:val="24"/>
          <w:szCs w:val="20"/>
        </w:rPr>
        <w:t> </w:t>
      </w:r>
      <w:r w:rsidR="008471B0" w:rsidRPr="00F2337B">
        <w:rPr>
          <w:sz w:val="24"/>
          <w:szCs w:val="20"/>
        </w:rPr>
        <w:t>ktorom</w:t>
      </w:r>
      <w:r w:rsidR="005F225E" w:rsidRPr="00F2337B">
        <w:rPr>
          <w:sz w:val="24"/>
          <w:szCs w:val="20"/>
        </w:rPr>
        <w:t xml:space="preserve"> </w:t>
      </w:r>
      <w:r w:rsidR="002F55AB" w:rsidRPr="00F2337B">
        <w:rPr>
          <w:sz w:val="24"/>
          <w:szCs w:val="20"/>
        </w:rPr>
        <w:t xml:space="preserve">tovar a </w:t>
      </w:r>
      <w:r w:rsidR="00CE24B0" w:rsidRPr="00F2337B">
        <w:rPr>
          <w:sz w:val="24"/>
          <w:szCs w:val="20"/>
        </w:rPr>
        <w:t xml:space="preserve">služby podľa § 68 </w:t>
      </w:r>
      <w:r w:rsidR="002F55AB" w:rsidRPr="00F2337B">
        <w:rPr>
          <w:sz w:val="24"/>
          <w:szCs w:val="20"/>
        </w:rPr>
        <w:t xml:space="preserve">ods. 1 </w:t>
      </w:r>
      <w:r w:rsidR="008274D2" w:rsidRPr="00F2337B">
        <w:rPr>
          <w:sz w:val="24"/>
          <w:szCs w:val="20"/>
        </w:rPr>
        <w:t xml:space="preserve">písm. b) </w:t>
      </w:r>
      <w:r w:rsidR="00CE24B0" w:rsidRPr="00F2337B">
        <w:rPr>
          <w:sz w:val="24"/>
          <w:szCs w:val="20"/>
        </w:rPr>
        <w:t xml:space="preserve">neboli dodané. </w:t>
      </w:r>
      <w:r w:rsidR="001E199F" w:rsidRPr="00F2337B">
        <w:rPr>
          <w:rFonts w:eastAsiaTheme="minorHAnsi"/>
          <w:sz w:val="24"/>
          <w:szCs w:val="24"/>
        </w:rPr>
        <w:t>Daňové priznanie sa podáva do konca kalendárneho mesiaca nasledujúceho po skončení</w:t>
      </w:r>
      <w:r w:rsidR="008471B0" w:rsidRPr="00F2337B">
        <w:rPr>
          <w:rFonts w:eastAsiaTheme="minorHAnsi"/>
          <w:sz w:val="24"/>
          <w:szCs w:val="24"/>
        </w:rPr>
        <w:t xml:space="preserve"> zdaňovacieho obdobia, za ktoré</w:t>
      </w:r>
      <w:r w:rsidR="001E199F" w:rsidRPr="00F2337B">
        <w:rPr>
          <w:rFonts w:eastAsiaTheme="minorHAnsi"/>
          <w:sz w:val="24"/>
          <w:szCs w:val="24"/>
        </w:rPr>
        <w:t xml:space="preserve"> sa daňové priznanie podáva. Ak koniec lehoty na podanie daňového priznania pripadne na sobotu, nedeľu alebo deň pracovného pokoja, posledným dňom lehoty je tento deň.</w:t>
      </w:r>
    </w:p>
    <w:p w:rsidR="00B838C9" w:rsidRPr="00F2337B" w:rsidRDefault="001E199F"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eastAsia="Times New Roman" w:hAnsi="Times New Roman" w:cs="Times New Roman"/>
          <w:sz w:val="24"/>
          <w:szCs w:val="20"/>
        </w:rPr>
        <w:t>(1</w:t>
      </w:r>
      <w:r w:rsidR="002E06C9" w:rsidRPr="00F2337B">
        <w:rPr>
          <w:rFonts w:ascii="Times New Roman" w:eastAsia="Times New Roman" w:hAnsi="Times New Roman" w:cs="Times New Roman"/>
          <w:sz w:val="24"/>
          <w:szCs w:val="20"/>
        </w:rPr>
        <w:t>3</w:t>
      </w:r>
      <w:r w:rsidRPr="00F2337B">
        <w:rPr>
          <w:rFonts w:ascii="Times New Roman" w:eastAsia="Times New Roman" w:hAnsi="Times New Roman" w:cs="Times New Roman"/>
          <w:sz w:val="24"/>
          <w:szCs w:val="20"/>
        </w:rPr>
        <w:t xml:space="preserve">) </w:t>
      </w:r>
      <w:r w:rsidR="00CE24B0" w:rsidRPr="00F2337B">
        <w:rPr>
          <w:rFonts w:ascii="Times New Roman" w:eastAsia="Times New Roman" w:hAnsi="Times New Roman" w:cs="Times New Roman"/>
          <w:sz w:val="24"/>
          <w:szCs w:val="20"/>
        </w:rPr>
        <w:t xml:space="preserve">Zdaniteľná osoba </w:t>
      </w:r>
      <w:r w:rsidR="00AA62F6" w:rsidRPr="00F2337B">
        <w:rPr>
          <w:rFonts w:ascii="Times New Roman" w:eastAsia="Times New Roman" w:hAnsi="Times New Roman" w:cs="Times New Roman"/>
          <w:sz w:val="24"/>
          <w:szCs w:val="20"/>
        </w:rPr>
        <w:t>uvedená v</w:t>
      </w:r>
      <w:r w:rsidR="00CE24B0" w:rsidRPr="00F2337B">
        <w:rPr>
          <w:rFonts w:ascii="Times New Roman" w:eastAsia="Times New Roman" w:hAnsi="Times New Roman" w:cs="Times New Roman"/>
          <w:sz w:val="24"/>
          <w:szCs w:val="20"/>
        </w:rPr>
        <w:t xml:space="preserve"> odseku 2 je povinná v daňovom priznaní uviesť</w:t>
      </w:r>
    </w:p>
    <w:p w:rsidR="00B838C9" w:rsidRPr="00F2337B" w:rsidRDefault="00B838C9"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eastAsia="Times New Roman" w:hAnsi="Times New Roman" w:cs="Times New Roman"/>
          <w:sz w:val="24"/>
          <w:szCs w:val="20"/>
        </w:rPr>
        <w:t xml:space="preserve">a) </w:t>
      </w:r>
      <w:r w:rsidR="00CE24B0" w:rsidRPr="00F2337B">
        <w:rPr>
          <w:rFonts w:ascii="Times New Roman" w:eastAsia="Times New Roman" w:hAnsi="Times New Roman" w:cs="Times New Roman"/>
          <w:sz w:val="24"/>
          <w:szCs w:val="20"/>
        </w:rPr>
        <w:t>identifikačné číslo pre daň</w:t>
      </w:r>
      <w:r w:rsidRPr="00F2337B">
        <w:rPr>
          <w:rFonts w:ascii="Times New Roman" w:eastAsia="Times New Roman" w:hAnsi="Times New Roman" w:cs="Times New Roman"/>
          <w:sz w:val="24"/>
          <w:szCs w:val="20"/>
        </w:rPr>
        <w:t xml:space="preserve"> pridelené v tuzemsku,</w:t>
      </w:r>
    </w:p>
    <w:p w:rsidR="00CE24B0" w:rsidRPr="00F2337B" w:rsidRDefault="00B838C9"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eastAsia="Times New Roman" w:hAnsi="Times New Roman" w:cs="Times New Roman"/>
          <w:sz w:val="24"/>
          <w:szCs w:val="20"/>
        </w:rPr>
        <w:t>b)</w:t>
      </w:r>
      <w:r w:rsidR="0055544B" w:rsidRPr="00F2337B">
        <w:rPr>
          <w:rFonts w:ascii="Times New Roman" w:eastAsia="Times New Roman" w:hAnsi="Times New Roman" w:cs="Times New Roman"/>
          <w:sz w:val="24"/>
          <w:szCs w:val="20"/>
        </w:rPr>
        <w:t xml:space="preserve"> </w:t>
      </w:r>
      <w:r w:rsidR="00CE24B0" w:rsidRPr="00F2337B">
        <w:rPr>
          <w:rFonts w:ascii="Times New Roman" w:eastAsia="Times New Roman" w:hAnsi="Times New Roman" w:cs="Times New Roman"/>
          <w:sz w:val="24"/>
          <w:szCs w:val="20"/>
        </w:rPr>
        <w:t xml:space="preserve">celkovú hodnotu </w:t>
      </w:r>
      <w:r w:rsidR="001E199F" w:rsidRPr="00F2337B">
        <w:rPr>
          <w:rFonts w:ascii="Times New Roman" w:eastAsia="Times New Roman" w:hAnsi="Times New Roman" w:cs="Times New Roman"/>
          <w:sz w:val="24"/>
          <w:szCs w:val="20"/>
        </w:rPr>
        <w:t xml:space="preserve">tovarov a </w:t>
      </w:r>
      <w:r w:rsidR="00CE24B0" w:rsidRPr="00F2337B">
        <w:rPr>
          <w:rFonts w:ascii="Times New Roman" w:eastAsia="Times New Roman" w:hAnsi="Times New Roman" w:cs="Times New Roman"/>
          <w:sz w:val="24"/>
          <w:szCs w:val="20"/>
        </w:rPr>
        <w:t xml:space="preserve">služieb podľa § 68 </w:t>
      </w:r>
      <w:r w:rsidR="001E199F" w:rsidRPr="00F2337B">
        <w:rPr>
          <w:rFonts w:ascii="Times New Roman" w:eastAsia="Times New Roman" w:hAnsi="Times New Roman" w:cs="Times New Roman"/>
          <w:sz w:val="24"/>
          <w:szCs w:val="20"/>
        </w:rPr>
        <w:t xml:space="preserve">ods. 1 </w:t>
      </w:r>
      <w:r w:rsidR="00D65463" w:rsidRPr="00F2337B">
        <w:rPr>
          <w:rFonts w:ascii="Times New Roman" w:eastAsia="Times New Roman" w:hAnsi="Times New Roman" w:cs="Times New Roman"/>
          <w:sz w:val="24"/>
          <w:szCs w:val="20"/>
        </w:rPr>
        <w:t xml:space="preserve">písm. b) </w:t>
      </w:r>
      <w:r w:rsidR="00CE24B0" w:rsidRPr="00F2337B">
        <w:rPr>
          <w:rFonts w:ascii="Times New Roman" w:eastAsia="Times New Roman" w:hAnsi="Times New Roman" w:cs="Times New Roman"/>
          <w:sz w:val="24"/>
          <w:szCs w:val="20"/>
        </w:rPr>
        <w:t>bez dane dodaných v</w:t>
      </w:r>
      <w:r w:rsidR="008471B0" w:rsidRPr="00F2337B">
        <w:rPr>
          <w:rFonts w:ascii="Times New Roman" w:eastAsia="Times New Roman" w:hAnsi="Times New Roman" w:cs="Times New Roman"/>
          <w:sz w:val="24"/>
          <w:szCs w:val="20"/>
        </w:rPr>
        <w:t> zdaňovacom období</w:t>
      </w:r>
      <w:r w:rsidR="00CE24B0" w:rsidRPr="00F2337B">
        <w:rPr>
          <w:rFonts w:ascii="Times New Roman" w:eastAsia="Times New Roman" w:hAnsi="Times New Roman" w:cs="Times New Roman"/>
          <w:sz w:val="24"/>
          <w:szCs w:val="20"/>
        </w:rPr>
        <w:t>, výšku dane pre každú sadzbu dane</w:t>
      </w:r>
      <w:r w:rsidR="00EA3AE2" w:rsidRPr="00F2337B">
        <w:rPr>
          <w:rFonts w:ascii="Times New Roman" w:eastAsia="Times New Roman" w:hAnsi="Times New Roman" w:cs="Times New Roman"/>
          <w:sz w:val="24"/>
          <w:szCs w:val="20"/>
        </w:rPr>
        <w:t>,</w:t>
      </w:r>
      <w:r w:rsidR="00CE24B0" w:rsidRPr="00F2337B">
        <w:rPr>
          <w:rFonts w:ascii="Times New Roman" w:eastAsia="Times New Roman" w:hAnsi="Times New Roman" w:cs="Times New Roman"/>
          <w:sz w:val="24"/>
          <w:szCs w:val="20"/>
        </w:rPr>
        <w:t xml:space="preserve"> sadzbu dane</w:t>
      </w:r>
      <w:r w:rsidR="005F225E" w:rsidRPr="00F2337B">
        <w:rPr>
          <w:rFonts w:ascii="Times New Roman" w:eastAsia="Times New Roman" w:hAnsi="Times New Roman" w:cs="Times New Roman"/>
          <w:sz w:val="24"/>
          <w:szCs w:val="20"/>
        </w:rPr>
        <w:t xml:space="preserve"> </w:t>
      </w:r>
      <w:r w:rsidR="00EA3AE2" w:rsidRPr="00F2337B">
        <w:rPr>
          <w:rFonts w:ascii="Times New Roman" w:eastAsia="Times New Roman" w:hAnsi="Times New Roman" w:cs="Times New Roman"/>
          <w:sz w:val="24"/>
          <w:szCs w:val="20"/>
        </w:rPr>
        <w:t>a celkovú výšku splatnej dane</w:t>
      </w:r>
      <w:r w:rsidR="00CE24B0" w:rsidRPr="00F2337B">
        <w:rPr>
          <w:rFonts w:ascii="Times New Roman" w:eastAsia="Times New Roman" w:hAnsi="Times New Roman" w:cs="Times New Roman"/>
          <w:sz w:val="24"/>
          <w:szCs w:val="20"/>
        </w:rPr>
        <w:t>, a to v členení podľa členských štátov spotreby, v k</w:t>
      </w:r>
      <w:r w:rsidR="00EA3AE2" w:rsidRPr="00F2337B">
        <w:rPr>
          <w:rFonts w:ascii="Times New Roman" w:eastAsia="Times New Roman" w:hAnsi="Times New Roman" w:cs="Times New Roman"/>
          <w:sz w:val="24"/>
          <w:szCs w:val="20"/>
        </w:rPr>
        <w:t>torých vznikla daňová povinnosť</w:t>
      </w:r>
      <w:r w:rsidR="00CE24B0" w:rsidRPr="00F2337B">
        <w:rPr>
          <w:rFonts w:ascii="Times New Roman" w:eastAsia="Times New Roman" w:hAnsi="Times New Roman" w:cs="Times New Roman"/>
          <w:sz w:val="24"/>
          <w:szCs w:val="20"/>
        </w:rPr>
        <w:t>.</w:t>
      </w:r>
    </w:p>
    <w:p w:rsidR="007C6740" w:rsidRPr="00F2337B" w:rsidRDefault="005D3CDF"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eastAsia="Times New Roman" w:hAnsi="Times New Roman" w:cs="Times New Roman"/>
          <w:sz w:val="24"/>
          <w:szCs w:val="20"/>
        </w:rPr>
        <w:t>(1</w:t>
      </w:r>
      <w:r w:rsidR="002E06C9" w:rsidRPr="00F2337B">
        <w:rPr>
          <w:rFonts w:ascii="Times New Roman" w:eastAsia="Times New Roman" w:hAnsi="Times New Roman" w:cs="Times New Roman"/>
          <w:sz w:val="24"/>
          <w:szCs w:val="20"/>
        </w:rPr>
        <w:t>4</w:t>
      </w:r>
      <w:r w:rsidRPr="00F2337B">
        <w:rPr>
          <w:rFonts w:ascii="Times New Roman" w:eastAsia="Times New Roman" w:hAnsi="Times New Roman" w:cs="Times New Roman"/>
          <w:sz w:val="24"/>
          <w:szCs w:val="20"/>
        </w:rPr>
        <w:t xml:space="preserve">) </w:t>
      </w:r>
      <w:r w:rsidR="00D65463" w:rsidRPr="00F2337B">
        <w:rPr>
          <w:rFonts w:ascii="Times New Roman" w:eastAsia="Times New Roman" w:hAnsi="Times New Roman" w:cs="Times New Roman"/>
          <w:sz w:val="24"/>
          <w:szCs w:val="20"/>
        </w:rPr>
        <w:t>Ak sa tovar odosiela alebo prep</w:t>
      </w:r>
      <w:r w:rsidR="00A90154" w:rsidRPr="00F2337B">
        <w:rPr>
          <w:rFonts w:ascii="Times New Roman" w:eastAsia="Times New Roman" w:hAnsi="Times New Roman" w:cs="Times New Roman"/>
          <w:sz w:val="24"/>
          <w:szCs w:val="20"/>
        </w:rPr>
        <w:t>ravuje z iných členských štátov</w:t>
      </w:r>
      <w:r w:rsidR="00D65463" w:rsidRPr="00F2337B">
        <w:rPr>
          <w:rFonts w:ascii="Times New Roman" w:eastAsia="Times New Roman" w:hAnsi="Times New Roman" w:cs="Times New Roman"/>
          <w:sz w:val="24"/>
          <w:szCs w:val="20"/>
        </w:rPr>
        <w:t>, z</w:t>
      </w:r>
      <w:r w:rsidR="002C5784" w:rsidRPr="00F2337B">
        <w:rPr>
          <w:rFonts w:ascii="Times New Roman" w:eastAsia="Times New Roman" w:hAnsi="Times New Roman" w:cs="Times New Roman"/>
          <w:sz w:val="24"/>
          <w:szCs w:val="20"/>
        </w:rPr>
        <w:t xml:space="preserve">daniteľná osoba </w:t>
      </w:r>
      <w:r w:rsidR="00AA62F6" w:rsidRPr="00F2337B">
        <w:rPr>
          <w:rFonts w:ascii="Times New Roman" w:eastAsia="Times New Roman" w:hAnsi="Times New Roman" w:cs="Times New Roman"/>
          <w:sz w:val="24"/>
          <w:szCs w:val="20"/>
        </w:rPr>
        <w:t>uvedená v</w:t>
      </w:r>
      <w:r w:rsidR="002C5784" w:rsidRPr="00F2337B">
        <w:rPr>
          <w:rFonts w:ascii="Times New Roman" w:eastAsia="Times New Roman" w:hAnsi="Times New Roman" w:cs="Times New Roman"/>
          <w:sz w:val="24"/>
          <w:szCs w:val="20"/>
        </w:rPr>
        <w:t xml:space="preserve"> odseku 2 je povinná v daňovom priznaní uviesť aj </w:t>
      </w:r>
      <w:r w:rsidR="00F944AF" w:rsidRPr="00F2337B">
        <w:rPr>
          <w:rFonts w:ascii="Times New Roman" w:eastAsia="Times New Roman" w:hAnsi="Times New Roman" w:cs="Times New Roman"/>
          <w:sz w:val="24"/>
          <w:szCs w:val="20"/>
        </w:rPr>
        <w:t>celkovú hodnotu dodaných tovaro</w:t>
      </w:r>
      <w:r w:rsidR="00D65463" w:rsidRPr="00F2337B">
        <w:rPr>
          <w:rFonts w:ascii="Times New Roman" w:eastAsia="Times New Roman" w:hAnsi="Times New Roman" w:cs="Times New Roman"/>
          <w:sz w:val="24"/>
          <w:szCs w:val="20"/>
        </w:rPr>
        <w:t xml:space="preserve">v podľa § 68 ods. 1 písm. b) </w:t>
      </w:r>
      <w:r w:rsidR="00F944AF" w:rsidRPr="00F2337B">
        <w:rPr>
          <w:rFonts w:ascii="Times New Roman" w:eastAsia="Times New Roman" w:hAnsi="Times New Roman" w:cs="Times New Roman"/>
          <w:sz w:val="24"/>
          <w:szCs w:val="20"/>
        </w:rPr>
        <w:t>bez dane,</w:t>
      </w:r>
      <w:r w:rsidR="005F225E" w:rsidRPr="00F2337B">
        <w:rPr>
          <w:rFonts w:ascii="Times New Roman" w:eastAsia="Times New Roman" w:hAnsi="Times New Roman" w:cs="Times New Roman"/>
          <w:sz w:val="24"/>
          <w:szCs w:val="20"/>
        </w:rPr>
        <w:t xml:space="preserve"> </w:t>
      </w:r>
      <w:r w:rsidR="00F944AF" w:rsidRPr="00F2337B">
        <w:rPr>
          <w:rFonts w:ascii="Times New Roman" w:eastAsia="Times New Roman" w:hAnsi="Times New Roman" w:cs="Times New Roman"/>
          <w:sz w:val="24"/>
          <w:szCs w:val="20"/>
        </w:rPr>
        <w:t>výšku dane pre každú sadzbu dane, sadzbu dane</w:t>
      </w:r>
      <w:r w:rsidR="005F225E" w:rsidRPr="00F2337B">
        <w:rPr>
          <w:rFonts w:ascii="Times New Roman" w:eastAsia="Times New Roman" w:hAnsi="Times New Roman" w:cs="Times New Roman"/>
          <w:sz w:val="24"/>
          <w:szCs w:val="20"/>
        </w:rPr>
        <w:t xml:space="preserve"> </w:t>
      </w:r>
      <w:r w:rsidR="00F944AF" w:rsidRPr="00F2337B">
        <w:rPr>
          <w:rFonts w:ascii="Times New Roman" w:eastAsia="Times New Roman" w:hAnsi="Times New Roman" w:cs="Times New Roman"/>
          <w:sz w:val="24"/>
          <w:szCs w:val="20"/>
        </w:rPr>
        <w:t>a celkovú výšku splatnej dane</w:t>
      </w:r>
      <w:r w:rsidR="00D65463" w:rsidRPr="00F2337B">
        <w:rPr>
          <w:rFonts w:ascii="Times New Roman" w:eastAsia="Times New Roman" w:hAnsi="Times New Roman" w:cs="Times New Roman"/>
          <w:sz w:val="24"/>
          <w:szCs w:val="20"/>
        </w:rPr>
        <w:t>,</w:t>
      </w:r>
      <w:r w:rsidR="007C6740" w:rsidRPr="00F2337B">
        <w:rPr>
          <w:rFonts w:ascii="Times New Roman" w:eastAsia="Times New Roman" w:hAnsi="Times New Roman" w:cs="Times New Roman"/>
          <w:sz w:val="24"/>
          <w:szCs w:val="20"/>
        </w:rPr>
        <w:t xml:space="preserve"> a to v členení podľa členských štátov, z ktorých sa tovar odosiela alebo prepravuje</w:t>
      </w:r>
      <w:r w:rsidR="00D65463" w:rsidRPr="00F2337B">
        <w:rPr>
          <w:rFonts w:ascii="Times New Roman" w:eastAsia="Times New Roman" w:hAnsi="Times New Roman" w:cs="Times New Roman"/>
          <w:sz w:val="24"/>
          <w:szCs w:val="20"/>
        </w:rPr>
        <w:t>, ak sa uskutočňuje</w:t>
      </w:r>
    </w:p>
    <w:p w:rsidR="007C6740" w:rsidRPr="00F2337B" w:rsidRDefault="00F944AF"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eastAsia="Times New Roman" w:hAnsi="Times New Roman" w:cs="Times New Roman"/>
          <w:sz w:val="24"/>
          <w:szCs w:val="20"/>
        </w:rPr>
        <w:t xml:space="preserve">a) </w:t>
      </w:r>
      <w:r w:rsidR="007C6740" w:rsidRPr="00F2337B">
        <w:rPr>
          <w:rFonts w:ascii="Times New Roman" w:eastAsia="Times New Roman" w:hAnsi="Times New Roman" w:cs="Times New Roman"/>
          <w:sz w:val="24"/>
          <w:szCs w:val="20"/>
        </w:rPr>
        <w:t>predaj tovaru na diaľku na území</w:t>
      </w:r>
      <w:r w:rsidR="005F225E" w:rsidRPr="00F2337B">
        <w:rPr>
          <w:rFonts w:ascii="Times New Roman" w:eastAsia="Times New Roman" w:hAnsi="Times New Roman" w:cs="Times New Roman"/>
          <w:sz w:val="24"/>
          <w:szCs w:val="20"/>
        </w:rPr>
        <w:t xml:space="preserve"> </w:t>
      </w:r>
      <w:r w:rsidR="007C6740" w:rsidRPr="00F2337B">
        <w:rPr>
          <w:rFonts w:ascii="Times New Roman" w:eastAsia="Times New Roman" w:hAnsi="Times New Roman" w:cs="Times New Roman"/>
          <w:sz w:val="24"/>
          <w:szCs w:val="20"/>
        </w:rPr>
        <w:t xml:space="preserve">Európskej únie podľa § </w:t>
      </w:r>
      <w:r w:rsidR="00C5350B" w:rsidRPr="00F2337B">
        <w:rPr>
          <w:rFonts w:ascii="Times New Roman" w:eastAsia="Times New Roman" w:hAnsi="Times New Roman" w:cs="Times New Roman"/>
          <w:sz w:val="24"/>
          <w:szCs w:val="20"/>
        </w:rPr>
        <w:t>14 ods. 1 písm. a)</w:t>
      </w:r>
      <w:r w:rsidR="007545F3" w:rsidRPr="00F2337B">
        <w:rPr>
          <w:rFonts w:ascii="Times New Roman" w:eastAsia="Times New Roman" w:hAnsi="Times New Roman" w:cs="Times New Roman"/>
          <w:sz w:val="24"/>
          <w:szCs w:val="20"/>
        </w:rPr>
        <w:t>,</w:t>
      </w:r>
    </w:p>
    <w:p w:rsidR="00B725A9" w:rsidRPr="00F2337B" w:rsidRDefault="007C6740"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eastAsia="Times New Roman" w:hAnsi="Times New Roman" w:cs="Times New Roman"/>
          <w:sz w:val="24"/>
          <w:szCs w:val="20"/>
        </w:rPr>
        <w:t>b)</w:t>
      </w:r>
      <w:r w:rsidR="00D65463" w:rsidRPr="00F2337B">
        <w:rPr>
          <w:rFonts w:ascii="Times New Roman" w:eastAsia="Times New Roman" w:hAnsi="Times New Roman" w:cs="Times New Roman"/>
          <w:sz w:val="24"/>
          <w:szCs w:val="20"/>
        </w:rPr>
        <w:t xml:space="preserve"> predaj</w:t>
      </w:r>
      <w:r w:rsidR="00C5350B" w:rsidRPr="00F2337B">
        <w:rPr>
          <w:rFonts w:ascii="Times New Roman" w:eastAsia="Times New Roman" w:hAnsi="Times New Roman" w:cs="Times New Roman"/>
          <w:sz w:val="24"/>
          <w:szCs w:val="20"/>
        </w:rPr>
        <w:t xml:space="preserve"> tovaru na diaľku na území</w:t>
      </w:r>
      <w:r w:rsidR="005F225E" w:rsidRPr="00F2337B">
        <w:rPr>
          <w:rFonts w:ascii="Times New Roman" w:eastAsia="Times New Roman" w:hAnsi="Times New Roman" w:cs="Times New Roman"/>
          <w:sz w:val="24"/>
          <w:szCs w:val="20"/>
        </w:rPr>
        <w:t xml:space="preserve"> </w:t>
      </w:r>
      <w:r w:rsidR="00C5350B" w:rsidRPr="00F2337B">
        <w:rPr>
          <w:rFonts w:ascii="Times New Roman" w:eastAsia="Times New Roman" w:hAnsi="Times New Roman" w:cs="Times New Roman"/>
          <w:sz w:val="24"/>
          <w:szCs w:val="20"/>
        </w:rPr>
        <w:t>Európskej únie podľa § 8 ods. 7 prvej vety</w:t>
      </w:r>
      <w:r w:rsidR="005F225E" w:rsidRPr="00F2337B">
        <w:rPr>
          <w:rFonts w:ascii="Times New Roman" w:eastAsia="Times New Roman" w:hAnsi="Times New Roman" w:cs="Times New Roman"/>
          <w:sz w:val="24"/>
          <w:szCs w:val="20"/>
        </w:rPr>
        <w:t xml:space="preserve"> </w:t>
      </w:r>
      <w:r w:rsidR="00F82B83" w:rsidRPr="00F2337B">
        <w:rPr>
          <w:rFonts w:ascii="Times New Roman" w:eastAsia="Times New Roman" w:hAnsi="Times New Roman" w:cs="Times New Roman"/>
          <w:sz w:val="24"/>
          <w:szCs w:val="20"/>
        </w:rPr>
        <w:t>a</w:t>
      </w:r>
      <w:r w:rsidR="00C100BF" w:rsidRPr="00F2337B">
        <w:rPr>
          <w:rFonts w:ascii="Times New Roman" w:eastAsia="Times New Roman" w:hAnsi="Times New Roman" w:cs="Times New Roman"/>
          <w:sz w:val="24"/>
          <w:szCs w:val="20"/>
        </w:rPr>
        <w:t xml:space="preserve"> určité </w:t>
      </w:r>
      <w:r w:rsidR="00F82B83" w:rsidRPr="00F2337B">
        <w:rPr>
          <w:rFonts w:ascii="Times New Roman" w:eastAsia="Times New Roman" w:hAnsi="Times New Roman" w:cs="Times New Roman"/>
          <w:sz w:val="24"/>
          <w:szCs w:val="20"/>
        </w:rPr>
        <w:t>domáce dodani</w:t>
      </w:r>
      <w:r w:rsidR="00D65463" w:rsidRPr="00F2337B">
        <w:rPr>
          <w:rFonts w:ascii="Times New Roman" w:eastAsia="Times New Roman" w:hAnsi="Times New Roman" w:cs="Times New Roman"/>
          <w:sz w:val="24"/>
          <w:szCs w:val="20"/>
        </w:rPr>
        <w:t>e</w:t>
      </w:r>
      <w:r w:rsidR="00F82B83" w:rsidRPr="00F2337B">
        <w:rPr>
          <w:rFonts w:ascii="Times New Roman" w:eastAsia="Times New Roman" w:hAnsi="Times New Roman" w:cs="Times New Roman"/>
          <w:sz w:val="24"/>
          <w:szCs w:val="20"/>
        </w:rPr>
        <w:t xml:space="preserve"> tovaru</w:t>
      </w:r>
      <w:r w:rsidR="00211768" w:rsidRPr="00F2337B">
        <w:rPr>
          <w:rFonts w:ascii="Times New Roman" w:eastAsia="Times New Roman" w:hAnsi="Times New Roman" w:cs="Times New Roman"/>
          <w:sz w:val="24"/>
          <w:szCs w:val="20"/>
        </w:rPr>
        <w:t xml:space="preserve"> podľa § 68 ods. 1 písm. b) tretieho bodu</w:t>
      </w:r>
      <w:r w:rsidR="00C5350B" w:rsidRPr="00F2337B">
        <w:rPr>
          <w:rFonts w:ascii="Times New Roman" w:eastAsia="Times New Roman" w:hAnsi="Times New Roman" w:cs="Times New Roman"/>
          <w:sz w:val="24"/>
          <w:szCs w:val="20"/>
        </w:rPr>
        <w:t>.</w:t>
      </w:r>
    </w:p>
    <w:p w:rsidR="007C6740" w:rsidRPr="00F2337B" w:rsidRDefault="00C5350B"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eastAsia="Times New Roman" w:hAnsi="Times New Roman" w:cs="Times New Roman"/>
          <w:sz w:val="24"/>
          <w:szCs w:val="20"/>
        </w:rPr>
        <w:t>(1</w:t>
      </w:r>
      <w:r w:rsidR="002E06C9" w:rsidRPr="00F2337B">
        <w:rPr>
          <w:rFonts w:ascii="Times New Roman" w:eastAsia="Times New Roman" w:hAnsi="Times New Roman" w:cs="Times New Roman"/>
          <w:sz w:val="24"/>
          <w:szCs w:val="20"/>
        </w:rPr>
        <w:t>5</w:t>
      </w:r>
      <w:r w:rsidRPr="00F2337B">
        <w:rPr>
          <w:rFonts w:ascii="Times New Roman" w:eastAsia="Times New Roman" w:hAnsi="Times New Roman" w:cs="Times New Roman"/>
          <w:sz w:val="24"/>
          <w:szCs w:val="20"/>
        </w:rPr>
        <w:t xml:space="preserve">) Ak zdaniteľná osoba </w:t>
      </w:r>
      <w:r w:rsidR="00AA62F6" w:rsidRPr="00F2337B">
        <w:rPr>
          <w:rFonts w:ascii="Times New Roman" w:eastAsia="Times New Roman" w:hAnsi="Times New Roman" w:cs="Times New Roman"/>
          <w:sz w:val="24"/>
          <w:szCs w:val="20"/>
        </w:rPr>
        <w:t>uvedená v</w:t>
      </w:r>
      <w:r w:rsidR="004F40DD" w:rsidRPr="00F2337B">
        <w:rPr>
          <w:rFonts w:ascii="Times New Roman" w:eastAsia="Times New Roman" w:hAnsi="Times New Roman" w:cs="Times New Roman"/>
          <w:sz w:val="24"/>
          <w:szCs w:val="20"/>
        </w:rPr>
        <w:t xml:space="preserve"> odseku 2 </w:t>
      </w:r>
      <w:r w:rsidRPr="00F2337B">
        <w:rPr>
          <w:rFonts w:ascii="Times New Roman" w:eastAsia="Times New Roman" w:hAnsi="Times New Roman" w:cs="Times New Roman"/>
          <w:sz w:val="24"/>
          <w:szCs w:val="20"/>
        </w:rPr>
        <w:t>dodá tovar podľa odseku 1</w:t>
      </w:r>
      <w:r w:rsidR="002E06C9" w:rsidRPr="00F2337B">
        <w:rPr>
          <w:rFonts w:ascii="Times New Roman" w:eastAsia="Times New Roman" w:hAnsi="Times New Roman" w:cs="Times New Roman"/>
          <w:sz w:val="24"/>
          <w:szCs w:val="20"/>
        </w:rPr>
        <w:t>4</w:t>
      </w:r>
      <w:r w:rsidR="00B93EB1" w:rsidRPr="00F2337B">
        <w:rPr>
          <w:rFonts w:ascii="Times New Roman" w:eastAsia="Times New Roman" w:hAnsi="Times New Roman" w:cs="Times New Roman"/>
          <w:sz w:val="24"/>
          <w:szCs w:val="20"/>
        </w:rPr>
        <w:t xml:space="preserve"> </w:t>
      </w:r>
      <w:r w:rsidRPr="00F2337B">
        <w:rPr>
          <w:rFonts w:ascii="Times New Roman" w:eastAsia="Times New Roman" w:hAnsi="Times New Roman" w:cs="Times New Roman"/>
          <w:sz w:val="24"/>
          <w:szCs w:val="20"/>
        </w:rPr>
        <w:t xml:space="preserve">písm. a), daňové priznanie musí obsahovať aj identifikačné číslo pre daň alebo </w:t>
      </w:r>
      <w:r w:rsidR="006B7C69" w:rsidRPr="00F2337B">
        <w:rPr>
          <w:rFonts w:ascii="Times New Roman" w:eastAsia="Times New Roman" w:hAnsi="Times New Roman" w:cs="Times New Roman"/>
          <w:sz w:val="24"/>
          <w:szCs w:val="20"/>
        </w:rPr>
        <w:t>daňové identifikačné</w:t>
      </w:r>
      <w:r w:rsidRPr="00F2337B">
        <w:rPr>
          <w:rFonts w:ascii="Times New Roman" w:eastAsia="Times New Roman" w:hAnsi="Times New Roman" w:cs="Times New Roman"/>
          <w:sz w:val="24"/>
          <w:szCs w:val="20"/>
        </w:rPr>
        <w:t xml:space="preserve"> číslo pridelené členským štátom, z ktorého sa tovar odoslal alebo prepravil. Ak zdaniteľná osoba </w:t>
      </w:r>
      <w:r w:rsidR="00715C56" w:rsidRPr="00F2337B">
        <w:rPr>
          <w:rFonts w:ascii="Times New Roman" w:eastAsia="Times New Roman" w:hAnsi="Times New Roman" w:cs="Times New Roman"/>
          <w:sz w:val="24"/>
          <w:szCs w:val="20"/>
        </w:rPr>
        <w:t>uvedená v</w:t>
      </w:r>
      <w:r w:rsidR="004F40DD" w:rsidRPr="00F2337B">
        <w:rPr>
          <w:rFonts w:ascii="Times New Roman" w:eastAsia="Times New Roman" w:hAnsi="Times New Roman" w:cs="Times New Roman"/>
          <w:sz w:val="24"/>
          <w:szCs w:val="20"/>
        </w:rPr>
        <w:t xml:space="preserve"> odseku 2 </w:t>
      </w:r>
      <w:r w:rsidRPr="00F2337B">
        <w:rPr>
          <w:rFonts w:ascii="Times New Roman" w:eastAsia="Times New Roman" w:hAnsi="Times New Roman" w:cs="Times New Roman"/>
          <w:sz w:val="24"/>
          <w:szCs w:val="20"/>
        </w:rPr>
        <w:t>dodá tovar podľa odseku 1</w:t>
      </w:r>
      <w:r w:rsidR="0055544B" w:rsidRPr="00F2337B">
        <w:rPr>
          <w:rFonts w:ascii="Times New Roman" w:eastAsia="Times New Roman" w:hAnsi="Times New Roman" w:cs="Times New Roman"/>
          <w:sz w:val="24"/>
          <w:szCs w:val="20"/>
        </w:rPr>
        <w:t>4</w:t>
      </w:r>
      <w:r w:rsidRPr="00F2337B">
        <w:rPr>
          <w:rFonts w:ascii="Times New Roman" w:eastAsia="Times New Roman" w:hAnsi="Times New Roman" w:cs="Times New Roman"/>
          <w:sz w:val="24"/>
          <w:szCs w:val="20"/>
        </w:rPr>
        <w:t xml:space="preserve"> písm. b), daňové priznanie musí obsahovať aj identifikačné číslo pre daň alebo daňové </w:t>
      </w:r>
      <w:r w:rsidR="006B7C69" w:rsidRPr="00F2337B">
        <w:rPr>
          <w:rFonts w:ascii="Times New Roman" w:eastAsia="Times New Roman" w:hAnsi="Times New Roman" w:cs="Times New Roman"/>
          <w:sz w:val="24"/>
          <w:szCs w:val="20"/>
        </w:rPr>
        <w:t>identifikačné</w:t>
      </w:r>
      <w:r w:rsidRPr="00F2337B">
        <w:rPr>
          <w:rFonts w:ascii="Times New Roman" w:eastAsia="Times New Roman" w:hAnsi="Times New Roman" w:cs="Times New Roman"/>
          <w:sz w:val="24"/>
          <w:szCs w:val="20"/>
        </w:rPr>
        <w:t xml:space="preserve"> číslo</w:t>
      </w:r>
      <w:r w:rsidR="007545F3" w:rsidRPr="00F2337B">
        <w:rPr>
          <w:rFonts w:ascii="Times New Roman" w:eastAsia="Times New Roman" w:hAnsi="Times New Roman" w:cs="Times New Roman"/>
          <w:sz w:val="24"/>
          <w:szCs w:val="20"/>
        </w:rPr>
        <w:t>,</w:t>
      </w:r>
      <w:r w:rsidR="005F225E" w:rsidRPr="00F2337B">
        <w:rPr>
          <w:rFonts w:ascii="Times New Roman" w:eastAsia="Times New Roman" w:hAnsi="Times New Roman" w:cs="Times New Roman"/>
          <w:sz w:val="24"/>
          <w:szCs w:val="20"/>
        </w:rPr>
        <w:t xml:space="preserve"> </w:t>
      </w:r>
      <w:r w:rsidR="007545F3" w:rsidRPr="00F2337B">
        <w:rPr>
          <w:rFonts w:ascii="Times New Roman" w:eastAsia="Times New Roman" w:hAnsi="Times New Roman" w:cs="Times New Roman"/>
          <w:sz w:val="24"/>
          <w:szCs w:val="20"/>
        </w:rPr>
        <w:t xml:space="preserve">ak jej bolo </w:t>
      </w:r>
      <w:r w:rsidRPr="00F2337B">
        <w:rPr>
          <w:rFonts w:ascii="Times New Roman" w:eastAsia="Times New Roman" w:hAnsi="Times New Roman" w:cs="Times New Roman"/>
          <w:sz w:val="24"/>
          <w:szCs w:val="20"/>
        </w:rPr>
        <w:t>pridelené členským štátom, z ktorého sa tovar odoslal alebo prepravil</w:t>
      </w:r>
      <w:r w:rsidR="007545F3" w:rsidRPr="00F2337B">
        <w:rPr>
          <w:rFonts w:ascii="Times New Roman" w:eastAsia="Times New Roman" w:hAnsi="Times New Roman" w:cs="Times New Roman"/>
          <w:sz w:val="24"/>
          <w:szCs w:val="20"/>
        </w:rPr>
        <w:t>.</w:t>
      </w:r>
    </w:p>
    <w:p w:rsidR="00B725A9" w:rsidRPr="00F2337B" w:rsidRDefault="005D3CDF" w:rsidP="00B65F7F">
      <w:pPr>
        <w:tabs>
          <w:tab w:val="left" w:pos="977"/>
        </w:tabs>
        <w:spacing w:after="0" w:line="240" w:lineRule="auto"/>
        <w:jc w:val="both"/>
        <w:rPr>
          <w:rFonts w:ascii="Times New Roman" w:eastAsia="Times New Roman" w:hAnsi="Times New Roman" w:cs="Times New Roman"/>
          <w:sz w:val="24"/>
          <w:szCs w:val="20"/>
        </w:rPr>
      </w:pPr>
      <w:r w:rsidRPr="00F2337B">
        <w:rPr>
          <w:rFonts w:ascii="Times New Roman" w:hAnsi="Times New Roman" w:cs="Times New Roman"/>
          <w:sz w:val="24"/>
          <w:szCs w:val="20"/>
        </w:rPr>
        <w:t>(1</w:t>
      </w:r>
      <w:r w:rsidR="002E06C9" w:rsidRPr="00F2337B">
        <w:rPr>
          <w:rFonts w:ascii="Times New Roman" w:hAnsi="Times New Roman" w:cs="Times New Roman"/>
          <w:sz w:val="24"/>
          <w:szCs w:val="20"/>
        </w:rPr>
        <w:t>6</w:t>
      </w:r>
      <w:r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 xml:space="preserve">Ak má zdaniteľná osoba </w:t>
      </w:r>
      <w:r w:rsidR="00715C56" w:rsidRPr="00F2337B">
        <w:rPr>
          <w:rFonts w:ascii="Times New Roman" w:hAnsi="Times New Roman" w:cs="Times New Roman"/>
          <w:sz w:val="24"/>
          <w:szCs w:val="20"/>
        </w:rPr>
        <w:t>uvedená v</w:t>
      </w:r>
      <w:r w:rsidR="00CE24B0" w:rsidRPr="00F2337B">
        <w:rPr>
          <w:rFonts w:ascii="Times New Roman" w:hAnsi="Times New Roman" w:cs="Times New Roman"/>
          <w:sz w:val="24"/>
          <w:szCs w:val="20"/>
        </w:rPr>
        <w:t xml:space="preserve"> odseku 2 jednu alebo viac prevádzkarní v iných členských štátoch, z ktorých dodáva služby podľa § 68 </w:t>
      </w:r>
      <w:r w:rsidR="00BC5FFF" w:rsidRPr="00F2337B">
        <w:rPr>
          <w:rFonts w:ascii="Times New Roman" w:hAnsi="Times New Roman" w:cs="Times New Roman"/>
          <w:sz w:val="24"/>
          <w:szCs w:val="20"/>
        </w:rPr>
        <w:t xml:space="preserve">ods. 1 písm. </w:t>
      </w:r>
      <w:r w:rsidR="004A30D3" w:rsidRPr="00F2337B">
        <w:rPr>
          <w:rFonts w:ascii="Times New Roman" w:hAnsi="Times New Roman" w:cs="Times New Roman"/>
          <w:sz w:val="24"/>
          <w:szCs w:val="20"/>
        </w:rPr>
        <w:t>b</w:t>
      </w:r>
      <w:r w:rsidR="00BC5FFF" w:rsidRPr="00F2337B">
        <w:rPr>
          <w:rFonts w:ascii="Times New Roman" w:hAnsi="Times New Roman" w:cs="Times New Roman"/>
          <w:sz w:val="24"/>
          <w:szCs w:val="20"/>
        </w:rPr>
        <w:t>)</w:t>
      </w:r>
      <w:r w:rsidR="00CE24B0" w:rsidRPr="00F2337B">
        <w:rPr>
          <w:rFonts w:ascii="Times New Roman" w:hAnsi="Times New Roman" w:cs="Times New Roman"/>
          <w:sz w:val="24"/>
          <w:szCs w:val="20"/>
        </w:rPr>
        <w:t>,</w:t>
      </w:r>
      <w:r w:rsidR="00B93EB1" w:rsidRPr="00F2337B">
        <w:rPr>
          <w:rFonts w:ascii="Times New Roman" w:hAnsi="Times New Roman" w:cs="Times New Roman"/>
          <w:sz w:val="24"/>
          <w:szCs w:val="20"/>
        </w:rPr>
        <w:t xml:space="preserve"> </w:t>
      </w:r>
      <w:r w:rsidR="00306DE8" w:rsidRPr="00F2337B">
        <w:rPr>
          <w:rFonts w:ascii="Times New Roman" w:hAnsi="Times New Roman" w:cs="Times New Roman"/>
          <w:sz w:val="24"/>
          <w:szCs w:val="20"/>
        </w:rPr>
        <w:t xml:space="preserve">v daňovom priznaní je </w:t>
      </w:r>
      <w:r w:rsidR="0007734F" w:rsidRPr="00F2337B">
        <w:rPr>
          <w:rFonts w:ascii="Times New Roman" w:hAnsi="Times New Roman" w:cs="Times New Roman"/>
          <w:sz w:val="24"/>
          <w:szCs w:val="20"/>
        </w:rPr>
        <w:t>povinná</w:t>
      </w:r>
      <w:r w:rsidR="005F225E" w:rsidRPr="00F2337B">
        <w:rPr>
          <w:rFonts w:ascii="Times New Roman" w:hAnsi="Times New Roman" w:cs="Times New Roman"/>
          <w:sz w:val="24"/>
          <w:szCs w:val="20"/>
        </w:rPr>
        <w:t xml:space="preserve"> </w:t>
      </w:r>
      <w:r w:rsidR="00C1518F" w:rsidRPr="00F2337B">
        <w:rPr>
          <w:rFonts w:ascii="Times New Roman" w:hAnsi="Times New Roman" w:cs="Times New Roman"/>
          <w:sz w:val="24"/>
          <w:szCs w:val="20"/>
        </w:rPr>
        <w:t>uviesť údaje</w:t>
      </w:r>
      <w:r w:rsidR="0007734F" w:rsidRPr="00F2337B">
        <w:rPr>
          <w:rFonts w:ascii="Times New Roman" w:hAnsi="Times New Roman" w:cs="Times New Roman"/>
          <w:sz w:val="24"/>
          <w:szCs w:val="20"/>
        </w:rPr>
        <w:t xml:space="preserve"> podľa odseku 1</w:t>
      </w:r>
      <w:r w:rsidR="002E06C9" w:rsidRPr="00F2337B">
        <w:rPr>
          <w:rFonts w:ascii="Times New Roman" w:hAnsi="Times New Roman" w:cs="Times New Roman"/>
          <w:sz w:val="24"/>
          <w:szCs w:val="20"/>
        </w:rPr>
        <w:t>3</w:t>
      </w:r>
      <w:r w:rsidR="00B93EB1" w:rsidRPr="00F2337B">
        <w:rPr>
          <w:rFonts w:ascii="Times New Roman" w:hAnsi="Times New Roman" w:cs="Times New Roman"/>
          <w:sz w:val="24"/>
          <w:szCs w:val="20"/>
        </w:rPr>
        <w:t xml:space="preserve"> </w:t>
      </w:r>
      <w:r w:rsidR="00306DE8" w:rsidRPr="00F2337B">
        <w:rPr>
          <w:rFonts w:ascii="Times New Roman" w:hAnsi="Times New Roman" w:cs="Times New Roman"/>
          <w:sz w:val="24"/>
          <w:szCs w:val="20"/>
        </w:rPr>
        <w:t xml:space="preserve">písm. b) </w:t>
      </w:r>
      <w:r w:rsidR="00C1518F" w:rsidRPr="00F2337B">
        <w:rPr>
          <w:rFonts w:ascii="Times New Roman" w:hAnsi="Times New Roman" w:cs="Times New Roman"/>
          <w:sz w:val="24"/>
          <w:szCs w:val="20"/>
        </w:rPr>
        <w:t>za</w:t>
      </w:r>
      <w:r w:rsidR="005F225E" w:rsidRPr="00F2337B">
        <w:rPr>
          <w:rFonts w:ascii="Times New Roman" w:hAnsi="Times New Roman" w:cs="Times New Roman"/>
          <w:sz w:val="24"/>
          <w:szCs w:val="20"/>
        </w:rPr>
        <w:t xml:space="preserve"> </w:t>
      </w:r>
      <w:r w:rsidR="0007734F" w:rsidRPr="00F2337B">
        <w:rPr>
          <w:rFonts w:ascii="Times New Roman" w:hAnsi="Times New Roman" w:cs="Times New Roman"/>
          <w:sz w:val="24"/>
          <w:szCs w:val="20"/>
        </w:rPr>
        <w:t xml:space="preserve">každý </w:t>
      </w:r>
      <w:r w:rsidR="00CE24B0" w:rsidRPr="00F2337B">
        <w:rPr>
          <w:rFonts w:ascii="Times New Roman" w:hAnsi="Times New Roman" w:cs="Times New Roman"/>
          <w:sz w:val="24"/>
          <w:szCs w:val="20"/>
        </w:rPr>
        <w:t>členský</w:t>
      </w:r>
      <w:r w:rsidR="005F225E" w:rsidRPr="00F2337B">
        <w:rPr>
          <w:rFonts w:ascii="Times New Roman" w:hAnsi="Times New Roman" w:cs="Times New Roman"/>
          <w:sz w:val="24"/>
          <w:szCs w:val="20"/>
        </w:rPr>
        <w:t xml:space="preserve"> </w:t>
      </w:r>
      <w:r w:rsidR="00CE24B0" w:rsidRPr="00F2337B">
        <w:rPr>
          <w:rFonts w:ascii="Times New Roman" w:hAnsi="Times New Roman" w:cs="Times New Roman"/>
          <w:sz w:val="24"/>
          <w:szCs w:val="20"/>
        </w:rPr>
        <w:t xml:space="preserve">štát, v ktorom má prevádzkareň, </w:t>
      </w:r>
      <w:r w:rsidR="00B725A9" w:rsidRPr="00F2337B">
        <w:rPr>
          <w:rFonts w:ascii="Times New Roman" w:hAnsi="Times New Roman" w:cs="Times New Roman"/>
          <w:sz w:val="24"/>
          <w:szCs w:val="20"/>
        </w:rPr>
        <w:t xml:space="preserve">a </w:t>
      </w:r>
      <w:r w:rsidR="00CE24B0" w:rsidRPr="00F2337B">
        <w:rPr>
          <w:rFonts w:ascii="Times New Roman" w:hAnsi="Times New Roman" w:cs="Times New Roman"/>
          <w:sz w:val="24"/>
          <w:szCs w:val="20"/>
        </w:rPr>
        <w:t>identifikačné číslo pre daň</w:t>
      </w:r>
      <w:r w:rsidR="00B725A9" w:rsidRPr="00F2337B">
        <w:rPr>
          <w:rFonts w:ascii="Times New Roman" w:hAnsi="Times New Roman" w:cs="Times New Roman"/>
          <w:sz w:val="24"/>
          <w:szCs w:val="20"/>
        </w:rPr>
        <w:t xml:space="preserve"> prevádzkarne</w:t>
      </w:r>
      <w:r w:rsidR="005F225E" w:rsidRPr="00F2337B">
        <w:rPr>
          <w:rFonts w:ascii="Times New Roman" w:hAnsi="Times New Roman" w:cs="Times New Roman"/>
          <w:sz w:val="24"/>
          <w:szCs w:val="20"/>
        </w:rPr>
        <w:t xml:space="preserve"> </w:t>
      </w:r>
      <w:r w:rsidR="00C41045" w:rsidRPr="00F2337B">
        <w:rPr>
          <w:rFonts w:ascii="Times New Roman" w:hAnsi="Times New Roman" w:cs="Times New Roman"/>
          <w:sz w:val="24"/>
          <w:szCs w:val="20"/>
        </w:rPr>
        <w:t xml:space="preserve">alebo daňové </w:t>
      </w:r>
      <w:r w:rsidR="006B7C69" w:rsidRPr="00F2337B">
        <w:rPr>
          <w:rFonts w:ascii="Times New Roman" w:hAnsi="Times New Roman" w:cs="Times New Roman"/>
          <w:sz w:val="24"/>
          <w:szCs w:val="20"/>
        </w:rPr>
        <w:t>identifikačné</w:t>
      </w:r>
      <w:r w:rsidR="00C41045" w:rsidRPr="00F2337B">
        <w:rPr>
          <w:rFonts w:ascii="Times New Roman" w:hAnsi="Times New Roman" w:cs="Times New Roman"/>
          <w:sz w:val="24"/>
          <w:szCs w:val="20"/>
        </w:rPr>
        <w:t xml:space="preserve"> číslo </w:t>
      </w:r>
      <w:r w:rsidR="00CE24B0" w:rsidRPr="00F2337B">
        <w:rPr>
          <w:rFonts w:ascii="Times New Roman" w:hAnsi="Times New Roman" w:cs="Times New Roman"/>
          <w:sz w:val="24"/>
          <w:szCs w:val="20"/>
        </w:rPr>
        <w:t>prevádzkarne</w:t>
      </w:r>
      <w:r w:rsidR="006B7C69" w:rsidRPr="00F2337B">
        <w:rPr>
          <w:rFonts w:ascii="Times New Roman" w:hAnsi="Times New Roman" w:cs="Times New Roman"/>
          <w:sz w:val="24"/>
          <w:szCs w:val="20"/>
        </w:rPr>
        <w:t>.</w:t>
      </w:r>
    </w:p>
    <w:p w:rsidR="006D0E9C" w:rsidRPr="00F2337B" w:rsidRDefault="006D0E9C"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(1</w:t>
      </w:r>
      <w:r w:rsidR="002E06C9" w:rsidRPr="00F2337B">
        <w:rPr>
          <w:rFonts w:eastAsiaTheme="minorHAnsi"/>
          <w:sz w:val="24"/>
          <w:szCs w:val="24"/>
        </w:rPr>
        <w:t>7</w:t>
      </w:r>
      <w:r w:rsidRPr="00F2337B">
        <w:rPr>
          <w:rFonts w:eastAsiaTheme="minorHAnsi"/>
          <w:sz w:val="24"/>
          <w:szCs w:val="24"/>
        </w:rPr>
        <w:t xml:space="preserve">) Sumy v daňovom priznaní </w:t>
      </w:r>
      <w:r w:rsidR="00715C56" w:rsidRPr="00F2337B">
        <w:rPr>
          <w:rFonts w:eastAsiaTheme="minorHAnsi"/>
          <w:sz w:val="24"/>
          <w:szCs w:val="24"/>
        </w:rPr>
        <w:t xml:space="preserve">sa </w:t>
      </w:r>
      <w:r w:rsidRPr="00F2337B">
        <w:rPr>
          <w:rFonts w:eastAsiaTheme="minorHAnsi"/>
          <w:sz w:val="24"/>
          <w:szCs w:val="24"/>
        </w:rPr>
        <w:t>uvádza</w:t>
      </w:r>
      <w:r w:rsidR="00715C56" w:rsidRPr="00F2337B">
        <w:rPr>
          <w:rFonts w:eastAsiaTheme="minorHAnsi"/>
          <w:sz w:val="24"/>
          <w:szCs w:val="24"/>
        </w:rPr>
        <w:t>jú</w:t>
      </w:r>
      <w:r w:rsidRPr="00F2337B">
        <w:rPr>
          <w:rFonts w:eastAsiaTheme="minorHAnsi"/>
          <w:sz w:val="24"/>
          <w:szCs w:val="24"/>
        </w:rPr>
        <w:t xml:space="preserve"> v eurách. Ak sa úhrada za dodan</w:t>
      </w:r>
      <w:r w:rsidR="004162C1" w:rsidRPr="00F2337B">
        <w:rPr>
          <w:rFonts w:eastAsiaTheme="minorHAnsi"/>
          <w:sz w:val="24"/>
          <w:szCs w:val="24"/>
        </w:rPr>
        <w:t>é tovary a</w:t>
      </w:r>
      <w:r w:rsidRPr="00F2337B">
        <w:rPr>
          <w:rFonts w:eastAsiaTheme="minorHAnsi"/>
          <w:sz w:val="24"/>
          <w:szCs w:val="24"/>
        </w:rPr>
        <w:t xml:space="preserve"> služby podľa § 68 ods. 1 písm. </w:t>
      </w:r>
      <w:r w:rsidR="006B7C69" w:rsidRPr="00F2337B">
        <w:rPr>
          <w:rFonts w:eastAsiaTheme="minorHAnsi"/>
          <w:sz w:val="24"/>
          <w:szCs w:val="24"/>
        </w:rPr>
        <w:t xml:space="preserve">b) </w:t>
      </w:r>
      <w:r w:rsidRPr="00F2337B">
        <w:rPr>
          <w:rFonts w:eastAsiaTheme="minorHAnsi"/>
          <w:sz w:val="24"/>
          <w:szCs w:val="24"/>
        </w:rPr>
        <w:t>uskutoční v inej mene ako v eurách, použije sa na prepočet tejto úhrady na eurá referenčný výmenný kurz určený a vyhlásený Európskou centrálnou bankou alebo Národnou bankou Slovenska</w:t>
      </w:r>
      <w:r w:rsidRPr="00F2337B">
        <w:rPr>
          <w:rFonts w:eastAsiaTheme="minorHAnsi"/>
          <w:sz w:val="24"/>
          <w:szCs w:val="24"/>
          <w:vertAlign w:val="superscript"/>
        </w:rPr>
        <w:t>5a</w:t>
      </w:r>
      <w:r w:rsidRPr="00F2337B">
        <w:rPr>
          <w:rFonts w:eastAsiaTheme="minorHAnsi"/>
          <w:sz w:val="24"/>
          <w:szCs w:val="24"/>
        </w:rPr>
        <w:t xml:space="preserve">) platný posledný deň </w:t>
      </w:r>
      <w:r w:rsidR="00056C3D" w:rsidRPr="00F2337B">
        <w:rPr>
          <w:rFonts w:eastAsiaTheme="minorHAnsi"/>
          <w:sz w:val="24"/>
          <w:szCs w:val="24"/>
        </w:rPr>
        <w:t>príslušného zdaňovacieho obdobia</w:t>
      </w:r>
      <w:r w:rsidR="005F225E" w:rsidRPr="00F2337B">
        <w:rPr>
          <w:rFonts w:eastAsiaTheme="minorHAnsi"/>
          <w:sz w:val="24"/>
          <w:szCs w:val="24"/>
        </w:rPr>
        <w:t xml:space="preserve"> </w:t>
      </w:r>
      <w:r w:rsidRPr="00F2337B">
        <w:rPr>
          <w:rFonts w:eastAsiaTheme="minorHAnsi"/>
          <w:sz w:val="24"/>
          <w:szCs w:val="24"/>
        </w:rPr>
        <w:t xml:space="preserve">alebo nasledujúci deň, ak nebol v posledný deň </w:t>
      </w:r>
      <w:r w:rsidR="00056C3D" w:rsidRPr="00F2337B">
        <w:rPr>
          <w:rFonts w:eastAsiaTheme="minorHAnsi"/>
          <w:sz w:val="24"/>
          <w:szCs w:val="24"/>
        </w:rPr>
        <w:t>zdaňovacieho obdobia</w:t>
      </w:r>
      <w:r w:rsidR="005F225E" w:rsidRPr="00F2337B">
        <w:rPr>
          <w:rFonts w:eastAsiaTheme="minorHAnsi"/>
          <w:sz w:val="24"/>
          <w:szCs w:val="24"/>
        </w:rPr>
        <w:t xml:space="preserve"> </w:t>
      </w:r>
      <w:r w:rsidRPr="00F2337B">
        <w:rPr>
          <w:rFonts w:eastAsiaTheme="minorHAnsi"/>
          <w:sz w:val="24"/>
          <w:szCs w:val="24"/>
        </w:rPr>
        <w:t>tento kurz určený a vyhlásený.</w:t>
      </w:r>
    </w:p>
    <w:p w:rsidR="006D0E9C" w:rsidRPr="00F2337B" w:rsidRDefault="006D0E9C" w:rsidP="00B65F7F">
      <w:pPr>
        <w:pStyle w:val="Odsekzoznamu"/>
        <w:tabs>
          <w:tab w:val="left" w:pos="989"/>
        </w:tabs>
        <w:spacing w:before="0"/>
        <w:ind w:left="0" w:right="0" w:firstLine="0"/>
        <w:rPr>
          <w:rFonts w:eastAsiaTheme="minorHAnsi"/>
          <w:sz w:val="24"/>
          <w:szCs w:val="24"/>
        </w:rPr>
      </w:pPr>
      <w:r w:rsidRPr="00F2337B">
        <w:rPr>
          <w:rFonts w:eastAsiaTheme="minorHAnsi"/>
          <w:sz w:val="24"/>
          <w:szCs w:val="24"/>
        </w:rPr>
        <w:t>(1</w:t>
      </w:r>
      <w:r w:rsidR="002E06C9" w:rsidRPr="00F2337B">
        <w:rPr>
          <w:rFonts w:eastAsiaTheme="minorHAnsi"/>
          <w:sz w:val="24"/>
          <w:szCs w:val="24"/>
        </w:rPr>
        <w:t>8</w:t>
      </w:r>
      <w:r w:rsidRPr="00F2337B">
        <w:rPr>
          <w:rFonts w:eastAsiaTheme="minorHAnsi"/>
          <w:sz w:val="24"/>
          <w:szCs w:val="24"/>
        </w:rPr>
        <w:t xml:space="preserve">) </w:t>
      </w:r>
      <w:r w:rsidR="00AD789E" w:rsidRPr="00F2337B">
        <w:rPr>
          <w:rFonts w:eastAsiaTheme="minorHAnsi"/>
          <w:sz w:val="24"/>
          <w:szCs w:val="24"/>
        </w:rPr>
        <w:t xml:space="preserve">Daň sa platí v eurách na príslušný účet daňového úradu najneskôr do konca lehoty na podanie daňového priznania s uvedením odkazu na príslušné daňové priznanie. </w:t>
      </w:r>
      <w:r w:rsidRPr="00F2337B">
        <w:rPr>
          <w:rFonts w:eastAsiaTheme="minorHAnsi"/>
          <w:sz w:val="24"/>
          <w:szCs w:val="24"/>
        </w:rPr>
        <w:t xml:space="preserve">Ak koniec lehoty na zaplatenie dane pripadne na sobotu, nedeľu alebo deň pracovného pokoja, posledným dňom lehoty je tento deň. </w:t>
      </w:r>
      <w:r w:rsidR="004162C1" w:rsidRPr="00F2337B">
        <w:rPr>
          <w:rFonts w:eastAsiaTheme="minorHAnsi"/>
          <w:sz w:val="24"/>
          <w:szCs w:val="24"/>
        </w:rPr>
        <w:t xml:space="preserve">Za deň platby sa považuje deň, keď platba bola pripísaná na účet daňového úradu. </w:t>
      </w:r>
    </w:p>
    <w:p w:rsidR="00B725A9" w:rsidRPr="00F2337B" w:rsidRDefault="00B725A9" w:rsidP="00B65F7F">
      <w:pPr>
        <w:tabs>
          <w:tab w:val="left" w:pos="965"/>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lastRenderedPageBreak/>
        <w:t>(1</w:t>
      </w:r>
      <w:r w:rsidR="002E06C9" w:rsidRPr="00F2337B">
        <w:rPr>
          <w:rFonts w:ascii="Times New Roman" w:hAnsi="Times New Roman" w:cs="Times New Roman"/>
          <w:sz w:val="24"/>
          <w:szCs w:val="24"/>
        </w:rPr>
        <w:t>9</w:t>
      </w:r>
      <w:r w:rsidRPr="00F2337B">
        <w:rPr>
          <w:rFonts w:ascii="Times New Roman" w:hAnsi="Times New Roman" w:cs="Times New Roman"/>
          <w:sz w:val="24"/>
          <w:szCs w:val="24"/>
        </w:rPr>
        <w:t xml:space="preserve">) </w:t>
      </w:r>
      <w:r w:rsidR="006B7C69" w:rsidRPr="00F2337B">
        <w:rPr>
          <w:rFonts w:ascii="Times New Roman" w:hAnsi="Times New Roman" w:cs="Times New Roman"/>
          <w:sz w:val="24"/>
          <w:szCs w:val="24"/>
        </w:rPr>
        <w:t>Každú zmenu</w:t>
      </w:r>
      <w:r w:rsidRPr="00F2337B">
        <w:rPr>
          <w:rFonts w:ascii="Times New Roman" w:hAnsi="Times New Roman" w:cs="Times New Roman"/>
          <w:sz w:val="24"/>
          <w:szCs w:val="24"/>
        </w:rPr>
        <w:t xml:space="preserve"> údajov </w:t>
      </w:r>
      <w:r w:rsidR="00CD717F" w:rsidRPr="00F2337B">
        <w:rPr>
          <w:rFonts w:ascii="Times New Roman" w:hAnsi="Times New Roman" w:cs="Times New Roman"/>
          <w:sz w:val="24"/>
          <w:szCs w:val="24"/>
        </w:rPr>
        <w:t>z </w:t>
      </w:r>
      <w:r w:rsidRPr="00F2337B">
        <w:rPr>
          <w:rFonts w:ascii="Times New Roman" w:hAnsi="Times New Roman" w:cs="Times New Roman"/>
          <w:sz w:val="24"/>
          <w:szCs w:val="24"/>
        </w:rPr>
        <w:t>pôvodn</w:t>
      </w:r>
      <w:r w:rsidR="00CD717F" w:rsidRPr="00F2337B">
        <w:rPr>
          <w:rFonts w:ascii="Times New Roman" w:hAnsi="Times New Roman" w:cs="Times New Roman"/>
          <w:sz w:val="24"/>
          <w:szCs w:val="24"/>
        </w:rPr>
        <w:t xml:space="preserve">ého </w:t>
      </w:r>
      <w:r w:rsidRPr="00F2337B">
        <w:rPr>
          <w:rFonts w:ascii="Times New Roman" w:hAnsi="Times New Roman" w:cs="Times New Roman"/>
          <w:sz w:val="24"/>
          <w:szCs w:val="24"/>
        </w:rPr>
        <w:t>daňov</w:t>
      </w:r>
      <w:r w:rsidR="00CD717F" w:rsidRPr="00F2337B">
        <w:rPr>
          <w:rFonts w:ascii="Times New Roman" w:hAnsi="Times New Roman" w:cs="Times New Roman"/>
          <w:sz w:val="24"/>
          <w:szCs w:val="24"/>
        </w:rPr>
        <w:t>ého</w:t>
      </w:r>
      <w:r w:rsidRPr="00F2337B">
        <w:rPr>
          <w:rFonts w:ascii="Times New Roman" w:hAnsi="Times New Roman" w:cs="Times New Roman"/>
          <w:sz w:val="24"/>
          <w:szCs w:val="24"/>
        </w:rPr>
        <w:t xml:space="preserve"> priznan</w:t>
      </w:r>
      <w:r w:rsidR="00CD717F" w:rsidRPr="00F2337B">
        <w:rPr>
          <w:rFonts w:ascii="Times New Roman" w:hAnsi="Times New Roman" w:cs="Times New Roman"/>
          <w:sz w:val="24"/>
          <w:szCs w:val="24"/>
        </w:rPr>
        <w:t>ia</w:t>
      </w:r>
      <w:r w:rsidRPr="00F2337B">
        <w:rPr>
          <w:rFonts w:ascii="Times New Roman" w:hAnsi="Times New Roman" w:cs="Times New Roman"/>
          <w:sz w:val="24"/>
          <w:szCs w:val="24"/>
        </w:rPr>
        <w:t xml:space="preserve"> je zdaniteľná osoba </w:t>
      </w:r>
      <w:r w:rsidR="00715C56" w:rsidRPr="00F2337B">
        <w:rPr>
          <w:rFonts w:ascii="Times New Roman" w:hAnsi="Times New Roman" w:cs="Times New Roman"/>
          <w:sz w:val="24"/>
          <w:szCs w:val="24"/>
        </w:rPr>
        <w:t xml:space="preserve">uvedená v </w:t>
      </w:r>
      <w:r w:rsidRPr="00F2337B">
        <w:rPr>
          <w:rFonts w:ascii="Times New Roman" w:hAnsi="Times New Roman" w:cs="Times New Roman"/>
          <w:sz w:val="24"/>
          <w:szCs w:val="24"/>
        </w:rPr>
        <w:t xml:space="preserve">odseku 2 povinná uviesť v nasledujúcom daňovom priznaní najneskôr do troch rokov odo dňa uplynutia lehoty na podanie pôvodného daňového priznania. V tomto nasledujúcom daňovom priznaní zdaniteľná osoba uvedie príslušný členský štát spotreby, </w:t>
      </w:r>
      <w:r w:rsidR="006B7C69" w:rsidRPr="00F2337B">
        <w:rPr>
          <w:rFonts w:ascii="Times New Roman" w:hAnsi="Times New Roman" w:cs="Times New Roman"/>
          <w:sz w:val="24"/>
          <w:szCs w:val="24"/>
        </w:rPr>
        <w:t>zdaňovacie obdobie</w:t>
      </w:r>
      <w:r w:rsidRPr="00F2337B">
        <w:rPr>
          <w:rFonts w:ascii="Times New Roman" w:hAnsi="Times New Roman" w:cs="Times New Roman"/>
          <w:sz w:val="24"/>
          <w:szCs w:val="24"/>
        </w:rPr>
        <w:t xml:space="preserve"> a sumu dane, ktor</w:t>
      </w:r>
      <w:r w:rsidR="00CD717F" w:rsidRPr="00F2337B">
        <w:rPr>
          <w:rFonts w:ascii="Times New Roman" w:hAnsi="Times New Roman" w:cs="Times New Roman"/>
          <w:sz w:val="24"/>
          <w:szCs w:val="24"/>
        </w:rPr>
        <w:t>á vyplýva z opravy.</w:t>
      </w:r>
      <w:r w:rsidR="005F225E" w:rsidRPr="00F2337B">
        <w:rPr>
          <w:rFonts w:ascii="Times New Roman" w:hAnsi="Times New Roman" w:cs="Times New Roman"/>
          <w:sz w:val="24"/>
          <w:szCs w:val="24"/>
        </w:rPr>
        <w:t xml:space="preserve"> </w:t>
      </w:r>
      <w:r w:rsidR="005B7CC0" w:rsidRPr="00F2337B">
        <w:rPr>
          <w:rFonts w:ascii="Times New Roman" w:hAnsi="Times New Roman" w:cs="Times New Roman"/>
          <w:sz w:val="24"/>
          <w:szCs w:val="24"/>
        </w:rPr>
        <w:t>Ak sa úhrada za dodané tovary a služby podľa § 68 ods. 1 písm. b) uskutočnila v inej mene ako v eurách, použije</w:t>
      </w:r>
      <w:r w:rsidR="005F225E" w:rsidRPr="00F2337B">
        <w:rPr>
          <w:rFonts w:ascii="Times New Roman" w:hAnsi="Times New Roman" w:cs="Times New Roman"/>
          <w:sz w:val="24"/>
          <w:szCs w:val="24"/>
        </w:rPr>
        <w:t xml:space="preserve"> </w:t>
      </w:r>
      <w:r w:rsidR="005B7CC0" w:rsidRPr="00F2337B">
        <w:rPr>
          <w:rFonts w:ascii="Times New Roman" w:hAnsi="Times New Roman" w:cs="Times New Roman"/>
          <w:sz w:val="24"/>
          <w:szCs w:val="24"/>
        </w:rPr>
        <w:t>sa pri oprave sumy dane kurz, ktorý sa mal použiť pri prepočte úhrady za dodaný tovar alebo službu podľa odseku 1</w:t>
      </w:r>
      <w:r w:rsidR="00843EE2" w:rsidRPr="00F2337B">
        <w:rPr>
          <w:rFonts w:ascii="Times New Roman" w:hAnsi="Times New Roman" w:cs="Times New Roman"/>
          <w:sz w:val="24"/>
          <w:szCs w:val="24"/>
        </w:rPr>
        <w:t>7</w:t>
      </w:r>
      <w:r w:rsidR="005B7CC0" w:rsidRPr="00F2337B">
        <w:rPr>
          <w:rFonts w:ascii="Times New Roman" w:hAnsi="Times New Roman" w:cs="Times New Roman"/>
          <w:sz w:val="24"/>
          <w:szCs w:val="24"/>
        </w:rPr>
        <w:t xml:space="preserve">. </w:t>
      </w:r>
    </w:p>
    <w:p w:rsidR="00CE24B0" w:rsidRPr="00F2337B" w:rsidRDefault="00D40E21" w:rsidP="00B65F7F">
      <w:pPr>
        <w:tabs>
          <w:tab w:val="left" w:pos="1029"/>
        </w:tabs>
        <w:spacing w:after="0" w:line="240" w:lineRule="auto"/>
        <w:jc w:val="both"/>
        <w:rPr>
          <w:rFonts w:ascii="Times New Roman" w:hAnsi="Times New Roman" w:cs="Times New Roman"/>
          <w:sz w:val="24"/>
          <w:szCs w:val="20"/>
        </w:rPr>
      </w:pPr>
      <w:r w:rsidRPr="00F2337B">
        <w:rPr>
          <w:rFonts w:ascii="Times New Roman" w:eastAsia="Times New Roman" w:hAnsi="Times New Roman" w:cs="Times New Roman"/>
          <w:sz w:val="24"/>
          <w:szCs w:val="20"/>
        </w:rPr>
        <w:t>(</w:t>
      </w:r>
      <w:r w:rsidR="002E06C9" w:rsidRPr="00F2337B">
        <w:rPr>
          <w:rFonts w:ascii="Times New Roman" w:eastAsia="Times New Roman" w:hAnsi="Times New Roman" w:cs="Times New Roman"/>
          <w:sz w:val="24"/>
          <w:szCs w:val="20"/>
        </w:rPr>
        <w:t>20</w:t>
      </w:r>
      <w:r w:rsidRPr="00F2337B">
        <w:rPr>
          <w:rFonts w:ascii="Times New Roman" w:eastAsia="Times New Roman" w:hAnsi="Times New Roman" w:cs="Times New Roman"/>
          <w:sz w:val="24"/>
          <w:szCs w:val="20"/>
        </w:rPr>
        <w:t xml:space="preserve">) </w:t>
      </w:r>
      <w:r w:rsidR="00CE24B0" w:rsidRPr="00F2337B">
        <w:rPr>
          <w:rFonts w:ascii="Times New Roman" w:hAnsi="Times New Roman" w:cs="Times New Roman"/>
          <w:sz w:val="24"/>
          <w:szCs w:val="20"/>
        </w:rPr>
        <w:t xml:space="preserve">Zdaniteľná osoba </w:t>
      </w:r>
      <w:r w:rsidR="00715C56" w:rsidRPr="00F2337B">
        <w:rPr>
          <w:rFonts w:ascii="Times New Roman" w:hAnsi="Times New Roman" w:cs="Times New Roman"/>
          <w:sz w:val="24"/>
          <w:szCs w:val="20"/>
        </w:rPr>
        <w:t>uvedená v</w:t>
      </w:r>
      <w:r w:rsidR="00CE24B0" w:rsidRPr="00F2337B">
        <w:rPr>
          <w:rFonts w:ascii="Times New Roman" w:hAnsi="Times New Roman" w:cs="Times New Roman"/>
          <w:sz w:val="24"/>
          <w:szCs w:val="20"/>
        </w:rPr>
        <w:t xml:space="preserve"> odseku 2 je povinná viesť záznamy o dodaných </w:t>
      </w:r>
      <w:r w:rsidRPr="00F2337B">
        <w:rPr>
          <w:rFonts w:ascii="Times New Roman" w:hAnsi="Times New Roman" w:cs="Times New Roman"/>
          <w:sz w:val="24"/>
          <w:szCs w:val="20"/>
        </w:rPr>
        <w:t>tovaroch a </w:t>
      </w:r>
      <w:r w:rsidR="00CE24B0" w:rsidRPr="00F2337B">
        <w:rPr>
          <w:rFonts w:ascii="Times New Roman" w:hAnsi="Times New Roman" w:cs="Times New Roman"/>
          <w:sz w:val="24"/>
          <w:szCs w:val="20"/>
        </w:rPr>
        <w:t>službách</w:t>
      </w:r>
      <w:r w:rsidRPr="00F2337B">
        <w:rPr>
          <w:rFonts w:ascii="Times New Roman" w:hAnsi="Times New Roman" w:cs="Times New Roman"/>
          <w:sz w:val="24"/>
          <w:szCs w:val="20"/>
        </w:rPr>
        <w:t xml:space="preserve"> podľa § 68 ods. 1 písm. </w:t>
      </w:r>
      <w:r w:rsidR="005B7CC0" w:rsidRPr="00F2337B">
        <w:rPr>
          <w:rFonts w:ascii="Times New Roman" w:hAnsi="Times New Roman" w:cs="Times New Roman"/>
          <w:sz w:val="24"/>
          <w:szCs w:val="20"/>
        </w:rPr>
        <w:t>b</w:t>
      </w:r>
      <w:r w:rsidRPr="00F2337B">
        <w:rPr>
          <w:rFonts w:ascii="Times New Roman" w:hAnsi="Times New Roman" w:cs="Times New Roman"/>
          <w:sz w:val="24"/>
          <w:szCs w:val="20"/>
        </w:rPr>
        <w:t>)</w:t>
      </w:r>
      <w:r w:rsidR="00CE24B0" w:rsidRPr="00F2337B">
        <w:rPr>
          <w:rFonts w:ascii="Times New Roman" w:hAnsi="Times New Roman" w:cs="Times New Roman"/>
          <w:sz w:val="24"/>
          <w:szCs w:val="20"/>
        </w:rPr>
        <w:t xml:space="preserve"> v rozsahu</w:t>
      </w:r>
      <w:r w:rsidR="00784D52" w:rsidRPr="00F2337B">
        <w:rPr>
          <w:rFonts w:ascii="Times New Roman" w:hAnsi="Times New Roman" w:cs="Times New Roman"/>
          <w:sz w:val="24"/>
          <w:szCs w:val="20"/>
        </w:rPr>
        <w:t xml:space="preserve"> </w:t>
      </w:r>
      <w:r w:rsidR="00784D52" w:rsidRPr="00F2337B">
        <w:rPr>
          <w:rFonts w:ascii="Times New Roman" w:hAnsi="Times New Roman" w:cs="Times New Roman"/>
          <w:sz w:val="24"/>
          <w:szCs w:val="24"/>
        </w:rPr>
        <w:t>podľa osobitného predpisu,</w:t>
      </w:r>
      <w:r w:rsidR="00784D52" w:rsidRPr="00F2337B">
        <w:rPr>
          <w:rFonts w:ascii="Times New Roman" w:hAnsi="Times New Roman" w:cs="Times New Roman"/>
          <w:sz w:val="24"/>
          <w:szCs w:val="24"/>
          <w:vertAlign w:val="superscript"/>
        </w:rPr>
        <w:t>28ac</w:t>
      </w:r>
      <w:r w:rsidR="00784D52" w:rsidRPr="00F2337B">
        <w:rPr>
          <w:rFonts w:ascii="Times New Roman" w:hAnsi="Times New Roman" w:cs="Times New Roman"/>
          <w:sz w:val="24"/>
          <w:szCs w:val="24"/>
        </w:rPr>
        <w:t>)</w:t>
      </w:r>
      <w:r w:rsidR="00CE24B0" w:rsidRPr="00F2337B">
        <w:rPr>
          <w:rFonts w:ascii="Times New Roman" w:hAnsi="Times New Roman" w:cs="Times New Roman"/>
          <w:sz w:val="24"/>
          <w:szCs w:val="20"/>
        </w:rPr>
        <w:t xml:space="preserve"> aby správca dane v členskom štáte spotreby mohol preveriť správnosť výšky dane uvedenej v daňovom priznaní, a uchovávať záznamy po dobu desiatich rokov od konca roka, v ktorom dodala </w:t>
      </w:r>
      <w:r w:rsidRPr="00F2337B">
        <w:rPr>
          <w:rFonts w:ascii="Times New Roman" w:hAnsi="Times New Roman" w:cs="Times New Roman"/>
          <w:sz w:val="24"/>
          <w:szCs w:val="20"/>
        </w:rPr>
        <w:t xml:space="preserve">tovar alebo </w:t>
      </w:r>
      <w:r w:rsidR="00CE24B0" w:rsidRPr="00F2337B">
        <w:rPr>
          <w:rFonts w:ascii="Times New Roman" w:hAnsi="Times New Roman" w:cs="Times New Roman"/>
          <w:sz w:val="24"/>
          <w:szCs w:val="20"/>
        </w:rPr>
        <w:t>služb</w:t>
      </w:r>
      <w:r w:rsidRPr="00F2337B">
        <w:rPr>
          <w:rFonts w:ascii="Times New Roman" w:hAnsi="Times New Roman" w:cs="Times New Roman"/>
          <w:sz w:val="24"/>
          <w:szCs w:val="20"/>
        </w:rPr>
        <w:t>u</w:t>
      </w:r>
      <w:r w:rsidR="00CE24B0" w:rsidRPr="00F2337B">
        <w:rPr>
          <w:rFonts w:ascii="Times New Roman" w:hAnsi="Times New Roman" w:cs="Times New Roman"/>
          <w:sz w:val="24"/>
          <w:szCs w:val="20"/>
        </w:rPr>
        <w:t xml:space="preserve"> podľa § 68 </w:t>
      </w:r>
      <w:r w:rsidRPr="00F2337B">
        <w:rPr>
          <w:rFonts w:ascii="Times New Roman" w:hAnsi="Times New Roman" w:cs="Times New Roman"/>
          <w:sz w:val="24"/>
          <w:szCs w:val="20"/>
        </w:rPr>
        <w:t xml:space="preserve">ods. 1 </w:t>
      </w:r>
      <w:r w:rsidR="00CE24B0" w:rsidRPr="00F2337B">
        <w:rPr>
          <w:rFonts w:ascii="Times New Roman" w:hAnsi="Times New Roman" w:cs="Times New Roman"/>
          <w:sz w:val="24"/>
          <w:szCs w:val="20"/>
        </w:rPr>
        <w:t xml:space="preserve">písm. </w:t>
      </w:r>
      <w:r w:rsidR="00A04AEF" w:rsidRPr="00F2337B">
        <w:rPr>
          <w:rFonts w:ascii="Times New Roman" w:hAnsi="Times New Roman" w:cs="Times New Roman"/>
          <w:sz w:val="24"/>
          <w:szCs w:val="20"/>
        </w:rPr>
        <w:t>b)</w:t>
      </w:r>
      <w:r w:rsidR="00CE24B0" w:rsidRPr="00F2337B">
        <w:rPr>
          <w:rFonts w:ascii="Times New Roman" w:hAnsi="Times New Roman" w:cs="Times New Roman"/>
          <w:sz w:val="24"/>
          <w:szCs w:val="20"/>
        </w:rPr>
        <w:t xml:space="preserve">. </w:t>
      </w:r>
      <w:r w:rsidR="00344831" w:rsidRPr="00F2337B">
        <w:rPr>
          <w:rFonts w:ascii="Times New Roman" w:hAnsi="Times New Roman" w:cs="Times New Roman"/>
          <w:sz w:val="24"/>
          <w:szCs w:val="20"/>
        </w:rPr>
        <w:t>Z</w:t>
      </w:r>
      <w:r w:rsidR="005B7CC0" w:rsidRPr="00F2337B">
        <w:rPr>
          <w:rFonts w:ascii="Times New Roman" w:hAnsi="Times New Roman" w:cs="Times New Roman"/>
          <w:sz w:val="24"/>
          <w:szCs w:val="20"/>
        </w:rPr>
        <w:t>daniteľná osoba</w:t>
      </w:r>
      <w:r w:rsidR="00344831" w:rsidRPr="00F2337B">
        <w:rPr>
          <w:rFonts w:ascii="Times New Roman" w:hAnsi="Times New Roman" w:cs="Times New Roman"/>
          <w:sz w:val="24"/>
          <w:szCs w:val="20"/>
        </w:rPr>
        <w:t xml:space="preserve"> podľa prvej vety</w:t>
      </w:r>
      <w:r w:rsidR="005B7CC0" w:rsidRPr="00F2337B">
        <w:rPr>
          <w:rFonts w:ascii="Times New Roman" w:hAnsi="Times New Roman" w:cs="Times New Roman"/>
          <w:sz w:val="24"/>
          <w:szCs w:val="20"/>
        </w:rPr>
        <w:t xml:space="preserve"> je povinná doručiť </w:t>
      </w:r>
      <w:r w:rsidR="00AE1D59" w:rsidRPr="00F2337B">
        <w:rPr>
          <w:rFonts w:ascii="Times New Roman" w:hAnsi="Times New Roman" w:cs="Times New Roman"/>
          <w:sz w:val="24"/>
          <w:szCs w:val="20"/>
        </w:rPr>
        <w:t xml:space="preserve">tieto </w:t>
      </w:r>
      <w:r w:rsidR="005B7CC0" w:rsidRPr="00F2337B">
        <w:rPr>
          <w:rFonts w:ascii="Times New Roman" w:hAnsi="Times New Roman" w:cs="Times New Roman"/>
          <w:sz w:val="24"/>
          <w:szCs w:val="20"/>
        </w:rPr>
        <w:t>záznamy daňovému úradu na požiadanie.</w:t>
      </w:r>
    </w:p>
    <w:p w:rsidR="00CE24B0" w:rsidRPr="00F2337B" w:rsidRDefault="00CE24B0" w:rsidP="00B65F7F">
      <w:pPr>
        <w:pStyle w:val="Zkladntext0"/>
        <w:spacing w:before="0"/>
        <w:ind w:left="0" w:right="0"/>
        <w:jc w:val="both"/>
        <w:rPr>
          <w:sz w:val="24"/>
        </w:rPr>
      </w:pPr>
    </w:p>
    <w:p w:rsidR="005E198F" w:rsidRPr="00F2337B" w:rsidRDefault="009E0668" w:rsidP="00B65F7F">
      <w:pPr>
        <w:pStyle w:val="Odsekzoznamu"/>
        <w:tabs>
          <w:tab w:val="left" w:pos="1009"/>
        </w:tabs>
        <w:spacing w:before="0"/>
        <w:ind w:left="0" w:right="0" w:firstLine="0"/>
        <w:jc w:val="center"/>
        <w:rPr>
          <w:rFonts w:eastAsiaTheme="minorHAnsi"/>
          <w:sz w:val="24"/>
          <w:szCs w:val="24"/>
        </w:rPr>
      </w:pPr>
      <w:r w:rsidRPr="00F2337B">
        <w:rPr>
          <w:rFonts w:eastAsiaTheme="minorHAnsi"/>
          <w:sz w:val="24"/>
          <w:szCs w:val="24"/>
        </w:rPr>
        <w:t xml:space="preserve">§ 68c </w:t>
      </w:r>
    </w:p>
    <w:p w:rsidR="002931C2" w:rsidRPr="00F2337B" w:rsidRDefault="002931C2" w:rsidP="00B65F7F">
      <w:pPr>
        <w:pStyle w:val="Odsekzoznamu"/>
        <w:tabs>
          <w:tab w:val="left" w:pos="1009"/>
        </w:tabs>
        <w:spacing w:before="0"/>
        <w:ind w:left="0" w:right="0" w:firstLine="0"/>
        <w:jc w:val="center"/>
        <w:rPr>
          <w:rFonts w:eastAsiaTheme="minorHAnsi"/>
          <w:sz w:val="24"/>
          <w:szCs w:val="24"/>
        </w:rPr>
      </w:pPr>
    </w:p>
    <w:p w:rsidR="009E0668" w:rsidRPr="00F2337B" w:rsidRDefault="009E0668" w:rsidP="00B65F7F">
      <w:pPr>
        <w:pStyle w:val="Odsekzoznamu"/>
        <w:tabs>
          <w:tab w:val="left" w:pos="1009"/>
        </w:tabs>
        <w:spacing w:before="0"/>
        <w:ind w:left="0" w:right="0" w:firstLine="0"/>
        <w:jc w:val="center"/>
        <w:rPr>
          <w:sz w:val="24"/>
          <w:szCs w:val="24"/>
        </w:rPr>
      </w:pPr>
      <w:r w:rsidRPr="00F2337B">
        <w:rPr>
          <w:rFonts w:eastAsiaTheme="minorHAnsi"/>
          <w:sz w:val="24"/>
          <w:szCs w:val="24"/>
        </w:rPr>
        <w:t xml:space="preserve">Osobitná úprava </w:t>
      </w:r>
      <w:r w:rsidRPr="00F2337B">
        <w:rPr>
          <w:sz w:val="24"/>
          <w:szCs w:val="24"/>
        </w:rPr>
        <w:t xml:space="preserve">uplatňovania dane </w:t>
      </w:r>
      <w:r w:rsidR="007E50D0" w:rsidRPr="00F2337B">
        <w:rPr>
          <w:sz w:val="24"/>
          <w:szCs w:val="24"/>
        </w:rPr>
        <w:t>na</w:t>
      </w:r>
      <w:r w:rsidRPr="00F2337B">
        <w:rPr>
          <w:sz w:val="24"/>
          <w:szCs w:val="24"/>
        </w:rPr>
        <w:t xml:space="preserve"> predaj tovaru na diaľku dovážaného z územia </w:t>
      </w:r>
      <w:r w:rsidR="009F75BD" w:rsidRPr="00F2337B">
        <w:rPr>
          <w:sz w:val="24"/>
          <w:szCs w:val="24"/>
        </w:rPr>
        <w:t>tretích štátov</w:t>
      </w:r>
    </w:p>
    <w:p w:rsidR="00A44072" w:rsidRPr="00F2337B" w:rsidRDefault="00A44072" w:rsidP="00B65F7F">
      <w:pPr>
        <w:tabs>
          <w:tab w:val="left" w:pos="841"/>
        </w:tabs>
        <w:spacing w:after="0" w:line="240" w:lineRule="auto"/>
        <w:rPr>
          <w:rFonts w:ascii="Times New Roman" w:hAnsi="Times New Roman" w:cs="Times New Roman"/>
          <w:sz w:val="24"/>
          <w:szCs w:val="24"/>
        </w:rPr>
      </w:pPr>
    </w:p>
    <w:p w:rsidR="00C90ED6" w:rsidRPr="00F2337B" w:rsidRDefault="00C90ED6" w:rsidP="00B65F7F">
      <w:pPr>
        <w:tabs>
          <w:tab w:val="left" w:pos="841"/>
        </w:tabs>
        <w:spacing w:after="0" w:line="240" w:lineRule="auto"/>
        <w:rPr>
          <w:rFonts w:ascii="Times New Roman" w:eastAsia="Times New Roman" w:hAnsi="Times New Roman" w:cs="Times New Roman"/>
          <w:sz w:val="24"/>
          <w:szCs w:val="24"/>
        </w:rPr>
      </w:pPr>
      <w:r w:rsidRPr="00F2337B">
        <w:rPr>
          <w:rFonts w:ascii="Times New Roman" w:hAnsi="Times New Roman" w:cs="Times New Roman"/>
          <w:sz w:val="24"/>
          <w:szCs w:val="24"/>
        </w:rPr>
        <w:t xml:space="preserve">(1) </w:t>
      </w:r>
      <w:r w:rsidRPr="00F2337B">
        <w:rPr>
          <w:rFonts w:ascii="Times New Roman" w:eastAsia="Times New Roman" w:hAnsi="Times New Roman" w:cs="Times New Roman"/>
          <w:sz w:val="24"/>
          <w:szCs w:val="24"/>
        </w:rPr>
        <w:t xml:space="preserve">Na účely </w:t>
      </w:r>
      <w:r w:rsidR="00DA270B" w:rsidRPr="00F2337B">
        <w:rPr>
          <w:rFonts w:ascii="Times New Roman" w:eastAsia="Times New Roman" w:hAnsi="Times New Roman" w:cs="Times New Roman"/>
          <w:sz w:val="24"/>
          <w:szCs w:val="24"/>
        </w:rPr>
        <w:t xml:space="preserve">uplatňovania osobitnej úpravy podľa </w:t>
      </w:r>
      <w:r w:rsidR="005C0659" w:rsidRPr="00F2337B">
        <w:rPr>
          <w:rFonts w:ascii="Times New Roman" w:eastAsia="Times New Roman" w:hAnsi="Times New Roman" w:cs="Times New Roman"/>
          <w:sz w:val="24"/>
          <w:szCs w:val="24"/>
        </w:rPr>
        <w:t>odsekov 2 až 2</w:t>
      </w:r>
      <w:r w:rsidR="00830AFB" w:rsidRPr="00F2337B">
        <w:rPr>
          <w:rFonts w:ascii="Times New Roman" w:eastAsia="Times New Roman" w:hAnsi="Times New Roman" w:cs="Times New Roman"/>
          <w:sz w:val="24"/>
          <w:szCs w:val="24"/>
        </w:rPr>
        <w:t>5</w:t>
      </w:r>
      <w:r w:rsidR="00410A81" w:rsidRPr="00F2337B">
        <w:rPr>
          <w:rFonts w:ascii="Times New Roman" w:eastAsia="Times New Roman" w:hAnsi="Times New Roman" w:cs="Times New Roman"/>
          <w:sz w:val="24"/>
          <w:szCs w:val="24"/>
        </w:rPr>
        <w:t xml:space="preserve"> </w:t>
      </w:r>
      <w:r w:rsidR="00DA270B" w:rsidRPr="00F2337B">
        <w:rPr>
          <w:rFonts w:ascii="Times New Roman" w:eastAsia="Times New Roman" w:hAnsi="Times New Roman" w:cs="Times New Roman"/>
          <w:sz w:val="24"/>
          <w:szCs w:val="24"/>
        </w:rPr>
        <w:t>je</w:t>
      </w:r>
      <w:r w:rsidRPr="00F2337B">
        <w:rPr>
          <w:rFonts w:ascii="Times New Roman" w:eastAsia="Times New Roman" w:hAnsi="Times New Roman" w:cs="Times New Roman"/>
          <w:sz w:val="24"/>
          <w:szCs w:val="24"/>
        </w:rPr>
        <w:t xml:space="preserve"> </w:t>
      </w:r>
    </w:p>
    <w:p w:rsidR="00C90ED6" w:rsidRPr="00F2337B" w:rsidRDefault="00C90ED6" w:rsidP="00B65F7F">
      <w:pPr>
        <w:pStyle w:val="Odsekzoznamu"/>
        <w:tabs>
          <w:tab w:val="left" w:pos="589"/>
        </w:tabs>
        <w:spacing w:before="0"/>
        <w:ind w:left="0" w:right="0" w:firstLine="0"/>
        <w:rPr>
          <w:rFonts w:eastAsiaTheme="minorHAnsi"/>
          <w:sz w:val="24"/>
          <w:szCs w:val="24"/>
        </w:rPr>
      </w:pPr>
      <w:r w:rsidRPr="00F2337B">
        <w:rPr>
          <w:sz w:val="24"/>
          <w:szCs w:val="24"/>
        </w:rPr>
        <w:t xml:space="preserve">a) </w:t>
      </w:r>
      <w:r w:rsidRPr="00F2337B">
        <w:rPr>
          <w:rFonts w:eastAsiaTheme="minorHAnsi"/>
          <w:sz w:val="24"/>
          <w:szCs w:val="24"/>
        </w:rPr>
        <w:t>zdaniteľnou osobou neusadenou na území Európskej únie zdaniteľná osoba, ktorá nemá sídlo ani prevádzkareň na území Európskej únie,</w:t>
      </w:r>
    </w:p>
    <w:p w:rsidR="00C90ED6" w:rsidRPr="00F2337B" w:rsidRDefault="00C90ED6"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b) sprostredkovateľom zdaniteľná osoba so sídlom alebo prevádzkarňou na území Európskej únie, ktorú zdaniteľná osoba uskutočňujúca predaj tovaru na diaľku </w:t>
      </w:r>
      <w:r w:rsidR="005724C3" w:rsidRPr="00F2337B">
        <w:rPr>
          <w:rFonts w:eastAsiaTheme="minorHAnsi"/>
          <w:sz w:val="24"/>
          <w:szCs w:val="24"/>
        </w:rPr>
        <w:t>dovážaného</w:t>
      </w:r>
      <w:r w:rsidR="005F225E" w:rsidRPr="00F2337B">
        <w:rPr>
          <w:rFonts w:eastAsiaTheme="minorHAnsi"/>
          <w:sz w:val="24"/>
          <w:szCs w:val="24"/>
        </w:rPr>
        <w:t xml:space="preserve"> </w:t>
      </w:r>
      <w:r w:rsidR="00FF053F" w:rsidRPr="00F2337B">
        <w:rPr>
          <w:rFonts w:eastAsiaTheme="minorHAnsi"/>
          <w:sz w:val="24"/>
          <w:szCs w:val="24"/>
        </w:rPr>
        <w:t xml:space="preserve">z </w:t>
      </w:r>
      <w:r w:rsidRPr="00F2337B">
        <w:rPr>
          <w:rFonts w:eastAsiaTheme="minorHAnsi"/>
          <w:sz w:val="24"/>
          <w:szCs w:val="24"/>
        </w:rPr>
        <w:t xml:space="preserve">územia </w:t>
      </w:r>
      <w:r w:rsidR="009F75BD" w:rsidRPr="00F2337B">
        <w:rPr>
          <w:rFonts w:eastAsiaTheme="minorHAnsi"/>
          <w:sz w:val="24"/>
          <w:szCs w:val="24"/>
        </w:rPr>
        <w:t>tretích štátov</w:t>
      </w:r>
      <w:r w:rsidRPr="00F2337B">
        <w:rPr>
          <w:rFonts w:eastAsiaTheme="minorHAnsi"/>
          <w:sz w:val="24"/>
          <w:szCs w:val="24"/>
        </w:rPr>
        <w:t xml:space="preserve"> určila ako osobu povinnú platiť daň a plniť povinnosti ustanovené touto osobitnou úpravou v jej mene a na jej účet,</w:t>
      </w:r>
    </w:p>
    <w:p w:rsidR="00C90ED6" w:rsidRPr="00F2337B" w:rsidRDefault="00C90ED6" w:rsidP="00B65F7F">
      <w:pPr>
        <w:tabs>
          <w:tab w:val="left" w:pos="841"/>
        </w:tabs>
        <w:spacing w:after="0" w:line="240" w:lineRule="auto"/>
        <w:rPr>
          <w:rFonts w:ascii="Times New Roman" w:hAnsi="Times New Roman" w:cs="Times New Roman"/>
          <w:sz w:val="24"/>
          <w:szCs w:val="24"/>
        </w:rPr>
      </w:pPr>
      <w:r w:rsidRPr="00F2337B">
        <w:rPr>
          <w:rFonts w:ascii="Times New Roman" w:hAnsi="Times New Roman" w:cs="Times New Roman"/>
          <w:sz w:val="24"/>
          <w:szCs w:val="24"/>
        </w:rPr>
        <w:t>c) členským štátom identifikácie členský štát,</w:t>
      </w:r>
    </w:p>
    <w:p w:rsidR="00C90ED6" w:rsidRPr="00F2337B" w:rsidRDefault="00C90ED6" w:rsidP="00B65F7F">
      <w:pPr>
        <w:pStyle w:val="Odsekzoznamu"/>
        <w:tabs>
          <w:tab w:val="left" w:pos="589"/>
        </w:tabs>
        <w:spacing w:before="0"/>
        <w:ind w:left="0" w:right="0" w:firstLine="0"/>
        <w:rPr>
          <w:sz w:val="24"/>
          <w:szCs w:val="24"/>
        </w:rPr>
      </w:pPr>
      <w:r w:rsidRPr="00F2337B">
        <w:rPr>
          <w:sz w:val="24"/>
          <w:szCs w:val="24"/>
        </w:rPr>
        <w:t xml:space="preserve">1. ktorý si zdaniteľná osoba </w:t>
      </w:r>
      <w:r w:rsidR="00166630" w:rsidRPr="00F2337B">
        <w:rPr>
          <w:rFonts w:eastAsiaTheme="minorHAnsi"/>
          <w:sz w:val="24"/>
          <w:szCs w:val="24"/>
        </w:rPr>
        <w:t xml:space="preserve">neusadená na území Európskej únie </w:t>
      </w:r>
      <w:r w:rsidRPr="00F2337B">
        <w:rPr>
          <w:sz w:val="24"/>
          <w:szCs w:val="24"/>
        </w:rPr>
        <w:t xml:space="preserve">zvolí </w:t>
      </w:r>
      <w:r w:rsidR="00FE3963" w:rsidRPr="00F2337B">
        <w:rPr>
          <w:sz w:val="24"/>
          <w:szCs w:val="24"/>
        </w:rPr>
        <w:t>na</w:t>
      </w:r>
      <w:r w:rsidRPr="00F2337B">
        <w:rPr>
          <w:sz w:val="24"/>
          <w:szCs w:val="24"/>
        </w:rPr>
        <w:t xml:space="preserve"> uplatňovanie osobitnej úpravy, </w:t>
      </w:r>
    </w:p>
    <w:p w:rsidR="00C90ED6" w:rsidRPr="00F2337B" w:rsidRDefault="00C90ED6" w:rsidP="00B65F7F">
      <w:pPr>
        <w:pStyle w:val="Odsekzoznamu"/>
        <w:tabs>
          <w:tab w:val="left" w:pos="589"/>
        </w:tabs>
        <w:spacing w:before="0"/>
        <w:ind w:left="0" w:right="0" w:firstLine="0"/>
        <w:rPr>
          <w:sz w:val="24"/>
          <w:szCs w:val="24"/>
        </w:rPr>
      </w:pPr>
      <w:r w:rsidRPr="00F2337B">
        <w:rPr>
          <w:sz w:val="24"/>
          <w:szCs w:val="24"/>
        </w:rPr>
        <w:t>2. v ktorom má zdaniteľná osoba prevádzkareň a ktorý si zvolí</w:t>
      </w:r>
      <w:r w:rsidR="005F225E" w:rsidRPr="00F2337B">
        <w:rPr>
          <w:sz w:val="24"/>
          <w:szCs w:val="24"/>
        </w:rPr>
        <w:t xml:space="preserve"> </w:t>
      </w:r>
      <w:r w:rsidR="00FE3963" w:rsidRPr="00F2337B">
        <w:rPr>
          <w:sz w:val="24"/>
          <w:szCs w:val="24"/>
        </w:rPr>
        <w:t>na</w:t>
      </w:r>
      <w:r w:rsidR="005F225E" w:rsidRPr="00F2337B">
        <w:rPr>
          <w:sz w:val="24"/>
          <w:szCs w:val="24"/>
        </w:rPr>
        <w:t xml:space="preserve"> </w:t>
      </w:r>
      <w:r w:rsidRPr="00F2337B">
        <w:rPr>
          <w:sz w:val="24"/>
          <w:szCs w:val="24"/>
        </w:rPr>
        <w:t>uplatňova</w:t>
      </w:r>
      <w:r w:rsidR="006765B8" w:rsidRPr="00F2337B">
        <w:rPr>
          <w:sz w:val="24"/>
          <w:szCs w:val="24"/>
        </w:rPr>
        <w:t>nie</w:t>
      </w:r>
      <w:r w:rsidRPr="00F2337B">
        <w:rPr>
          <w:sz w:val="24"/>
          <w:szCs w:val="24"/>
        </w:rPr>
        <w:t xml:space="preserve"> osobitn</w:t>
      </w:r>
      <w:r w:rsidR="003A7304" w:rsidRPr="00F2337B">
        <w:rPr>
          <w:sz w:val="24"/>
          <w:szCs w:val="24"/>
        </w:rPr>
        <w:t>ej</w:t>
      </w:r>
      <w:r w:rsidRPr="00F2337B">
        <w:rPr>
          <w:sz w:val="24"/>
          <w:szCs w:val="24"/>
        </w:rPr>
        <w:t xml:space="preserve"> úprav</w:t>
      </w:r>
      <w:r w:rsidR="003A7304" w:rsidRPr="00F2337B">
        <w:rPr>
          <w:sz w:val="24"/>
          <w:szCs w:val="24"/>
        </w:rPr>
        <w:t>y</w:t>
      </w:r>
      <w:r w:rsidRPr="00F2337B">
        <w:rPr>
          <w:sz w:val="24"/>
          <w:szCs w:val="24"/>
        </w:rPr>
        <w:t xml:space="preserve">, ak nemá sídlo na území Európskej únie a má na území Európskej únie jednu alebo viac prevádzkarní, </w:t>
      </w:r>
    </w:p>
    <w:p w:rsidR="00C90ED6" w:rsidRPr="00F2337B" w:rsidRDefault="00C90ED6" w:rsidP="00B65F7F">
      <w:pPr>
        <w:pStyle w:val="Odsekzoznamu"/>
        <w:tabs>
          <w:tab w:val="left" w:pos="589"/>
        </w:tabs>
        <w:spacing w:before="0"/>
        <w:ind w:left="0" w:right="0" w:firstLine="0"/>
        <w:rPr>
          <w:sz w:val="24"/>
          <w:szCs w:val="24"/>
        </w:rPr>
      </w:pPr>
      <w:r w:rsidRPr="00F2337B">
        <w:rPr>
          <w:sz w:val="24"/>
          <w:szCs w:val="24"/>
        </w:rPr>
        <w:t>3. v ktorom má zdaniteľná osoba sídlo, ak má sídlo na území Európskej únie,</w:t>
      </w:r>
    </w:p>
    <w:p w:rsidR="00C90ED6" w:rsidRPr="00F2337B" w:rsidRDefault="00C90ED6" w:rsidP="00B65F7F">
      <w:pPr>
        <w:pStyle w:val="Odsekzoznamu"/>
        <w:tabs>
          <w:tab w:val="left" w:pos="589"/>
        </w:tabs>
        <w:spacing w:before="0"/>
        <w:ind w:left="0" w:right="0" w:firstLine="0"/>
        <w:rPr>
          <w:sz w:val="24"/>
          <w:szCs w:val="24"/>
        </w:rPr>
      </w:pPr>
      <w:r w:rsidRPr="00F2337B">
        <w:rPr>
          <w:sz w:val="24"/>
          <w:szCs w:val="24"/>
        </w:rPr>
        <w:t>4. v ktorom má sprostredkovateľ sídlo, ak má sídlo na území Európskej únie,</w:t>
      </w:r>
    </w:p>
    <w:p w:rsidR="00C90ED6" w:rsidRPr="00F2337B" w:rsidRDefault="00C90ED6" w:rsidP="00B65F7F">
      <w:pPr>
        <w:pStyle w:val="Odsekzoznamu"/>
        <w:tabs>
          <w:tab w:val="left" w:pos="589"/>
        </w:tabs>
        <w:spacing w:before="0"/>
        <w:ind w:left="0" w:right="0" w:firstLine="0"/>
        <w:rPr>
          <w:sz w:val="24"/>
          <w:szCs w:val="24"/>
        </w:rPr>
      </w:pPr>
      <w:r w:rsidRPr="00F2337B">
        <w:rPr>
          <w:sz w:val="24"/>
          <w:szCs w:val="24"/>
        </w:rPr>
        <w:t xml:space="preserve">5. v ktorom má sprostredkovateľ prevádzkareň a ktorý si zvolí </w:t>
      </w:r>
      <w:r w:rsidR="00FE3963" w:rsidRPr="00F2337B">
        <w:rPr>
          <w:sz w:val="24"/>
          <w:szCs w:val="24"/>
        </w:rPr>
        <w:t>na</w:t>
      </w:r>
      <w:r w:rsidR="005F225E" w:rsidRPr="00F2337B">
        <w:rPr>
          <w:sz w:val="24"/>
          <w:szCs w:val="24"/>
        </w:rPr>
        <w:t xml:space="preserve"> </w:t>
      </w:r>
      <w:r w:rsidR="00C74339" w:rsidRPr="00F2337B">
        <w:rPr>
          <w:sz w:val="24"/>
          <w:szCs w:val="24"/>
        </w:rPr>
        <w:t>uplatňovanie osobitnej úpravy</w:t>
      </w:r>
      <w:r w:rsidRPr="00F2337B">
        <w:rPr>
          <w:sz w:val="24"/>
          <w:szCs w:val="24"/>
        </w:rPr>
        <w:t xml:space="preserve">, ak nemá sídlo na území Európskej únie a má na území Európskej únie jednu alebo viac prevádzkarní, </w:t>
      </w:r>
    </w:p>
    <w:p w:rsidR="00C90ED6" w:rsidRPr="00F2337B" w:rsidRDefault="00C90ED6" w:rsidP="00B65F7F">
      <w:pPr>
        <w:pStyle w:val="Odsekzoznamu"/>
        <w:tabs>
          <w:tab w:val="left" w:pos="589"/>
        </w:tabs>
        <w:spacing w:before="0"/>
        <w:ind w:left="0" w:right="0" w:firstLine="0"/>
        <w:rPr>
          <w:sz w:val="24"/>
          <w:szCs w:val="24"/>
        </w:rPr>
      </w:pPr>
      <w:r w:rsidRPr="00F2337B">
        <w:rPr>
          <w:sz w:val="24"/>
          <w:szCs w:val="24"/>
        </w:rPr>
        <w:t xml:space="preserve">d) členským štátom spotreby členský štát, v ktorom sa skončí odoslanie alebo preprava tovaru k zákazníkovi. </w:t>
      </w:r>
    </w:p>
    <w:p w:rsidR="00C90ED6" w:rsidRPr="00F2337B" w:rsidRDefault="00C90ED6" w:rsidP="00B65F7F">
      <w:pPr>
        <w:tabs>
          <w:tab w:val="left" w:pos="841"/>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(2) Osobitnú úpravu uplatňovania dane </w:t>
      </w:r>
      <w:r w:rsidR="00995B36" w:rsidRPr="00F2337B">
        <w:rPr>
          <w:rFonts w:ascii="Times New Roman" w:hAnsi="Times New Roman" w:cs="Times New Roman"/>
          <w:sz w:val="24"/>
          <w:szCs w:val="24"/>
        </w:rPr>
        <w:t xml:space="preserve">podľa odsekov 4 až </w:t>
      </w:r>
      <w:r w:rsidR="00E916D6" w:rsidRPr="00F2337B">
        <w:rPr>
          <w:rFonts w:ascii="Times New Roman" w:hAnsi="Times New Roman" w:cs="Times New Roman"/>
          <w:sz w:val="24"/>
          <w:szCs w:val="24"/>
        </w:rPr>
        <w:t>25</w:t>
      </w:r>
      <w:r w:rsidR="00FC5A75" w:rsidRPr="00F2337B">
        <w:rPr>
          <w:rFonts w:ascii="Times New Roman" w:hAnsi="Times New Roman" w:cs="Times New Roman"/>
          <w:sz w:val="24"/>
          <w:szCs w:val="24"/>
        </w:rPr>
        <w:t xml:space="preserve"> </w:t>
      </w:r>
      <w:r w:rsidR="00FE3963" w:rsidRPr="00F2337B">
        <w:rPr>
          <w:rFonts w:ascii="Times New Roman" w:hAnsi="Times New Roman" w:cs="Times New Roman"/>
          <w:sz w:val="24"/>
          <w:szCs w:val="24"/>
        </w:rPr>
        <w:t>na</w:t>
      </w:r>
      <w:r w:rsidR="00995B36" w:rsidRPr="00F2337B">
        <w:rPr>
          <w:rFonts w:ascii="Times New Roman" w:hAnsi="Times New Roman" w:cs="Times New Roman"/>
          <w:sz w:val="24"/>
          <w:szCs w:val="24"/>
        </w:rPr>
        <w:t xml:space="preserve"> predaj tovaru na diaľku </w:t>
      </w:r>
      <w:r w:rsidR="00FF053F" w:rsidRPr="00F2337B">
        <w:rPr>
          <w:rFonts w:ascii="Times New Roman" w:hAnsi="Times New Roman" w:cs="Times New Roman"/>
          <w:sz w:val="24"/>
          <w:szCs w:val="24"/>
        </w:rPr>
        <w:t>podľa § 68 ods. 1 písm. c)</w:t>
      </w:r>
      <w:r w:rsidR="00FC5A75" w:rsidRPr="00F2337B">
        <w:rPr>
          <w:rFonts w:ascii="Times New Roman" w:hAnsi="Times New Roman" w:cs="Times New Roman"/>
          <w:sz w:val="24"/>
          <w:szCs w:val="24"/>
        </w:rPr>
        <w:t xml:space="preserve"> </w:t>
      </w:r>
      <w:r w:rsidRPr="00F2337B">
        <w:rPr>
          <w:rFonts w:ascii="Times New Roman" w:hAnsi="Times New Roman" w:cs="Times New Roman"/>
          <w:sz w:val="24"/>
          <w:szCs w:val="24"/>
        </w:rPr>
        <w:t>môže uplatňovať</w:t>
      </w:r>
    </w:p>
    <w:p w:rsidR="000F5D45" w:rsidRPr="00F2337B" w:rsidRDefault="00C90ED6" w:rsidP="00B65F7F">
      <w:pPr>
        <w:pStyle w:val="Odsekzoznamu"/>
        <w:tabs>
          <w:tab w:val="left" w:pos="589"/>
        </w:tabs>
        <w:spacing w:before="0"/>
        <w:ind w:left="0" w:right="0" w:firstLine="0"/>
        <w:rPr>
          <w:sz w:val="24"/>
          <w:szCs w:val="24"/>
        </w:rPr>
      </w:pPr>
      <w:r w:rsidRPr="00F2337B">
        <w:rPr>
          <w:sz w:val="24"/>
          <w:szCs w:val="24"/>
        </w:rPr>
        <w:t xml:space="preserve">a) zdaniteľná osoba, ktorá má sídlo </w:t>
      </w:r>
      <w:r w:rsidR="000F5D45" w:rsidRPr="00F2337B">
        <w:rPr>
          <w:sz w:val="24"/>
          <w:szCs w:val="24"/>
        </w:rPr>
        <w:t xml:space="preserve">v tuzemsku </w:t>
      </w:r>
      <w:r w:rsidRPr="00F2337B">
        <w:rPr>
          <w:sz w:val="24"/>
          <w:szCs w:val="24"/>
        </w:rPr>
        <w:t xml:space="preserve">alebo </w:t>
      </w:r>
      <w:r w:rsidR="000F5D45" w:rsidRPr="00F2337B">
        <w:rPr>
          <w:sz w:val="24"/>
          <w:szCs w:val="24"/>
        </w:rPr>
        <w:t>má v tuzemsku prevádzkareň, ak nemá sídlo na území Európskej únie,</w:t>
      </w:r>
    </w:p>
    <w:p w:rsidR="00F63E06" w:rsidRPr="00F2337B" w:rsidRDefault="00F63E06" w:rsidP="00B65F7F">
      <w:pPr>
        <w:pStyle w:val="Odsekzoznamu"/>
        <w:tabs>
          <w:tab w:val="left" w:pos="589"/>
        </w:tabs>
        <w:spacing w:before="0"/>
        <w:ind w:left="0" w:right="0" w:firstLine="0"/>
        <w:rPr>
          <w:sz w:val="24"/>
          <w:szCs w:val="24"/>
        </w:rPr>
      </w:pPr>
      <w:r w:rsidRPr="00F2337B">
        <w:rPr>
          <w:sz w:val="24"/>
          <w:szCs w:val="24"/>
        </w:rPr>
        <w:t>b)</w:t>
      </w:r>
      <w:r w:rsidR="00625ECF" w:rsidRPr="00F2337B">
        <w:rPr>
          <w:sz w:val="24"/>
          <w:szCs w:val="24"/>
        </w:rPr>
        <w:t xml:space="preserve"> </w:t>
      </w:r>
      <w:r w:rsidRPr="00F2337B">
        <w:rPr>
          <w:sz w:val="24"/>
          <w:szCs w:val="24"/>
        </w:rPr>
        <w:t xml:space="preserve">zdaniteľná osoba, ktorá má sídlo alebo prevádzkareň v treťom štáte, s ktorým Európska únia uzatvorila dohodu o vzájomnej pomoci, boji proti podvodom a vymáhaní pohľadávok v oblasti dane z pridanej hodnoty, </w:t>
      </w:r>
      <w:r w:rsidR="00A3451F" w:rsidRPr="00F2337B">
        <w:rPr>
          <w:sz w:val="24"/>
          <w:szCs w:val="24"/>
        </w:rPr>
        <w:t>a ktorá uskutočňuje predaj tovaru na diaľku z </w:t>
      </w:r>
      <w:r w:rsidR="00830AFB" w:rsidRPr="00F2337B">
        <w:rPr>
          <w:sz w:val="24"/>
          <w:szCs w:val="24"/>
        </w:rPr>
        <w:t>tohto</w:t>
      </w:r>
      <w:r w:rsidR="00A3451F" w:rsidRPr="00F2337B">
        <w:rPr>
          <w:sz w:val="24"/>
          <w:szCs w:val="24"/>
        </w:rPr>
        <w:t xml:space="preserve"> tretieho štátu,</w:t>
      </w:r>
    </w:p>
    <w:p w:rsidR="007D5E55" w:rsidRPr="00F2337B" w:rsidRDefault="00F63E06" w:rsidP="00B65F7F">
      <w:pPr>
        <w:pStyle w:val="Odsekzoznamu"/>
        <w:tabs>
          <w:tab w:val="left" w:pos="589"/>
        </w:tabs>
        <w:spacing w:before="0"/>
        <w:ind w:left="0" w:right="0" w:firstLine="0"/>
        <w:rPr>
          <w:sz w:val="24"/>
          <w:szCs w:val="24"/>
        </w:rPr>
      </w:pPr>
      <w:r w:rsidRPr="00F2337B">
        <w:rPr>
          <w:sz w:val="24"/>
          <w:szCs w:val="24"/>
        </w:rPr>
        <w:t>c) zdaniteľná osoba neusadená na území Európskej únie</w:t>
      </w:r>
      <w:r w:rsidR="007D5E55" w:rsidRPr="00F2337B">
        <w:rPr>
          <w:sz w:val="24"/>
          <w:szCs w:val="24"/>
        </w:rPr>
        <w:t xml:space="preserve"> iná ako zdaniteľná osoba podľa písmena b)</w:t>
      </w:r>
      <w:r w:rsidRPr="00F2337B">
        <w:rPr>
          <w:sz w:val="24"/>
          <w:szCs w:val="24"/>
        </w:rPr>
        <w:t xml:space="preserve">, </w:t>
      </w:r>
      <w:r w:rsidR="007D5E55" w:rsidRPr="00F2337B">
        <w:rPr>
          <w:sz w:val="24"/>
          <w:szCs w:val="24"/>
        </w:rPr>
        <w:t xml:space="preserve">len </w:t>
      </w:r>
      <w:r w:rsidRPr="00F2337B">
        <w:rPr>
          <w:sz w:val="24"/>
          <w:szCs w:val="24"/>
        </w:rPr>
        <w:t>ak je zastúpená sprostredkovateľom, ktorý má sídlo v tuzemsku a</w:t>
      </w:r>
      <w:r w:rsidR="007D5E55" w:rsidRPr="00F2337B">
        <w:rPr>
          <w:sz w:val="24"/>
          <w:szCs w:val="24"/>
        </w:rPr>
        <w:t>lebo má v tuzemsku prevádzkareň, ak nemá sídlo na území Európskej únie,</w:t>
      </w:r>
    </w:p>
    <w:p w:rsidR="00C90ED6" w:rsidRPr="00F2337B" w:rsidRDefault="000F5D45" w:rsidP="00B65F7F">
      <w:pPr>
        <w:pStyle w:val="Odsekzoznamu"/>
        <w:tabs>
          <w:tab w:val="left" w:pos="589"/>
        </w:tabs>
        <w:spacing w:before="0"/>
        <w:ind w:left="0" w:right="0" w:firstLine="0"/>
        <w:rPr>
          <w:sz w:val="24"/>
          <w:szCs w:val="24"/>
        </w:rPr>
      </w:pPr>
      <w:r w:rsidRPr="00F2337B">
        <w:rPr>
          <w:sz w:val="24"/>
          <w:szCs w:val="24"/>
        </w:rPr>
        <w:t xml:space="preserve">d) zdaniteľná osoba </w:t>
      </w:r>
      <w:r w:rsidR="00A832D9" w:rsidRPr="00F2337B">
        <w:rPr>
          <w:sz w:val="24"/>
          <w:szCs w:val="24"/>
        </w:rPr>
        <w:t>usadená na území Európskej únie</w:t>
      </w:r>
      <w:r w:rsidRPr="00F2337B">
        <w:rPr>
          <w:sz w:val="24"/>
          <w:szCs w:val="24"/>
        </w:rPr>
        <w:t xml:space="preserve"> alebo</w:t>
      </w:r>
      <w:r w:rsidR="00A832D9" w:rsidRPr="00F2337B">
        <w:rPr>
          <w:sz w:val="24"/>
          <w:szCs w:val="24"/>
        </w:rPr>
        <w:t xml:space="preserve"> zdaniteľná osoba podľa</w:t>
      </w:r>
      <w:r w:rsidRPr="00F2337B">
        <w:rPr>
          <w:sz w:val="24"/>
          <w:szCs w:val="24"/>
        </w:rPr>
        <w:t xml:space="preserve"> písmena </w:t>
      </w:r>
      <w:r w:rsidRPr="00F2337B">
        <w:rPr>
          <w:sz w:val="24"/>
          <w:szCs w:val="24"/>
        </w:rPr>
        <w:lastRenderedPageBreak/>
        <w:t xml:space="preserve">b), </w:t>
      </w:r>
      <w:r w:rsidR="00F63E06" w:rsidRPr="00F2337B">
        <w:rPr>
          <w:sz w:val="24"/>
          <w:szCs w:val="24"/>
        </w:rPr>
        <w:t xml:space="preserve">ak </w:t>
      </w:r>
      <w:r w:rsidRPr="00F2337B">
        <w:rPr>
          <w:sz w:val="24"/>
          <w:szCs w:val="24"/>
        </w:rPr>
        <w:t xml:space="preserve">sa rozhodne byť zastúpená </w:t>
      </w:r>
      <w:r w:rsidR="00C90ED6" w:rsidRPr="00F2337B">
        <w:rPr>
          <w:sz w:val="24"/>
          <w:szCs w:val="24"/>
        </w:rPr>
        <w:t>sprostredkovateľom,</w:t>
      </w:r>
      <w:r w:rsidR="005F225E" w:rsidRPr="00F2337B">
        <w:rPr>
          <w:sz w:val="24"/>
          <w:szCs w:val="24"/>
        </w:rPr>
        <w:t xml:space="preserve"> </w:t>
      </w:r>
      <w:r w:rsidRPr="00F2337B">
        <w:rPr>
          <w:sz w:val="24"/>
          <w:szCs w:val="24"/>
        </w:rPr>
        <w:t>ktorý má sídlo v tuzemsku alebo má v tuzemsku prevádzkareň, ak nemá sídlo na území Európskej únie.</w:t>
      </w:r>
    </w:p>
    <w:p w:rsidR="00677E2B" w:rsidRPr="00F2337B" w:rsidRDefault="00C90ED6" w:rsidP="00B65F7F">
      <w:pPr>
        <w:tabs>
          <w:tab w:val="left" w:pos="841"/>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w:t>
      </w:r>
      <w:r w:rsidR="00677E2B" w:rsidRPr="00F2337B">
        <w:rPr>
          <w:rFonts w:ascii="Times New Roman" w:hAnsi="Times New Roman" w:cs="Times New Roman"/>
          <w:sz w:val="24"/>
          <w:szCs w:val="24"/>
        </w:rPr>
        <w:t xml:space="preserve">) Osobitná úprava uplatňovania dane podľa odsekov </w:t>
      </w:r>
      <w:r w:rsidRPr="00F2337B">
        <w:rPr>
          <w:rFonts w:ascii="Times New Roman" w:hAnsi="Times New Roman" w:cs="Times New Roman"/>
          <w:sz w:val="24"/>
          <w:szCs w:val="24"/>
        </w:rPr>
        <w:t>4</w:t>
      </w:r>
      <w:r w:rsidR="00677E2B" w:rsidRPr="00F2337B">
        <w:rPr>
          <w:rFonts w:ascii="Times New Roman" w:hAnsi="Times New Roman" w:cs="Times New Roman"/>
          <w:sz w:val="24"/>
          <w:szCs w:val="24"/>
        </w:rPr>
        <w:t xml:space="preserve"> až </w:t>
      </w:r>
      <w:r w:rsidR="00E916D6" w:rsidRPr="00F2337B">
        <w:rPr>
          <w:rFonts w:ascii="Times New Roman" w:hAnsi="Times New Roman" w:cs="Times New Roman"/>
          <w:sz w:val="24"/>
          <w:szCs w:val="24"/>
        </w:rPr>
        <w:t>25</w:t>
      </w:r>
      <w:r w:rsidR="00FC5A75" w:rsidRPr="00F2337B">
        <w:rPr>
          <w:rFonts w:ascii="Times New Roman" w:hAnsi="Times New Roman" w:cs="Times New Roman"/>
          <w:sz w:val="24"/>
          <w:szCs w:val="24"/>
        </w:rPr>
        <w:t xml:space="preserve"> </w:t>
      </w:r>
      <w:r w:rsidR="00677E2B" w:rsidRPr="00F2337B">
        <w:rPr>
          <w:rFonts w:ascii="Times New Roman" w:hAnsi="Times New Roman" w:cs="Times New Roman"/>
          <w:sz w:val="24"/>
          <w:szCs w:val="24"/>
        </w:rPr>
        <w:t xml:space="preserve">sa vzťahuje len na </w:t>
      </w:r>
      <w:r w:rsidR="0039251F" w:rsidRPr="00F2337B">
        <w:rPr>
          <w:rFonts w:ascii="Times New Roman" w:hAnsi="Times New Roman" w:cs="Times New Roman"/>
          <w:sz w:val="24"/>
          <w:szCs w:val="24"/>
        </w:rPr>
        <w:t>tovar</w:t>
      </w:r>
      <w:r w:rsidR="00E16B1B" w:rsidRPr="00F2337B">
        <w:rPr>
          <w:rFonts w:ascii="Times New Roman" w:hAnsi="Times New Roman" w:cs="Times New Roman"/>
          <w:sz w:val="24"/>
          <w:szCs w:val="24"/>
        </w:rPr>
        <w:t>, ktorý nie je predmetom spotrebnej dane,</w:t>
      </w:r>
      <w:r w:rsidR="0039251F" w:rsidRPr="00F2337B">
        <w:rPr>
          <w:rFonts w:ascii="Times New Roman" w:hAnsi="Times New Roman" w:cs="Times New Roman"/>
          <w:sz w:val="24"/>
          <w:szCs w:val="24"/>
        </w:rPr>
        <w:t xml:space="preserve"> dov</w:t>
      </w:r>
      <w:r w:rsidR="00D9065B" w:rsidRPr="00F2337B">
        <w:rPr>
          <w:rFonts w:ascii="Times New Roman" w:hAnsi="Times New Roman" w:cs="Times New Roman"/>
          <w:sz w:val="24"/>
          <w:szCs w:val="24"/>
        </w:rPr>
        <w:t>ážaný</w:t>
      </w:r>
      <w:r w:rsidR="0039251F" w:rsidRPr="00F2337B">
        <w:rPr>
          <w:rFonts w:ascii="Times New Roman" w:hAnsi="Times New Roman" w:cs="Times New Roman"/>
          <w:sz w:val="24"/>
          <w:szCs w:val="24"/>
        </w:rPr>
        <w:t xml:space="preserve"> do tuzemska </w:t>
      </w:r>
      <w:r w:rsidR="00D9065B" w:rsidRPr="00F2337B">
        <w:rPr>
          <w:rFonts w:ascii="Times New Roman" w:hAnsi="Times New Roman" w:cs="Times New Roman"/>
          <w:sz w:val="24"/>
          <w:szCs w:val="24"/>
        </w:rPr>
        <w:t>v zásielke</w:t>
      </w:r>
      <w:r w:rsidR="0039251F" w:rsidRPr="00F2337B">
        <w:rPr>
          <w:rFonts w:ascii="Times New Roman" w:hAnsi="Times New Roman" w:cs="Times New Roman"/>
          <w:sz w:val="24"/>
          <w:szCs w:val="24"/>
        </w:rPr>
        <w:t>, ktor</w:t>
      </w:r>
      <w:r w:rsidR="00D9065B" w:rsidRPr="00F2337B">
        <w:rPr>
          <w:rFonts w:ascii="Times New Roman" w:hAnsi="Times New Roman" w:cs="Times New Roman"/>
          <w:sz w:val="24"/>
          <w:szCs w:val="24"/>
        </w:rPr>
        <w:t>ej</w:t>
      </w:r>
      <w:r w:rsidR="0039251F" w:rsidRPr="00F2337B">
        <w:rPr>
          <w:rFonts w:ascii="Times New Roman" w:hAnsi="Times New Roman" w:cs="Times New Roman"/>
          <w:sz w:val="24"/>
          <w:szCs w:val="24"/>
        </w:rPr>
        <w:t xml:space="preserve"> vlas</w:t>
      </w:r>
      <w:r w:rsidR="00E16B1B" w:rsidRPr="00F2337B">
        <w:rPr>
          <w:rFonts w:ascii="Times New Roman" w:hAnsi="Times New Roman" w:cs="Times New Roman"/>
          <w:sz w:val="24"/>
          <w:szCs w:val="24"/>
        </w:rPr>
        <w:t>tná hodnota nepresahuje 150 eur.</w:t>
      </w:r>
    </w:p>
    <w:p w:rsidR="004D009A" w:rsidRPr="00F2337B" w:rsidRDefault="00A64E89" w:rsidP="00B65F7F">
      <w:pPr>
        <w:pStyle w:val="Odsekzoznamu"/>
        <w:tabs>
          <w:tab w:val="left" w:pos="589"/>
        </w:tabs>
        <w:spacing w:before="0"/>
        <w:ind w:left="0" w:right="0" w:firstLine="0"/>
        <w:rPr>
          <w:sz w:val="24"/>
          <w:szCs w:val="24"/>
        </w:rPr>
      </w:pPr>
      <w:r w:rsidRPr="00F2337B">
        <w:rPr>
          <w:sz w:val="24"/>
          <w:szCs w:val="24"/>
        </w:rPr>
        <w:t>(</w:t>
      </w:r>
      <w:r w:rsidR="00617B2F" w:rsidRPr="00F2337B">
        <w:rPr>
          <w:sz w:val="24"/>
          <w:szCs w:val="24"/>
        </w:rPr>
        <w:t>4</w:t>
      </w:r>
      <w:r w:rsidRPr="00F2337B">
        <w:rPr>
          <w:sz w:val="24"/>
          <w:szCs w:val="24"/>
        </w:rPr>
        <w:t xml:space="preserve">) Ak sa zdaniteľná osoba, ktorá uskutočňuje predaj tovaru na diaľku </w:t>
      </w:r>
      <w:r w:rsidR="00FF053F" w:rsidRPr="00F2337B">
        <w:rPr>
          <w:rFonts w:eastAsiaTheme="minorHAnsi"/>
          <w:sz w:val="24"/>
          <w:szCs w:val="24"/>
        </w:rPr>
        <w:t>podľa § 68 ods. 1 písm. c)</w:t>
      </w:r>
      <w:r w:rsidR="009A61F8" w:rsidRPr="00F2337B">
        <w:rPr>
          <w:sz w:val="24"/>
          <w:szCs w:val="24"/>
        </w:rPr>
        <w:t xml:space="preserve"> a ktorá nie je zastúpená sprostredkovateľom</w:t>
      </w:r>
      <w:r w:rsidRPr="00F2337B">
        <w:rPr>
          <w:sz w:val="24"/>
          <w:szCs w:val="24"/>
        </w:rPr>
        <w:t xml:space="preserve">, </w:t>
      </w:r>
      <w:r w:rsidR="00E16B1B" w:rsidRPr="00F2337B">
        <w:rPr>
          <w:sz w:val="24"/>
          <w:szCs w:val="24"/>
        </w:rPr>
        <w:t>rozhodne pre uplatňovanie osobitnej úpravy a členským štátom identifikácie je tuzemsko alebo si tuzemsko zvolí ako členský štát identifikácie, je povinná</w:t>
      </w:r>
      <w:r w:rsidR="002E4D44" w:rsidRPr="00F2337B">
        <w:rPr>
          <w:sz w:val="24"/>
          <w:szCs w:val="24"/>
        </w:rPr>
        <w:t xml:space="preserve"> predtým</w:t>
      </w:r>
      <w:r w:rsidR="00E16B1B" w:rsidRPr="00F2337B">
        <w:rPr>
          <w:sz w:val="24"/>
          <w:szCs w:val="24"/>
        </w:rPr>
        <w:t>,</w:t>
      </w:r>
      <w:r w:rsidR="002E4D44" w:rsidRPr="00F2337B">
        <w:rPr>
          <w:sz w:val="24"/>
          <w:szCs w:val="24"/>
        </w:rPr>
        <w:t xml:space="preserve"> ako začne uplatňovať osobitnú úpravu</w:t>
      </w:r>
      <w:r w:rsidR="00E16B1B" w:rsidRPr="00F2337B">
        <w:rPr>
          <w:sz w:val="24"/>
          <w:szCs w:val="24"/>
        </w:rPr>
        <w:t>,</w:t>
      </w:r>
      <w:r w:rsidR="005F225E" w:rsidRPr="00F2337B">
        <w:rPr>
          <w:sz w:val="24"/>
          <w:szCs w:val="24"/>
        </w:rPr>
        <w:t xml:space="preserve"> </w:t>
      </w:r>
      <w:r w:rsidRPr="00F2337B">
        <w:rPr>
          <w:sz w:val="24"/>
          <w:szCs w:val="24"/>
        </w:rPr>
        <w:t>oznámi</w:t>
      </w:r>
      <w:r w:rsidR="002E4D44" w:rsidRPr="00F2337B">
        <w:rPr>
          <w:sz w:val="24"/>
          <w:szCs w:val="24"/>
        </w:rPr>
        <w:t>ť</w:t>
      </w:r>
      <w:r w:rsidRPr="00F2337B">
        <w:rPr>
          <w:sz w:val="24"/>
          <w:szCs w:val="24"/>
        </w:rPr>
        <w:t xml:space="preserve"> toto rozhodnutie daňovému úradu.</w:t>
      </w:r>
      <w:r w:rsidR="005F225E" w:rsidRPr="00F2337B">
        <w:rPr>
          <w:sz w:val="24"/>
          <w:szCs w:val="24"/>
        </w:rPr>
        <w:t xml:space="preserve"> </w:t>
      </w:r>
      <w:r w:rsidR="00E16B1B" w:rsidRPr="00F2337B">
        <w:rPr>
          <w:sz w:val="24"/>
          <w:szCs w:val="24"/>
        </w:rPr>
        <w:t xml:space="preserve">Toto </w:t>
      </w:r>
      <w:r w:rsidR="004D009A" w:rsidRPr="00F2337B">
        <w:rPr>
          <w:sz w:val="24"/>
          <w:szCs w:val="24"/>
        </w:rPr>
        <w:t>oznámen</w:t>
      </w:r>
      <w:r w:rsidR="00E16B1B" w:rsidRPr="00F2337B">
        <w:rPr>
          <w:sz w:val="24"/>
          <w:szCs w:val="24"/>
        </w:rPr>
        <w:t xml:space="preserve">ie </w:t>
      </w:r>
      <w:r w:rsidR="004D009A" w:rsidRPr="00F2337B">
        <w:rPr>
          <w:sz w:val="24"/>
          <w:szCs w:val="24"/>
        </w:rPr>
        <w:t xml:space="preserve">musí </w:t>
      </w:r>
      <w:r w:rsidR="00E16B1B" w:rsidRPr="00F2337B">
        <w:rPr>
          <w:sz w:val="24"/>
          <w:szCs w:val="24"/>
        </w:rPr>
        <w:t>obsahovať</w:t>
      </w:r>
      <w:r w:rsidR="00C16936" w:rsidRPr="00F2337B">
        <w:rPr>
          <w:rFonts w:eastAsiaTheme="minorHAnsi"/>
          <w:sz w:val="24"/>
          <w:szCs w:val="24"/>
        </w:rPr>
        <w:t xml:space="preserve"> obchodné meno, adresu</w:t>
      </w:r>
      <w:r w:rsidR="004D009A" w:rsidRPr="00F2337B">
        <w:rPr>
          <w:rFonts w:eastAsiaTheme="minorHAnsi"/>
          <w:sz w:val="24"/>
          <w:szCs w:val="24"/>
        </w:rPr>
        <w:t>,</w:t>
      </w:r>
      <w:r w:rsidR="00C16936" w:rsidRPr="00F2337B">
        <w:rPr>
          <w:rFonts w:eastAsiaTheme="minorHAnsi"/>
          <w:sz w:val="24"/>
          <w:szCs w:val="24"/>
        </w:rPr>
        <w:t xml:space="preserve"> elektronickú adresu vrátane webových sídiel</w:t>
      </w:r>
      <w:r w:rsidR="00625ECF" w:rsidRPr="00F2337B">
        <w:rPr>
          <w:rFonts w:eastAsiaTheme="minorHAnsi"/>
          <w:sz w:val="24"/>
          <w:szCs w:val="24"/>
        </w:rPr>
        <w:t>,</w:t>
      </w:r>
      <w:r w:rsidR="004D009A" w:rsidRPr="00F2337B">
        <w:rPr>
          <w:rFonts w:eastAsiaTheme="minorHAnsi"/>
          <w:sz w:val="24"/>
          <w:szCs w:val="24"/>
        </w:rPr>
        <w:t xml:space="preserve"> identifikačné číslo pre daň alebo národné daňové číslo</w:t>
      </w:r>
      <w:r w:rsidR="00625ECF" w:rsidRPr="00F2337B">
        <w:rPr>
          <w:rFonts w:eastAsiaTheme="minorHAnsi"/>
          <w:sz w:val="24"/>
          <w:szCs w:val="24"/>
        </w:rPr>
        <w:t xml:space="preserve"> a ďalšie údaje uvedené v osobitnom predpise.</w:t>
      </w:r>
      <w:r w:rsidR="00625ECF" w:rsidRPr="00F2337B">
        <w:rPr>
          <w:rFonts w:eastAsiaTheme="minorHAnsi"/>
          <w:sz w:val="24"/>
          <w:szCs w:val="24"/>
          <w:vertAlign w:val="superscript"/>
        </w:rPr>
        <w:t>28aa</w:t>
      </w:r>
      <w:r w:rsidR="00625ECF" w:rsidRPr="00F2337B">
        <w:rPr>
          <w:rFonts w:eastAsiaTheme="minorHAnsi"/>
          <w:sz w:val="24"/>
          <w:szCs w:val="24"/>
        </w:rPr>
        <w:t>)</w:t>
      </w:r>
      <w:r w:rsidR="00C16936" w:rsidRPr="00F2337B">
        <w:rPr>
          <w:rFonts w:eastAsiaTheme="minorHAnsi"/>
          <w:sz w:val="24"/>
          <w:szCs w:val="24"/>
        </w:rPr>
        <w:t xml:space="preserve"> </w:t>
      </w:r>
      <w:r w:rsidR="00D34FE5" w:rsidRPr="00F2337B">
        <w:rPr>
          <w:rFonts w:eastAsiaTheme="minorHAnsi"/>
          <w:sz w:val="24"/>
          <w:szCs w:val="24"/>
        </w:rPr>
        <w:t>Ak zdaniteľná osoba spĺňa podmienky na uplatňovanie osobitnej úpravy, daňový úrad jej oznámi, že jej povoľuje uplatňovanie osobitnej úpravy.</w:t>
      </w:r>
    </w:p>
    <w:p w:rsidR="00B33624" w:rsidRPr="00F2337B" w:rsidRDefault="004D009A" w:rsidP="00B65F7F">
      <w:pPr>
        <w:pStyle w:val="Odsekzoznamu"/>
        <w:tabs>
          <w:tab w:val="left" w:pos="589"/>
        </w:tabs>
        <w:spacing w:before="0"/>
        <w:ind w:left="0" w:right="0" w:firstLine="0"/>
        <w:rPr>
          <w:sz w:val="24"/>
          <w:szCs w:val="24"/>
        </w:rPr>
      </w:pPr>
      <w:r w:rsidRPr="00F2337B">
        <w:rPr>
          <w:rFonts w:eastAsiaTheme="minorHAnsi"/>
          <w:sz w:val="24"/>
          <w:szCs w:val="24"/>
        </w:rPr>
        <w:t>(</w:t>
      </w:r>
      <w:r w:rsidR="00617B2F" w:rsidRPr="00F2337B">
        <w:rPr>
          <w:rFonts w:eastAsiaTheme="minorHAnsi"/>
          <w:sz w:val="24"/>
          <w:szCs w:val="24"/>
        </w:rPr>
        <w:t>5</w:t>
      </w:r>
      <w:r w:rsidRPr="00F2337B">
        <w:rPr>
          <w:rFonts w:eastAsiaTheme="minorHAnsi"/>
          <w:sz w:val="24"/>
          <w:szCs w:val="24"/>
        </w:rPr>
        <w:t xml:space="preserve">) </w:t>
      </w:r>
      <w:r w:rsidR="00CD0045" w:rsidRPr="00F2337B">
        <w:rPr>
          <w:rFonts w:eastAsiaTheme="minorHAnsi"/>
          <w:sz w:val="24"/>
          <w:szCs w:val="24"/>
        </w:rPr>
        <w:t xml:space="preserve">Ak </w:t>
      </w:r>
      <w:r w:rsidR="00882A60" w:rsidRPr="00F2337B">
        <w:rPr>
          <w:sz w:val="24"/>
          <w:szCs w:val="24"/>
        </w:rPr>
        <w:t>s</w:t>
      </w:r>
      <w:r w:rsidR="00CD0045" w:rsidRPr="00F2337B">
        <w:rPr>
          <w:sz w:val="24"/>
          <w:szCs w:val="24"/>
        </w:rPr>
        <w:t xml:space="preserve">a sprostredkovateľ rozhodne uplatňovať osobitnú úpravu na účet </w:t>
      </w:r>
      <w:r w:rsidR="00B33624" w:rsidRPr="00F2337B">
        <w:rPr>
          <w:sz w:val="24"/>
          <w:szCs w:val="24"/>
        </w:rPr>
        <w:t xml:space="preserve">zastúpenej </w:t>
      </w:r>
      <w:r w:rsidR="00CD0045" w:rsidRPr="00F2337B">
        <w:rPr>
          <w:sz w:val="24"/>
          <w:szCs w:val="24"/>
        </w:rPr>
        <w:t>zdaniteľnej osoby</w:t>
      </w:r>
      <w:r w:rsidR="00597820" w:rsidRPr="00F2337B">
        <w:rPr>
          <w:sz w:val="24"/>
          <w:szCs w:val="24"/>
        </w:rPr>
        <w:t>, ktorá</w:t>
      </w:r>
      <w:r w:rsidR="00CD0045" w:rsidRPr="00F2337B">
        <w:rPr>
          <w:sz w:val="24"/>
          <w:szCs w:val="24"/>
        </w:rPr>
        <w:t xml:space="preserve"> </w:t>
      </w:r>
      <w:r w:rsidR="00597820" w:rsidRPr="00F2337B">
        <w:rPr>
          <w:sz w:val="24"/>
          <w:szCs w:val="24"/>
        </w:rPr>
        <w:t xml:space="preserve">uskutočňuje alebo chce uskutočňovať predaj tovaru na diaľku podľa § 68 ods. 1 písm. c), </w:t>
      </w:r>
      <w:r w:rsidR="00CD0045" w:rsidRPr="00F2337B">
        <w:rPr>
          <w:sz w:val="24"/>
          <w:szCs w:val="24"/>
        </w:rPr>
        <w:t>a členským štátom identifikácie je tuzemsko</w:t>
      </w:r>
      <w:r w:rsidR="002E4D44" w:rsidRPr="00F2337B">
        <w:rPr>
          <w:sz w:val="24"/>
          <w:szCs w:val="24"/>
        </w:rPr>
        <w:t xml:space="preserve">, sprostredkovateľ </w:t>
      </w:r>
      <w:r w:rsidR="006231AA" w:rsidRPr="00F2337B">
        <w:rPr>
          <w:sz w:val="24"/>
          <w:szCs w:val="24"/>
        </w:rPr>
        <w:t>je povinný</w:t>
      </w:r>
      <w:r w:rsidR="002E4D44" w:rsidRPr="00F2337B">
        <w:rPr>
          <w:sz w:val="24"/>
          <w:szCs w:val="24"/>
        </w:rPr>
        <w:t xml:space="preserve"> predtým</w:t>
      </w:r>
      <w:r w:rsidR="006231AA" w:rsidRPr="00F2337B">
        <w:rPr>
          <w:sz w:val="24"/>
          <w:szCs w:val="24"/>
        </w:rPr>
        <w:t>,</w:t>
      </w:r>
      <w:r w:rsidR="002E4D44" w:rsidRPr="00F2337B">
        <w:rPr>
          <w:sz w:val="24"/>
          <w:szCs w:val="24"/>
        </w:rPr>
        <w:t xml:space="preserve"> ako začne</w:t>
      </w:r>
      <w:r w:rsidR="00CD0045" w:rsidRPr="00F2337B">
        <w:rPr>
          <w:sz w:val="24"/>
          <w:szCs w:val="24"/>
        </w:rPr>
        <w:t xml:space="preserve"> uplatňovať osobitnú úpravu</w:t>
      </w:r>
      <w:r w:rsidR="00D34FE5" w:rsidRPr="00F2337B">
        <w:rPr>
          <w:sz w:val="24"/>
          <w:szCs w:val="24"/>
        </w:rPr>
        <w:t xml:space="preserve"> na účet zastúpenej zdaniteľnej osoby</w:t>
      </w:r>
      <w:r w:rsidR="006231AA" w:rsidRPr="00F2337B">
        <w:rPr>
          <w:sz w:val="24"/>
          <w:szCs w:val="24"/>
        </w:rPr>
        <w:t>,</w:t>
      </w:r>
      <w:r w:rsidR="002E4D44" w:rsidRPr="00F2337B">
        <w:rPr>
          <w:sz w:val="24"/>
          <w:szCs w:val="24"/>
        </w:rPr>
        <w:t xml:space="preserve"> oznámiť toto rozhodnutie daňovému úradu. </w:t>
      </w:r>
      <w:r w:rsidR="006231AA" w:rsidRPr="00F2337B">
        <w:rPr>
          <w:sz w:val="24"/>
          <w:szCs w:val="24"/>
        </w:rPr>
        <w:t>Toto oznámenie musí obsahovať</w:t>
      </w:r>
      <w:r w:rsidR="005F225E" w:rsidRPr="00F2337B">
        <w:rPr>
          <w:sz w:val="24"/>
          <w:szCs w:val="24"/>
        </w:rPr>
        <w:t xml:space="preserve"> </w:t>
      </w:r>
      <w:r w:rsidR="002E4D44" w:rsidRPr="00F2337B">
        <w:rPr>
          <w:rFonts w:eastAsiaTheme="minorHAnsi"/>
          <w:sz w:val="24"/>
          <w:szCs w:val="24"/>
        </w:rPr>
        <w:t>obchodné meno, adresu, elektronickú adresu</w:t>
      </w:r>
      <w:r w:rsidR="00625ECF" w:rsidRPr="00F2337B">
        <w:rPr>
          <w:rFonts w:eastAsiaTheme="minorHAnsi"/>
          <w:sz w:val="24"/>
          <w:szCs w:val="24"/>
        </w:rPr>
        <w:t>,</w:t>
      </w:r>
      <w:r w:rsidR="002E4D44" w:rsidRPr="00F2337B">
        <w:rPr>
          <w:rFonts w:eastAsiaTheme="minorHAnsi"/>
          <w:sz w:val="24"/>
          <w:szCs w:val="24"/>
        </w:rPr>
        <w:t xml:space="preserve"> identifikačné </w:t>
      </w:r>
      <w:r w:rsidR="00E75A2D" w:rsidRPr="00F2337B">
        <w:rPr>
          <w:rFonts w:eastAsiaTheme="minorHAnsi"/>
          <w:sz w:val="24"/>
          <w:szCs w:val="24"/>
        </w:rPr>
        <w:t>číslo pre daň</w:t>
      </w:r>
      <w:r w:rsidR="006231AA" w:rsidRPr="00F2337B">
        <w:rPr>
          <w:rFonts w:eastAsiaTheme="minorHAnsi"/>
          <w:sz w:val="24"/>
          <w:szCs w:val="24"/>
        </w:rPr>
        <w:t xml:space="preserve"> sprostredkovateľa</w:t>
      </w:r>
      <w:r w:rsidR="00625ECF" w:rsidRPr="00F2337B">
        <w:rPr>
          <w:rFonts w:eastAsiaTheme="minorHAnsi"/>
          <w:sz w:val="24"/>
          <w:szCs w:val="24"/>
        </w:rPr>
        <w:t xml:space="preserve"> a ďalšie údaje uvedené v osobitnom predpise.</w:t>
      </w:r>
      <w:r w:rsidR="00625ECF" w:rsidRPr="00F2337B">
        <w:rPr>
          <w:rFonts w:eastAsiaTheme="minorHAnsi"/>
          <w:sz w:val="24"/>
          <w:szCs w:val="24"/>
          <w:vertAlign w:val="superscript"/>
        </w:rPr>
        <w:t>28aa</w:t>
      </w:r>
      <w:r w:rsidR="00625ECF" w:rsidRPr="00F2337B">
        <w:rPr>
          <w:rFonts w:eastAsiaTheme="minorHAnsi"/>
          <w:sz w:val="24"/>
          <w:szCs w:val="24"/>
        </w:rPr>
        <w:t>)</w:t>
      </w:r>
      <w:r w:rsidR="005F225E" w:rsidRPr="00F2337B">
        <w:rPr>
          <w:rFonts w:eastAsiaTheme="minorHAnsi"/>
          <w:sz w:val="24"/>
          <w:szCs w:val="24"/>
        </w:rPr>
        <w:t xml:space="preserve"> </w:t>
      </w:r>
      <w:r w:rsidR="00B33624" w:rsidRPr="00F2337B">
        <w:rPr>
          <w:rFonts w:eastAsiaTheme="minorHAnsi"/>
          <w:sz w:val="24"/>
          <w:szCs w:val="24"/>
        </w:rPr>
        <w:t>Ak sprostredkovateľ spĺňa podmienky na uplatňovanie osobitnej úpravy na účet zastúpenej zdaniteľnej osoby, daňový úrad mu oznámi, že mu povoľuje uplatňovanie osobitnej úpravy na účet zastúpenej zdaniteľnej osoby.</w:t>
      </w:r>
    </w:p>
    <w:p w:rsidR="00D34FE5" w:rsidRPr="00F2337B" w:rsidRDefault="00231CA7" w:rsidP="00B65F7F">
      <w:pPr>
        <w:pStyle w:val="Odsekzoznamu"/>
        <w:tabs>
          <w:tab w:val="left" w:pos="589"/>
        </w:tabs>
        <w:spacing w:before="0"/>
        <w:ind w:left="0" w:right="0" w:firstLine="0"/>
        <w:rPr>
          <w:sz w:val="24"/>
          <w:szCs w:val="24"/>
        </w:rPr>
      </w:pPr>
      <w:r w:rsidRPr="00F2337B">
        <w:rPr>
          <w:rFonts w:eastAsiaTheme="minorHAnsi"/>
          <w:sz w:val="24"/>
          <w:szCs w:val="24"/>
        </w:rPr>
        <w:t>(</w:t>
      </w:r>
      <w:r w:rsidR="005F22A9" w:rsidRPr="00F2337B">
        <w:rPr>
          <w:rFonts w:eastAsiaTheme="minorHAnsi"/>
          <w:sz w:val="24"/>
          <w:szCs w:val="24"/>
        </w:rPr>
        <w:t>6</w:t>
      </w:r>
      <w:r w:rsidRPr="00F2337B">
        <w:rPr>
          <w:rFonts w:eastAsiaTheme="minorHAnsi"/>
          <w:sz w:val="24"/>
          <w:szCs w:val="24"/>
        </w:rPr>
        <w:t xml:space="preserve">) </w:t>
      </w:r>
      <w:r w:rsidR="00CD0045" w:rsidRPr="00F2337B">
        <w:rPr>
          <w:sz w:val="24"/>
          <w:szCs w:val="24"/>
        </w:rPr>
        <w:t xml:space="preserve">Ak sa zdaniteľná osoba, ktorá uskutočňuje predaj tovaru na diaľku </w:t>
      </w:r>
      <w:r w:rsidR="00CD0045" w:rsidRPr="00F2337B">
        <w:rPr>
          <w:rFonts w:eastAsiaTheme="minorHAnsi"/>
          <w:sz w:val="24"/>
          <w:szCs w:val="24"/>
        </w:rPr>
        <w:t>podľa § 68 ods. 1 písm. c)</w:t>
      </w:r>
      <w:r w:rsidR="00CD0045" w:rsidRPr="00F2337B">
        <w:rPr>
          <w:sz w:val="24"/>
          <w:szCs w:val="24"/>
        </w:rPr>
        <w:t xml:space="preserve"> a ktorá je zastúpená sprostredkovateľom, rozhodne pre</w:t>
      </w:r>
      <w:r w:rsidR="005F225E" w:rsidRPr="00F2337B">
        <w:rPr>
          <w:sz w:val="24"/>
          <w:szCs w:val="24"/>
        </w:rPr>
        <w:t xml:space="preserve"> </w:t>
      </w:r>
      <w:r w:rsidR="00CD0045" w:rsidRPr="00F2337B">
        <w:rPr>
          <w:sz w:val="24"/>
          <w:szCs w:val="24"/>
        </w:rPr>
        <w:t>uplatňovanie osobitnej úpravy a členským štátom identifikácie je tuzemsko</w:t>
      </w:r>
      <w:r w:rsidR="00A1762B" w:rsidRPr="00F2337B">
        <w:rPr>
          <w:sz w:val="24"/>
          <w:szCs w:val="24"/>
        </w:rPr>
        <w:t>, je s</w:t>
      </w:r>
      <w:r w:rsidRPr="00F2337B">
        <w:rPr>
          <w:rFonts w:eastAsiaTheme="minorHAnsi"/>
          <w:sz w:val="24"/>
          <w:szCs w:val="24"/>
        </w:rPr>
        <w:t xml:space="preserve">prostredkovateľ  povinný oznámiť daňovému úradu </w:t>
      </w:r>
      <w:r w:rsidR="00A1762B" w:rsidRPr="00F2337B">
        <w:rPr>
          <w:rFonts w:eastAsiaTheme="minorHAnsi"/>
          <w:sz w:val="24"/>
          <w:szCs w:val="24"/>
        </w:rPr>
        <w:t>túto</w:t>
      </w:r>
      <w:r w:rsidRPr="00F2337B">
        <w:rPr>
          <w:rFonts w:eastAsiaTheme="minorHAnsi"/>
          <w:sz w:val="24"/>
          <w:szCs w:val="24"/>
        </w:rPr>
        <w:t xml:space="preserve"> zdaniteľnú osobu predtým</w:t>
      </w:r>
      <w:r w:rsidR="000D219C" w:rsidRPr="00F2337B">
        <w:rPr>
          <w:rFonts w:eastAsiaTheme="minorHAnsi"/>
          <w:sz w:val="24"/>
          <w:szCs w:val="24"/>
        </w:rPr>
        <w:t>, ako</w:t>
      </w:r>
      <w:r w:rsidRPr="00F2337B">
        <w:rPr>
          <w:rFonts w:eastAsiaTheme="minorHAnsi"/>
          <w:sz w:val="24"/>
          <w:szCs w:val="24"/>
        </w:rPr>
        <w:t xml:space="preserve"> táto zdaniteľná osoba začne uplatňovať osobitnú úpravu. V oznámení musí sprostredkovateľ uviesť </w:t>
      </w:r>
      <w:r w:rsidR="00505CA0" w:rsidRPr="00F2337B">
        <w:rPr>
          <w:rFonts w:eastAsiaTheme="minorHAnsi"/>
          <w:sz w:val="24"/>
          <w:szCs w:val="24"/>
        </w:rPr>
        <w:t xml:space="preserve">svoje </w:t>
      </w:r>
      <w:r w:rsidR="00A3451F" w:rsidRPr="00F2337B">
        <w:rPr>
          <w:rFonts w:eastAsiaTheme="minorHAnsi"/>
          <w:sz w:val="24"/>
          <w:szCs w:val="24"/>
        </w:rPr>
        <w:t>evidenčné identifikačné číslo pridelené podľa odseku 7 písm. b)</w:t>
      </w:r>
      <w:r w:rsidR="00505CA0" w:rsidRPr="00F2337B">
        <w:rPr>
          <w:rFonts w:eastAsiaTheme="minorHAnsi"/>
          <w:sz w:val="24"/>
          <w:szCs w:val="24"/>
        </w:rPr>
        <w:t xml:space="preserve"> </w:t>
      </w:r>
      <w:r w:rsidR="00A3451F" w:rsidRPr="00F2337B">
        <w:rPr>
          <w:rFonts w:eastAsiaTheme="minorHAnsi"/>
          <w:sz w:val="24"/>
          <w:szCs w:val="24"/>
        </w:rPr>
        <w:t>a </w:t>
      </w:r>
      <w:r w:rsidRPr="00F2337B">
        <w:rPr>
          <w:rFonts w:eastAsiaTheme="minorHAnsi"/>
          <w:sz w:val="24"/>
          <w:szCs w:val="24"/>
        </w:rPr>
        <w:t>obchodné meno, adresu, elektronickú adresu vrátane webových sídiel</w:t>
      </w:r>
      <w:r w:rsidR="00A3451F" w:rsidRPr="00F2337B">
        <w:rPr>
          <w:rFonts w:eastAsiaTheme="minorHAnsi"/>
          <w:sz w:val="24"/>
          <w:szCs w:val="24"/>
        </w:rPr>
        <w:t xml:space="preserve"> a</w:t>
      </w:r>
      <w:r w:rsidRPr="00F2337B">
        <w:rPr>
          <w:rFonts w:eastAsiaTheme="minorHAnsi"/>
          <w:sz w:val="24"/>
          <w:szCs w:val="24"/>
        </w:rPr>
        <w:t xml:space="preserve"> identifikačné číslo pre daň alebo národné daňové číslo </w:t>
      </w:r>
      <w:r w:rsidR="00505CA0" w:rsidRPr="00F2337B">
        <w:rPr>
          <w:rFonts w:eastAsiaTheme="minorHAnsi"/>
          <w:sz w:val="24"/>
          <w:szCs w:val="24"/>
        </w:rPr>
        <w:t>zastúpenej</w:t>
      </w:r>
      <w:r w:rsidRPr="00F2337B">
        <w:rPr>
          <w:rFonts w:eastAsiaTheme="minorHAnsi"/>
          <w:sz w:val="24"/>
          <w:szCs w:val="24"/>
        </w:rPr>
        <w:t xml:space="preserve"> zdaniteľnej osob</w:t>
      </w:r>
      <w:r w:rsidR="00165F99" w:rsidRPr="00F2337B">
        <w:rPr>
          <w:rFonts w:eastAsiaTheme="minorHAnsi"/>
          <w:sz w:val="24"/>
          <w:szCs w:val="24"/>
        </w:rPr>
        <w:t>y</w:t>
      </w:r>
      <w:r w:rsidR="00505CA0" w:rsidRPr="00F2337B">
        <w:rPr>
          <w:rFonts w:eastAsiaTheme="minorHAnsi"/>
          <w:sz w:val="24"/>
          <w:szCs w:val="24"/>
        </w:rPr>
        <w:t xml:space="preserve">. </w:t>
      </w:r>
      <w:r w:rsidR="00D34FE5" w:rsidRPr="00F2337B">
        <w:rPr>
          <w:rFonts w:eastAsiaTheme="minorHAnsi"/>
          <w:sz w:val="24"/>
          <w:szCs w:val="24"/>
        </w:rPr>
        <w:t xml:space="preserve">Ak </w:t>
      </w:r>
      <w:r w:rsidR="00505CA0" w:rsidRPr="00F2337B">
        <w:rPr>
          <w:rFonts w:eastAsiaTheme="minorHAnsi"/>
          <w:sz w:val="24"/>
          <w:szCs w:val="24"/>
        </w:rPr>
        <w:t xml:space="preserve">zastúpená </w:t>
      </w:r>
      <w:r w:rsidR="00D34FE5" w:rsidRPr="00F2337B">
        <w:rPr>
          <w:rFonts w:eastAsiaTheme="minorHAnsi"/>
          <w:sz w:val="24"/>
          <w:szCs w:val="24"/>
        </w:rPr>
        <w:t>zdaniteľná osoba spĺňa podmienky na uplatňovanie osobitnej úpravy, daňový úrad oznámi sprostredkovateľovi, že zdaniteľnej osobe povoľuje uplatňovanie osobitnej úpravy.</w:t>
      </w:r>
    </w:p>
    <w:p w:rsidR="00617B2F" w:rsidRPr="00F2337B" w:rsidRDefault="00FC49E1"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w:t>
      </w:r>
      <w:r w:rsidR="005F22A9" w:rsidRPr="00F2337B">
        <w:rPr>
          <w:rFonts w:eastAsiaTheme="minorHAnsi"/>
          <w:sz w:val="24"/>
          <w:szCs w:val="24"/>
        </w:rPr>
        <w:t>7</w:t>
      </w:r>
      <w:r w:rsidRPr="00F2337B">
        <w:rPr>
          <w:rFonts w:eastAsiaTheme="minorHAnsi"/>
          <w:sz w:val="24"/>
          <w:szCs w:val="24"/>
        </w:rPr>
        <w:t xml:space="preserve">) </w:t>
      </w:r>
      <w:r w:rsidR="00C16936" w:rsidRPr="00F2337B">
        <w:rPr>
          <w:rFonts w:eastAsiaTheme="minorHAnsi"/>
          <w:sz w:val="24"/>
          <w:szCs w:val="24"/>
        </w:rPr>
        <w:t xml:space="preserve">Daňový úrad </w:t>
      </w:r>
      <w:r w:rsidR="00E724C7" w:rsidRPr="00F2337B">
        <w:rPr>
          <w:rFonts w:eastAsiaTheme="minorHAnsi"/>
          <w:sz w:val="24"/>
          <w:szCs w:val="24"/>
        </w:rPr>
        <w:t xml:space="preserve">na účely uplatňovania osobitnej úpravy </w:t>
      </w:r>
      <w:r w:rsidR="00C16936" w:rsidRPr="00F2337B">
        <w:rPr>
          <w:rFonts w:eastAsiaTheme="minorHAnsi"/>
          <w:sz w:val="24"/>
          <w:szCs w:val="24"/>
        </w:rPr>
        <w:t xml:space="preserve">pridelí </w:t>
      </w:r>
    </w:p>
    <w:p w:rsidR="00617B2F" w:rsidRPr="00F2337B" w:rsidRDefault="00617B2F"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a) zdaniteľnej osobe,</w:t>
      </w:r>
      <w:r w:rsidRPr="00F2337B">
        <w:rPr>
          <w:sz w:val="24"/>
          <w:szCs w:val="24"/>
        </w:rPr>
        <w:t> ktorá nie je zastúpená sprostredkovateľom,</w:t>
      </w:r>
      <w:r w:rsidR="005F225E" w:rsidRPr="00F2337B">
        <w:rPr>
          <w:sz w:val="24"/>
          <w:szCs w:val="24"/>
        </w:rPr>
        <w:t xml:space="preserve"> </w:t>
      </w:r>
      <w:r w:rsidR="00C16936" w:rsidRPr="00F2337B">
        <w:rPr>
          <w:rFonts w:eastAsiaTheme="minorHAnsi"/>
          <w:sz w:val="24"/>
          <w:szCs w:val="24"/>
        </w:rPr>
        <w:t>identifik</w:t>
      </w:r>
      <w:r w:rsidR="00E724C7" w:rsidRPr="00F2337B">
        <w:rPr>
          <w:rFonts w:eastAsiaTheme="minorHAnsi"/>
          <w:sz w:val="24"/>
          <w:szCs w:val="24"/>
        </w:rPr>
        <w:t>ačné číslo pre daň</w:t>
      </w:r>
      <w:r w:rsidR="00AC426B" w:rsidRPr="00F2337B">
        <w:rPr>
          <w:rFonts w:eastAsiaTheme="minorHAnsi"/>
          <w:sz w:val="24"/>
          <w:szCs w:val="24"/>
        </w:rPr>
        <w:t xml:space="preserve"> s predponou IM</w:t>
      </w:r>
      <w:r w:rsidR="00C16936" w:rsidRPr="00F2337B">
        <w:rPr>
          <w:rFonts w:eastAsiaTheme="minorHAnsi"/>
          <w:sz w:val="24"/>
          <w:szCs w:val="24"/>
        </w:rPr>
        <w:t xml:space="preserve">, </w:t>
      </w:r>
    </w:p>
    <w:p w:rsidR="00617B2F" w:rsidRPr="00F2337B" w:rsidRDefault="00617B2F"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b) sprostredkova</w:t>
      </w:r>
      <w:r w:rsidR="00E724C7" w:rsidRPr="00F2337B">
        <w:rPr>
          <w:rFonts w:eastAsiaTheme="minorHAnsi"/>
          <w:sz w:val="24"/>
          <w:szCs w:val="24"/>
        </w:rPr>
        <w:t>t</w:t>
      </w:r>
      <w:r w:rsidRPr="00F2337B">
        <w:rPr>
          <w:rFonts w:eastAsiaTheme="minorHAnsi"/>
          <w:sz w:val="24"/>
          <w:szCs w:val="24"/>
        </w:rPr>
        <w:t>eľovi</w:t>
      </w:r>
      <w:r w:rsidR="005F225E" w:rsidRPr="00F2337B">
        <w:rPr>
          <w:rFonts w:eastAsiaTheme="minorHAnsi"/>
          <w:sz w:val="24"/>
          <w:szCs w:val="24"/>
        </w:rPr>
        <w:t xml:space="preserve"> </w:t>
      </w:r>
      <w:r w:rsidR="00AC426B" w:rsidRPr="00F2337B">
        <w:rPr>
          <w:rFonts w:eastAsiaTheme="minorHAnsi"/>
          <w:sz w:val="24"/>
          <w:szCs w:val="24"/>
        </w:rPr>
        <w:t>evidenčné</w:t>
      </w:r>
      <w:r w:rsidR="00E724C7" w:rsidRPr="00F2337B">
        <w:rPr>
          <w:rFonts w:eastAsiaTheme="minorHAnsi"/>
          <w:sz w:val="24"/>
          <w:szCs w:val="24"/>
        </w:rPr>
        <w:t xml:space="preserve"> identifikačné číslo</w:t>
      </w:r>
      <w:r w:rsidR="00AC426B" w:rsidRPr="00F2337B">
        <w:rPr>
          <w:rFonts w:eastAsiaTheme="minorHAnsi"/>
          <w:sz w:val="24"/>
          <w:szCs w:val="24"/>
        </w:rPr>
        <w:t xml:space="preserve"> s predponou IN</w:t>
      </w:r>
      <w:r w:rsidR="00E724C7" w:rsidRPr="00F2337B">
        <w:rPr>
          <w:rFonts w:eastAsiaTheme="minorHAnsi"/>
          <w:sz w:val="24"/>
          <w:szCs w:val="24"/>
        </w:rPr>
        <w:t>,</w:t>
      </w:r>
    </w:p>
    <w:p w:rsidR="00C16936" w:rsidRPr="00F2337B" w:rsidRDefault="00E724C7" w:rsidP="00B65F7F">
      <w:pPr>
        <w:pStyle w:val="Odsekzoznamu"/>
        <w:tabs>
          <w:tab w:val="left" w:pos="589"/>
        </w:tabs>
        <w:spacing w:before="0"/>
        <w:ind w:left="0" w:right="0" w:firstLine="0"/>
        <w:rPr>
          <w:sz w:val="24"/>
          <w:szCs w:val="24"/>
        </w:rPr>
      </w:pPr>
      <w:r w:rsidRPr="00F2337B">
        <w:rPr>
          <w:rFonts w:eastAsiaTheme="minorHAnsi"/>
          <w:sz w:val="24"/>
          <w:szCs w:val="24"/>
        </w:rPr>
        <w:t xml:space="preserve">c) sprostredkovateľovi identifikačné číslo pre daň </w:t>
      </w:r>
      <w:r w:rsidR="00AC426B" w:rsidRPr="00F2337B">
        <w:rPr>
          <w:rFonts w:eastAsiaTheme="minorHAnsi"/>
          <w:sz w:val="24"/>
          <w:szCs w:val="24"/>
        </w:rPr>
        <w:t xml:space="preserve">s predponou IM </w:t>
      </w:r>
      <w:r w:rsidRPr="00F2337B">
        <w:rPr>
          <w:rFonts w:eastAsiaTheme="minorHAnsi"/>
          <w:sz w:val="24"/>
          <w:szCs w:val="24"/>
        </w:rPr>
        <w:t>pre každú zdaniteľnú osobu, ktorú zastupuje</w:t>
      </w:r>
      <w:r w:rsidR="004B2723" w:rsidRPr="00F2337B">
        <w:rPr>
          <w:rFonts w:eastAsiaTheme="minorHAnsi"/>
          <w:sz w:val="24"/>
          <w:szCs w:val="24"/>
        </w:rPr>
        <w:t xml:space="preserve">. </w:t>
      </w:r>
    </w:p>
    <w:p w:rsidR="004B2723" w:rsidRPr="00F2337B" w:rsidRDefault="004B2723" w:rsidP="00B65F7F">
      <w:pPr>
        <w:pStyle w:val="Odsekzoznamu"/>
        <w:tabs>
          <w:tab w:val="left" w:pos="589"/>
        </w:tabs>
        <w:spacing w:before="0"/>
        <w:ind w:left="0" w:right="0" w:firstLine="0"/>
        <w:rPr>
          <w:sz w:val="24"/>
          <w:szCs w:val="24"/>
        </w:rPr>
      </w:pPr>
      <w:r w:rsidRPr="00F2337B">
        <w:rPr>
          <w:sz w:val="24"/>
          <w:szCs w:val="24"/>
        </w:rPr>
        <w:t>(</w:t>
      </w:r>
      <w:r w:rsidR="005F22A9" w:rsidRPr="00F2337B">
        <w:rPr>
          <w:sz w:val="24"/>
          <w:szCs w:val="24"/>
        </w:rPr>
        <w:t>8</w:t>
      </w:r>
      <w:r w:rsidRPr="00F2337B">
        <w:rPr>
          <w:sz w:val="24"/>
          <w:szCs w:val="24"/>
        </w:rPr>
        <w:t xml:space="preserve">) Identifikačné číslo pre daň pridelené podľa odseku </w:t>
      </w:r>
      <w:r w:rsidR="005F22A9" w:rsidRPr="00F2337B">
        <w:rPr>
          <w:sz w:val="24"/>
          <w:szCs w:val="24"/>
        </w:rPr>
        <w:t>7</w:t>
      </w:r>
      <w:r w:rsidRPr="00F2337B">
        <w:rPr>
          <w:sz w:val="24"/>
          <w:szCs w:val="24"/>
        </w:rPr>
        <w:t xml:space="preserve"> písm. a) a c) a</w:t>
      </w:r>
      <w:r w:rsidR="00E43D15" w:rsidRPr="00F2337B">
        <w:rPr>
          <w:sz w:val="24"/>
          <w:szCs w:val="24"/>
        </w:rPr>
        <w:t xml:space="preserve"> evidenčné </w:t>
      </w:r>
      <w:r w:rsidRPr="00F2337B">
        <w:rPr>
          <w:sz w:val="24"/>
          <w:szCs w:val="24"/>
        </w:rPr>
        <w:t xml:space="preserve">identifikačné číslo pridelené podľa odseku </w:t>
      </w:r>
      <w:r w:rsidR="005F22A9" w:rsidRPr="00F2337B">
        <w:rPr>
          <w:sz w:val="24"/>
          <w:szCs w:val="24"/>
        </w:rPr>
        <w:t>7</w:t>
      </w:r>
      <w:r w:rsidRPr="00F2337B">
        <w:rPr>
          <w:sz w:val="24"/>
          <w:szCs w:val="24"/>
        </w:rPr>
        <w:t xml:space="preserve"> písm. b) sa môže použiť len na účely </w:t>
      </w:r>
      <w:r w:rsidR="009E1DD9" w:rsidRPr="00F2337B">
        <w:rPr>
          <w:sz w:val="24"/>
          <w:szCs w:val="24"/>
        </w:rPr>
        <w:t xml:space="preserve">uplatňovania </w:t>
      </w:r>
      <w:r w:rsidRPr="00F2337B">
        <w:rPr>
          <w:sz w:val="24"/>
          <w:szCs w:val="24"/>
        </w:rPr>
        <w:t xml:space="preserve">osobitnej úpravy. </w:t>
      </w:r>
    </w:p>
    <w:p w:rsidR="005F22A9" w:rsidRPr="00F2337B" w:rsidRDefault="005F22A9" w:rsidP="00B65F7F">
      <w:pPr>
        <w:tabs>
          <w:tab w:val="left" w:pos="868"/>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(9) Zdaniteľná osoba</w:t>
      </w:r>
      <w:r w:rsidR="00830AFB" w:rsidRPr="00F2337B">
        <w:rPr>
          <w:rFonts w:ascii="Times New Roman" w:hAnsi="Times New Roman" w:cs="Times New Roman"/>
          <w:sz w:val="24"/>
          <w:szCs w:val="24"/>
        </w:rPr>
        <w:t>, ktorá má povolenie na uplatňovanie osobitnej úpravy podľa odsekov 4 až 25,</w:t>
      </w:r>
      <w:r w:rsidRPr="00F2337B">
        <w:rPr>
          <w:rFonts w:ascii="Times New Roman" w:hAnsi="Times New Roman" w:cs="Times New Roman"/>
          <w:sz w:val="24"/>
          <w:szCs w:val="24"/>
        </w:rPr>
        <w:t xml:space="preserve"> je povinná uplatňovať osobitnú úpravu na všetky predaje tovaru na diaľku </w:t>
      </w:r>
      <w:r w:rsidR="00FF053F" w:rsidRPr="00F2337B">
        <w:rPr>
          <w:rFonts w:ascii="Times New Roman" w:hAnsi="Times New Roman" w:cs="Times New Roman"/>
          <w:sz w:val="24"/>
          <w:szCs w:val="24"/>
        </w:rPr>
        <w:t>podľa § 68 ods. 1 písm. c)</w:t>
      </w:r>
      <w:r w:rsidRPr="00F2337B">
        <w:rPr>
          <w:rFonts w:ascii="Times New Roman" w:hAnsi="Times New Roman" w:cs="Times New Roman"/>
          <w:sz w:val="24"/>
          <w:szCs w:val="24"/>
        </w:rPr>
        <w:t xml:space="preserve">. </w:t>
      </w:r>
    </w:p>
    <w:p w:rsidR="005F22A9" w:rsidRPr="00F2337B" w:rsidRDefault="005F22A9"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(10) Zdaniteľná osoba</w:t>
      </w:r>
      <w:r w:rsidR="002928DF" w:rsidRPr="00F2337B">
        <w:rPr>
          <w:sz w:val="24"/>
          <w:szCs w:val="24"/>
        </w:rPr>
        <w:t xml:space="preserve">, ktorá uskutočňuje predaj tovaru na diaľku dovážaného z územia </w:t>
      </w:r>
      <w:r w:rsidR="009F75BD" w:rsidRPr="00F2337B">
        <w:rPr>
          <w:sz w:val="24"/>
          <w:szCs w:val="24"/>
        </w:rPr>
        <w:t>tretích štátov</w:t>
      </w:r>
      <w:r w:rsidR="002928DF" w:rsidRPr="00F2337B">
        <w:rPr>
          <w:sz w:val="24"/>
          <w:szCs w:val="24"/>
        </w:rPr>
        <w:t>,</w:t>
      </w:r>
      <w:r w:rsidRPr="00F2337B">
        <w:rPr>
          <w:rFonts w:eastAsiaTheme="minorHAnsi"/>
          <w:sz w:val="24"/>
          <w:szCs w:val="24"/>
        </w:rPr>
        <w:t xml:space="preserve"> si môže zvoliť na uplatňovanie osobitnej úpravy len jedného sprostre</w:t>
      </w:r>
      <w:r w:rsidR="002928DF" w:rsidRPr="00F2337B">
        <w:rPr>
          <w:rFonts w:eastAsiaTheme="minorHAnsi"/>
          <w:sz w:val="24"/>
          <w:szCs w:val="24"/>
        </w:rPr>
        <w:t xml:space="preserve">dkovateľa. </w:t>
      </w:r>
    </w:p>
    <w:p w:rsidR="004B2723" w:rsidRPr="00F2337B" w:rsidRDefault="004B2723" w:rsidP="00B65F7F">
      <w:pPr>
        <w:tabs>
          <w:tab w:val="left" w:pos="841"/>
        </w:tabs>
        <w:spacing w:after="0" w:line="240" w:lineRule="auto"/>
        <w:jc w:val="both"/>
        <w:rPr>
          <w:rFonts w:ascii="Times New Roman" w:eastAsia="Times New Roman" w:hAnsi="Times New Roman" w:cs="Times New Roman"/>
          <w:sz w:val="24"/>
          <w:szCs w:val="24"/>
        </w:rPr>
      </w:pPr>
      <w:r w:rsidRPr="00F2337B">
        <w:rPr>
          <w:rFonts w:ascii="Times New Roman" w:eastAsia="Times New Roman" w:hAnsi="Times New Roman" w:cs="Times New Roman"/>
          <w:sz w:val="24"/>
          <w:szCs w:val="24"/>
        </w:rPr>
        <w:t>(</w:t>
      </w:r>
      <w:r w:rsidR="002928DF" w:rsidRPr="00F2337B">
        <w:rPr>
          <w:rFonts w:ascii="Times New Roman" w:eastAsia="Times New Roman" w:hAnsi="Times New Roman" w:cs="Times New Roman"/>
          <w:sz w:val="24"/>
          <w:szCs w:val="24"/>
        </w:rPr>
        <w:t>11</w:t>
      </w:r>
      <w:r w:rsidRPr="00F2337B">
        <w:rPr>
          <w:rFonts w:ascii="Times New Roman" w:eastAsia="Times New Roman" w:hAnsi="Times New Roman" w:cs="Times New Roman"/>
          <w:sz w:val="24"/>
          <w:szCs w:val="24"/>
        </w:rPr>
        <w:t xml:space="preserve">) Ak zdaniteľná osoba </w:t>
      </w:r>
      <w:r w:rsidR="00A3485B" w:rsidRPr="00F2337B">
        <w:rPr>
          <w:rFonts w:ascii="Times New Roman" w:eastAsia="Times New Roman" w:hAnsi="Times New Roman" w:cs="Times New Roman"/>
          <w:sz w:val="24"/>
          <w:szCs w:val="24"/>
        </w:rPr>
        <w:t>podľa odseku 4</w:t>
      </w:r>
      <w:r w:rsidR="00625ECF" w:rsidRPr="00F2337B">
        <w:rPr>
          <w:rFonts w:ascii="Times New Roman" w:eastAsia="Times New Roman" w:hAnsi="Times New Roman" w:cs="Times New Roman"/>
          <w:sz w:val="24"/>
          <w:szCs w:val="24"/>
        </w:rPr>
        <w:t xml:space="preserve"> </w:t>
      </w:r>
      <w:r w:rsidR="00A3485B" w:rsidRPr="00F2337B">
        <w:rPr>
          <w:rFonts w:ascii="Times New Roman" w:eastAsia="Times New Roman" w:hAnsi="Times New Roman" w:cs="Times New Roman"/>
          <w:sz w:val="24"/>
          <w:szCs w:val="24"/>
        </w:rPr>
        <w:t xml:space="preserve">alebo odseku </w:t>
      </w:r>
      <w:r w:rsidR="00A1762B" w:rsidRPr="00F2337B">
        <w:rPr>
          <w:rFonts w:ascii="Times New Roman" w:eastAsia="Times New Roman" w:hAnsi="Times New Roman" w:cs="Times New Roman"/>
          <w:sz w:val="24"/>
          <w:szCs w:val="24"/>
        </w:rPr>
        <w:t>6</w:t>
      </w:r>
      <w:r w:rsidR="00625ECF" w:rsidRPr="00F2337B">
        <w:rPr>
          <w:rFonts w:ascii="Times New Roman" w:eastAsia="Times New Roman" w:hAnsi="Times New Roman" w:cs="Times New Roman"/>
          <w:sz w:val="24"/>
          <w:szCs w:val="24"/>
        </w:rPr>
        <w:t xml:space="preserve"> </w:t>
      </w:r>
      <w:r w:rsidR="00FB64CB" w:rsidRPr="00F2337B">
        <w:rPr>
          <w:rFonts w:ascii="Times New Roman" w:eastAsia="Times New Roman" w:hAnsi="Times New Roman" w:cs="Times New Roman"/>
          <w:sz w:val="24"/>
          <w:szCs w:val="24"/>
        </w:rPr>
        <w:t xml:space="preserve">nespĺňa podmienky na uplatňovanie osobitnej úpravy </w:t>
      </w:r>
      <w:r w:rsidR="00A1762B" w:rsidRPr="00F2337B">
        <w:rPr>
          <w:rFonts w:ascii="Times New Roman" w:eastAsia="Times New Roman" w:hAnsi="Times New Roman" w:cs="Times New Roman"/>
          <w:sz w:val="24"/>
          <w:szCs w:val="24"/>
        </w:rPr>
        <w:t xml:space="preserve">alebo sprostredkovateľ podľa odseku 5 </w:t>
      </w:r>
      <w:r w:rsidRPr="00F2337B">
        <w:rPr>
          <w:rFonts w:ascii="Times New Roman" w:eastAsia="Times New Roman" w:hAnsi="Times New Roman" w:cs="Times New Roman"/>
          <w:sz w:val="24"/>
          <w:szCs w:val="24"/>
        </w:rPr>
        <w:t>nespĺňa podmienky na uplatňovanie osobitnej úpravy</w:t>
      </w:r>
      <w:r w:rsidR="00FB64CB" w:rsidRPr="00F2337B">
        <w:rPr>
          <w:rFonts w:ascii="Times New Roman" w:eastAsia="Times New Roman" w:hAnsi="Times New Roman" w:cs="Times New Roman"/>
          <w:sz w:val="24"/>
          <w:szCs w:val="24"/>
        </w:rPr>
        <w:t xml:space="preserve"> na účet zastúpenej zdaniteľnej osoby</w:t>
      </w:r>
      <w:r w:rsidRPr="00F2337B">
        <w:rPr>
          <w:rFonts w:ascii="Times New Roman" w:eastAsia="Times New Roman" w:hAnsi="Times New Roman" w:cs="Times New Roman"/>
          <w:sz w:val="24"/>
          <w:szCs w:val="24"/>
        </w:rPr>
        <w:t xml:space="preserve">, daňový úrad vydá rozhodnutie o tom, </w:t>
      </w:r>
      <w:r w:rsidRPr="00F2337B">
        <w:rPr>
          <w:rFonts w:ascii="Times New Roman" w:eastAsia="Times New Roman" w:hAnsi="Times New Roman" w:cs="Times New Roman"/>
          <w:sz w:val="24"/>
          <w:szCs w:val="24"/>
        </w:rPr>
        <w:lastRenderedPageBreak/>
        <w:t xml:space="preserve">že nepovoľuje uplatňovanie osobitnej úpravy; proti </w:t>
      </w:r>
      <w:r w:rsidR="00A3485B" w:rsidRPr="00F2337B">
        <w:rPr>
          <w:rFonts w:ascii="Times New Roman" w:eastAsia="Times New Roman" w:hAnsi="Times New Roman" w:cs="Times New Roman"/>
          <w:sz w:val="24"/>
          <w:szCs w:val="24"/>
        </w:rPr>
        <w:t xml:space="preserve">tomuto </w:t>
      </w:r>
      <w:r w:rsidRPr="00F2337B">
        <w:rPr>
          <w:rFonts w:ascii="Times New Roman" w:eastAsia="Times New Roman" w:hAnsi="Times New Roman" w:cs="Times New Roman"/>
          <w:sz w:val="24"/>
          <w:szCs w:val="24"/>
        </w:rPr>
        <w:t xml:space="preserve">rozhodnutiu </w:t>
      </w:r>
      <w:r w:rsidR="00FB64CB" w:rsidRPr="00F2337B">
        <w:rPr>
          <w:rFonts w:ascii="Times New Roman" w:eastAsia="Times New Roman" w:hAnsi="Times New Roman" w:cs="Times New Roman"/>
          <w:sz w:val="24"/>
          <w:szCs w:val="24"/>
        </w:rPr>
        <w:t>je možné</w:t>
      </w:r>
      <w:r w:rsidRPr="00F2337B">
        <w:rPr>
          <w:rFonts w:ascii="Times New Roman" w:eastAsia="Times New Roman" w:hAnsi="Times New Roman" w:cs="Times New Roman"/>
          <w:sz w:val="24"/>
          <w:szCs w:val="24"/>
        </w:rPr>
        <w:t xml:space="preserve"> podať odvolanie. </w:t>
      </w:r>
    </w:p>
    <w:p w:rsidR="00494840" w:rsidRPr="00F2337B" w:rsidRDefault="00173F5B" w:rsidP="00B65F7F">
      <w:pPr>
        <w:tabs>
          <w:tab w:val="left" w:pos="845"/>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w:t>
      </w:r>
      <w:r w:rsidR="002928DF" w:rsidRPr="00F2337B">
        <w:rPr>
          <w:rFonts w:ascii="Times New Roman" w:hAnsi="Times New Roman" w:cs="Times New Roman"/>
          <w:sz w:val="24"/>
          <w:szCs w:val="24"/>
        </w:rPr>
        <w:t>12</w:t>
      </w:r>
      <w:r w:rsidRPr="00F2337B">
        <w:rPr>
          <w:rFonts w:ascii="Times New Roman" w:hAnsi="Times New Roman" w:cs="Times New Roman"/>
          <w:sz w:val="24"/>
          <w:szCs w:val="24"/>
        </w:rPr>
        <w:t xml:space="preserve">) </w:t>
      </w:r>
      <w:r w:rsidR="008D34A1" w:rsidRPr="00F2337B">
        <w:rPr>
          <w:rFonts w:ascii="Times New Roman" w:hAnsi="Times New Roman" w:cs="Times New Roman"/>
          <w:sz w:val="24"/>
          <w:szCs w:val="24"/>
        </w:rPr>
        <w:t>Z</w:t>
      </w:r>
      <w:r w:rsidR="00692701" w:rsidRPr="00F2337B">
        <w:rPr>
          <w:rFonts w:ascii="Times New Roman" w:hAnsi="Times New Roman" w:cs="Times New Roman"/>
          <w:sz w:val="24"/>
          <w:szCs w:val="24"/>
        </w:rPr>
        <w:t>daniteľn</w:t>
      </w:r>
      <w:r w:rsidR="008D34A1" w:rsidRPr="00F2337B">
        <w:rPr>
          <w:rFonts w:ascii="Times New Roman" w:hAnsi="Times New Roman" w:cs="Times New Roman"/>
          <w:sz w:val="24"/>
          <w:szCs w:val="24"/>
        </w:rPr>
        <w:t>á</w:t>
      </w:r>
      <w:r w:rsidR="00692701" w:rsidRPr="00F2337B">
        <w:rPr>
          <w:rFonts w:ascii="Times New Roman" w:hAnsi="Times New Roman" w:cs="Times New Roman"/>
          <w:sz w:val="24"/>
          <w:szCs w:val="24"/>
        </w:rPr>
        <w:t xml:space="preserve"> osob</w:t>
      </w:r>
      <w:r w:rsidR="008D34A1" w:rsidRPr="00F2337B">
        <w:rPr>
          <w:rFonts w:ascii="Times New Roman" w:hAnsi="Times New Roman" w:cs="Times New Roman"/>
          <w:sz w:val="24"/>
          <w:szCs w:val="24"/>
        </w:rPr>
        <w:t>a</w:t>
      </w:r>
      <w:r w:rsidR="00692701" w:rsidRPr="00F2337B">
        <w:rPr>
          <w:rFonts w:ascii="Times New Roman" w:hAnsi="Times New Roman" w:cs="Times New Roman"/>
          <w:sz w:val="24"/>
          <w:szCs w:val="24"/>
        </w:rPr>
        <w:t xml:space="preserve"> uveden</w:t>
      </w:r>
      <w:r w:rsidR="008D34A1" w:rsidRPr="00F2337B">
        <w:rPr>
          <w:rFonts w:ascii="Times New Roman" w:hAnsi="Times New Roman" w:cs="Times New Roman"/>
          <w:sz w:val="24"/>
          <w:szCs w:val="24"/>
        </w:rPr>
        <w:t>á</w:t>
      </w:r>
      <w:r w:rsidR="00692701" w:rsidRPr="00F2337B">
        <w:rPr>
          <w:rFonts w:ascii="Times New Roman" w:hAnsi="Times New Roman" w:cs="Times New Roman"/>
          <w:sz w:val="24"/>
          <w:szCs w:val="24"/>
        </w:rPr>
        <w:t xml:space="preserve"> v odseku 1 písm. c) druhom bode</w:t>
      </w:r>
      <w:r w:rsidR="00494840" w:rsidRPr="00F2337B">
        <w:rPr>
          <w:rFonts w:ascii="Times New Roman" w:hAnsi="Times New Roman" w:cs="Times New Roman"/>
          <w:sz w:val="24"/>
          <w:szCs w:val="24"/>
        </w:rPr>
        <w:t xml:space="preserve"> a sprostredkovateľ uveden</w:t>
      </w:r>
      <w:r w:rsidR="008D34A1" w:rsidRPr="00F2337B">
        <w:rPr>
          <w:rFonts w:ascii="Times New Roman" w:hAnsi="Times New Roman" w:cs="Times New Roman"/>
          <w:sz w:val="24"/>
          <w:szCs w:val="24"/>
        </w:rPr>
        <w:t>ý</w:t>
      </w:r>
      <w:r w:rsidR="00494840" w:rsidRPr="00F2337B">
        <w:rPr>
          <w:rFonts w:ascii="Times New Roman" w:hAnsi="Times New Roman" w:cs="Times New Roman"/>
          <w:sz w:val="24"/>
          <w:szCs w:val="24"/>
        </w:rPr>
        <w:t xml:space="preserve"> v odseku 1 písm. c) piatom bode</w:t>
      </w:r>
      <w:r w:rsidR="008D34A1" w:rsidRPr="00F2337B">
        <w:rPr>
          <w:rFonts w:ascii="Times New Roman" w:hAnsi="Times New Roman" w:cs="Times New Roman"/>
          <w:sz w:val="24"/>
          <w:szCs w:val="24"/>
        </w:rPr>
        <w:t>, ktorým daňový úrad povolil</w:t>
      </w:r>
      <w:r w:rsidR="00494840" w:rsidRPr="00F2337B">
        <w:rPr>
          <w:rFonts w:ascii="Times New Roman" w:hAnsi="Times New Roman" w:cs="Times New Roman"/>
          <w:sz w:val="24"/>
          <w:szCs w:val="24"/>
        </w:rPr>
        <w:t xml:space="preserve"> uplatňovanie osobitnej úpravy</w:t>
      </w:r>
      <w:r w:rsidR="00344332" w:rsidRPr="00F2337B">
        <w:rPr>
          <w:rFonts w:ascii="Times New Roman" w:hAnsi="Times New Roman" w:cs="Times New Roman"/>
          <w:sz w:val="24"/>
          <w:szCs w:val="24"/>
        </w:rPr>
        <w:t xml:space="preserve"> v tuzemsku</w:t>
      </w:r>
      <w:r w:rsidR="00494840" w:rsidRPr="00F2337B">
        <w:rPr>
          <w:rFonts w:ascii="Times New Roman" w:hAnsi="Times New Roman" w:cs="Times New Roman"/>
          <w:sz w:val="24"/>
          <w:szCs w:val="24"/>
        </w:rPr>
        <w:t xml:space="preserve">, sú </w:t>
      </w:r>
      <w:r w:rsidR="008D34A1" w:rsidRPr="00F2337B">
        <w:rPr>
          <w:rFonts w:ascii="Times New Roman" w:hAnsi="Times New Roman" w:cs="Times New Roman"/>
          <w:sz w:val="24"/>
          <w:szCs w:val="24"/>
        </w:rPr>
        <w:t xml:space="preserve">viazaní svojím rozhodnutím </w:t>
      </w:r>
      <w:r w:rsidR="00494840" w:rsidRPr="00F2337B">
        <w:rPr>
          <w:rFonts w:ascii="Times New Roman" w:hAnsi="Times New Roman" w:cs="Times New Roman"/>
          <w:sz w:val="24"/>
          <w:szCs w:val="24"/>
        </w:rPr>
        <w:t>uplatňovať osobitnú úpravu v tuzemsku do konca druhého kalendárneho roka nasledujúceho po kalendárnom roku, v ktorom začal</w:t>
      </w:r>
      <w:r w:rsidR="008D34A1" w:rsidRPr="00F2337B">
        <w:rPr>
          <w:rFonts w:ascii="Times New Roman" w:hAnsi="Times New Roman" w:cs="Times New Roman"/>
          <w:sz w:val="24"/>
          <w:szCs w:val="24"/>
        </w:rPr>
        <w:t>i</w:t>
      </w:r>
      <w:r w:rsidR="00494840" w:rsidRPr="00F2337B">
        <w:rPr>
          <w:rFonts w:ascii="Times New Roman" w:hAnsi="Times New Roman" w:cs="Times New Roman"/>
          <w:sz w:val="24"/>
          <w:szCs w:val="24"/>
        </w:rPr>
        <w:t xml:space="preserve"> uplatňovať osobitnú úpravu. </w:t>
      </w:r>
    </w:p>
    <w:p w:rsidR="00223585" w:rsidRPr="00F2337B" w:rsidRDefault="00223585" w:rsidP="00B65F7F">
      <w:pPr>
        <w:pStyle w:val="Odsekzoznamu"/>
        <w:tabs>
          <w:tab w:val="left" w:pos="877"/>
        </w:tabs>
        <w:spacing w:before="0"/>
        <w:ind w:left="0" w:right="0" w:firstLine="0"/>
        <w:rPr>
          <w:rFonts w:eastAsiaTheme="minorHAnsi"/>
          <w:sz w:val="24"/>
          <w:szCs w:val="24"/>
        </w:rPr>
      </w:pPr>
      <w:r w:rsidRPr="00F2337B">
        <w:rPr>
          <w:sz w:val="24"/>
          <w:szCs w:val="24"/>
        </w:rPr>
        <w:t xml:space="preserve">(13) </w:t>
      </w:r>
      <w:r w:rsidR="00A3485B" w:rsidRPr="00F2337B">
        <w:rPr>
          <w:sz w:val="24"/>
          <w:szCs w:val="24"/>
        </w:rPr>
        <w:t>Z</w:t>
      </w:r>
      <w:r w:rsidR="00A3485B" w:rsidRPr="00F2337B">
        <w:rPr>
          <w:rFonts w:eastAsiaTheme="minorHAnsi"/>
          <w:sz w:val="24"/>
          <w:szCs w:val="24"/>
        </w:rPr>
        <w:t xml:space="preserve">daniteľná osoba </w:t>
      </w:r>
      <w:r w:rsidR="007570F5" w:rsidRPr="00F2337B">
        <w:rPr>
          <w:sz w:val="24"/>
          <w:szCs w:val="24"/>
        </w:rPr>
        <w:t xml:space="preserve">podľa odseku 4 alebo </w:t>
      </w:r>
      <w:r w:rsidR="00A3485B" w:rsidRPr="00F2337B">
        <w:rPr>
          <w:rFonts w:eastAsiaTheme="minorHAnsi"/>
          <w:sz w:val="24"/>
          <w:szCs w:val="24"/>
        </w:rPr>
        <w:t xml:space="preserve">sprostredkovateľ </w:t>
      </w:r>
      <w:r w:rsidR="007570F5" w:rsidRPr="00F2337B">
        <w:rPr>
          <w:sz w:val="24"/>
          <w:szCs w:val="24"/>
        </w:rPr>
        <w:t xml:space="preserve">podľa odseku 5 </w:t>
      </w:r>
      <w:r w:rsidR="00A3485B" w:rsidRPr="00F2337B">
        <w:rPr>
          <w:rFonts w:eastAsiaTheme="minorHAnsi"/>
          <w:sz w:val="24"/>
          <w:szCs w:val="24"/>
        </w:rPr>
        <w:t xml:space="preserve">sú povinní oznámiť daňovému úradu každú </w:t>
      </w:r>
      <w:r w:rsidRPr="00F2337B">
        <w:rPr>
          <w:rFonts w:eastAsiaTheme="minorHAnsi"/>
          <w:sz w:val="24"/>
          <w:szCs w:val="24"/>
        </w:rPr>
        <w:t>zmen</w:t>
      </w:r>
      <w:r w:rsidR="00A3485B" w:rsidRPr="00F2337B">
        <w:rPr>
          <w:rFonts w:eastAsiaTheme="minorHAnsi"/>
          <w:sz w:val="24"/>
          <w:szCs w:val="24"/>
        </w:rPr>
        <w:t>u</w:t>
      </w:r>
      <w:r w:rsidRPr="00F2337B">
        <w:rPr>
          <w:rFonts w:eastAsiaTheme="minorHAnsi"/>
          <w:sz w:val="24"/>
          <w:szCs w:val="24"/>
        </w:rPr>
        <w:t xml:space="preserve"> údajov v oznámení </w:t>
      </w:r>
      <w:r w:rsidR="0037073C" w:rsidRPr="00F2337B">
        <w:rPr>
          <w:rFonts w:eastAsiaTheme="minorHAnsi"/>
          <w:sz w:val="24"/>
          <w:szCs w:val="24"/>
        </w:rPr>
        <w:t>podľa odsek</w:t>
      </w:r>
      <w:r w:rsidR="00F26239" w:rsidRPr="00F2337B">
        <w:rPr>
          <w:rFonts w:eastAsiaTheme="minorHAnsi"/>
          <w:sz w:val="24"/>
          <w:szCs w:val="24"/>
        </w:rPr>
        <w:t>u</w:t>
      </w:r>
      <w:r w:rsidR="0037073C" w:rsidRPr="00F2337B">
        <w:rPr>
          <w:rFonts w:eastAsiaTheme="minorHAnsi"/>
          <w:sz w:val="24"/>
          <w:szCs w:val="24"/>
        </w:rPr>
        <w:t xml:space="preserve"> 4</w:t>
      </w:r>
      <w:r w:rsidR="00F26239" w:rsidRPr="00F2337B">
        <w:rPr>
          <w:rFonts w:eastAsiaTheme="minorHAnsi"/>
          <w:sz w:val="24"/>
          <w:szCs w:val="24"/>
        </w:rPr>
        <w:t>,</w:t>
      </w:r>
      <w:r w:rsidR="0037073C" w:rsidRPr="00F2337B">
        <w:rPr>
          <w:rFonts w:eastAsiaTheme="minorHAnsi"/>
          <w:sz w:val="24"/>
          <w:szCs w:val="24"/>
        </w:rPr>
        <w:t xml:space="preserve"> 5 alebo </w:t>
      </w:r>
      <w:r w:rsidR="00A3485B" w:rsidRPr="00F2337B">
        <w:rPr>
          <w:rFonts w:eastAsiaTheme="minorHAnsi"/>
          <w:sz w:val="24"/>
          <w:szCs w:val="24"/>
        </w:rPr>
        <w:t xml:space="preserve">odseku </w:t>
      </w:r>
      <w:r w:rsidR="0037073C" w:rsidRPr="00F2337B">
        <w:rPr>
          <w:rFonts w:eastAsiaTheme="minorHAnsi"/>
          <w:sz w:val="24"/>
          <w:szCs w:val="24"/>
        </w:rPr>
        <w:t>6</w:t>
      </w:r>
      <w:r w:rsidRPr="00F2337B">
        <w:rPr>
          <w:rFonts w:eastAsiaTheme="minorHAnsi"/>
          <w:sz w:val="24"/>
          <w:szCs w:val="24"/>
        </w:rPr>
        <w:t xml:space="preserve">. </w:t>
      </w:r>
    </w:p>
    <w:p w:rsidR="0037073C" w:rsidRPr="00F2337B" w:rsidRDefault="0037073C" w:rsidP="00B65F7F">
      <w:pPr>
        <w:tabs>
          <w:tab w:val="left" w:pos="872"/>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(14) Zdaniteľná osoba </w:t>
      </w:r>
      <w:r w:rsidR="007570F5" w:rsidRPr="00F2337B">
        <w:rPr>
          <w:rFonts w:ascii="Times New Roman" w:eastAsia="Times New Roman" w:hAnsi="Times New Roman" w:cs="Times New Roman"/>
          <w:sz w:val="24"/>
          <w:szCs w:val="24"/>
        </w:rPr>
        <w:t xml:space="preserve">podľa odseku 4 alebo </w:t>
      </w:r>
      <w:r w:rsidRPr="00F2337B">
        <w:rPr>
          <w:rFonts w:ascii="Times New Roman" w:hAnsi="Times New Roman" w:cs="Times New Roman"/>
          <w:sz w:val="24"/>
          <w:szCs w:val="24"/>
        </w:rPr>
        <w:t>sprostredkovateľ</w:t>
      </w:r>
      <w:r w:rsidR="005F225E" w:rsidRPr="00F2337B">
        <w:rPr>
          <w:rFonts w:ascii="Times New Roman" w:hAnsi="Times New Roman" w:cs="Times New Roman"/>
          <w:sz w:val="24"/>
          <w:szCs w:val="24"/>
        </w:rPr>
        <w:t xml:space="preserve"> </w:t>
      </w:r>
      <w:r w:rsidR="007570F5" w:rsidRPr="00F2337B">
        <w:rPr>
          <w:rFonts w:ascii="Times New Roman" w:eastAsia="Times New Roman" w:hAnsi="Times New Roman" w:cs="Times New Roman"/>
          <w:sz w:val="24"/>
          <w:szCs w:val="24"/>
        </w:rPr>
        <w:t xml:space="preserve">podľa odseku 5 </w:t>
      </w:r>
      <w:r w:rsidR="00D775C9" w:rsidRPr="00F2337B">
        <w:rPr>
          <w:rFonts w:ascii="Times New Roman" w:hAnsi="Times New Roman" w:cs="Times New Roman"/>
          <w:sz w:val="24"/>
          <w:szCs w:val="24"/>
        </w:rPr>
        <w:t>sú</w:t>
      </w:r>
      <w:r w:rsidR="005F225E" w:rsidRPr="00F2337B">
        <w:rPr>
          <w:rFonts w:ascii="Times New Roman" w:hAnsi="Times New Roman" w:cs="Times New Roman"/>
          <w:sz w:val="24"/>
          <w:szCs w:val="24"/>
        </w:rPr>
        <w:t xml:space="preserve"> </w:t>
      </w:r>
      <w:r w:rsidRPr="00F2337B">
        <w:rPr>
          <w:rFonts w:ascii="Times New Roman" w:hAnsi="Times New Roman" w:cs="Times New Roman"/>
          <w:sz w:val="24"/>
          <w:szCs w:val="24"/>
        </w:rPr>
        <w:t>povinn</w:t>
      </w:r>
      <w:r w:rsidR="00D775C9" w:rsidRPr="00F2337B">
        <w:rPr>
          <w:rFonts w:ascii="Times New Roman" w:hAnsi="Times New Roman" w:cs="Times New Roman"/>
          <w:sz w:val="24"/>
          <w:szCs w:val="24"/>
        </w:rPr>
        <w:t>í</w:t>
      </w:r>
      <w:r w:rsidRPr="00F2337B">
        <w:rPr>
          <w:rFonts w:ascii="Times New Roman" w:hAnsi="Times New Roman" w:cs="Times New Roman"/>
          <w:sz w:val="24"/>
          <w:szCs w:val="24"/>
        </w:rPr>
        <w:t xml:space="preserve"> oznámiť daňovému úradu skončenie činnosti alebo zmenu činnosti v takom rozsahu, že ďalej nebud</w:t>
      </w:r>
      <w:r w:rsidR="00D775C9" w:rsidRPr="00F2337B">
        <w:rPr>
          <w:rFonts w:ascii="Times New Roman" w:hAnsi="Times New Roman" w:cs="Times New Roman"/>
          <w:sz w:val="24"/>
          <w:szCs w:val="24"/>
        </w:rPr>
        <w:t>ú</w:t>
      </w:r>
      <w:r w:rsidRPr="00F2337B">
        <w:rPr>
          <w:rFonts w:ascii="Times New Roman" w:hAnsi="Times New Roman" w:cs="Times New Roman"/>
          <w:sz w:val="24"/>
          <w:szCs w:val="24"/>
        </w:rPr>
        <w:t xml:space="preserve"> spĺňať podmienky na uplatňovanie osobitnej úpravy. </w:t>
      </w:r>
    </w:p>
    <w:p w:rsidR="00D26099" w:rsidRPr="00F2337B" w:rsidRDefault="00D26099" w:rsidP="00B65F7F">
      <w:pPr>
        <w:tabs>
          <w:tab w:val="left" w:pos="858"/>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(15) Daňový úrad zruší zdaniteľnej osobe</w:t>
      </w:r>
      <w:r w:rsidR="005E7C37" w:rsidRPr="00F2337B">
        <w:rPr>
          <w:rFonts w:ascii="Times New Roman" w:hAnsi="Times New Roman" w:cs="Times New Roman"/>
          <w:sz w:val="24"/>
          <w:szCs w:val="24"/>
        </w:rPr>
        <w:t>, ktorá nie je zastúpená sprostredkovateľom,</w:t>
      </w:r>
      <w:r w:rsidRPr="00F2337B">
        <w:rPr>
          <w:rFonts w:ascii="Times New Roman" w:hAnsi="Times New Roman" w:cs="Times New Roman"/>
          <w:sz w:val="24"/>
          <w:szCs w:val="24"/>
        </w:rPr>
        <w:t xml:space="preserve"> povolenie uplatňovať osobitnú úpravu</w:t>
      </w:r>
      <w:r w:rsidR="00FD3FED" w:rsidRPr="00F2337B">
        <w:rPr>
          <w:rFonts w:ascii="Times New Roman" w:hAnsi="Times New Roman" w:cs="Times New Roman"/>
          <w:sz w:val="24"/>
          <w:szCs w:val="24"/>
        </w:rPr>
        <w:t xml:space="preserve"> a odníme identifikačné číslo pre daň podľa odseku 7</w:t>
      </w:r>
      <w:r w:rsidR="0043556C" w:rsidRPr="00F2337B">
        <w:rPr>
          <w:rFonts w:ascii="Times New Roman" w:hAnsi="Times New Roman" w:cs="Times New Roman"/>
          <w:sz w:val="24"/>
          <w:szCs w:val="24"/>
        </w:rPr>
        <w:t xml:space="preserve"> písm. a)</w:t>
      </w:r>
      <w:r w:rsidRPr="00F2337B">
        <w:rPr>
          <w:rFonts w:ascii="Times New Roman" w:hAnsi="Times New Roman" w:cs="Times New Roman"/>
          <w:sz w:val="24"/>
          <w:szCs w:val="24"/>
        </w:rPr>
        <w:t>, ak</w:t>
      </w:r>
    </w:p>
    <w:p w:rsidR="001A10B6" w:rsidRPr="00F2337B" w:rsidRDefault="00D26099" w:rsidP="00B65F7F">
      <w:pPr>
        <w:pStyle w:val="Odsekzoznamu"/>
        <w:tabs>
          <w:tab w:val="left" w:pos="589"/>
        </w:tabs>
        <w:spacing w:before="0"/>
        <w:ind w:left="0" w:right="0" w:firstLine="0"/>
        <w:rPr>
          <w:sz w:val="24"/>
          <w:szCs w:val="24"/>
        </w:rPr>
      </w:pPr>
      <w:r w:rsidRPr="00F2337B">
        <w:rPr>
          <w:sz w:val="24"/>
          <w:szCs w:val="24"/>
        </w:rPr>
        <w:t>a) táto</w:t>
      </w:r>
      <w:r w:rsidR="005F225E" w:rsidRPr="00F2337B">
        <w:rPr>
          <w:sz w:val="24"/>
          <w:szCs w:val="24"/>
        </w:rPr>
        <w:t xml:space="preserve"> </w:t>
      </w:r>
      <w:r w:rsidRPr="00F2337B">
        <w:rPr>
          <w:sz w:val="24"/>
          <w:szCs w:val="24"/>
        </w:rPr>
        <w:t>zdaniteľná</w:t>
      </w:r>
      <w:r w:rsidR="005F225E" w:rsidRPr="00F2337B">
        <w:rPr>
          <w:sz w:val="24"/>
          <w:szCs w:val="24"/>
        </w:rPr>
        <w:t xml:space="preserve"> </w:t>
      </w:r>
      <w:r w:rsidRPr="00F2337B">
        <w:rPr>
          <w:sz w:val="24"/>
          <w:szCs w:val="24"/>
        </w:rPr>
        <w:t>osoba</w:t>
      </w:r>
      <w:r w:rsidR="005F225E" w:rsidRPr="00F2337B">
        <w:rPr>
          <w:sz w:val="24"/>
          <w:szCs w:val="24"/>
        </w:rPr>
        <w:t xml:space="preserve"> </w:t>
      </w:r>
      <w:r w:rsidRPr="00F2337B">
        <w:rPr>
          <w:sz w:val="24"/>
          <w:szCs w:val="24"/>
        </w:rPr>
        <w:t>oznámi</w:t>
      </w:r>
      <w:r w:rsidR="005F225E" w:rsidRPr="00F2337B">
        <w:rPr>
          <w:sz w:val="24"/>
          <w:szCs w:val="24"/>
        </w:rPr>
        <w:t xml:space="preserve"> </w:t>
      </w:r>
      <w:r w:rsidRPr="00F2337B">
        <w:rPr>
          <w:sz w:val="24"/>
          <w:szCs w:val="24"/>
        </w:rPr>
        <w:t>daňovému</w:t>
      </w:r>
      <w:r w:rsidR="005F225E" w:rsidRPr="00F2337B">
        <w:rPr>
          <w:sz w:val="24"/>
          <w:szCs w:val="24"/>
        </w:rPr>
        <w:t xml:space="preserve"> </w:t>
      </w:r>
      <w:r w:rsidRPr="00F2337B">
        <w:rPr>
          <w:sz w:val="24"/>
          <w:szCs w:val="24"/>
        </w:rPr>
        <w:t>úradu,</w:t>
      </w:r>
      <w:r w:rsidR="005F225E" w:rsidRPr="00F2337B">
        <w:rPr>
          <w:sz w:val="24"/>
          <w:szCs w:val="24"/>
        </w:rPr>
        <w:t xml:space="preserve"> </w:t>
      </w:r>
      <w:r w:rsidRPr="00F2337B">
        <w:rPr>
          <w:sz w:val="24"/>
          <w:szCs w:val="24"/>
        </w:rPr>
        <w:t>že</w:t>
      </w:r>
      <w:r w:rsidR="005F225E" w:rsidRPr="00F2337B">
        <w:rPr>
          <w:sz w:val="24"/>
          <w:szCs w:val="24"/>
        </w:rPr>
        <w:t xml:space="preserve"> </w:t>
      </w:r>
      <w:r w:rsidR="001A10B6" w:rsidRPr="00F2337B">
        <w:rPr>
          <w:spacing w:val="7"/>
          <w:sz w:val="24"/>
          <w:szCs w:val="24"/>
        </w:rPr>
        <w:t>prestala vykonávať činnosť podľa § 68 ods. 1 písm. c),</w:t>
      </w:r>
    </w:p>
    <w:p w:rsidR="001A10B6" w:rsidRPr="00F2337B" w:rsidRDefault="00D26099" w:rsidP="00B65F7F">
      <w:pPr>
        <w:pStyle w:val="Odsekzoznamu"/>
        <w:tabs>
          <w:tab w:val="left" w:pos="589"/>
        </w:tabs>
        <w:spacing w:before="0"/>
        <w:ind w:left="0" w:right="0" w:firstLine="0"/>
        <w:rPr>
          <w:sz w:val="24"/>
          <w:szCs w:val="24"/>
        </w:rPr>
      </w:pPr>
      <w:r w:rsidRPr="00F2337B">
        <w:rPr>
          <w:sz w:val="24"/>
          <w:szCs w:val="24"/>
        </w:rPr>
        <w:t xml:space="preserve">b) možno predpokladať, že táto zdaniteľná osoba </w:t>
      </w:r>
      <w:r w:rsidR="001A10B6" w:rsidRPr="00F2337B">
        <w:rPr>
          <w:spacing w:val="7"/>
          <w:sz w:val="24"/>
          <w:szCs w:val="24"/>
        </w:rPr>
        <w:t>prestala vykonávať činnosť podľa § 68 ods. 1 písm. c),</w:t>
      </w:r>
    </w:p>
    <w:p w:rsidR="00D26099" w:rsidRPr="00F2337B" w:rsidRDefault="00D26099" w:rsidP="00B65F7F">
      <w:pPr>
        <w:pStyle w:val="Odsekzoznamu"/>
        <w:tabs>
          <w:tab w:val="left" w:pos="589"/>
        </w:tabs>
        <w:spacing w:before="0"/>
        <w:ind w:left="0" w:right="0" w:firstLine="0"/>
        <w:rPr>
          <w:sz w:val="24"/>
          <w:szCs w:val="24"/>
        </w:rPr>
      </w:pPr>
      <w:r w:rsidRPr="00F2337B">
        <w:rPr>
          <w:sz w:val="24"/>
          <w:szCs w:val="24"/>
        </w:rPr>
        <w:t xml:space="preserve">c) táto zdaniteľná osoba </w:t>
      </w:r>
      <w:r w:rsidR="00AB144B" w:rsidRPr="00F2337B">
        <w:rPr>
          <w:rFonts w:eastAsiaTheme="minorHAnsi"/>
          <w:sz w:val="24"/>
          <w:szCs w:val="24"/>
        </w:rPr>
        <w:t xml:space="preserve">prestala spĺňať </w:t>
      </w:r>
      <w:r w:rsidRPr="00F2337B">
        <w:rPr>
          <w:sz w:val="24"/>
          <w:szCs w:val="24"/>
        </w:rPr>
        <w:t>podmienky na uplatňovanie osobitnej úpravy</w:t>
      </w:r>
      <w:r w:rsidR="005F225E" w:rsidRPr="00F2337B">
        <w:rPr>
          <w:sz w:val="24"/>
          <w:szCs w:val="24"/>
        </w:rPr>
        <w:t xml:space="preserve"> </w:t>
      </w:r>
      <w:r w:rsidRPr="00F2337B">
        <w:rPr>
          <w:sz w:val="24"/>
          <w:szCs w:val="24"/>
        </w:rPr>
        <w:t>alebo</w:t>
      </w:r>
    </w:p>
    <w:p w:rsidR="00D26099" w:rsidRPr="00F2337B" w:rsidRDefault="00D26099" w:rsidP="00B65F7F">
      <w:pPr>
        <w:pStyle w:val="Odsekzoznamu"/>
        <w:tabs>
          <w:tab w:val="left" w:pos="589"/>
        </w:tabs>
        <w:spacing w:before="0"/>
        <w:ind w:left="0" w:right="0" w:firstLine="0"/>
        <w:rPr>
          <w:sz w:val="24"/>
          <w:szCs w:val="24"/>
        </w:rPr>
      </w:pPr>
      <w:r w:rsidRPr="00F2337B">
        <w:rPr>
          <w:sz w:val="24"/>
          <w:szCs w:val="24"/>
        </w:rPr>
        <w:t>d) táto zdaniteľná osoba opakovane porušuje povinnosti týkajúce sa uplatňovania osobitnej úpravy.</w:t>
      </w:r>
    </w:p>
    <w:p w:rsidR="00FD3FED" w:rsidRPr="00F2337B" w:rsidRDefault="00FD3FED" w:rsidP="00B65F7F">
      <w:pPr>
        <w:tabs>
          <w:tab w:val="left" w:pos="858"/>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(16) Daňový úrad zruší </w:t>
      </w:r>
      <w:r w:rsidR="001A10B6" w:rsidRPr="00F2337B">
        <w:rPr>
          <w:rFonts w:ascii="Times New Roman" w:hAnsi="Times New Roman" w:cs="Times New Roman"/>
          <w:sz w:val="24"/>
          <w:szCs w:val="24"/>
        </w:rPr>
        <w:t>s</w:t>
      </w:r>
      <w:r w:rsidRPr="00F2337B">
        <w:rPr>
          <w:rFonts w:ascii="Times New Roman" w:hAnsi="Times New Roman" w:cs="Times New Roman"/>
          <w:sz w:val="24"/>
          <w:szCs w:val="24"/>
        </w:rPr>
        <w:t xml:space="preserve">prostredkovateľovi povolenie uplatňovať osobitnú úpravu </w:t>
      </w:r>
      <w:r w:rsidR="003D2E06" w:rsidRPr="00F2337B">
        <w:rPr>
          <w:rFonts w:ascii="Times New Roman" w:hAnsi="Times New Roman" w:cs="Times New Roman"/>
          <w:sz w:val="24"/>
          <w:szCs w:val="24"/>
        </w:rPr>
        <w:t xml:space="preserve">na účet zastúpenej zdaniteľnej osoby </w:t>
      </w:r>
      <w:r w:rsidRPr="00F2337B">
        <w:rPr>
          <w:rFonts w:ascii="Times New Roman" w:hAnsi="Times New Roman" w:cs="Times New Roman"/>
          <w:sz w:val="24"/>
          <w:szCs w:val="24"/>
        </w:rPr>
        <w:t>a odníme evidenčné identifikačné číslo podľa odseku 7</w:t>
      </w:r>
      <w:r w:rsidR="0043556C" w:rsidRPr="00F2337B">
        <w:rPr>
          <w:rFonts w:ascii="Times New Roman" w:hAnsi="Times New Roman" w:cs="Times New Roman"/>
          <w:sz w:val="24"/>
          <w:szCs w:val="24"/>
        </w:rPr>
        <w:t xml:space="preserve"> písm. b)</w:t>
      </w:r>
      <w:r w:rsidRPr="00F2337B">
        <w:rPr>
          <w:rFonts w:ascii="Times New Roman" w:hAnsi="Times New Roman" w:cs="Times New Roman"/>
          <w:sz w:val="24"/>
          <w:szCs w:val="24"/>
        </w:rPr>
        <w:t>, ak sprostredkovateľ</w:t>
      </w:r>
    </w:p>
    <w:p w:rsidR="00FD3FED" w:rsidRPr="00F2337B" w:rsidRDefault="00FD3FED" w:rsidP="00B65F7F">
      <w:pPr>
        <w:pStyle w:val="Odsekzoznamu"/>
        <w:tabs>
          <w:tab w:val="left" w:pos="589"/>
        </w:tabs>
        <w:spacing w:before="0"/>
        <w:ind w:left="0" w:right="0" w:firstLine="0"/>
        <w:rPr>
          <w:sz w:val="24"/>
          <w:szCs w:val="24"/>
        </w:rPr>
      </w:pPr>
      <w:r w:rsidRPr="00F2337B">
        <w:rPr>
          <w:sz w:val="24"/>
          <w:szCs w:val="24"/>
        </w:rPr>
        <w:t xml:space="preserve">a) počas dvoch po sebe nasledujúcich kalendárnych štvrťrokov nekonal ako sprostredkovateľ, b) </w:t>
      </w:r>
      <w:r w:rsidR="00AB144B" w:rsidRPr="00F2337B">
        <w:rPr>
          <w:rFonts w:eastAsiaTheme="minorHAnsi"/>
          <w:sz w:val="24"/>
          <w:szCs w:val="24"/>
        </w:rPr>
        <w:t xml:space="preserve">prestal spĺňať </w:t>
      </w:r>
      <w:r w:rsidRPr="00F2337B">
        <w:rPr>
          <w:sz w:val="24"/>
          <w:szCs w:val="24"/>
        </w:rPr>
        <w:t>podmienky na to, aby konal ako sprostredkovateľ, alebo</w:t>
      </w:r>
    </w:p>
    <w:p w:rsidR="00FD3FED" w:rsidRPr="00F2337B" w:rsidRDefault="00FD3FED" w:rsidP="00B65F7F">
      <w:pPr>
        <w:pStyle w:val="Odsekzoznamu"/>
        <w:tabs>
          <w:tab w:val="left" w:pos="589"/>
        </w:tabs>
        <w:spacing w:before="0"/>
        <w:ind w:left="0" w:right="0" w:firstLine="0"/>
        <w:rPr>
          <w:sz w:val="24"/>
          <w:szCs w:val="24"/>
        </w:rPr>
      </w:pPr>
      <w:r w:rsidRPr="00F2337B">
        <w:rPr>
          <w:sz w:val="24"/>
          <w:szCs w:val="24"/>
        </w:rPr>
        <w:t>c) opakovane porušuje povinnosti týkajúce sa uplatňovania osobitnej úpravy.</w:t>
      </w:r>
    </w:p>
    <w:p w:rsidR="005E7C37" w:rsidRPr="00F2337B" w:rsidRDefault="005E7C37" w:rsidP="00B65F7F">
      <w:pPr>
        <w:tabs>
          <w:tab w:val="left" w:pos="858"/>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(17) Daňový úrad zruší zdaniteľnej osobe, ktorá je zastúpená sprostredkovateľom, povolenie uplatňovať osobitnú úpravu a odníme identifikačné číslo pre daň podľa odseku 7</w:t>
      </w:r>
      <w:r w:rsidR="0043556C" w:rsidRPr="00F2337B">
        <w:rPr>
          <w:rFonts w:ascii="Times New Roman" w:hAnsi="Times New Roman" w:cs="Times New Roman"/>
          <w:sz w:val="24"/>
          <w:szCs w:val="24"/>
        </w:rPr>
        <w:t xml:space="preserve"> písm. c)</w:t>
      </w:r>
      <w:r w:rsidRPr="00F2337B">
        <w:rPr>
          <w:rFonts w:ascii="Times New Roman" w:hAnsi="Times New Roman" w:cs="Times New Roman"/>
          <w:sz w:val="24"/>
          <w:szCs w:val="24"/>
        </w:rPr>
        <w:t>, ak</w:t>
      </w:r>
    </w:p>
    <w:p w:rsidR="0043556C" w:rsidRPr="00F2337B" w:rsidRDefault="005E7C37" w:rsidP="00B65F7F">
      <w:pPr>
        <w:pStyle w:val="Odsekzoznamu"/>
        <w:tabs>
          <w:tab w:val="left" w:pos="589"/>
        </w:tabs>
        <w:spacing w:before="0"/>
        <w:ind w:left="0" w:right="0" w:firstLine="0"/>
        <w:rPr>
          <w:spacing w:val="6"/>
          <w:sz w:val="24"/>
          <w:szCs w:val="24"/>
        </w:rPr>
      </w:pPr>
      <w:r w:rsidRPr="00F2337B">
        <w:rPr>
          <w:sz w:val="24"/>
          <w:szCs w:val="24"/>
        </w:rPr>
        <w:t>a) sprostredkovateľ oznámi daňovému úradu, že táto</w:t>
      </w:r>
      <w:r w:rsidR="005F225E" w:rsidRPr="00F2337B">
        <w:rPr>
          <w:sz w:val="24"/>
          <w:szCs w:val="24"/>
        </w:rPr>
        <w:t xml:space="preserve"> </w:t>
      </w:r>
      <w:r w:rsidRPr="00F2337B">
        <w:rPr>
          <w:sz w:val="24"/>
          <w:szCs w:val="24"/>
        </w:rPr>
        <w:t>zdaniteľná</w:t>
      </w:r>
      <w:r w:rsidR="005F225E" w:rsidRPr="00F2337B">
        <w:rPr>
          <w:sz w:val="24"/>
          <w:szCs w:val="24"/>
        </w:rPr>
        <w:t xml:space="preserve"> </w:t>
      </w:r>
      <w:r w:rsidRPr="00F2337B">
        <w:rPr>
          <w:sz w:val="24"/>
          <w:szCs w:val="24"/>
        </w:rPr>
        <w:t>osoba</w:t>
      </w:r>
      <w:r w:rsidR="005F225E" w:rsidRPr="00F2337B">
        <w:rPr>
          <w:sz w:val="24"/>
          <w:szCs w:val="24"/>
        </w:rPr>
        <w:t xml:space="preserve"> </w:t>
      </w:r>
      <w:r w:rsidR="0043556C" w:rsidRPr="00F2337B">
        <w:rPr>
          <w:spacing w:val="7"/>
          <w:sz w:val="24"/>
          <w:szCs w:val="24"/>
        </w:rPr>
        <w:t>prestala vykonávať činnosť podľa § 68 ods. 1 písm. c),</w:t>
      </w:r>
    </w:p>
    <w:p w:rsidR="0043556C" w:rsidRPr="00F2337B" w:rsidRDefault="005E7C37" w:rsidP="00B65F7F">
      <w:pPr>
        <w:pStyle w:val="Odsekzoznamu"/>
        <w:tabs>
          <w:tab w:val="left" w:pos="589"/>
        </w:tabs>
        <w:spacing w:before="0"/>
        <w:ind w:left="0" w:right="0" w:firstLine="0"/>
        <w:rPr>
          <w:sz w:val="24"/>
          <w:szCs w:val="24"/>
        </w:rPr>
      </w:pPr>
      <w:r w:rsidRPr="00F2337B">
        <w:rPr>
          <w:sz w:val="24"/>
          <w:szCs w:val="24"/>
        </w:rPr>
        <w:t xml:space="preserve">b) možno predpokladať, že táto zdaniteľná osoba </w:t>
      </w:r>
      <w:r w:rsidR="0043556C" w:rsidRPr="00F2337B">
        <w:rPr>
          <w:spacing w:val="7"/>
          <w:sz w:val="24"/>
          <w:szCs w:val="24"/>
        </w:rPr>
        <w:t>prestala vykonávať činnosť podľa § 68 ods. 1 písm. c),</w:t>
      </w:r>
    </w:p>
    <w:p w:rsidR="005E7C37" w:rsidRPr="00F2337B" w:rsidRDefault="005E7C37" w:rsidP="00B65F7F">
      <w:pPr>
        <w:pStyle w:val="Odsekzoznamu"/>
        <w:tabs>
          <w:tab w:val="left" w:pos="589"/>
        </w:tabs>
        <w:spacing w:before="0"/>
        <w:ind w:left="0" w:right="0" w:firstLine="0"/>
        <w:rPr>
          <w:sz w:val="24"/>
          <w:szCs w:val="24"/>
        </w:rPr>
      </w:pPr>
      <w:r w:rsidRPr="00F2337B">
        <w:rPr>
          <w:sz w:val="24"/>
          <w:szCs w:val="24"/>
        </w:rPr>
        <w:t xml:space="preserve">c) táto zdaniteľná osoba </w:t>
      </w:r>
      <w:r w:rsidR="00AB144B" w:rsidRPr="00F2337B">
        <w:rPr>
          <w:rFonts w:eastAsiaTheme="minorHAnsi"/>
          <w:sz w:val="24"/>
          <w:szCs w:val="24"/>
        </w:rPr>
        <w:t xml:space="preserve">prestala spĺňať </w:t>
      </w:r>
      <w:r w:rsidRPr="00F2337B">
        <w:rPr>
          <w:sz w:val="24"/>
          <w:szCs w:val="24"/>
        </w:rPr>
        <w:t>podmienky na uplatňovanie osobitnej úpravy,</w:t>
      </w:r>
    </w:p>
    <w:p w:rsidR="005E7C37" w:rsidRPr="00F2337B" w:rsidRDefault="005E7C37" w:rsidP="00B65F7F">
      <w:pPr>
        <w:pStyle w:val="Odsekzoznamu"/>
        <w:tabs>
          <w:tab w:val="left" w:pos="589"/>
        </w:tabs>
        <w:spacing w:before="0"/>
        <w:ind w:left="0" w:right="0" w:firstLine="0"/>
        <w:rPr>
          <w:sz w:val="24"/>
          <w:szCs w:val="24"/>
        </w:rPr>
      </w:pPr>
      <w:r w:rsidRPr="00F2337B">
        <w:rPr>
          <w:sz w:val="24"/>
          <w:szCs w:val="24"/>
        </w:rPr>
        <w:t>d) táto zdaniteľná osoba opakovane porušuje povinnosti týkajúce sa uplatňovania osobitnej úpravy alebo</w:t>
      </w:r>
    </w:p>
    <w:p w:rsidR="005E7C37" w:rsidRPr="00F2337B" w:rsidRDefault="005E7C37" w:rsidP="00B65F7F">
      <w:pPr>
        <w:pStyle w:val="Odsekzoznamu"/>
        <w:tabs>
          <w:tab w:val="left" w:pos="589"/>
        </w:tabs>
        <w:spacing w:before="0"/>
        <w:ind w:left="0" w:right="0" w:firstLine="0"/>
        <w:rPr>
          <w:sz w:val="24"/>
          <w:szCs w:val="24"/>
        </w:rPr>
      </w:pPr>
      <w:r w:rsidRPr="00F2337B">
        <w:rPr>
          <w:sz w:val="24"/>
          <w:szCs w:val="24"/>
        </w:rPr>
        <w:t xml:space="preserve">e) </w:t>
      </w:r>
      <w:r w:rsidR="00912D48" w:rsidRPr="00F2337B">
        <w:rPr>
          <w:sz w:val="24"/>
          <w:szCs w:val="24"/>
        </w:rPr>
        <w:t xml:space="preserve">sprostredkovateľ oznámi daňovému úradu, že </w:t>
      </w:r>
      <w:r w:rsidR="0043556C" w:rsidRPr="00F2337B">
        <w:rPr>
          <w:sz w:val="24"/>
          <w:szCs w:val="24"/>
        </w:rPr>
        <w:t xml:space="preserve">prestal </w:t>
      </w:r>
      <w:r w:rsidR="00912D48" w:rsidRPr="00F2337B">
        <w:rPr>
          <w:sz w:val="24"/>
          <w:szCs w:val="24"/>
        </w:rPr>
        <w:t>zastup</w:t>
      </w:r>
      <w:r w:rsidR="0043556C" w:rsidRPr="00F2337B">
        <w:rPr>
          <w:sz w:val="24"/>
          <w:szCs w:val="24"/>
        </w:rPr>
        <w:t>ovať</w:t>
      </w:r>
      <w:r w:rsidR="00912D48" w:rsidRPr="00F2337B">
        <w:rPr>
          <w:sz w:val="24"/>
          <w:szCs w:val="24"/>
        </w:rPr>
        <w:t xml:space="preserve"> túto zdaniteľnú osobu. </w:t>
      </w:r>
    </w:p>
    <w:p w:rsidR="005E7C37" w:rsidRPr="00F2337B" w:rsidRDefault="005E7C37" w:rsidP="00B65F7F">
      <w:pPr>
        <w:tabs>
          <w:tab w:val="left" w:pos="1071"/>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(18) </w:t>
      </w:r>
      <w:r w:rsidR="00AC43FD" w:rsidRPr="00F2337B">
        <w:rPr>
          <w:rFonts w:ascii="Times New Roman" w:hAnsi="Times New Roman" w:cs="Times New Roman"/>
          <w:sz w:val="24"/>
          <w:szCs w:val="24"/>
        </w:rPr>
        <w:t>Daňový úrad o zrušení povolenia podľa odsek</w:t>
      </w:r>
      <w:r w:rsidR="00F26239" w:rsidRPr="00F2337B">
        <w:rPr>
          <w:rFonts w:ascii="Times New Roman" w:hAnsi="Times New Roman" w:cs="Times New Roman"/>
          <w:sz w:val="24"/>
          <w:szCs w:val="24"/>
        </w:rPr>
        <w:t>u</w:t>
      </w:r>
      <w:r w:rsidR="00AC43FD" w:rsidRPr="00F2337B">
        <w:rPr>
          <w:rFonts w:ascii="Times New Roman" w:hAnsi="Times New Roman" w:cs="Times New Roman"/>
          <w:sz w:val="24"/>
          <w:szCs w:val="24"/>
        </w:rPr>
        <w:t xml:space="preserve"> 15, 16 alebo </w:t>
      </w:r>
      <w:r w:rsidR="00096258" w:rsidRPr="00F2337B">
        <w:rPr>
          <w:rFonts w:ascii="Times New Roman" w:hAnsi="Times New Roman" w:cs="Times New Roman"/>
          <w:sz w:val="24"/>
          <w:szCs w:val="24"/>
        </w:rPr>
        <w:t xml:space="preserve">odseku </w:t>
      </w:r>
      <w:r w:rsidR="00AC43FD" w:rsidRPr="00F2337B">
        <w:rPr>
          <w:rFonts w:ascii="Times New Roman" w:hAnsi="Times New Roman" w:cs="Times New Roman"/>
          <w:sz w:val="24"/>
          <w:szCs w:val="24"/>
        </w:rPr>
        <w:t xml:space="preserve">17 vydá rozhodnutie; </w:t>
      </w:r>
      <w:r w:rsidR="007570F5" w:rsidRPr="00F2337B">
        <w:rPr>
          <w:rFonts w:ascii="Times New Roman" w:eastAsia="Times New Roman" w:hAnsi="Times New Roman" w:cs="Times New Roman"/>
          <w:sz w:val="24"/>
          <w:szCs w:val="24"/>
        </w:rPr>
        <w:t>proti tomuto rozhodnutiu je možné podať odvolanie</w:t>
      </w:r>
      <w:r w:rsidR="001D7F6C" w:rsidRPr="00F2337B">
        <w:rPr>
          <w:rFonts w:ascii="Times New Roman" w:hAnsi="Times New Roman" w:cs="Times New Roman"/>
          <w:sz w:val="24"/>
          <w:szCs w:val="24"/>
        </w:rPr>
        <w:t>, ktoré nemá odkladný účinok.</w:t>
      </w:r>
      <w:r w:rsidR="001D7F6C" w:rsidRPr="00F2337B">
        <w:rPr>
          <w:rFonts w:ascii="Times New Roman" w:eastAsia="Times New Roman" w:hAnsi="Times New Roman" w:cs="Times New Roman"/>
          <w:sz w:val="24"/>
          <w:szCs w:val="24"/>
        </w:rPr>
        <w:t xml:space="preserve"> </w:t>
      </w:r>
    </w:p>
    <w:p w:rsidR="0037073C" w:rsidRPr="00F2337B" w:rsidRDefault="005E7C37" w:rsidP="00B65F7F">
      <w:pPr>
        <w:pStyle w:val="Odsekzoznamu"/>
        <w:tabs>
          <w:tab w:val="left" w:pos="877"/>
        </w:tabs>
        <w:spacing w:before="0"/>
        <w:ind w:left="0" w:right="0" w:firstLine="0"/>
        <w:rPr>
          <w:rFonts w:eastAsiaTheme="minorHAnsi"/>
          <w:sz w:val="24"/>
          <w:szCs w:val="24"/>
        </w:rPr>
      </w:pPr>
      <w:r w:rsidRPr="00F2337B">
        <w:rPr>
          <w:rFonts w:eastAsiaTheme="minorHAnsi"/>
          <w:sz w:val="24"/>
          <w:szCs w:val="24"/>
        </w:rPr>
        <w:t xml:space="preserve">(19) </w:t>
      </w:r>
      <w:r w:rsidR="00546369" w:rsidRPr="00F2337B">
        <w:rPr>
          <w:rFonts w:eastAsiaTheme="minorHAnsi"/>
          <w:sz w:val="24"/>
          <w:szCs w:val="24"/>
        </w:rPr>
        <w:t>Pri predaji tovaru na diaľku</w:t>
      </w:r>
      <w:r w:rsidR="00FF053F" w:rsidRPr="00F2337B">
        <w:rPr>
          <w:rFonts w:eastAsiaTheme="minorHAnsi"/>
          <w:sz w:val="24"/>
          <w:szCs w:val="24"/>
        </w:rPr>
        <w:t xml:space="preserve"> podľa § 68 ods. 1 písm. c)</w:t>
      </w:r>
      <w:r w:rsidR="00A26BB1" w:rsidRPr="00F2337B">
        <w:rPr>
          <w:rFonts w:eastAsiaTheme="minorHAnsi"/>
          <w:sz w:val="24"/>
          <w:szCs w:val="24"/>
        </w:rPr>
        <w:t>, na ktorý sa uplatňuje osobitná úprava,</w:t>
      </w:r>
      <w:r w:rsidR="005F225E" w:rsidRPr="00F2337B">
        <w:rPr>
          <w:rFonts w:eastAsiaTheme="minorHAnsi"/>
          <w:sz w:val="24"/>
          <w:szCs w:val="24"/>
        </w:rPr>
        <w:t xml:space="preserve"> </w:t>
      </w:r>
      <w:r w:rsidRPr="00F2337B">
        <w:rPr>
          <w:rFonts w:eastAsiaTheme="minorHAnsi"/>
          <w:sz w:val="24"/>
          <w:szCs w:val="24"/>
        </w:rPr>
        <w:t>vznik</w:t>
      </w:r>
      <w:r w:rsidR="00546369" w:rsidRPr="00F2337B">
        <w:rPr>
          <w:rFonts w:eastAsiaTheme="minorHAnsi"/>
          <w:sz w:val="24"/>
          <w:szCs w:val="24"/>
        </w:rPr>
        <w:t>á</w:t>
      </w:r>
      <w:r w:rsidRPr="00F2337B">
        <w:rPr>
          <w:rFonts w:eastAsiaTheme="minorHAnsi"/>
          <w:sz w:val="24"/>
          <w:szCs w:val="24"/>
        </w:rPr>
        <w:t xml:space="preserve"> daňov</w:t>
      </w:r>
      <w:r w:rsidR="00546369" w:rsidRPr="00F2337B">
        <w:rPr>
          <w:rFonts w:eastAsiaTheme="minorHAnsi"/>
          <w:sz w:val="24"/>
          <w:szCs w:val="24"/>
        </w:rPr>
        <w:t>á</w:t>
      </w:r>
      <w:r w:rsidRPr="00F2337B">
        <w:rPr>
          <w:rFonts w:eastAsiaTheme="minorHAnsi"/>
          <w:sz w:val="24"/>
          <w:szCs w:val="24"/>
        </w:rPr>
        <w:t xml:space="preserve"> povinnos</w:t>
      </w:r>
      <w:r w:rsidR="002054A2" w:rsidRPr="00F2337B">
        <w:rPr>
          <w:rFonts w:eastAsiaTheme="minorHAnsi"/>
          <w:sz w:val="24"/>
          <w:szCs w:val="24"/>
        </w:rPr>
        <w:t xml:space="preserve">ť </w:t>
      </w:r>
      <w:r w:rsidR="00546369" w:rsidRPr="00F2337B">
        <w:rPr>
          <w:rFonts w:eastAsiaTheme="minorHAnsi"/>
          <w:sz w:val="24"/>
          <w:szCs w:val="24"/>
        </w:rPr>
        <w:t>dodan</w:t>
      </w:r>
      <w:r w:rsidR="00593B7B" w:rsidRPr="00F2337B">
        <w:rPr>
          <w:rFonts w:eastAsiaTheme="minorHAnsi"/>
          <w:sz w:val="24"/>
          <w:szCs w:val="24"/>
        </w:rPr>
        <w:t>ím</w:t>
      </w:r>
      <w:r w:rsidR="00546369" w:rsidRPr="00F2337B">
        <w:rPr>
          <w:rFonts w:eastAsiaTheme="minorHAnsi"/>
          <w:sz w:val="24"/>
          <w:szCs w:val="24"/>
        </w:rPr>
        <w:t xml:space="preserve"> tovaru; tovar sa považuje za dodaný dňom prijatia platby</w:t>
      </w:r>
      <w:r w:rsidR="00122C26" w:rsidRPr="00F2337B">
        <w:rPr>
          <w:rFonts w:eastAsiaTheme="minorHAnsi"/>
          <w:sz w:val="24"/>
          <w:szCs w:val="24"/>
        </w:rPr>
        <w:t xml:space="preserve">. </w:t>
      </w:r>
    </w:p>
    <w:p w:rsidR="00AC43FD" w:rsidRPr="00F2337B" w:rsidRDefault="00AC43FD" w:rsidP="00B65F7F">
      <w:pPr>
        <w:pStyle w:val="Odsekzoznamu"/>
        <w:tabs>
          <w:tab w:val="left" w:pos="860"/>
        </w:tabs>
        <w:spacing w:before="0"/>
        <w:ind w:left="0" w:right="0" w:firstLine="0"/>
        <w:rPr>
          <w:sz w:val="24"/>
          <w:szCs w:val="24"/>
        </w:rPr>
      </w:pPr>
      <w:r w:rsidRPr="00F2337B">
        <w:rPr>
          <w:sz w:val="24"/>
          <w:szCs w:val="24"/>
        </w:rPr>
        <w:t>(</w:t>
      </w:r>
      <w:r w:rsidR="00122C26" w:rsidRPr="00F2337B">
        <w:rPr>
          <w:sz w:val="24"/>
          <w:szCs w:val="24"/>
        </w:rPr>
        <w:t>20</w:t>
      </w:r>
      <w:r w:rsidRPr="00F2337B">
        <w:rPr>
          <w:sz w:val="24"/>
          <w:szCs w:val="24"/>
        </w:rPr>
        <w:t xml:space="preserve">) </w:t>
      </w:r>
      <w:r w:rsidR="006736D4" w:rsidRPr="00F2337B">
        <w:rPr>
          <w:sz w:val="24"/>
          <w:szCs w:val="24"/>
        </w:rPr>
        <w:t xml:space="preserve">Zdaňovacím obdobím, za ktoré sú zdaniteľná osoba a sprostredkovateľ povinní podať daňové priznanie podľa § 68 ods. 2, je kalendárny mesiac; daňové priznanie sa musí podať aj </w:t>
      </w:r>
      <w:r w:rsidR="002054A2" w:rsidRPr="00F2337B">
        <w:rPr>
          <w:sz w:val="24"/>
          <w:szCs w:val="24"/>
        </w:rPr>
        <w:t>za zdaňovacie obdobie</w:t>
      </w:r>
      <w:r w:rsidR="006736D4" w:rsidRPr="00F2337B">
        <w:rPr>
          <w:sz w:val="24"/>
          <w:szCs w:val="24"/>
        </w:rPr>
        <w:t xml:space="preserve">, </w:t>
      </w:r>
      <w:r w:rsidR="001C3167" w:rsidRPr="00F2337B">
        <w:rPr>
          <w:sz w:val="24"/>
          <w:szCs w:val="24"/>
        </w:rPr>
        <w:t>v ktorom sa</w:t>
      </w:r>
      <w:r w:rsidR="006736D4" w:rsidRPr="00F2337B">
        <w:rPr>
          <w:sz w:val="24"/>
          <w:szCs w:val="24"/>
        </w:rPr>
        <w:t xml:space="preserve"> neuskutočnil </w:t>
      </w:r>
      <w:r w:rsidR="00C84D62" w:rsidRPr="00F2337B">
        <w:rPr>
          <w:sz w:val="24"/>
          <w:szCs w:val="24"/>
        </w:rPr>
        <w:t xml:space="preserve">predaj tovaru na diaľku </w:t>
      </w:r>
      <w:r w:rsidR="00FF053F" w:rsidRPr="00F2337B">
        <w:rPr>
          <w:rFonts w:eastAsiaTheme="minorHAnsi"/>
          <w:sz w:val="24"/>
          <w:szCs w:val="24"/>
        </w:rPr>
        <w:t>podľa § 68 ods. 1 písm. c)</w:t>
      </w:r>
      <w:r w:rsidR="006736D4" w:rsidRPr="00F2337B">
        <w:rPr>
          <w:sz w:val="24"/>
          <w:szCs w:val="24"/>
        </w:rPr>
        <w:t>.</w:t>
      </w:r>
      <w:r w:rsidR="00FC5A75" w:rsidRPr="00F2337B">
        <w:rPr>
          <w:sz w:val="24"/>
          <w:szCs w:val="24"/>
        </w:rPr>
        <w:t xml:space="preserve"> </w:t>
      </w:r>
      <w:r w:rsidRPr="00F2337B">
        <w:rPr>
          <w:rFonts w:eastAsiaTheme="minorHAnsi"/>
          <w:sz w:val="24"/>
          <w:szCs w:val="24"/>
        </w:rPr>
        <w:t xml:space="preserve">Daňové priznanie sa podáva do konca kalendárneho mesiaca nasledujúceho po skončení </w:t>
      </w:r>
      <w:r w:rsidR="006736D4" w:rsidRPr="00F2337B">
        <w:rPr>
          <w:rFonts w:eastAsiaTheme="minorHAnsi"/>
          <w:sz w:val="24"/>
          <w:szCs w:val="24"/>
        </w:rPr>
        <w:t>zdaňovacieho obdobia</w:t>
      </w:r>
      <w:r w:rsidRPr="00F2337B">
        <w:rPr>
          <w:rFonts w:eastAsiaTheme="minorHAnsi"/>
          <w:sz w:val="24"/>
          <w:szCs w:val="24"/>
        </w:rPr>
        <w:t>, za ktor</w:t>
      </w:r>
      <w:r w:rsidR="006736D4" w:rsidRPr="00F2337B">
        <w:rPr>
          <w:rFonts w:eastAsiaTheme="minorHAnsi"/>
          <w:sz w:val="24"/>
          <w:szCs w:val="24"/>
        </w:rPr>
        <w:t>é</w:t>
      </w:r>
      <w:r w:rsidRPr="00F2337B">
        <w:rPr>
          <w:rFonts w:eastAsiaTheme="minorHAnsi"/>
          <w:sz w:val="24"/>
          <w:szCs w:val="24"/>
        </w:rPr>
        <w:t xml:space="preserve"> sa daňové priznanie podáva. </w:t>
      </w:r>
      <w:r w:rsidR="001C3167" w:rsidRPr="00F2337B">
        <w:rPr>
          <w:rFonts w:eastAsiaTheme="minorHAnsi"/>
          <w:sz w:val="24"/>
          <w:szCs w:val="24"/>
        </w:rPr>
        <w:t>Ak koniec lehoty na podanie daňového priznania pripadne na sobotu, nedeľu alebo deň pracovného pokoja, posledným dňom lehoty je tento deň.</w:t>
      </w:r>
    </w:p>
    <w:p w:rsidR="00C84D62" w:rsidRPr="00F2337B" w:rsidRDefault="00C84D62" w:rsidP="00B65F7F">
      <w:pPr>
        <w:tabs>
          <w:tab w:val="left" w:pos="977"/>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lastRenderedPageBreak/>
        <w:t>(21) Daňové priznanie musí obsahovať tieto údaje:</w:t>
      </w:r>
    </w:p>
    <w:p w:rsidR="00494961" w:rsidRPr="00F2337B" w:rsidRDefault="00C84D62" w:rsidP="00B65F7F">
      <w:pPr>
        <w:tabs>
          <w:tab w:val="left" w:pos="977"/>
        </w:tabs>
        <w:spacing w:after="0" w:line="240" w:lineRule="auto"/>
        <w:jc w:val="both"/>
        <w:rPr>
          <w:rFonts w:ascii="Times New Roman" w:eastAsia="Times New Roman" w:hAnsi="Times New Roman" w:cs="Times New Roman"/>
          <w:sz w:val="24"/>
          <w:szCs w:val="24"/>
        </w:rPr>
      </w:pPr>
      <w:r w:rsidRPr="00F2337B">
        <w:rPr>
          <w:rFonts w:ascii="Times New Roman" w:eastAsia="Times New Roman" w:hAnsi="Times New Roman" w:cs="Times New Roman"/>
          <w:sz w:val="24"/>
          <w:szCs w:val="24"/>
        </w:rPr>
        <w:t>a) identifikačné čísl</w:t>
      </w:r>
      <w:r w:rsidR="005618A9" w:rsidRPr="00F2337B">
        <w:rPr>
          <w:rFonts w:ascii="Times New Roman" w:eastAsia="Times New Roman" w:hAnsi="Times New Roman" w:cs="Times New Roman"/>
          <w:sz w:val="24"/>
          <w:szCs w:val="24"/>
        </w:rPr>
        <w:t>a</w:t>
      </w:r>
      <w:r w:rsidR="005F225E" w:rsidRPr="00F2337B">
        <w:rPr>
          <w:rFonts w:ascii="Times New Roman" w:eastAsia="Times New Roman" w:hAnsi="Times New Roman" w:cs="Times New Roman"/>
          <w:sz w:val="24"/>
          <w:szCs w:val="24"/>
        </w:rPr>
        <w:t xml:space="preserve"> </w:t>
      </w:r>
      <w:r w:rsidR="00494961" w:rsidRPr="00F2337B">
        <w:rPr>
          <w:rFonts w:ascii="Times New Roman" w:eastAsia="Times New Roman" w:hAnsi="Times New Roman" w:cs="Times New Roman"/>
          <w:sz w:val="24"/>
          <w:szCs w:val="24"/>
        </w:rPr>
        <w:t>podľa odseku 7,</w:t>
      </w:r>
    </w:p>
    <w:p w:rsidR="00C84D62" w:rsidRPr="00F2337B" w:rsidRDefault="00C84D62" w:rsidP="00B65F7F">
      <w:pPr>
        <w:tabs>
          <w:tab w:val="left" w:pos="977"/>
        </w:tabs>
        <w:spacing w:after="0" w:line="240" w:lineRule="auto"/>
        <w:jc w:val="both"/>
        <w:rPr>
          <w:rFonts w:ascii="Times New Roman" w:eastAsia="Times New Roman" w:hAnsi="Times New Roman" w:cs="Times New Roman"/>
          <w:sz w:val="24"/>
          <w:szCs w:val="24"/>
        </w:rPr>
      </w:pPr>
      <w:r w:rsidRPr="00F2337B">
        <w:rPr>
          <w:rFonts w:ascii="Times New Roman" w:eastAsia="Times New Roman" w:hAnsi="Times New Roman" w:cs="Times New Roman"/>
          <w:sz w:val="24"/>
          <w:szCs w:val="24"/>
        </w:rPr>
        <w:t xml:space="preserve">b) celkovú hodnotu </w:t>
      </w:r>
      <w:r w:rsidR="00494961" w:rsidRPr="00F2337B">
        <w:rPr>
          <w:rFonts w:ascii="Times New Roman" w:eastAsia="Times New Roman" w:hAnsi="Times New Roman" w:cs="Times New Roman"/>
          <w:sz w:val="24"/>
          <w:szCs w:val="24"/>
        </w:rPr>
        <w:t xml:space="preserve">predaja </w:t>
      </w:r>
      <w:r w:rsidRPr="00F2337B">
        <w:rPr>
          <w:rFonts w:ascii="Times New Roman" w:eastAsia="Times New Roman" w:hAnsi="Times New Roman" w:cs="Times New Roman"/>
          <w:sz w:val="24"/>
          <w:szCs w:val="24"/>
        </w:rPr>
        <w:t>tovar</w:t>
      </w:r>
      <w:r w:rsidR="00494961" w:rsidRPr="00F2337B">
        <w:rPr>
          <w:rFonts w:ascii="Times New Roman" w:eastAsia="Times New Roman" w:hAnsi="Times New Roman" w:cs="Times New Roman"/>
          <w:sz w:val="24"/>
          <w:szCs w:val="24"/>
        </w:rPr>
        <w:t xml:space="preserve">u na diaľku </w:t>
      </w:r>
      <w:r w:rsidR="00FF053F" w:rsidRPr="00F2337B">
        <w:rPr>
          <w:rFonts w:ascii="Times New Roman" w:hAnsi="Times New Roman" w:cs="Times New Roman"/>
          <w:sz w:val="24"/>
          <w:szCs w:val="24"/>
        </w:rPr>
        <w:t>podľa § 68 ods. 1 písm. c) bez</w:t>
      </w:r>
      <w:r w:rsidRPr="00F2337B">
        <w:rPr>
          <w:rFonts w:ascii="Times New Roman" w:eastAsia="Times New Roman" w:hAnsi="Times New Roman" w:cs="Times New Roman"/>
          <w:sz w:val="24"/>
          <w:szCs w:val="24"/>
        </w:rPr>
        <w:t xml:space="preserve"> dane</w:t>
      </w:r>
      <w:r w:rsidR="00494961" w:rsidRPr="00F2337B">
        <w:rPr>
          <w:rFonts w:ascii="Times New Roman" w:eastAsia="Times New Roman" w:hAnsi="Times New Roman" w:cs="Times New Roman"/>
          <w:sz w:val="24"/>
          <w:szCs w:val="24"/>
        </w:rPr>
        <w:t>, pri ktorom vznikla daňová povinnosť</w:t>
      </w:r>
      <w:r w:rsidR="005F225E" w:rsidRPr="00F2337B">
        <w:rPr>
          <w:rFonts w:ascii="Times New Roman" w:eastAsia="Times New Roman" w:hAnsi="Times New Roman" w:cs="Times New Roman"/>
          <w:sz w:val="24"/>
          <w:szCs w:val="24"/>
        </w:rPr>
        <w:t xml:space="preserve"> </w:t>
      </w:r>
      <w:r w:rsidR="00494961" w:rsidRPr="00F2337B">
        <w:rPr>
          <w:rFonts w:ascii="Times New Roman" w:eastAsia="Times New Roman" w:hAnsi="Times New Roman" w:cs="Times New Roman"/>
          <w:sz w:val="24"/>
          <w:szCs w:val="24"/>
        </w:rPr>
        <w:t xml:space="preserve">v </w:t>
      </w:r>
      <w:r w:rsidR="00B7661A" w:rsidRPr="00F2337B">
        <w:rPr>
          <w:rFonts w:ascii="Times New Roman" w:eastAsia="Times New Roman" w:hAnsi="Times New Roman" w:cs="Times New Roman"/>
          <w:sz w:val="24"/>
          <w:szCs w:val="24"/>
        </w:rPr>
        <w:t>zdaňovacom období</w:t>
      </w:r>
      <w:r w:rsidRPr="00F2337B">
        <w:rPr>
          <w:rFonts w:ascii="Times New Roman" w:eastAsia="Times New Roman" w:hAnsi="Times New Roman" w:cs="Times New Roman"/>
          <w:sz w:val="24"/>
          <w:szCs w:val="24"/>
        </w:rPr>
        <w:t xml:space="preserve">, výšku dane pre každú sadzbu dane, sadzbu dane a celkovú výšku splatnej dane, a to v členení podľa členských štátov spotreby, v ktorých vznikla daňová povinnosť. </w:t>
      </w:r>
    </w:p>
    <w:p w:rsidR="00A54C6D" w:rsidRPr="00F2337B" w:rsidRDefault="00A54C6D"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(2</w:t>
      </w:r>
      <w:r w:rsidR="009A580C" w:rsidRPr="00F2337B">
        <w:rPr>
          <w:rFonts w:eastAsiaTheme="minorHAnsi"/>
          <w:sz w:val="24"/>
          <w:szCs w:val="24"/>
        </w:rPr>
        <w:t>2</w:t>
      </w:r>
      <w:r w:rsidRPr="00F2337B">
        <w:rPr>
          <w:rFonts w:eastAsiaTheme="minorHAnsi"/>
          <w:sz w:val="24"/>
          <w:szCs w:val="24"/>
        </w:rPr>
        <w:t xml:space="preserve">) Sumy v daňovom priznaní </w:t>
      </w:r>
      <w:r w:rsidR="009A580C" w:rsidRPr="00F2337B">
        <w:rPr>
          <w:rFonts w:eastAsiaTheme="minorHAnsi"/>
          <w:sz w:val="24"/>
          <w:szCs w:val="24"/>
        </w:rPr>
        <w:t xml:space="preserve">sa </w:t>
      </w:r>
      <w:r w:rsidRPr="00F2337B">
        <w:rPr>
          <w:rFonts w:eastAsiaTheme="minorHAnsi"/>
          <w:sz w:val="24"/>
          <w:szCs w:val="24"/>
        </w:rPr>
        <w:t xml:space="preserve">uvádzajú v eurách. Ak sa úhrada za </w:t>
      </w:r>
      <w:r w:rsidR="009A580C" w:rsidRPr="00F2337B">
        <w:rPr>
          <w:sz w:val="24"/>
          <w:szCs w:val="24"/>
        </w:rPr>
        <w:t xml:space="preserve">predaj tovaru na diaľku </w:t>
      </w:r>
      <w:r w:rsidR="00FF053F" w:rsidRPr="00F2337B">
        <w:rPr>
          <w:rFonts w:eastAsiaTheme="minorHAnsi"/>
          <w:sz w:val="24"/>
          <w:szCs w:val="24"/>
        </w:rPr>
        <w:t>podľa § 68 ods. 1 písm. c)</w:t>
      </w:r>
      <w:r w:rsidR="00FC5A75" w:rsidRPr="00F2337B">
        <w:rPr>
          <w:rFonts w:eastAsiaTheme="minorHAnsi"/>
          <w:sz w:val="24"/>
          <w:szCs w:val="24"/>
        </w:rPr>
        <w:t xml:space="preserve"> </w:t>
      </w:r>
      <w:r w:rsidRPr="00F2337B">
        <w:rPr>
          <w:rFonts w:eastAsiaTheme="minorHAnsi"/>
          <w:sz w:val="24"/>
          <w:szCs w:val="24"/>
        </w:rPr>
        <w:t>uskutoční v inej mene ako v eurách, použije sa na prepočet tejto úhrady na eurá referenčný výmenný kurz určený a vyhlásený Európskou centrálnou bankou alebo Národnou bankou Slovenska</w:t>
      </w:r>
      <w:r w:rsidRPr="00F2337B">
        <w:rPr>
          <w:rFonts w:eastAsiaTheme="minorHAnsi"/>
          <w:sz w:val="24"/>
          <w:szCs w:val="24"/>
          <w:vertAlign w:val="superscript"/>
        </w:rPr>
        <w:t>5a</w:t>
      </w:r>
      <w:r w:rsidRPr="00F2337B">
        <w:rPr>
          <w:rFonts w:eastAsiaTheme="minorHAnsi"/>
          <w:sz w:val="24"/>
          <w:szCs w:val="24"/>
        </w:rPr>
        <w:t xml:space="preserve">) platný posledný deň </w:t>
      </w:r>
      <w:r w:rsidR="00056C3D" w:rsidRPr="00F2337B">
        <w:rPr>
          <w:rFonts w:eastAsiaTheme="minorHAnsi"/>
          <w:sz w:val="24"/>
          <w:szCs w:val="24"/>
        </w:rPr>
        <w:t xml:space="preserve">príslušného zdaňovacieho obdobia </w:t>
      </w:r>
      <w:r w:rsidRPr="00F2337B">
        <w:rPr>
          <w:rFonts w:eastAsiaTheme="minorHAnsi"/>
          <w:sz w:val="24"/>
          <w:szCs w:val="24"/>
        </w:rPr>
        <w:t xml:space="preserve">alebo nasledujúci deň, ak nebol v posledný deň </w:t>
      </w:r>
      <w:r w:rsidR="00056C3D" w:rsidRPr="00F2337B">
        <w:rPr>
          <w:rFonts w:eastAsiaTheme="minorHAnsi"/>
          <w:sz w:val="24"/>
          <w:szCs w:val="24"/>
        </w:rPr>
        <w:t xml:space="preserve">zdaňovacieho obdobia </w:t>
      </w:r>
      <w:r w:rsidRPr="00F2337B">
        <w:rPr>
          <w:rFonts w:eastAsiaTheme="minorHAnsi"/>
          <w:sz w:val="24"/>
          <w:szCs w:val="24"/>
        </w:rPr>
        <w:t xml:space="preserve">kurz určený a vyhlásený. </w:t>
      </w:r>
    </w:p>
    <w:p w:rsidR="00224CEE" w:rsidRPr="00F2337B" w:rsidRDefault="00A54C6D" w:rsidP="00B65F7F">
      <w:pPr>
        <w:pStyle w:val="Odsekzoznamu"/>
        <w:tabs>
          <w:tab w:val="left" w:pos="989"/>
        </w:tabs>
        <w:spacing w:before="0"/>
        <w:ind w:left="0" w:right="0" w:firstLine="0"/>
        <w:rPr>
          <w:rFonts w:eastAsiaTheme="minorHAnsi"/>
          <w:sz w:val="24"/>
          <w:szCs w:val="24"/>
        </w:rPr>
      </w:pPr>
      <w:r w:rsidRPr="00F2337B">
        <w:rPr>
          <w:rFonts w:eastAsiaTheme="minorHAnsi"/>
          <w:sz w:val="24"/>
          <w:szCs w:val="24"/>
        </w:rPr>
        <w:t>(2</w:t>
      </w:r>
      <w:r w:rsidR="009A580C" w:rsidRPr="00F2337B">
        <w:rPr>
          <w:rFonts w:eastAsiaTheme="minorHAnsi"/>
          <w:sz w:val="24"/>
          <w:szCs w:val="24"/>
        </w:rPr>
        <w:t>3</w:t>
      </w:r>
      <w:r w:rsidRPr="00F2337B">
        <w:rPr>
          <w:rFonts w:eastAsiaTheme="minorHAnsi"/>
          <w:sz w:val="24"/>
          <w:szCs w:val="24"/>
        </w:rPr>
        <w:t xml:space="preserve">) </w:t>
      </w:r>
      <w:r w:rsidR="00AD789E" w:rsidRPr="00F2337B">
        <w:rPr>
          <w:rFonts w:eastAsiaTheme="minorHAnsi"/>
          <w:sz w:val="24"/>
          <w:szCs w:val="24"/>
        </w:rPr>
        <w:t>Daň sa platí</w:t>
      </w:r>
      <w:r w:rsidRPr="00F2337B">
        <w:rPr>
          <w:rFonts w:eastAsiaTheme="minorHAnsi"/>
          <w:sz w:val="24"/>
          <w:szCs w:val="24"/>
        </w:rPr>
        <w:t xml:space="preserve"> v eurách </w:t>
      </w:r>
      <w:r w:rsidR="00AD789E" w:rsidRPr="00F2337B">
        <w:rPr>
          <w:rFonts w:eastAsiaTheme="minorHAnsi"/>
          <w:sz w:val="24"/>
          <w:szCs w:val="24"/>
        </w:rPr>
        <w:t xml:space="preserve">na príslušný účet daňového úradu </w:t>
      </w:r>
      <w:r w:rsidRPr="00F2337B">
        <w:rPr>
          <w:rFonts w:eastAsiaTheme="minorHAnsi"/>
          <w:sz w:val="24"/>
          <w:szCs w:val="24"/>
        </w:rPr>
        <w:t xml:space="preserve">najneskôr do konca lehoty na podanie daňového priznania </w:t>
      </w:r>
      <w:r w:rsidR="00AD789E" w:rsidRPr="00F2337B">
        <w:rPr>
          <w:rFonts w:eastAsiaTheme="minorHAnsi"/>
          <w:sz w:val="24"/>
          <w:szCs w:val="24"/>
        </w:rPr>
        <w:t>s uvedením</w:t>
      </w:r>
      <w:r w:rsidRPr="00F2337B">
        <w:rPr>
          <w:rFonts w:eastAsiaTheme="minorHAnsi"/>
          <w:sz w:val="24"/>
          <w:szCs w:val="24"/>
        </w:rPr>
        <w:t xml:space="preserve"> odkaz</w:t>
      </w:r>
      <w:r w:rsidR="00AD789E" w:rsidRPr="00F2337B">
        <w:rPr>
          <w:rFonts w:eastAsiaTheme="minorHAnsi"/>
          <w:sz w:val="24"/>
          <w:szCs w:val="24"/>
        </w:rPr>
        <w:t>u</w:t>
      </w:r>
      <w:r w:rsidRPr="00F2337B">
        <w:rPr>
          <w:rFonts w:eastAsiaTheme="minorHAnsi"/>
          <w:sz w:val="24"/>
          <w:szCs w:val="24"/>
        </w:rPr>
        <w:t xml:space="preserve"> na príslušné daňové priznanie. </w:t>
      </w:r>
      <w:r w:rsidR="00AD789E" w:rsidRPr="00F2337B">
        <w:rPr>
          <w:rFonts w:eastAsiaTheme="minorHAnsi"/>
          <w:sz w:val="24"/>
          <w:szCs w:val="24"/>
        </w:rPr>
        <w:t xml:space="preserve">Ak koniec lehoty na zaplatenie dane pripadne na sobotu, nedeľu alebo deň pracovného pokoja, posledným dňom lehoty je tento deň. </w:t>
      </w:r>
      <w:r w:rsidRPr="00F2337B">
        <w:rPr>
          <w:rFonts w:eastAsiaTheme="minorHAnsi"/>
          <w:sz w:val="24"/>
          <w:szCs w:val="24"/>
        </w:rPr>
        <w:t xml:space="preserve">Za deň platby sa považuje deň, keď platba bola pripísaná na účet daňového úradu. </w:t>
      </w:r>
    </w:p>
    <w:p w:rsidR="009A580C" w:rsidRPr="00F2337B" w:rsidRDefault="009A580C" w:rsidP="00B65F7F">
      <w:pPr>
        <w:pStyle w:val="Odsekzoznamu"/>
        <w:tabs>
          <w:tab w:val="left" w:pos="989"/>
        </w:tabs>
        <w:spacing w:before="0"/>
        <w:ind w:left="0" w:right="0" w:firstLine="0"/>
        <w:rPr>
          <w:sz w:val="24"/>
          <w:szCs w:val="24"/>
        </w:rPr>
      </w:pPr>
      <w:r w:rsidRPr="00F2337B">
        <w:rPr>
          <w:sz w:val="24"/>
          <w:szCs w:val="24"/>
        </w:rPr>
        <w:t>(2</w:t>
      </w:r>
      <w:r w:rsidR="00AD789E" w:rsidRPr="00F2337B">
        <w:rPr>
          <w:sz w:val="24"/>
          <w:szCs w:val="24"/>
        </w:rPr>
        <w:t>4</w:t>
      </w:r>
      <w:r w:rsidRPr="00F2337B">
        <w:rPr>
          <w:sz w:val="24"/>
          <w:szCs w:val="24"/>
        </w:rPr>
        <w:t xml:space="preserve">) Každá zmena údajov </w:t>
      </w:r>
      <w:r w:rsidR="002D6D7C" w:rsidRPr="00F2337B">
        <w:rPr>
          <w:sz w:val="24"/>
          <w:szCs w:val="24"/>
        </w:rPr>
        <w:t>z</w:t>
      </w:r>
      <w:r w:rsidRPr="00F2337B">
        <w:rPr>
          <w:sz w:val="24"/>
          <w:szCs w:val="24"/>
        </w:rPr>
        <w:t xml:space="preserve"> pôvodn</w:t>
      </w:r>
      <w:r w:rsidR="002D6D7C" w:rsidRPr="00F2337B">
        <w:rPr>
          <w:sz w:val="24"/>
          <w:szCs w:val="24"/>
        </w:rPr>
        <w:t>ého</w:t>
      </w:r>
      <w:r w:rsidRPr="00F2337B">
        <w:rPr>
          <w:sz w:val="24"/>
          <w:szCs w:val="24"/>
        </w:rPr>
        <w:t xml:space="preserve"> daňov</w:t>
      </w:r>
      <w:r w:rsidR="002D6D7C" w:rsidRPr="00F2337B">
        <w:rPr>
          <w:sz w:val="24"/>
          <w:szCs w:val="24"/>
        </w:rPr>
        <w:t>ého</w:t>
      </w:r>
      <w:r w:rsidRPr="00F2337B">
        <w:rPr>
          <w:sz w:val="24"/>
          <w:szCs w:val="24"/>
        </w:rPr>
        <w:t xml:space="preserve"> priznan</w:t>
      </w:r>
      <w:r w:rsidR="002D6D7C" w:rsidRPr="00F2337B">
        <w:rPr>
          <w:sz w:val="24"/>
          <w:szCs w:val="24"/>
        </w:rPr>
        <w:t>ia</w:t>
      </w:r>
      <w:r w:rsidRPr="00F2337B">
        <w:rPr>
          <w:sz w:val="24"/>
          <w:szCs w:val="24"/>
        </w:rPr>
        <w:t xml:space="preserve"> sa uvedie v nasledujúcom daňovom priznaní najneskôr do troch rokov odo dňa uplynutia lehoty na podanie pôvodného daňového priznania. V tomto nasledujúcom daňovom priznaní sa uvedie príslušný členský štát spotreby, zdaňovacie obdobie a suma dane, ktor</w:t>
      </w:r>
      <w:r w:rsidR="00455F61" w:rsidRPr="00F2337B">
        <w:rPr>
          <w:sz w:val="24"/>
          <w:szCs w:val="24"/>
        </w:rPr>
        <w:t>á vyplýva z opravy</w:t>
      </w:r>
      <w:r w:rsidRPr="00F2337B">
        <w:rPr>
          <w:sz w:val="24"/>
          <w:szCs w:val="24"/>
        </w:rPr>
        <w:t xml:space="preserve">. </w:t>
      </w:r>
      <w:r w:rsidR="00455F61" w:rsidRPr="00F2337B">
        <w:rPr>
          <w:sz w:val="24"/>
          <w:szCs w:val="24"/>
        </w:rPr>
        <w:t xml:space="preserve">Ak sa pri predaji tovaru na diaľku </w:t>
      </w:r>
      <w:r w:rsidR="00FF053F" w:rsidRPr="00F2337B">
        <w:rPr>
          <w:sz w:val="24"/>
          <w:szCs w:val="24"/>
        </w:rPr>
        <w:t>podľa § 68 ods. 1 písm. c)</w:t>
      </w:r>
      <w:r w:rsidR="00455F61" w:rsidRPr="00F2337B">
        <w:rPr>
          <w:sz w:val="24"/>
          <w:szCs w:val="24"/>
        </w:rPr>
        <w:t xml:space="preserve"> úhrada uskutočnila v inej mene ako v eurách, použije sa pri oprave sumy dane kurz, ktorý sa mal použiť pri prepočte úhrady za dodaný tovar podľa </w:t>
      </w:r>
      <w:r w:rsidR="00FB64CB" w:rsidRPr="00F2337B">
        <w:rPr>
          <w:sz w:val="24"/>
          <w:szCs w:val="24"/>
        </w:rPr>
        <w:t xml:space="preserve">odseku </w:t>
      </w:r>
      <w:r w:rsidR="00455F61" w:rsidRPr="00F2337B">
        <w:rPr>
          <w:sz w:val="24"/>
          <w:szCs w:val="24"/>
        </w:rPr>
        <w:t xml:space="preserve">22. </w:t>
      </w:r>
    </w:p>
    <w:p w:rsidR="00241E57" w:rsidRPr="00F2337B" w:rsidRDefault="007D7F83" w:rsidP="00B65F7F">
      <w:pPr>
        <w:tabs>
          <w:tab w:val="left" w:pos="1029"/>
        </w:tabs>
        <w:spacing w:after="0" w:line="240" w:lineRule="auto"/>
        <w:jc w:val="both"/>
        <w:rPr>
          <w:rFonts w:ascii="Times New Roman" w:hAnsi="Times New Roman" w:cs="Times New Roman"/>
          <w:sz w:val="24"/>
          <w:szCs w:val="24"/>
        </w:rPr>
      </w:pPr>
      <w:r w:rsidRPr="00F2337B">
        <w:rPr>
          <w:rFonts w:ascii="Times New Roman" w:eastAsia="Times New Roman" w:hAnsi="Times New Roman" w:cs="Times New Roman"/>
          <w:sz w:val="24"/>
          <w:szCs w:val="24"/>
        </w:rPr>
        <w:t>(2</w:t>
      </w:r>
      <w:r w:rsidR="00455F61" w:rsidRPr="00F2337B">
        <w:rPr>
          <w:rFonts w:ascii="Times New Roman" w:eastAsia="Times New Roman" w:hAnsi="Times New Roman" w:cs="Times New Roman"/>
          <w:sz w:val="24"/>
          <w:szCs w:val="24"/>
        </w:rPr>
        <w:t>5</w:t>
      </w:r>
      <w:r w:rsidRPr="00F2337B">
        <w:rPr>
          <w:rFonts w:ascii="Times New Roman" w:eastAsia="Times New Roman" w:hAnsi="Times New Roman" w:cs="Times New Roman"/>
          <w:sz w:val="24"/>
          <w:szCs w:val="24"/>
        </w:rPr>
        <w:t xml:space="preserve">) </w:t>
      </w:r>
      <w:r w:rsidR="00241E57" w:rsidRPr="00F2337B">
        <w:rPr>
          <w:rFonts w:ascii="Times New Roman" w:eastAsia="Times New Roman" w:hAnsi="Times New Roman" w:cs="Times New Roman"/>
          <w:sz w:val="24"/>
          <w:szCs w:val="24"/>
        </w:rPr>
        <w:t xml:space="preserve">Zdaniteľná osoba, ktorá uplatňuje osobitnú úpravu a nie je zastúpená sprostredkovateľom, a sprostredkovateľ sú povinní viesť záznamy o </w:t>
      </w:r>
      <w:r w:rsidR="001367C6" w:rsidRPr="00F2337B">
        <w:rPr>
          <w:rFonts w:ascii="Times New Roman" w:eastAsia="Times New Roman" w:hAnsi="Times New Roman" w:cs="Times New Roman"/>
          <w:sz w:val="24"/>
          <w:szCs w:val="24"/>
        </w:rPr>
        <w:t xml:space="preserve">predaji tovaru na diaľku </w:t>
      </w:r>
      <w:r w:rsidR="00FF053F" w:rsidRPr="00F2337B">
        <w:rPr>
          <w:rFonts w:ascii="Times New Roman" w:hAnsi="Times New Roman" w:cs="Times New Roman"/>
          <w:sz w:val="24"/>
          <w:szCs w:val="24"/>
        </w:rPr>
        <w:t>podľa § 68 ods. 1 písm. c)</w:t>
      </w:r>
      <w:r w:rsidR="00FC5A75" w:rsidRPr="00F2337B">
        <w:rPr>
          <w:rFonts w:ascii="Times New Roman" w:hAnsi="Times New Roman" w:cs="Times New Roman"/>
          <w:sz w:val="24"/>
          <w:szCs w:val="24"/>
        </w:rPr>
        <w:t xml:space="preserve"> </w:t>
      </w:r>
      <w:r w:rsidR="00241E57" w:rsidRPr="00F2337B">
        <w:rPr>
          <w:rFonts w:ascii="Times New Roman" w:eastAsia="Times New Roman" w:hAnsi="Times New Roman" w:cs="Times New Roman"/>
          <w:sz w:val="24"/>
          <w:szCs w:val="24"/>
        </w:rPr>
        <w:t>v rozsahu</w:t>
      </w:r>
      <w:r w:rsidR="00784D52" w:rsidRPr="00F2337B">
        <w:rPr>
          <w:sz w:val="24"/>
          <w:szCs w:val="24"/>
        </w:rPr>
        <w:t xml:space="preserve"> </w:t>
      </w:r>
      <w:r w:rsidR="00784D52" w:rsidRPr="00F2337B">
        <w:rPr>
          <w:rFonts w:ascii="Times New Roman" w:hAnsi="Times New Roman" w:cs="Times New Roman"/>
          <w:sz w:val="24"/>
          <w:szCs w:val="24"/>
        </w:rPr>
        <w:t>podľa osobitného predpisu,</w:t>
      </w:r>
      <w:r w:rsidR="00784D52" w:rsidRPr="00F2337B">
        <w:rPr>
          <w:rFonts w:ascii="Times New Roman" w:hAnsi="Times New Roman" w:cs="Times New Roman"/>
          <w:sz w:val="24"/>
          <w:szCs w:val="24"/>
          <w:vertAlign w:val="superscript"/>
        </w:rPr>
        <w:t>28ac</w:t>
      </w:r>
      <w:r w:rsidR="00784D52" w:rsidRPr="00F2337B">
        <w:rPr>
          <w:rFonts w:ascii="Times New Roman" w:hAnsi="Times New Roman" w:cs="Times New Roman"/>
          <w:sz w:val="24"/>
          <w:szCs w:val="24"/>
        </w:rPr>
        <w:t>)</w:t>
      </w:r>
      <w:r w:rsidR="00241E57" w:rsidRPr="00F2337B">
        <w:rPr>
          <w:rFonts w:ascii="Times New Roman" w:eastAsia="Times New Roman" w:hAnsi="Times New Roman" w:cs="Times New Roman"/>
          <w:sz w:val="24"/>
          <w:szCs w:val="24"/>
        </w:rPr>
        <w:t xml:space="preserve"> aby správca dane v členskom štáte</w:t>
      </w:r>
      <w:r w:rsidR="00241E57" w:rsidRPr="00F2337B">
        <w:rPr>
          <w:rFonts w:ascii="Times New Roman" w:hAnsi="Times New Roman" w:cs="Times New Roman"/>
          <w:sz w:val="24"/>
          <w:szCs w:val="24"/>
        </w:rPr>
        <w:t xml:space="preserve"> spotreby mohol preveriť správnosť výšky dane uvedenej v daňovom priznaní, a uchovávať záznamy po dobu desiatich rokov od konca roka, v ktorom dodal tovar. </w:t>
      </w:r>
      <w:r w:rsidR="00344831" w:rsidRPr="00F2337B">
        <w:rPr>
          <w:rFonts w:ascii="Times New Roman" w:hAnsi="Times New Roman" w:cs="Times New Roman"/>
          <w:sz w:val="24"/>
          <w:szCs w:val="24"/>
        </w:rPr>
        <w:t>Osoby podľa prvej vety</w:t>
      </w:r>
      <w:r w:rsidR="001715D3" w:rsidRPr="00F2337B">
        <w:rPr>
          <w:rFonts w:ascii="Times New Roman" w:hAnsi="Times New Roman" w:cs="Times New Roman"/>
          <w:sz w:val="24"/>
          <w:szCs w:val="24"/>
        </w:rPr>
        <w:t xml:space="preserve"> sú</w:t>
      </w:r>
      <w:r w:rsidR="00870462" w:rsidRPr="00F2337B">
        <w:rPr>
          <w:rFonts w:ascii="Times New Roman" w:hAnsi="Times New Roman" w:cs="Times New Roman"/>
          <w:sz w:val="24"/>
          <w:szCs w:val="24"/>
        </w:rPr>
        <w:t xml:space="preserve"> povinné</w:t>
      </w:r>
      <w:r w:rsidR="005F225E" w:rsidRPr="00F2337B">
        <w:rPr>
          <w:rFonts w:ascii="Times New Roman" w:hAnsi="Times New Roman" w:cs="Times New Roman"/>
          <w:sz w:val="24"/>
          <w:szCs w:val="24"/>
        </w:rPr>
        <w:t xml:space="preserve"> </w:t>
      </w:r>
      <w:r w:rsidR="00AE2F21" w:rsidRPr="00F2337B">
        <w:rPr>
          <w:rFonts w:ascii="Times New Roman" w:hAnsi="Times New Roman" w:cs="Times New Roman"/>
          <w:sz w:val="24"/>
          <w:szCs w:val="24"/>
        </w:rPr>
        <w:t>predložiť</w:t>
      </w:r>
      <w:r w:rsidR="001715D3" w:rsidRPr="00F2337B">
        <w:rPr>
          <w:rFonts w:ascii="Times New Roman" w:hAnsi="Times New Roman" w:cs="Times New Roman"/>
          <w:sz w:val="24"/>
          <w:szCs w:val="24"/>
        </w:rPr>
        <w:t xml:space="preserve"> </w:t>
      </w:r>
      <w:r w:rsidR="007570F5" w:rsidRPr="00F2337B">
        <w:rPr>
          <w:rFonts w:ascii="Times New Roman" w:hAnsi="Times New Roman" w:cs="Times New Roman"/>
          <w:sz w:val="24"/>
          <w:szCs w:val="24"/>
        </w:rPr>
        <w:t xml:space="preserve">tieto </w:t>
      </w:r>
      <w:r w:rsidR="001715D3" w:rsidRPr="00F2337B">
        <w:rPr>
          <w:rFonts w:ascii="Times New Roman" w:hAnsi="Times New Roman" w:cs="Times New Roman"/>
          <w:sz w:val="24"/>
          <w:szCs w:val="24"/>
        </w:rPr>
        <w:t>záznamy daňovému úradu na požiadanie.</w:t>
      </w:r>
      <w:r w:rsidR="00F14D58" w:rsidRPr="00F2337B">
        <w:rPr>
          <w:rFonts w:ascii="Times New Roman" w:hAnsi="Times New Roman" w:cs="Times New Roman"/>
          <w:sz w:val="24"/>
          <w:szCs w:val="24"/>
        </w:rPr>
        <w:t>“.</w:t>
      </w:r>
      <w:r w:rsidR="001715D3" w:rsidRPr="00F2337B">
        <w:rPr>
          <w:rFonts w:ascii="Times New Roman" w:hAnsi="Times New Roman" w:cs="Times New Roman"/>
          <w:sz w:val="24"/>
          <w:szCs w:val="24"/>
        </w:rPr>
        <w:t xml:space="preserve"> </w:t>
      </w:r>
    </w:p>
    <w:p w:rsidR="003719C3" w:rsidRPr="00F2337B" w:rsidRDefault="003719C3" w:rsidP="00B65F7F">
      <w:pPr>
        <w:pStyle w:val="Odsekzoznamu"/>
        <w:tabs>
          <w:tab w:val="left" w:pos="1009"/>
        </w:tabs>
        <w:spacing w:before="0"/>
        <w:ind w:left="0" w:right="0" w:firstLine="0"/>
        <w:rPr>
          <w:rFonts w:eastAsiaTheme="minorHAnsi"/>
          <w:sz w:val="24"/>
          <w:szCs w:val="24"/>
        </w:rPr>
      </w:pPr>
    </w:p>
    <w:p w:rsidR="001E4A6B" w:rsidRPr="00F2337B" w:rsidRDefault="001E4A6B" w:rsidP="00B65F7F">
      <w:pPr>
        <w:pStyle w:val="Odsekzoznamu"/>
        <w:tabs>
          <w:tab w:val="left" w:pos="1009"/>
        </w:tabs>
        <w:spacing w:before="0"/>
        <w:ind w:left="0" w:right="0" w:firstLine="0"/>
        <w:rPr>
          <w:rFonts w:eastAsiaTheme="minorHAnsi"/>
          <w:sz w:val="24"/>
          <w:szCs w:val="24"/>
        </w:rPr>
      </w:pPr>
      <w:r w:rsidRPr="00F2337B">
        <w:rPr>
          <w:rFonts w:eastAsiaTheme="minorHAnsi"/>
          <w:sz w:val="24"/>
          <w:szCs w:val="24"/>
        </w:rPr>
        <w:t>Poznámka pod čiarou k odkazu 28ac znie:</w:t>
      </w:r>
    </w:p>
    <w:p w:rsidR="001E4A6B" w:rsidRPr="00F2337B" w:rsidRDefault="001E4A6B" w:rsidP="00B65F7F">
      <w:pPr>
        <w:pStyle w:val="Odsekzoznamu"/>
        <w:tabs>
          <w:tab w:val="left" w:pos="1009"/>
        </w:tabs>
        <w:spacing w:before="0"/>
        <w:ind w:left="0" w:right="0" w:firstLine="0"/>
        <w:rPr>
          <w:rFonts w:eastAsiaTheme="minorHAnsi"/>
          <w:sz w:val="24"/>
          <w:szCs w:val="24"/>
        </w:rPr>
      </w:pPr>
    </w:p>
    <w:p w:rsidR="001E4A6B" w:rsidRPr="00F2337B" w:rsidRDefault="001E4A6B" w:rsidP="001E4A6B">
      <w:pPr>
        <w:pStyle w:val="Zkladntext0"/>
        <w:spacing w:before="0"/>
        <w:ind w:left="0" w:right="0"/>
        <w:jc w:val="both"/>
        <w:rPr>
          <w:rFonts w:eastAsiaTheme="minorHAnsi"/>
          <w:sz w:val="24"/>
          <w:szCs w:val="24"/>
        </w:rPr>
      </w:pPr>
      <w:r w:rsidRPr="00F2337B">
        <w:rPr>
          <w:rFonts w:eastAsiaTheme="minorHAnsi"/>
          <w:sz w:val="24"/>
          <w:szCs w:val="24"/>
        </w:rPr>
        <w:t>„</w:t>
      </w:r>
      <w:r w:rsidRPr="00F2337B">
        <w:rPr>
          <w:rFonts w:eastAsiaTheme="minorHAnsi"/>
          <w:sz w:val="24"/>
          <w:szCs w:val="24"/>
          <w:vertAlign w:val="superscript"/>
        </w:rPr>
        <w:t>28ac</w:t>
      </w:r>
      <w:r w:rsidRPr="00F2337B">
        <w:rPr>
          <w:rFonts w:eastAsiaTheme="minorHAnsi"/>
          <w:sz w:val="24"/>
          <w:szCs w:val="24"/>
        </w:rPr>
        <w:t xml:space="preserve">) Čl. 63c </w:t>
      </w:r>
      <w:r w:rsidRPr="00F2337B">
        <w:rPr>
          <w:sz w:val="24"/>
          <w:szCs w:val="24"/>
        </w:rPr>
        <w:t>vykonávacieho nariadenia (EÚ) 2019/2026.“.</w:t>
      </w:r>
    </w:p>
    <w:p w:rsidR="001E4A6B" w:rsidRPr="00F2337B" w:rsidRDefault="001E4A6B" w:rsidP="00B65F7F">
      <w:pPr>
        <w:pStyle w:val="Odsekzoznamu"/>
        <w:tabs>
          <w:tab w:val="left" w:pos="1009"/>
        </w:tabs>
        <w:spacing w:before="0"/>
        <w:ind w:left="0" w:right="0" w:firstLine="0"/>
        <w:rPr>
          <w:rFonts w:eastAsiaTheme="minorHAnsi"/>
          <w:sz w:val="24"/>
          <w:szCs w:val="24"/>
        </w:rPr>
      </w:pPr>
    </w:p>
    <w:p w:rsidR="001E4A6B" w:rsidRPr="00F2337B" w:rsidRDefault="001E4A6B" w:rsidP="00B65F7F">
      <w:pPr>
        <w:pStyle w:val="Odsekzoznamu"/>
        <w:tabs>
          <w:tab w:val="left" w:pos="1009"/>
        </w:tabs>
        <w:spacing w:before="0"/>
        <w:ind w:left="0" w:right="0" w:firstLine="0"/>
        <w:rPr>
          <w:rFonts w:eastAsiaTheme="minorHAnsi"/>
          <w:sz w:val="24"/>
          <w:szCs w:val="24"/>
        </w:rPr>
      </w:pPr>
    </w:p>
    <w:p w:rsidR="003719C3" w:rsidRPr="00F2337B" w:rsidRDefault="003761AD" w:rsidP="00B65F7F">
      <w:pPr>
        <w:pStyle w:val="Odsekzoznamu"/>
        <w:tabs>
          <w:tab w:val="left" w:pos="1009"/>
        </w:tabs>
        <w:spacing w:before="0"/>
        <w:ind w:left="0" w:right="0" w:firstLine="0"/>
        <w:rPr>
          <w:rFonts w:eastAsiaTheme="minorHAnsi"/>
          <w:sz w:val="24"/>
          <w:szCs w:val="24"/>
        </w:rPr>
      </w:pPr>
      <w:r w:rsidRPr="00F2337B">
        <w:rPr>
          <w:rFonts w:eastAsiaTheme="minorHAnsi"/>
          <w:sz w:val="24"/>
          <w:szCs w:val="24"/>
        </w:rPr>
        <w:t>3</w:t>
      </w:r>
      <w:r w:rsidR="00671CC9" w:rsidRPr="00F2337B">
        <w:rPr>
          <w:rFonts w:eastAsiaTheme="minorHAnsi"/>
          <w:sz w:val="24"/>
          <w:szCs w:val="24"/>
        </w:rPr>
        <w:t>2</w:t>
      </w:r>
      <w:r w:rsidR="003719C3" w:rsidRPr="00F2337B">
        <w:rPr>
          <w:rFonts w:eastAsiaTheme="minorHAnsi"/>
          <w:sz w:val="24"/>
          <w:szCs w:val="24"/>
        </w:rPr>
        <w:t>. Za § 68c sa vkladajú § 68ca a 68cb, ktoré vrátane nadpisov znejú:</w:t>
      </w:r>
    </w:p>
    <w:p w:rsidR="003719C3" w:rsidRPr="00F2337B" w:rsidRDefault="003719C3" w:rsidP="00B65F7F">
      <w:pPr>
        <w:pStyle w:val="Odsekzoznamu"/>
        <w:tabs>
          <w:tab w:val="left" w:pos="1009"/>
        </w:tabs>
        <w:spacing w:before="0"/>
        <w:ind w:left="0" w:right="0" w:firstLine="0"/>
        <w:rPr>
          <w:rFonts w:eastAsiaTheme="minorHAnsi"/>
          <w:sz w:val="24"/>
          <w:szCs w:val="24"/>
        </w:rPr>
      </w:pPr>
    </w:p>
    <w:p w:rsidR="00230267" w:rsidRPr="00F2337B" w:rsidRDefault="003719C3" w:rsidP="00B65F7F">
      <w:pPr>
        <w:pStyle w:val="Odsekzoznamu"/>
        <w:tabs>
          <w:tab w:val="left" w:pos="1009"/>
        </w:tabs>
        <w:spacing w:before="0"/>
        <w:ind w:left="0" w:right="0" w:firstLine="0"/>
        <w:jc w:val="center"/>
        <w:rPr>
          <w:rFonts w:eastAsiaTheme="minorHAnsi"/>
          <w:sz w:val="24"/>
          <w:szCs w:val="24"/>
        </w:rPr>
      </w:pPr>
      <w:r w:rsidRPr="00F2337B">
        <w:rPr>
          <w:rFonts w:eastAsiaTheme="minorHAnsi"/>
          <w:sz w:val="24"/>
          <w:szCs w:val="24"/>
        </w:rPr>
        <w:t xml:space="preserve">„§ 68ca </w:t>
      </w:r>
    </w:p>
    <w:p w:rsidR="00230267" w:rsidRPr="00F2337B" w:rsidRDefault="00230267" w:rsidP="00B65F7F">
      <w:pPr>
        <w:pStyle w:val="Odsekzoznamu"/>
        <w:tabs>
          <w:tab w:val="left" w:pos="1009"/>
        </w:tabs>
        <w:spacing w:before="0"/>
        <w:ind w:left="0" w:right="0" w:firstLine="0"/>
        <w:jc w:val="center"/>
        <w:rPr>
          <w:rFonts w:eastAsiaTheme="minorHAnsi"/>
          <w:sz w:val="24"/>
          <w:szCs w:val="24"/>
        </w:rPr>
      </w:pPr>
    </w:p>
    <w:p w:rsidR="003719C3" w:rsidRPr="00F2337B" w:rsidRDefault="00230267" w:rsidP="00B65F7F">
      <w:pPr>
        <w:pStyle w:val="Odsekzoznamu"/>
        <w:tabs>
          <w:tab w:val="left" w:pos="1009"/>
        </w:tabs>
        <w:spacing w:before="0"/>
        <w:ind w:left="0" w:right="0" w:firstLine="0"/>
        <w:jc w:val="center"/>
        <w:rPr>
          <w:rFonts w:eastAsiaTheme="minorHAnsi"/>
          <w:sz w:val="24"/>
          <w:szCs w:val="24"/>
        </w:rPr>
      </w:pPr>
      <w:r w:rsidRPr="00F2337B">
        <w:rPr>
          <w:rFonts w:eastAsiaTheme="minorHAnsi"/>
          <w:sz w:val="24"/>
          <w:szCs w:val="24"/>
        </w:rPr>
        <w:t>S</w:t>
      </w:r>
      <w:r w:rsidR="003719C3" w:rsidRPr="00F2337B">
        <w:rPr>
          <w:rFonts w:eastAsiaTheme="minorHAnsi"/>
          <w:sz w:val="24"/>
          <w:szCs w:val="24"/>
        </w:rPr>
        <w:t>práva daní</w:t>
      </w:r>
      <w:r w:rsidRPr="00F2337B">
        <w:rPr>
          <w:rFonts w:eastAsiaTheme="minorHAnsi"/>
          <w:sz w:val="24"/>
          <w:szCs w:val="24"/>
        </w:rPr>
        <w:t xml:space="preserve"> pri uplatňovaní osobitných úprav</w:t>
      </w:r>
    </w:p>
    <w:p w:rsidR="00780A6E" w:rsidRPr="00F2337B" w:rsidRDefault="00780A6E" w:rsidP="00B65F7F">
      <w:pPr>
        <w:pStyle w:val="Odsekzoznamu"/>
        <w:tabs>
          <w:tab w:val="left" w:pos="1009"/>
        </w:tabs>
        <w:spacing w:before="0"/>
        <w:ind w:left="0" w:right="0" w:firstLine="0"/>
        <w:rPr>
          <w:rFonts w:eastAsiaTheme="minorHAnsi"/>
          <w:sz w:val="24"/>
          <w:szCs w:val="24"/>
        </w:rPr>
      </w:pPr>
    </w:p>
    <w:p w:rsidR="00230267" w:rsidRPr="00F2337B" w:rsidRDefault="00230267" w:rsidP="00B65F7F">
      <w:pPr>
        <w:pStyle w:val="Odsekzoznamu"/>
        <w:tabs>
          <w:tab w:val="left" w:pos="857"/>
        </w:tabs>
        <w:spacing w:before="0"/>
        <w:ind w:left="0" w:right="0" w:firstLine="0"/>
        <w:rPr>
          <w:rFonts w:eastAsiaTheme="minorHAnsi"/>
          <w:sz w:val="24"/>
          <w:szCs w:val="24"/>
        </w:rPr>
      </w:pPr>
      <w:r w:rsidRPr="00F2337B">
        <w:rPr>
          <w:rFonts w:eastAsiaTheme="minorHAnsi"/>
          <w:sz w:val="24"/>
          <w:szCs w:val="24"/>
        </w:rPr>
        <w:t xml:space="preserve">(1) Ak členským štátom identifikácie je Slovenská republika, na správu dane vzťahujúcej sa na osobitnú úpravu uplatňovania dane pri dodaní </w:t>
      </w:r>
      <w:r w:rsidR="006D0BCF" w:rsidRPr="00F2337B">
        <w:rPr>
          <w:rFonts w:eastAsiaTheme="minorHAnsi"/>
          <w:sz w:val="24"/>
          <w:szCs w:val="24"/>
        </w:rPr>
        <w:t xml:space="preserve">tovarov a </w:t>
      </w:r>
      <w:r w:rsidRPr="00F2337B">
        <w:rPr>
          <w:rFonts w:eastAsiaTheme="minorHAnsi"/>
          <w:sz w:val="24"/>
          <w:szCs w:val="24"/>
        </w:rPr>
        <w:t xml:space="preserve">služieb podľa § 68 </w:t>
      </w:r>
      <w:r w:rsidR="006D0BCF" w:rsidRPr="00F2337B">
        <w:rPr>
          <w:rFonts w:eastAsiaTheme="minorHAnsi"/>
          <w:sz w:val="24"/>
          <w:szCs w:val="24"/>
        </w:rPr>
        <w:t>ods. 1</w:t>
      </w:r>
      <w:r w:rsidRPr="00F2337B">
        <w:rPr>
          <w:rFonts w:eastAsiaTheme="minorHAnsi"/>
          <w:sz w:val="24"/>
          <w:szCs w:val="24"/>
        </w:rPr>
        <w:t xml:space="preserve"> s miestom dodania v inom členskom štáte, kto</w:t>
      </w:r>
      <w:r w:rsidR="00A332F7" w:rsidRPr="00F2337B">
        <w:rPr>
          <w:rFonts w:eastAsiaTheme="minorHAnsi"/>
          <w:sz w:val="24"/>
          <w:szCs w:val="24"/>
        </w:rPr>
        <w:t xml:space="preserve">rý je členským štátom spotreby, </w:t>
      </w:r>
      <w:r w:rsidRPr="00F2337B">
        <w:rPr>
          <w:rFonts w:eastAsiaTheme="minorHAnsi"/>
          <w:sz w:val="24"/>
          <w:szCs w:val="24"/>
        </w:rPr>
        <w:t>sa použije osobitný predpis,</w:t>
      </w:r>
      <w:r w:rsidRPr="00F2337B">
        <w:rPr>
          <w:rFonts w:eastAsiaTheme="minorHAnsi"/>
          <w:sz w:val="24"/>
          <w:szCs w:val="24"/>
          <w:vertAlign w:val="superscript"/>
        </w:rPr>
        <w:t>33</w:t>
      </w:r>
      <w:r w:rsidRPr="00F2337B">
        <w:rPr>
          <w:rFonts w:eastAsiaTheme="minorHAnsi"/>
          <w:sz w:val="24"/>
          <w:szCs w:val="24"/>
        </w:rPr>
        <w:t>) ak osobitný predpis</w:t>
      </w:r>
      <w:r w:rsidR="00FE2F74" w:rsidRPr="00F2337B">
        <w:rPr>
          <w:rFonts w:eastAsiaTheme="minorHAnsi"/>
          <w:sz w:val="24"/>
          <w:szCs w:val="24"/>
          <w:vertAlign w:val="superscript"/>
        </w:rPr>
        <w:t>28a</w:t>
      </w:r>
      <w:r w:rsidR="00784D52" w:rsidRPr="00F2337B">
        <w:rPr>
          <w:rFonts w:eastAsiaTheme="minorHAnsi"/>
          <w:sz w:val="24"/>
          <w:szCs w:val="24"/>
          <w:vertAlign w:val="superscript"/>
        </w:rPr>
        <w:t>d</w:t>
      </w:r>
      <w:r w:rsidR="00C17EA5" w:rsidRPr="00F2337B">
        <w:rPr>
          <w:rFonts w:eastAsiaTheme="minorHAnsi"/>
          <w:sz w:val="24"/>
          <w:szCs w:val="24"/>
        </w:rPr>
        <w:t>)</w:t>
      </w:r>
      <w:r w:rsidRPr="00F2337B">
        <w:rPr>
          <w:rFonts w:eastAsiaTheme="minorHAnsi"/>
          <w:sz w:val="24"/>
          <w:szCs w:val="24"/>
        </w:rPr>
        <w:t xml:space="preserve"> a § 68a a</w:t>
      </w:r>
      <w:r w:rsidR="00A332F7" w:rsidRPr="00F2337B">
        <w:rPr>
          <w:rFonts w:eastAsiaTheme="minorHAnsi"/>
          <w:sz w:val="24"/>
          <w:szCs w:val="24"/>
        </w:rPr>
        <w:t>ž</w:t>
      </w:r>
      <w:r w:rsidR="00FC5A75" w:rsidRPr="00F2337B">
        <w:rPr>
          <w:rFonts w:eastAsiaTheme="minorHAnsi"/>
          <w:sz w:val="24"/>
          <w:szCs w:val="24"/>
        </w:rPr>
        <w:t xml:space="preserve"> </w:t>
      </w:r>
      <w:r w:rsidR="00A332F7" w:rsidRPr="00F2337B">
        <w:rPr>
          <w:rFonts w:eastAsiaTheme="minorHAnsi"/>
          <w:sz w:val="24"/>
          <w:szCs w:val="24"/>
        </w:rPr>
        <w:t xml:space="preserve">68c </w:t>
      </w:r>
      <w:r w:rsidRPr="00F2337B">
        <w:rPr>
          <w:rFonts w:eastAsiaTheme="minorHAnsi"/>
          <w:sz w:val="24"/>
          <w:szCs w:val="24"/>
        </w:rPr>
        <w:t>neustanovujú inak.</w:t>
      </w:r>
      <w:r w:rsidR="005763DA" w:rsidRPr="00F2337B">
        <w:rPr>
          <w:rFonts w:eastAsiaTheme="minorHAnsi"/>
          <w:sz w:val="24"/>
          <w:szCs w:val="24"/>
        </w:rPr>
        <w:t xml:space="preserve"> </w:t>
      </w:r>
    </w:p>
    <w:p w:rsidR="005E7F5D" w:rsidRPr="00F2337B" w:rsidRDefault="00230267" w:rsidP="00B65F7F">
      <w:pPr>
        <w:pStyle w:val="Odsekzoznamu"/>
        <w:tabs>
          <w:tab w:val="left" w:pos="709"/>
          <w:tab w:val="left" w:pos="851"/>
        </w:tabs>
        <w:spacing w:before="0"/>
        <w:ind w:left="0" w:right="0" w:firstLine="0"/>
        <w:rPr>
          <w:rFonts w:eastAsiaTheme="minorHAnsi"/>
          <w:sz w:val="24"/>
          <w:szCs w:val="24"/>
        </w:rPr>
      </w:pPr>
      <w:r w:rsidRPr="00F2337B">
        <w:rPr>
          <w:rFonts w:eastAsiaTheme="minorHAnsi"/>
          <w:sz w:val="24"/>
          <w:szCs w:val="24"/>
        </w:rPr>
        <w:t>(2) Ak členským štátom spotreby je Slovenská republika, na správu dane sa použije osobitný predpis,</w:t>
      </w:r>
      <w:r w:rsidR="00A332F7" w:rsidRPr="00F2337B">
        <w:rPr>
          <w:rFonts w:eastAsiaTheme="minorHAnsi"/>
          <w:sz w:val="24"/>
          <w:szCs w:val="24"/>
          <w:vertAlign w:val="superscript"/>
        </w:rPr>
        <w:t>33</w:t>
      </w:r>
      <w:r w:rsidR="00A332F7" w:rsidRPr="00F2337B">
        <w:rPr>
          <w:rFonts w:eastAsiaTheme="minorHAnsi"/>
          <w:sz w:val="24"/>
          <w:szCs w:val="24"/>
        </w:rPr>
        <w:t>)</w:t>
      </w:r>
      <w:r w:rsidRPr="00F2337B">
        <w:rPr>
          <w:rFonts w:eastAsiaTheme="minorHAnsi"/>
          <w:sz w:val="24"/>
          <w:szCs w:val="24"/>
        </w:rPr>
        <w:t xml:space="preserve"> ak osobitný predpis</w:t>
      </w:r>
      <w:r w:rsidR="00FE2F74" w:rsidRPr="00F2337B">
        <w:rPr>
          <w:rFonts w:eastAsiaTheme="minorHAnsi"/>
          <w:sz w:val="24"/>
          <w:szCs w:val="24"/>
          <w:vertAlign w:val="superscript"/>
        </w:rPr>
        <w:t>28a</w:t>
      </w:r>
      <w:r w:rsidR="00784D52" w:rsidRPr="00F2337B">
        <w:rPr>
          <w:rFonts w:eastAsiaTheme="minorHAnsi"/>
          <w:sz w:val="24"/>
          <w:szCs w:val="24"/>
          <w:vertAlign w:val="superscript"/>
        </w:rPr>
        <w:t>d</w:t>
      </w:r>
      <w:r w:rsidR="00A332F7" w:rsidRPr="00F2337B">
        <w:rPr>
          <w:rFonts w:eastAsiaTheme="minorHAnsi"/>
          <w:sz w:val="24"/>
          <w:szCs w:val="24"/>
        </w:rPr>
        <w:t>)</w:t>
      </w:r>
      <w:r w:rsidRPr="00F2337B">
        <w:rPr>
          <w:rFonts w:eastAsiaTheme="minorHAnsi"/>
          <w:sz w:val="24"/>
          <w:szCs w:val="24"/>
        </w:rPr>
        <w:t xml:space="preserve"> neustanovuje inak</w:t>
      </w:r>
      <w:r w:rsidR="008A1BB8" w:rsidRPr="00F2337B">
        <w:rPr>
          <w:rFonts w:eastAsiaTheme="minorHAnsi"/>
          <w:sz w:val="24"/>
          <w:szCs w:val="24"/>
        </w:rPr>
        <w:t xml:space="preserve">. </w:t>
      </w:r>
      <w:r w:rsidR="005763DA" w:rsidRPr="00F2337B">
        <w:rPr>
          <w:rFonts w:eastAsiaTheme="minorHAnsi"/>
          <w:sz w:val="24"/>
          <w:szCs w:val="24"/>
        </w:rPr>
        <w:t xml:space="preserve">Ak je zdaniteľná osoba identifikovaná pre uplatňovanie osobitnej úpravy podľa ustanovení </w:t>
      </w:r>
      <w:r w:rsidR="00CE32E4" w:rsidRPr="00F2337B">
        <w:rPr>
          <w:sz w:val="24"/>
          <w:szCs w:val="24"/>
          <w:lang w:eastAsia="sk-SK"/>
        </w:rPr>
        <w:t>zákona platného v inom členskom štáte zodpovedajúcich §</w:t>
      </w:r>
      <w:r w:rsidR="005763DA" w:rsidRPr="00F2337B">
        <w:rPr>
          <w:sz w:val="24"/>
          <w:szCs w:val="24"/>
          <w:lang w:eastAsia="sk-SK"/>
        </w:rPr>
        <w:t xml:space="preserve"> 68a až 68c</w:t>
      </w:r>
      <w:r w:rsidR="005763DA" w:rsidRPr="00F2337B">
        <w:rPr>
          <w:rFonts w:eastAsiaTheme="minorHAnsi"/>
          <w:sz w:val="24"/>
          <w:szCs w:val="24"/>
        </w:rPr>
        <w:t xml:space="preserve">, doručuje písomnosti </w:t>
      </w:r>
      <w:r w:rsidR="00D82E43" w:rsidRPr="00F2337B">
        <w:rPr>
          <w:rFonts w:eastAsiaTheme="minorHAnsi"/>
          <w:sz w:val="24"/>
          <w:szCs w:val="24"/>
        </w:rPr>
        <w:t>d</w:t>
      </w:r>
      <w:r w:rsidR="005763DA" w:rsidRPr="00F2337B">
        <w:rPr>
          <w:rFonts w:eastAsiaTheme="minorHAnsi"/>
          <w:sz w:val="24"/>
          <w:szCs w:val="24"/>
        </w:rPr>
        <w:t xml:space="preserve">aňovému úradu elektronickými prostriedkami; na doručovanie sa vzťahuje primerane § 68 ods. 3. Daňový úrad doručuje </w:t>
      </w:r>
      <w:r w:rsidR="00AA5B76" w:rsidRPr="00F2337B">
        <w:rPr>
          <w:rFonts w:eastAsiaTheme="minorHAnsi"/>
          <w:sz w:val="24"/>
          <w:szCs w:val="24"/>
        </w:rPr>
        <w:t xml:space="preserve">písomnosti zdaniteľnej osobe podľa druhej vety </w:t>
      </w:r>
      <w:r w:rsidR="00DD411A" w:rsidRPr="00F2337B">
        <w:rPr>
          <w:rFonts w:eastAsiaTheme="minorHAnsi"/>
          <w:sz w:val="24"/>
          <w:szCs w:val="24"/>
        </w:rPr>
        <w:t>na elektronickú adresu</w:t>
      </w:r>
      <w:r w:rsidR="001B147D" w:rsidRPr="00F2337B">
        <w:rPr>
          <w:rFonts w:eastAsiaTheme="minorHAnsi"/>
          <w:sz w:val="24"/>
          <w:szCs w:val="24"/>
        </w:rPr>
        <w:t>, ktorá bola touto osobou</w:t>
      </w:r>
      <w:r w:rsidR="00DD411A" w:rsidRPr="00F2337B">
        <w:rPr>
          <w:rFonts w:eastAsiaTheme="minorHAnsi"/>
          <w:sz w:val="24"/>
          <w:szCs w:val="24"/>
        </w:rPr>
        <w:t xml:space="preserve"> </w:t>
      </w:r>
      <w:r w:rsidR="001B147D" w:rsidRPr="00F2337B">
        <w:rPr>
          <w:rFonts w:eastAsiaTheme="minorHAnsi"/>
          <w:sz w:val="24"/>
          <w:szCs w:val="24"/>
        </w:rPr>
        <w:lastRenderedPageBreak/>
        <w:t>oznámená</w:t>
      </w:r>
      <w:r w:rsidR="00DD411A" w:rsidRPr="00F2337B">
        <w:rPr>
          <w:rFonts w:eastAsiaTheme="minorHAnsi"/>
          <w:sz w:val="24"/>
          <w:szCs w:val="24"/>
        </w:rPr>
        <w:t xml:space="preserve"> člensk</w:t>
      </w:r>
      <w:r w:rsidR="001B147D" w:rsidRPr="00F2337B">
        <w:rPr>
          <w:rFonts w:eastAsiaTheme="minorHAnsi"/>
          <w:sz w:val="24"/>
          <w:szCs w:val="24"/>
        </w:rPr>
        <w:t>ému</w:t>
      </w:r>
      <w:r w:rsidR="00DD411A" w:rsidRPr="00F2337B">
        <w:rPr>
          <w:rFonts w:eastAsiaTheme="minorHAnsi"/>
          <w:sz w:val="24"/>
          <w:szCs w:val="24"/>
        </w:rPr>
        <w:t xml:space="preserve"> štát</w:t>
      </w:r>
      <w:r w:rsidR="001B147D" w:rsidRPr="00F2337B">
        <w:rPr>
          <w:rFonts w:eastAsiaTheme="minorHAnsi"/>
          <w:sz w:val="24"/>
          <w:szCs w:val="24"/>
        </w:rPr>
        <w:t>u</w:t>
      </w:r>
      <w:r w:rsidR="00DD411A" w:rsidRPr="00F2337B">
        <w:rPr>
          <w:rFonts w:eastAsiaTheme="minorHAnsi"/>
          <w:sz w:val="24"/>
          <w:szCs w:val="24"/>
        </w:rPr>
        <w:t xml:space="preserve"> identifikácie </w:t>
      </w:r>
      <w:r w:rsidR="001B147D" w:rsidRPr="00F2337B">
        <w:rPr>
          <w:rFonts w:eastAsiaTheme="minorHAnsi"/>
          <w:sz w:val="24"/>
          <w:szCs w:val="24"/>
        </w:rPr>
        <w:t>pri začatí činnosti;</w:t>
      </w:r>
      <w:r w:rsidR="00AA5B76" w:rsidRPr="00F2337B">
        <w:rPr>
          <w:rFonts w:eastAsiaTheme="minorHAnsi"/>
          <w:sz w:val="24"/>
          <w:szCs w:val="24"/>
        </w:rPr>
        <w:t xml:space="preserve"> </w:t>
      </w:r>
      <w:r w:rsidR="001B147D" w:rsidRPr="00F2337B">
        <w:rPr>
          <w:rFonts w:eastAsiaTheme="minorHAnsi"/>
          <w:sz w:val="24"/>
          <w:szCs w:val="24"/>
        </w:rPr>
        <w:t>na doručovanie sa vzťahuje primerane § 68 ods. 4.</w:t>
      </w:r>
    </w:p>
    <w:p w:rsidR="00F14D58" w:rsidRPr="00F2337B" w:rsidRDefault="00F14D58" w:rsidP="00F14D58">
      <w:pPr>
        <w:tabs>
          <w:tab w:val="left" w:pos="102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(3) </w:t>
      </w:r>
      <w:r w:rsidR="00E4037F" w:rsidRPr="00F2337B">
        <w:rPr>
          <w:rFonts w:ascii="Times New Roman" w:hAnsi="Times New Roman" w:cs="Times New Roman"/>
          <w:sz w:val="24"/>
          <w:szCs w:val="24"/>
        </w:rPr>
        <w:t>Ak sa na predaj tovaru uplatňuje osobitná úprava podľa § 68c a členským štátom spotreby je Slovenská republika, z</w:t>
      </w:r>
      <w:r w:rsidRPr="00F2337B">
        <w:rPr>
          <w:rFonts w:ascii="Times New Roman" w:hAnsi="Times New Roman" w:cs="Times New Roman"/>
          <w:sz w:val="24"/>
          <w:szCs w:val="24"/>
        </w:rPr>
        <w:t>daniteľná osoba zastúpená sprostredkovateľom a sprostredkovateľ, ktorý uplatňuje osobitnú úpravu na účet tejto zdaniteľnej osoby, sú spoločne a nerozdielne zodpovední za daň nezaplatenú z predaja tovaru a za súvisiace nezaplatené sankcie.</w:t>
      </w:r>
    </w:p>
    <w:p w:rsidR="00A30A90" w:rsidRPr="00F2337B" w:rsidRDefault="00A30A90" w:rsidP="00F14D58">
      <w:pPr>
        <w:tabs>
          <w:tab w:val="left" w:pos="1029"/>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(4) </w:t>
      </w:r>
      <w:r w:rsidR="00C723A2" w:rsidRPr="00F2337B">
        <w:rPr>
          <w:rFonts w:ascii="Times New Roman" w:hAnsi="Times New Roman" w:cs="Times New Roman"/>
          <w:sz w:val="24"/>
          <w:szCs w:val="24"/>
        </w:rPr>
        <w:t xml:space="preserve">Ak </w:t>
      </w:r>
      <w:r w:rsidR="00050079" w:rsidRPr="00F2337B">
        <w:rPr>
          <w:rFonts w:ascii="Times New Roman" w:hAnsi="Times New Roman" w:cs="Times New Roman"/>
          <w:sz w:val="24"/>
          <w:szCs w:val="24"/>
        </w:rPr>
        <w:t xml:space="preserve">členským štátom spotreby je Slovenská republika a zahraničná osoba </w:t>
      </w:r>
      <w:r w:rsidR="00C723A2" w:rsidRPr="00F2337B">
        <w:rPr>
          <w:rFonts w:ascii="Times New Roman" w:hAnsi="Times New Roman" w:cs="Times New Roman"/>
          <w:sz w:val="24"/>
          <w:szCs w:val="24"/>
        </w:rPr>
        <w:t>uviedla v daňovom priznaní nesprávnu daň alebo daň neuviedla</w:t>
      </w:r>
      <w:r w:rsidRPr="00F2337B">
        <w:rPr>
          <w:rFonts w:ascii="Times New Roman" w:hAnsi="Times New Roman" w:cs="Times New Roman"/>
          <w:sz w:val="24"/>
          <w:szCs w:val="24"/>
        </w:rPr>
        <w:t>,</w:t>
      </w:r>
      <w:r w:rsidR="00C723A2" w:rsidRPr="00F2337B">
        <w:rPr>
          <w:rFonts w:ascii="Times New Roman" w:hAnsi="Times New Roman" w:cs="Times New Roman"/>
          <w:sz w:val="24"/>
          <w:szCs w:val="24"/>
        </w:rPr>
        <w:t xml:space="preserve"> na vyrubenie dane alebo rozdielu dane sa použije skrátené vyrubovacie konanie.</w:t>
      </w:r>
      <w:r w:rsidR="00085B07" w:rsidRPr="00F2337B">
        <w:rPr>
          <w:rFonts w:ascii="Times New Roman" w:hAnsi="Times New Roman" w:cs="Times New Roman"/>
          <w:sz w:val="24"/>
          <w:szCs w:val="24"/>
          <w:vertAlign w:val="superscript"/>
        </w:rPr>
        <w:t>33</w:t>
      </w:r>
      <w:r w:rsidR="00085B07" w:rsidRPr="00F2337B">
        <w:rPr>
          <w:rFonts w:ascii="Times New Roman" w:hAnsi="Times New Roman" w:cs="Times New Roman"/>
          <w:sz w:val="24"/>
          <w:szCs w:val="24"/>
        </w:rPr>
        <w:t>)</w:t>
      </w:r>
    </w:p>
    <w:p w:rsidR="00905E99" w:rsidRPr="00F2337B" w:rsidRDefault="00905E99" w:rsidP="00B65F7F">
      <w:pPr>
        <w:pStyle w:val="Odsekzoznamu"/>
        <w:tabs>
          <w:tab w:val="left" w:pos="877"/>
        </w:tabs>
        <w:spacing w:before="0"/>
        <w:ind w:left="0" w:right="0" w:firstLine="0"/>
        <w:rPr>
          <w:rFonts w:eastAsiaTheme="minorHAnsi"/>
          <w:sz w:val="24"/>
          <w:szCs w:val="24"/>
        </w:rPr>
      </w:pPr>
      <w:r w:rsidRPr="00F2337B">
        <w:rPr>
          <w:rFonts w:eastAsiaTheme="minorHAnsi"/>
          <w:sz w:val="24"/>
          <w:szCs w:val="24"/>
        </w:rPr>
        <w:t>(</w:t>
      </w:r>
      <w:r w:rsidR="00A30A90" w:rsidRPr="00F2337B">
        <w:rPr>
          <w:rFonts w:eastAsiaTheme="minorHAnsi"/>
          <w:sz w:val="24"/>
          <w:szCs w:val="24"/>
        </w:rPr>
        <w:t>5</w:t>
      </w:r>
      <w:r w:rsidRPr="00F2337B">
        <w:rPr>
          <w:rFonts w:eastAsiaTheme="minorHAnsi"/>
          <w:sz w:val="24"/>
          <w:szCs w:val="24"/>
        </w:rPr>
        <w:t>) Ak členským štátom spotreby je Slovenská republika, nemožno vyrubiť daň ani rozdiel dane po uplynutí troch rokov od uplynutia lehoty na podanie pôvodného daňového priznania</w:t>
      </w:r>
      <w:r w:rsidR="00325FAF" w:rsidRPr="00F2337B">
        <w:rPr>
          <w:rFonts w:eastAsiaTheme="minorHAnsi"/>
          <w:sz w:val="24"/>
          <w:szCs w:val="24"/>
        </w:rPr>
        <w:t xml:space="preserve">, v ktorom mali byť </w:t>
      </w:r>
      <w:r w:rsidR="006B7C0A" w:rsidRPr="00F2337B">
        <w:rPr>
          <w:rFonts w:eastAsiaTheme="minorHAnsi"/>
          <w:sz w:val="24"/>
          <w:szCs w:val="24"/>
        </w:rPr>
        <w:t xml:space="preserve">uvedené </w:t>
      </w:r>
      <w:r w:rsidR="00325FAF" w:rsidRPr="00F2337B">
        <w:rPr>
          <w:rFonts w:eastAsiaTheme="minorHAnsi"/>
          <w:sz w:val="24"/>
          <w:szCs w:val="24"/>
        </w:rPr>
        <w:t xml:space="preserve">zdaniteľné obchody uskutočnené zahraničnou osobou identifikovanou pre uplatňovanie osobitných úprav </w:t>
      </w:r>
      <w:r w:rsidR="00D45A6B" w:rsidRPr="00F2337B">
        <w:rPr>
          <w:sz w:val="24"/>
          <w:szCs w:val="24"/>
          <w:lang w:eastAsia="sk-SK"/>
        </w:rPr>
        <w:t xml:space="preserve">podľa ustanovení zákona platného v inom členskom štáte zodpovedajúcich </w:t>
      </w:r>
      <w:r w:rsidR="00325FAF" w:rsidRPr="00F2337B">
        <w:rPr>
          <w:rFonts w:eastAsiaTheme="minorHAnsi"/>
          <w:sz w:val="24"/>
          <w:szCs w:val="24"/>
        </w:rPr>
        <w:t>§ 68a až 68c</w:t>
      </w:r>
      <w:r w:rsidR="006B7C0A" w:rsidRPr="00F2337B">
        <w:rPr>
          <w:rFonts w:eastAsiaTheme="minorHAnsi"/>
          <w:sz w:val="24"/>
          <w:szCs w:val="24"/>
        </w:rPr>
        <w:t>.</w:t>
      </w:r>
    </w:p>
    <w:p w:rsidR="00B67D52" w:rsidRPr="00F2337B" w:rsidRDefault="00B67D52" w:rsidP="00B65F7F">
      <w:pPr>
        <w:pStyle w:val="Odsekzoznamu"/>
        <w:tabs>
          <w:tab w:val="left" w:pos="877"/>
        </w:tabs>
        <w:spacing w:before="0"/>
        <w:ind w:left="0" w:right="0" w:firstLine="0"/>
        <w:rPr>
          <w:rFonts w:eastAsiaTheme="minorHAnsi"/>
          <w:sz w:val="24"/>
          <w:szCs w:val="24"/>
        </w:rPr>
      </w:pPr>
      <w:r w:rsidRPr="00F2337B">
        <w:rPr>
          <w:rFonts w:eastAsiaTheme="minorHAnsi"/>
          <w:sz w:val="24"/>
          <w:szCs w:val="24"/>
        </w:rPr>
        <w:t>(</w:t>
      </w:r>
      <w:r w:rsidR="00AE3BDD" w:rsidRPr="00F2337B">
        <w:rPr>
          <w:rFonts w:eastAsiaTheme="minorHAnsi"/>
          <w:sz w:val="24"/>
          <w:szCs w:val="24"/>
        </w:rPr>
        <w:t>6</w:t>
      </w:r>
      <w:r w:rsidRPr="00F2337B">
        <w:rPr>
          <w:rFonts w:eastAsiaTheme="minorHAnsi"/>
          <w:sz w:val="24"/>
          <w:szCs w:val="24"/>
        </w:rPr>
        <w:t xml:space="preserve">) Ak zdaniteľná osoba, ktorá je identifikovaná pre uplatňovanie osobitnej úpravy podľa § 68a až 68c alebo </w:t>
      </w:r>
      <w:r w:rsidR="00D45A6B" w:rsidRPr="00F2337B">
        <w:rPr>
          <w:sz w:val="24"/>
          <w:szCs w:val="24"/>
          <w:lang w:eastAsia="sk-SK"/>
        </w:rPr>
        <w:t xml:space="preserve">podľa ustanovení zákona platného v inom členskom štáte zodpovedajúcich </w:t>
      </w:r>
      <w:r w:rsidRPr="00F2337B">
        <w:rPr>
          <w:sz w:val="24"/>
          <w:szCs w:val="24"/>
          <w:lang w:eastAsia="sk-SK"/>
        </w:rPr>
        <w:t>§ 68a až 68c</w:t>
      </w:r>
      <w:r w:rsidRPr="00F2337B">
        <w:rPr>
          <w:rFonts w:eastAsiaTheme="minorHAnsi"/>
          <w:sz w:val="24"/>
          <w:szCs w:val="24"/>
        </w:rPr>
        <w:t xml:space="preserve">, opravuje nesprávne uvedenú výšku dane alebo daň neuvedenú v daňovom priznaní, časť 3 daňového priznania sa </w:t>
      </w:r>
      <w:r w:rsidR="00A30A90" w:rsidRPr="00F2337B">
        <w:rPr>
          <w:rFonts w:eastAsiaTheme="minorHAnsi"/>
          <w:sz w:val="24"/>
          <w:szCs w:val="24"/>
        </w:rPr>
        <w:t xml:space="preserve">v rozsahu týchto opráv </w:t>
      </w:r>
      <w:r w:rsidRPr="00F2337B">
        <w:rPr>
          <w:rFonts w:eastAsiaTheme="minorHAnsi"/>
          <w:sz w:val="24"/>
          <w:szCs w:val="24"/>
        </w:rPr>
        <w:t>považuje za dodatočné daňové priznanie.</w:t>
      </w:r>
    </w:p>
    <w:p w:rsidR="00AE3BDD" w:rsidRPr="00F2337B" w:rsidRDefault="00AE3BDD" w:rsidP="00AE3BDD">
      <w:pPr>
        <w:pStyle w:val="Odsekzoznamu"/>
        <w:tabs>
          <w:tab w:val="left" w:pos="877"/>
        </w:tabs>
        <w:spacing w:before="0"/>
        <w:ind w:left="0" w:right="0" w:firstLine="0"/>
        <w:rPr>
          <w:rFonts w:eastAsiaTheme="minorHAnsi"/>
          <w:sz w:val="24"/>
          <w:szCs w:val="24"/>
        </w:rPr>
      </w:pPr>
      <w:r w:rsidRPr="00F2337B">
        <w:rPr>
          <w:rFonts w:eastAsiaTheme="minorHAnsi"/>
          <w:sz w:val="24"/>
          <w:szCs w:val="24"/>
        </w:rPr>
        <w:t>(7) Osoba, ktorá je povinná vykonať opravu konečného daňového priznania</w:t>
      </w:r>
      <w:r w:rsidRPr="00F2337B">
        <w:rPr>
          <w:rFonts w:eastAsiaTheme="minorHAnsi"/>
          <w:sz w:val="24"/>
          <w:szCs w:val="24"/>
          <w:vertAlign w:val="superscript"/>
        </w:rPr>
        <w:t>28ae</w:t>
      </w:r>
      <w:r w:rsidRPr="00F2337B">
        <w:rPr>
          <w:rFonts w:eastAsiaTheme="minorHAnsi"/>
          <w:sz w:val="24"/>
          <w:szCs w:val="24"/>
        </w:rPr>
        <w:t>) alebo predchádzajúcich daňových priznaní po podaní konečného daňového priznania a členským štátom spotreby je Slovenská republika, vykoná túto opravu podaním tlačiva, ktoré sa považuje za daňové priznanie</w:t>
      </w:r>
      <w:r w:rsidR="00096E47" w:rsidRPr="00F2337B">
        <w:rPr>
          <w:rFonts w:eastAsiaTheme="minorHAnsi"/>
          <w:sz w:val="24"/>
          <w:szCs w:val="24"/>
        </w:rPr>
        <w:t>;</w:t>
      </w:r>
      <w:r w:rsidRPr="00F2337B">
        <w:rPr>
          <w:rFonts w:eastAsiaTheme="minorHAnsi"/>
          <w:sz w:val="24"/>
          <w:szCs w:val="24"/>
        </w:rPr>
        <w:t xml:space="preserve"> vzor </w:t>
      </w:r>
      <w:r w:rsidR="00344831" w:rsidRPr="00F2337B">
        <w:rPr>
          <w:rFonts w:eastAsiaTheme="minorHAnsi"/>
          <w:sz w:val="24"/>
          <w:szCs w:val="24"/>
        </w:rPr>
        <w:t>t</w:t>
      </w:r>
      <w:r w:rsidRPr="00F2337B">
        <w:rPr>
          <w:rFonts w:eastAsiaTheme="minorHAnsi"/>
          <w:sz w:val="24"/>
          <w:szCs w:val="24"/>
        </w:rPr>
        <w:t xml:space="preserve">lačiva zverejní finančné riaditeľstvo na svojom webovom sídle. Tlačivo podľa prvej vety je osoba povinná podať elektronickými prostriedkami daňovému úradu do 30 dní odo dňa, kedy zistila skutočnosti rozhodujúce pre vykonanie opravy a v tej istej lehote je povinná zaplatiť daň vyplývajúcu z opravy. Ak sa oprava podľa prvej vety týka nesprávne uvedenej výšky dane alebo dane neuvedenej v konečnom daňovom priznaní alebo v daňovom priznaní podanom pred podaním konečného daňového priznania, časť daňového priznania v rozsahu týchto opráv sa považuje za dodatočné daňové priznanie. </w:t>
      </w:r>
    </w:p>
    <w:p w:rsidR="00C17EA5" w:rsidRPr="00F2337B" w:rsidRDefault="00C17EA5" w:rsidP="00B65F7F">
      <w:pPr>
        <w:pStyle w:val="Odsekzoznamu"/>
        <w:tabs>
          <w:tab w:val="left" w:pos="1009"/>
        </w:tabs>
        <w:spacing w:before="0"/>
        <w:ind w:left="0" w:right="0" w:firstLine="0"/>
        <w:rPr>
          <w:rFonts w:eastAsiaTheme="minorHAnsi"/>
          <w:sz w:val="24"/>
          <w:szCs w:val="24"/>
        </w:rPr>
      </w:pPr>
    </w:p>
    <w:p w:rsidR="00B65F7F" w:rsidRPr="00F2337B" w:rsidRDefault="00B65F7F" w:rsidP="00B65F7F">
      <w:pPr>
        <w:pStyle w:val="Odsekzoznamu"/>
        <w:spacing w:before="0"/>
        <w:ind w:left="0" w:right="0" w:firstLine="0"/>
        <w:jc w:val="center"/>
        <w:rPr>
          <w:sz w:val="24"/>
          <w:szCs w:val="24"/>
        </w:rPr>
      </w:pPr>
      <w:r w:rsidRPr="00F2337B">
        <w:rPr>
          <w:sz w:val="24"/>
          <w:szCs w:val="24"/>
        </w:rPr>
        <w:t>§ 68cb</w:t>
      </w:r>
    </w:p>
    <w:p w:rsidR="00B65F7F" w:rsidRPr="00F2337B" w:rsidRDefault="00B65F7F" w:rsidP="00B65F7F">
      <w:pPr>
        <w:pStyle w:val="Odsekzoznamu"/>
        <w:spacing w:before="0"/>
        <w:ind w:left="0" w:right="0" w:firstLine="0"/>
        <w:jc w:val="center"/>
        <w:rPr>
          <w:sz w:val="24"/>
          <w:szCs w:val="24"/>
        </w:rPr>
      </w:pPr>
    </w:p>
    <w:p w:rsidR="00B65F7F" w:rsidRPr="00F2337B" w:rsidRDefault="00B65F7F" w:rsidP="00B65F7F">
      <w:pPr>
        <w:pStyle w:val="Odsekzoznamu"/>
        <w:spacing w:before="0"/>
        <w:ind w:left="0" w:right="0" w:firstLine="0"/>
        <w:jc w:val="center"/>
        <w:rPr>
          <w:sz w:val="24"/>
          <w:szCs w:val="24"/>
        </w:rPr>
      </w:pPr>
      <w:r w:rsidRPr="00F2337B">
        <w:rPr>
          <w:sz w:val="24"/>
          <w:szCs w:val="24"/>
        </w:rPr>
        <w:t>Osobitná úprava na priznávanie a platbu dane pri dovoze tovaru</w:t>
      </w:r>
    </w:p>
    <w:p w:rsidR="00B65F7F" w:rsidRPr="00F2337B" w:rsidRDefault="00B65F7F" w:rsidP="00B65F7F">
      <w:pPr>
        <w:pStyle w:val="Odsekzoznamu"/>
        <w:spacing w:before="0"/>
        <w:ind w:left="0" w:right="0" w:firstLine="0"/>
        <w:rPr>
          <w:sz w:val="24"/>
          <w:szCs w:val="24"/>
        </w:rPr>
      </w:pPr>
    </w:p>
    <w:p w:rsidR="00B65F7F" w:rsidRPr="00F2337B" w:rsidRDefault="00B65F7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bCs/>
          <w:sz w:val="24"/>
          <w:szCs w:val="24"/>
        </w:rPr>
        <w:t xml:space="preserve"> (1) Ak sa na tovar</w:t>
      </w:r>
      <w:r w:rsidRPr="00F2337B">
        <w:rPr>
          <w:rFonts w:ascii="Times New Roman" w:hAnsi="Times New Roman" w:cs="Times New Roman"/>
          <w:sz w:val="24"/>
          <w:szCs w:val="24"/>
        </w:rPr>
        <w:t xml:space="preserve">, ktorý nie je predmetom spotrebnej dane, dovážaný do tuzemska v zásielke, ktorej vlastná hodnota nepresahuje 150 eur, neuplatní osobitná úprava podľa § 68c, a odoslanie alebo preprava tohto tovaru skončí v tuzemsku, colný úrad na základe žiadosti povolí osobe, ktorá mu predkladá tovar na účet osoby, pre ktorú je tovar určený, uplatňovanie osobitnej úpravy podľa odsekov 4 až 8.  </w:t>
      </w:r>
    </w:p>
    <w:p w:rsidR="00B65F7F" w:rsidRPr="00F2337B" w:rsidRDefault="00B65F7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(2) Osoba, ktorá sa rozhodne pre uplatňovanie osobitnej úpravy podľa odsekov 4 až 8, podá colnému úradu </w:t>
      </w:r>
      <w:r w:rsidR="002023D9" w:rsidRPr="00F2337B">
        <w:rPr>
          <w:rFonts w:ascii="Times New Roman" w:hAnsi="Times New Roman" w:cs="Times New Roman"/>
          <w:sz w:val="24"/>
          <w:szCs w:val="24"/>
        </w:rPr>
        <w:t xml:space="preserve">elektronickými prostriedkami </w:t>
      </w:r>
      <w:r w:rsidRPr="00F2337B">
        <w:rPr>
          <w:rFonts w:ascii="Times New Roman" w:hAnsi="Times New Roman" w:cs="Times New Roman"/>
          <w:sz w:val="24"/>
          <w:szCs w:val="24"/>
        </w:rPr>
        <w:t>žiadosť, v ktorej uvedie svoje obchodné meno, adresu, elektronickú adresu, číslo registrácie a</w:t>
      </w:r>
      <w:r w:rsidR="00560124" w:rsidRPr="00F2337B">
        <w:rPr>
          <w:rFonts w:ascii="Times New Roman" w:hAnsi="Times New Roman" w:cs="Times New Roman"/>
          <w:sz w:val="24"/>
          <w:szCs w:val="24"/>
        </w:rPr>
        <w:t> </w:t>
      </w:r>
      <w:r w:rsidRPr="00F2337B">
        <w:rPr>
          <w:rFonts w:ascii="Times New Roman" w:hAnsi="Times New Roman" w:cs="Times New Roman"/>
          <w:sz w:val="24"/>
          <w:szCs w:val="24"/>
        </w:rPr>
        <w:t>identifikácie hospodárskych subjektov (číslo EORI). Táto osoba musí v žiadosti vyhlásiť, že v súvislosti s dovozom tovaru podľa odseku 1</w:t>
      </w:r>
    </w:p>
    <w:p w:rsidR="00B65F7F" w:rsidRPr="00F2337B" w:rsidRDefault="00B65F7F" w:rsidP="00B65F7F">
      <w:pPr>
        <w:pStyle w:val="Odsekzoznamu"/>
        <w:spacing w:before="0"/>
        <w:ind w:left="0" w:right="0" w:firstLine="0"/>
        <w:rPr>
          <w:rFonts w:eastAsiaTheme="minorHAnsi"/>
          <w:sz w:val="24"/>
          <w:szCs w:val="24"/>
        </w:rPr>
      </w:pPr>
      <w:r w:rsidRPr="00F2337B">
        <w:rPr>
          <w:rFonts w:eastAsiaTheme="minorHAnsi"/>
          <w:sz w:val="24"/>
          <w:szCs w:val="24"/>
        </w:rPr>
        <w:t>a) predloží colnému úradu colné vyhlásenie,   </w:t>
      </w:r>
    </w:p>
    <w:p w:rsidR="00B65F7F" w:rsidRPr="00F2337B" w:rsidRDefault="00B65F7F" w:rsidP="00B65F7F">
      <w:pPr>
        <w:pStyle w:val="Odsekzoznamu"/>
        <w:spacing w:before="0"/>
        <w:ind w:left="0" w:right="0" w:firstLine="0"/>
        <w:rPr>
          <w:rFonts w:eastAsiaTheme="minorHAnsi"/>
          <w:sz w:val="24"/>
          <w:szCs w:val="24"/>
        </w:rPr>
      </w:pPr>
      <w:r w:rsidRPr="00F2337B">
        <w:rPr>
          <w:rFonts w:eastAsiaTheme="minorHAnsi"/>
          <w:sz w:val="24"/>
          <w:szCs w:val="24"/>
        </w:rPr>
        <w:t xml:space="preserve">b) predloží colnému úradu tovar a súvisiace doklady, </w:t>
      </w:r>
    </w:p>
    <w:p w:rsidR="00B65F7F" w:rsidRPr="00F2337B" w:rsidRDefault="00B65F7F" w:rsidP="00B65F7F">
      <w:pPr>
        <w:pStyle w:val="Odsekzoznamu"/>
        <w:spacing w:before="0"/>
        <w:ind w:left="0" w:right="0" w:firstLine="0"/>
        <w:rPr>
          <w:rFonts w:eastAsiaTheme="minorHAnsi"/>
          <w:sz w:val="24"/>
          <w:szCs w:val="24"/>
        </w:rPr>
      </w:pPr>
      <w:r w:rsidRPr="00F2337B">
        <w:rPr>
          <w:rFonts w:eastAsiaTheme="minorHAnsi"/>
          <w:sz w:val="24"/>
          <w:szCs w:val="24"/>
        </w:rPr>
        <w:t>c) zabezpečí výber dane v správnej výške od osoby, pre ktorú je dovezený tovar určený.</w:t>
      </w:r>
    </w:p>
    <w:p w:rsidR="00B65F7F" w:rsidRPr="00F2337B" w:rsidRDefault="00B65F7F" w:rsidP="00B65F7F">
      <w:pPr>
        <w:pStyle w:val="Odsekzoznamu"/>
        <w:tabs>
          <w:tab w:val="left" w:pos="846"/>
        </w:tabs>
        <w:spacing w:before="0"/>
        <w:ind w:left="0" w:right="0" w:firstLine="0"/>
        <w:rPr>
          <w:rFonts w:eastAsiaTheme="minorHAnsi"/>
          <w:sz w:val="24"/>
          <w:szCs w:val="24"/>
        </w:rPr>
      </w:pPr>
      <w:r w:rsidRPr="00F2337B">
        <w:rPr>
          <w:rFonts w:eastAsiaTheme="minorHAnsi"/>
          <w:sz w:val="24"/>
          <w:szCs w:val="24"/>
        </w:rPr>
        <w:t xml:space="preserve">(3) Colný úrad elektronickými prostriedkami oznámi </w:t>
      </w:r>
      <w:r w:rsidR="006B7C0A" w:rsidRPr="00F2337B">
        <w:rPr>
          <w:rFonts w:eastAsiaTheme="minorHAnsi"/>
          <w:sz w:val="24"/>
          <w:szCs w:val="24"/>
        </w:rPr>
        <w:t xml:space="preserve">rozhodnutím </w:t>
      </w:r>
      <w:r w:rsidRPr="00F2337B">
        <w:rPr>
          <w:rFonts w:eastAsiaTheme="minorHAnsi"/>
          <w:sz w:val="24"/>
          <w:szCs w:val="24"/>
        </w:rPr>
        <w:t xml:space="preserve">osobe, ktorá podala žiadosť podľa odseku 2, že jej povoľuje uplatňovanie osobitnej úpravy podľa odsekov 4 až 8. Na vydanie rozhodnutia </w:t>
      </w:r>
      <w:r w:rsidR="00560124" w:rsidRPr="00F2337B">
        <w:rPr>
          <w:rFonts w:eastAsiaTheme="minorHAnsi"/>
          <w:sz w:val="24"/>
          <w:szCs w:val="24"/>
        </w:rPr>
        <w:t xml:space="preserve">a odvolanie </w:t>
      </w:r>
      <w:r w:rsidRPr="00F2337B">
        <w:rPr>
          <w:rFonts w:eastAsiaTheme="minorHAnsi"/>
          <w:sz w:val="24"/>
          <w:szCs w:val="24"/>
        </w:rPr>
        <w:t>sa použije správny poriadok.</w:t>
      </w:r>
      <w:r w:rsidRPr="00F2337B">
        <w:rPr>
          <w:rFonts w:eastAsiaTheme="minorHAnsi"/>
          <w:i/>
          <w:sz w:val="24"/>
          <w:szCs w:val="24"/>
        </w:rPr>
        <w:t xml:space="preserve"> </w:t>
      </w:r>
    </w:p>
    <w:p w:rsidR="00B65F7F" w:rsidRPr="00F2337B" w:rsidRDefault="00B65F7F" w:rsidP="00B65F7F">
      <w:pPr>
        <w:pStyle w:val="Odsekzoznamu"/>
        <w:tabs>
          <w:tab w:val="left" w:pos="846"/>
        </w:tabs>
        <w:spacing w:before="0"/>
        <w:ind w:left="0" w:right="0" w:firstLine="0"/>
        <w:rPr>
          <w:rFonts w:eastAsiaTheme="minorHAnsi"/>
          <w:sz w:val="24"/>
          <w:szCs w:val="24"/>
        </w:rPr>
      </w:pPr>
      <w:r w:rsidRPr="00F2337B">
        <w:rPr>
          <w:rFonts w:eastAsiaTheme="minorHAnsi"/>
          <w:sz w:val="24"/>
          <w:szCs w:val="24"/>
        </w:rPr>
        <w:t>(4)</w:t>
      </w:r>
      <w:r w:rsidRPr="00F2337B">
        <w:rPr>
          <w:sz w:val="24"/>
          <w:szCs w:val="24"/>
        </w:rPr>
        <w:t xml:space="preserve"> O</w:t>
      </w:r>
      <w:r w:rsidRPr="00F2337B">
        <w:rPr>
          <w:rFonts w:eastAsiaTheme="minorHAnsi"/>
          <w:sz w:val="24"/>
          <w:szCs w:val="24"/>
        </w:rPr>
        <w:t xml:space="preserve">soba, ktorá má povolenie podľa odseku 3, vyberie </w:t>
      </w:r>
      <w:r w:rsidRPr="00F2337B">
        <w:rPr>
          <w:sz w:val="24"/>
          <w:szCs w:val="24"/>
        </w:rPr>
        <w:t>daň od osoby,</w:t>
      </w:r>
      <w:r w:rsidRPr="00F2337B">
        <w:rPr>
          <w:rFonts w:eastAsiaTheme="minorHAnsi"/>
          <w:sz w:val="24"/>
          <w:szCs w:val="24"/>
        </w:rPr>
        <w:t xml:space="preserve"> pre ktorú je </w:t>
      </w:r>
      <w:r w:rsidR="005104B8" w:rsidRPr="00F2337B">
        <w:rPr>
          <w:rFonts w:eastAsiaTheme="minorHAnsi"/>
          <w:sz w:val="24"/>
          <w:szCs w:val="24"/>
        </w:rPr>
        <w:t xml:space="preserve">dovezený </w:t>
      </w:r>
      <w:r w:rsidRPr="00F2337B">
        <w:rPr>
          <w:rFonts w:eastAsiaTheme="minorHAnsi"/>
          <w:sz w:val="24"/>
          <w:szCs w:val="24"/>
        </w:rPr>
        <w:t xml:space="preserve">tovar určený, a túto vybranú daň je povinná zaplatiť colnému úradu. </w:t>
      </w:r>
    </w:p>
    <w:p w:rsidR="00B65F7F" w:rsidRPr="00F2337B" w:rsidRDefault="00B65F7F" w:rsidP="00B65F7F">
      <w:pPr>
        <w:pStyle w:val="Odsekzoznamu"/>
        <w:tabs>
          <w:tab w:val="left" w:pos="846"/>
        </w:tabs>
        <w:spacing w:before="0"/>
        <w:ind w:left="0" w:right="0" w:firstLine="0"/>
        <w:rPr>
          <w:rFonts w:eastAsiaTheme="minorHAnsi"/>
          <w:sz w:val="24"/>
          <w:szCs w:val="24"/>
        </w:rPr>
      </w:pPr>
      <w:r w:rsidRPr="00F2337B">
        <w:rPr>
          <w:rFonts w:eastAsiaTheme="minorHAnsi"/>
          <w:sz w:val="24"/>
          <w:szCs w:val="24"/>
        </w:rPr>
        <w:lastRenderedPageBreak/>
        <w:t>(5) Osoba, pre ktorú je dovezený tovar určený, je povinná zaplatiť daň vzťahujúcu sa na tento tovar osobe</w:t>
      </w:r>
      <w:r w:rsidR="006B7C0A" w:rsidRPr="00F2337B">
        <w:rPr>
          <w:rFonts w:eastAsiaTheme="minorHAnsi"/>
          <w:sz w:val="24"/>
          <w:szCs w:val="24"/>
        </w:rPr>
        <w:t>, ktorá má povolenie podľa odseku 3.</w:t>
      </w:r>
      <w:r w:rsidRPr="00F2337B">
        <w:rPr>
          <w:rFonts w:eastAsiaTheme="minorHAnsi"/>
          <w:sz w:val="24"/>
          <w:szCs w:val="24"/>
        </w:rPr>
        <w:t xml:space="preserve"> </w:t>
      </w:r>
    </w:p>
    <w:p w:rsidR="00B65F7F" w:rsidRPr="00F2337B" w:rsidRDefault="00B65F7F" w:rsidP="00B65F7F">
      <w:pPr>
        <w:pStyle w:val="Odsekzoznamu"/>
        <w:spacing w:before="0"/>
        <w:ind w:left="0" w:right="0" w:firstLine="0"/>
        <w:rPr>
          <w:sz w:val="24"/>
          <w:szCs w:val="24"/>
        </w:rPr>
      </w:pPr>
      <w:r w:rsidRPr="00F2337B">
        <w:rPr>
          <w:sz w:val="24"/>
          <w:szCs w:val="24"/>
        </w:rPr>
        <w:t>(6) Daň vybranú od os</w:t>
      </w:r>
      <w:r w:rsidR="006B7C0A" w:rsidRPr="00F2337B">
        <w:rPr>
          <w:sz w:val="24"/>
          <w:szCs w:val="24"/>
        </w:rPr>
        <w:t>oby</w:t>
      </w:r>
      <w:r w:rsidRPr="00F2337B">
        <w:rPr>
          <w:sz w:val="24"/>
          <w:szCs w:val="24"/>
        </w:rPr>
        <w:t xml:space="preserve"> podľa odseku 5 vzťahujúcu sa na tovar dovezený v kalendárnom mesiaci, za ktorý sa podáva hlásenie podľa odseku 7, je osoba</w:t>
      </w:r>
      <w:r w:rsidR="005104B8" w:rsidRPr="00F2337B">
        <w:rPr>
          <w:rFonts w:eastAsiaTheme="minorHAnsi"/>
          <w:sz w:val="24"/>
          <w:szCs w:val="24"/>
        </w:rPr>
        <w:t xml:space="preserve">, ktorá má povolenie podľa </w:t>
      </w:r>
      <w:r w:rsidRPr="00F2337B">
        <w:rPr>
          <w:sz w:val="24"/>
          <w:szCs w:val="24"/>
        </w:rPr>
        <w:t xml:space="preserve">odseku </w:t>
      </w:r>
      <w:r w:rsidR="005104B8" w:rsidRPr="00F2337B">
        <w:rPr>
          <w:sz w:val="24"/>
          <w:szCs w:val="24"/>
        </w:rPr>
        <w:t>3,</w:t>
      </w:r>
      <w:r w:rsidRPr="00F2337B">
        <w:rPr>
          <w:sz w:val="24"/>
          <w:szCs w:val="24"/>
        </w:rPr>
        <w:t xml:space="preserve"> povinná zaplatiť súhrnne colnému úradu </w:t>
      </w:r>
      <w:r w:rsidR="00D93C0B" w:rsidRPr="00F2337B">
        <w:rPr>
          <w:sz w:val="24"/>
          <w:szCs w:val="24"/>
        </w:rPr>
        <w:t>do 16. dňa kalendárneho mesiaca nasledujúceho po kalendárnom mesiaci, v ktorom bol tovar dovezený.</w:t>
      </w:r>
    </w:p>
    <w:p w:rsidR="00B65F7F" w:rsidRPr="00F2337B" w:rsidRDefault="00B65F7F" w:rsidP="00B65F7F">
      <w:pPr>
        <w:pStyle w:val="Odsekzoznamu"/>
        <w:spacing w:before="0"/>
        <w:ind w:left="0" w:right="0" w:firstLine="0"/>
        <w:rPr>
          <w:sz w:val="24"/>
          <w:szCs w:val="24"/>
        </w:rPr>
      </w:pPr>
      <w:r w:rsidRPr="00F2337B">
        <w:rPr>
          <w:sz w:val="24"/>
          <w:szCs w:val="24"/>
        </w:rPr>
        <w:t xml:space="preserve">(7) </w:t>
      </w:r>
      <w:r w:rsidR="005104B8" w:rsidRPr="00F2337B">
        <w:rPr>
          <w:sz w:val="24"/>
          <w:szCs w:val="24"/>
        </w:rPr>
        <w:t>Osoba</w:t>
      </w:r>
      <w:r w:rsidR="005104B8" w:rsidRPr="00F2337B">
        <w:rPr>
          <w:rFonts w:eastAsiaTheme="minorHAnsi"/>
          <w:sz w:val="24"/>
          <w:szCs w:val="24"/>
        </w:rPr>
        <w:t xml:space="preserve">, ktorá má povolenie podľa </w:t>
      </w:r>
      <w:r w:rsidR="005104B8" w:rsidRPr="00F2337B">
        <w:rPr>
          <w:sz w:val="24"/>
          <w:szCs w:val="24"/>
        </w:rPr>
        <w:t>odseku 3,</w:t>
      </w:r>
      <w:r w:rsidRPr="00F2337B">
        <w:rPr>
          <w:sz w:val="24"/>
          <w:szCs w:val="24"/>
        </w:rPr>
        <w:t xml:space="preserve"> je povinná mesačne podať </w:t>
      </w:r>
      <w:r w:rsidR="002023D9" w:rsidRPr="00F2337B">
        <w:rPr>
          <w:sz w:val="24"/>
          <w:szCs w:val="24"/>
        </w:rPr>
        <w:t xml:space="preserve">elektronickými prostriedkami </w:t>
      </w:r>
      <w:r w:rsidRPr="00F2337B">
        <w:rPr>
          <w:sz w:val="24"/>
          <w:szCs w:val="24"/>
        </w:rPr>
        <w:t xml:space="preserve">hlásenie do konca kalendárneho mesiaca nasledujúceho po </w:t>
      </w:r>
      <w:r w:rsidR="00E44FF6" w:rsidRPr="00F2337B">
        <w:rPr>
          <w:sz w:val="24"/>
          <w:szCs w:val="24"/>
        </w:rPr>
        <w:t>kalendárnom mesiaci, v ktorom bol tovar dovezený.</w:t>
      </w:r>
      <w:r w:rsidRPr="00F2337B">
        <w:rPr>
          <w:sz w:val="24"/>
          <w:szCs w:val="24"/>
        </w:rPr>
        <w:t xml:space="preserve"> Táto osoba je povinná v hlásení uviesť celkovú vybranú daň od os</w:t>
      </w:r>
      <w:r w:rsidR="006B7C0A" w:rsidRPr="00F2337B">
        <w:rPr>
          <w:sz w:val="24"/>
          <w:szCs w:val="24"/>
        </w:rPr>
        <w:t>oby</w:t>
      </w:r>
      <w:r w:rsidRPr="00F2337B">
        <w:rPr>
          <w:sz w:val="24"/>
          <w:szCs w:val="24"/>
        </w:rPr>
        <w:t xml:space="preserve"> podľa odseku 5 vzťahujúcu sa na tovar dovezený v kalendárnom mesiaci, za ktorý podáva hlásenie, a</w:t>
      </w:r>
      <w:r w:rsidRPr="00F2337B">
        <w:rPr>
          <w:bCs/>
          <w:sz w:val="24"/>
          <w:szCs w:val="24"/>
        </w:rPr>
        <w:t xml:space="preserve"> referenčné čísla colných vyhlásení, ku ktorým sa príslušná daň vzťahuje.</w:t>
      </w:r>
      <w:r w:rsidRPr="00F2337B">
        <w:rPr>
          <w:sz w:val="24"/>
          <w:szCs w:val="24"/>
        </w:rPr>
        <w:t xml:space="preserve"> </w:t>
      </w:r>
    </w:p>
    <w:p w:rsidR="00B65F7F" w:rsidRPr="00F2337B" w:rsidRDefault="00B65F7F" w:rsidP="00B65F7F">
      <w:pPr>
        <w:spacing w:after="0" w:line="240" w:lineRule="auto"/>
        <w:jc w:val="both"/>
        <w:rPr>
          <w:rFonts w:ascii="Times New Roman" w:hAnsi="Times New Roman"/>
          <w:sz w:val="24"/>
          <w:szCs w:val="24"/>
        </w:rPr>
      </w:pPr>
      <w:r w:rsidRPr="00F2337B">
        <w:rPr>
          <w:rFonts w:ascii="Times New Roman" w:eastAsia="Times New Roman" w:hAnsi="Times New Roman" w:cs="Times New Roman"/>
          <w:sz w:val="24"/>
          <w:szCs w:val="24"/>
        </w:rPr>
        <w:t xml:space="preserve">(8) </w:t>
      </w:r>
      <w:r w:rsidR="005104B8" w:rsidRPr="00F2337B">
        <w:rPr>
          <w:rFonts w:ascii="Times New Roman" w:eastAsia="Times New Roman" w:hAnsi="Times New Roman" w:cs="Times New Roman"/>
          <w:sz w:val="24"/>
          <w:szCs w:val="24"/>
        </w:rPr>
        <w:t>Osoba, ktorá má povolenie podľa odseku 3,</w:t>
      </w:r>
      <w:r w:rsidRPr="00F2337B">
        <w:rPr>
          <w:rFonts w:ascii="Times New Roman" w:hAnsi="Times New Roman"/>
          <w:sz w:val="24"/>
          <w:szCs w:val="24"/>
        </w:rPr>
        <w:t xml:space="preserve"> je povinná viesť záznamy o dovezených tovaroch, na ktoré sa uplatnila osobitná úprava, v takom rozsahu, aby colný úrad mohol preveriť správnosť výšky dane uvedenej v hlásení, a uchovávať záznamy po dobu desiatich rokov od konca roka, v ktorom sa doviezol tovar. </w:t>
      </w:r>
      <w:r w:rsidR="00344831" w:rsidRPr="00F2337B">
        <w:rPr>
          <w:rFonts w:ascii="Times New Roman" w:hAnsi="Times New Roman"/>
          <w:sz w:val="24"/>
          <w:szCs w:val="24"/>
        </w:rPr>
        <w:t>Osoba podľa prvej vety</w:t>
      </w:r>
      <w:r w:rsidRPr="00F2337B">
        <w:rPr>
          <w:rFonts w:ascii="Times New Roman" w:hAnsi="Times New Roman"/>
          <w:sz w:val="24"/>
          <w:szCs w:val="24"/>
        </w:rPr>
        <w:t xml:space="preserve"> je povinná</w:t>
      </w:r>
      <w:r w:rsidR="00CD36BB" w:rsidRPr="00F2337B">
        <w:rPr>
          <w:rFonts w:ascii="Times New Roman" w:hAnsi="Times New Roman"/>
          <w:sz w:val="24"/>
          <w:szCs w:val="24"/>
        </w:rPr>
        <w:t xml:space="preserve"> sprístupniť</w:t>
      </w:r>
      <w:r w:rsidRPr="00F2337B">
        <w:rPr>
          <w:rFonts w:ascii="Times New Roman" w:hAnsi="Times New Roman"/>
          <w:sz w:val="24"/>
          <w:szCs w:val="24"/>
        </w:rPr>
        <w:t xml:space="preserve"> </w:t>
      </w:r>
      <w:r w:rsidR="00AE2F21" w:rsidRPr="00F2337B">
        <w:rPr>
          <w:rFonts w:ascii="Times New Roman" w:hAnsi="Times New Roman"/>
          <w:sz w:val="24"/>
          <w:szCs w:val="24"/>
        </w:rPr>
        <w:t>tieto záznamy ele</w:t>
      </w:r>
      <w:r w:rsidR="002023D9" w:rsidRPr="00F2337B">
        <w:rPr>
          <w:rFonts w:ascii="Times New Roman" w:hAnsi="Times New Roman" w:cs="Times New Roman"/>
          <w:sz w:val="24"/>
          <w:szCs w:val="24"/>
        </w:rPr>
        <w:t xml:space="preserve">ktronickými prostriedkami </w:t>
      </w:r>
      <w:r w:rsidR="00AE2F21" w:rsidRPr="00F2337B">
        <w:rPr>
          <w:rFonts w:ascii="Times New Roman" w:hAnsi="Times New Roman" w:cs="Times New Roman"/>
          <w:sz w:val="24"/>
          <w:szCs w:val="24"/>
        </w:rPr>
        <w:t xml:space="preserve">na požiadanie </w:t>
      </w:r>
      <w:r w:rsidRPr="00F2337B">
        <w:rPr>
          <w:rFonts w:ascii="Times New Roman" w:hAnsi="Times New Roman"/>
          <w:sz w:val="24"/>
          <w:szCs w:val="24"/>
        </w:rPr>
        <w:t>colnému  úradu</w:t>
      </w:r>
      <w:r w:rsidR="00AE2F21" w:rsidRPr="00F2337B">
        <w:rPr>
          <w:rFonts w:ascii="Times New Roman" w:hAnsi="Times New Roman"/>
          <w:sz w:val="24"/>
          <w:szCs w:val="24"/>
        </w:rPr>
        <w:t>.</w:t>
      </w:r>
    </w:p>
    <w:p w:rsidR="00B65F7F" w:rsidRPr="00F2337B" w:rsidRDefault="00B65F7F" w:rsidP="00B65F7F">
      <w:pPr>
        <w:pStyle w:val="Odsekzoznamu"/>
        <w:tabs>
          <w:tab w:val="left" w:pos="877"/>
        </w:tabs>
        <w:spacing w:before="0"/>
        <w:ind w:left="0" w:right="0" w:firstLine="0"/>
        <w:rPr>
          <w:rFonts w:eastAsiaTheme="minorHAnsi"/>
          <w:sz w:val="24"/>
          <w:szCs w:val="24"/>
        </w:rPr>
      </w:pPr>
      <w:r w:rsidRPr="00F2337B">
        <w:rPr>
          <w:rFonts w:eastAsiaTheme="minorHAnsi"/>
          <w:sz w:val="24"/>
          <w:szCs w:val="24"/>
        </w:rPr>
        <w:t xml:space="preserve">(9) </w:t>
      </w:r>
      <w:r w:rsidR="005104B8" w:rsidRPr="00F2337B">
        <w:rPr>
          <w:rFonts w:eastAsiaTheme="minorHAnsi"/>
          <w:sz w:val="24"/>
          <w:szCs w:val="24"/>
        </w:rPr>
        <w:t>O</w:t>
      </w:r>
      <w:r w:rsidR="005104B8" w:rsidRPr="00F2337B">
        <w:rPr>
          <w:sz w:val="24"/>
          <w:szCs w:val="24"/>
        </w:rPr>
        <w:t>soba</w:t>
      </w:r>
      <w:r w:rsidR="005104B8" w:rsidRPr="00F2337B">
        <w:rPr>
          <w:rFonts w:eastAsiaTheme="minorHAnsi"/>
          <w:sz w:val="24"/>
          <w:szCs w:val="24"/>
        </w:rPr>
        <w:t xml:space="preserve">, ktorá má povolenie podľa </w:t>
      </w:r>
      <w:r w:rsidR="005104B8" w:rsidRPr="00F2337B">
        <w:rPr>
          <w:sz w:val="24"/>
          <w:szCs w:val="24"/>
        </w:rPr>
        <w:t xml:space="preserve">odseku 3, </w:t>
      </w:r>
      <w:r w:rsidRPr="00F2337B">
        <w:rPr>
          <w:rFonts w:eastAsiaTheme="minorHAnsi"/>
          <w:sz w:val="24"/>
          <w:szCs w:val="24"/>
        </w:rPr>
        <w:t xml:space="preserve">je povinná oznámiť </w:t>
      </w:r>
      <w:r w:rsidR="002023D9" w:rsidRPr="00F2337B">
        <w:rPr>
          <w:sz w:val="24"/>
          <w:szCs w:val="24"/>
        </w:rPr>
        <w:t xml:space="preserve">elektronickými prostriedkami </w:t>
      </w:r>
      <w:r w:rsidRPr="00F2337B">
        <w:rPr>
          <w:rFonts w:eastAsiaTheme="minorHAnsi"/>
          <w:sz w:val="24"/>
          <w:szCs w:val="24"/>
        </w:rPr>
        <w:t>colnému úradu každú zmenu údajov uvedených v žiadosti podľa odseku 2.</w:t>
      </w:r>
    </w:p>
    <w:p w:rsidR="00B65F7F" w:rsidRPr="00F2337B" w:rsidRDefault="00B65F7F" w:rsidP="00B65F7F">
      <w:pPr>
        <w:pStyle w:val="Odsekzoznamu"/>
        <w:tabs>
          <w:tab w:val="left" w:pos="877"/>
        </w:tabs>
        <w:spacing w:before="0"/>
        <w:ind w:left="0" w:right="0" w:firstLine="0"/>
        <w:rPr>
          <w:rFonts w:eastAsiaTheme="minorHAnsi"/>
          <w:sz w:val="24"/>
          <w:szCs w:val="24"/>
        </w:rPr>
      </w:pPr>
      <w:r w:rsidRPr="00F2337B">
        <w:rPr>
          <w:rFonts w:eastAsiaTheme="minorHAnsi"/>
          <w:sz w:val="24"/>
          <w:szCs w:val="24"/>
        </w:rPr>
        <w:t xml:space="preserve">(10) Ak sa </w:t>
      </w:r>
      <w:r w:rsidR="005104B8" w:rsidRPr="00F2337B">
        <w:rPr>
          <w:sz w:val="24"/>
          <w:szCs w:val="24"/>
        </w:rPr>
        <w:t>osoba</w:t>
      </w:r>
      <w:r w:rsidR="005104B8" w:rsidRPr="00F2337B">
        <w:rPr>
          <w:rFonts w:eastAsiaTheme="minorHAnsi"/>
          <w:sz w:val="24"/>
          <w:szCs w:val="24"/>
        </w:rPr>
        <w:t xml:space="preserve">, ktorá má povolenie podľa </w:t>
      </w:r>
      <w:r w:rsidR="005104B8" w:rsidRPr="00F2337B">
        <w:rPr>
          <w:sz w:val="24"/>
          <w:szCs w:val="24"/>
        </w:rPr>
        <w:t>odseku 3,</w:t>
      </w:r>
      <w:r w:rsidRPr="00F2337B">
        <w:rPr>
          <w:sz w:val="24"/>
          <w:szCs w:val="24"/>
        </w:rPr>
        <w:t xml:space="preserve"> rozhodne pre skončenie uplatňovania osobitnej úpravy, </w:t>
      </w:r>
      <w:r w:rsidRPr="00F2337B">
        <w:rPr>
          <w:rFonts w:eastAsiaTheme="minorHAnsi"/>
          <w:sz w:val="24"/>
          <w:szCs w:val="24"/>
        </w:rPr>
        <w:t>je povinná túto skutočnosť oznámiť colnému úradu.</w:t>
      </w:r>
    </w:p>
    <w:p w:rsidR="00B65F7F" w:rsidRPr="00F2337B" w:rsidRDefault="00B65F7F" w:rsidP="00B65F7F">
      <w:pPr>
        <w:pStyle w:val="Odsekzoznamu"/>
        <w:tabs>
          <w:tab w:val="left" w:pos="923"/>
        </w:tabs>
        <w:spacing w:before="0"/>
        <w:ind w:left="0" w:right="0" w:firstLine="0"/>
        <w:rPr>
          <w:rFonts w:eastAsiaTheme="minorHAnsi"/>
          <w:sz w:val="24"/>
          <w:szCs w:val="24"/>
        </w:rPr>
      </w:pPr>
      <w:r w:rsidRPr="00F2337B">
        <w:rPr>
          <w:rFonts w:eastAsiaTheme="minorHAnsi"/>
          <w:sz w:val="24"/>
          <w:szCs w:val="24"/>
        </w:rPr>
        <w:t>(11) Colný úrad zruší osobe</w:t>
      </w:r>
      <w:r w:rsidR="00560124" w:rsidRPr="00F2337B">
        <w:rPr>
          <w:rFonts w:eastAsiaTheme="minorHAnsi"/>
          <w:sz w:val="24"/>
          <w:szCs w:val="24"/>
        </w:rPr>
        <w:t>, ktor</w:t>
      </w:r>
      <w:r w:rsidR="005104B8" w:rsidRPr="00F2337B">
        <w:rPr>
          <w:rFonts w:eastAsiaTheme="minorHAnsi"/>
          <w:sz w:val="24"/>
          <w:szCs w:val="24"/>
        </w:rPr>
        <w:t xml:space="preserve">á má povolenie </w:t>
      </w:r>
      <w:r w:rsidR="00560124" w:rsidRPr="00F2337B">
        <w:rPr>
          <w:rFonts w:eastAsiaTheme="minorHAnsi"/>
          <w:sz w:val="24"/>
          <w:szCs w:val="24"/>
        </w:rPr>
        <w:t xml:space="preserve">podľa odseku </w:t>
      </w:r>
      <w:r w:rsidR="00EE1D3E" w:rsidRPr="00F2337B">
        <w:rPr>
          <w:rFonts w:eastAsiaTheme="minorHAnsi"/>
          <w:sz w:val="24"/>
          <w:szCs w:val="24"/>
        </w:rPr>
        <w:t>3</w:t>
      </w:r>
      <w:r w:rsidR="00560124" w:rsidRPr="00F2337B">
        <w:rPr>
          <w:rFonts w:eastAsiaTheme="minorHAnsi"/>
          <w:sz w:val="24"/>
          <w:szCs w:val="24"/>
        </w:rPr>
        <w:t xml:space="preserve">, </w:t>
      </w:r>
      <w:r w:rsidRPr="00F2337B">
        <w:rPr>
          <w:rFonts w:eastAsiaTheme="minorHAnsi"/>
          <w:sz w:val="24"/>
          <w:szCs w:val="24"/>
        </w:rPr>
        <w:t>povolenie uplatňovať osobitnú úpravu, ak táto</w:t>
      </w:r>
      <w:r w:rsidR="00560124" w:rsidRPr="00F2337B">
        <w:rPr>
          <w:rFonts w:eastAsiaTheme="minorHAnsi"/>
          <w:sz w:val="24"/>
          <w:szCs w:val="24"/>
        </w:rPr>
        <w:t xml:space="preserve"> osoba</w:t>
      </w:r>
    </w:p>
    <w:p w:rsidR="00B65F7F" w:rsidRPr="00F2337B" w:rsidRDefault="00B65F7F"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 xml:space="preserve">a) oznámi, že sa rozhodla skončiť </w:t>
      </w:r>
      <w:r w:rsidRPr="00F2337B">
        <w:rPr>
          <w:sz w:val="24"/>
          <w:szCs w:val="24"/>
        </w:rPr>
        <w:t>uplatňovanie osobitnej úpravy podľa odseku 10 alebo</w:t>
      </w:r>
    </w:p>
    <w:p w:rsidR="00B65F7F" w:rsidRPr="00F2337B" w:rsidRDefault="00B65F7F" w:rsidP="00B65F7F">
      <w:pPr>
        <w:pStyle w:val="Odsekzoznamu"/>
        <w:tabs>
          <w:tab w:val="left" w:pos="589"/>
        </w:tabs>
        <w:spacing w:before="0"/>
        <w:ind w:left="0" w:right="0" w:firstLine="0"/>
        <w:rPr>
          <w:rFonts w:eastAsiaTheme="minorHAnsi"/>
          <w:sz w:val="24"/>
          <w:szCs w:val="24"/>
        </w:rPr>
      </w:pPr>
      <w:r w:rsidRPr="00F2337B">
        <w:rPr>
          <w:rFonts w:eastAsiaTheme="minorHAnsi"/>
          <w:sz w:val="24"/>
          <w:szCs w:val="24"/>
        </w:rPr>
        <w:t>b) opakovane porušuje povinnosti týkajúce sa uplatňovania osobitnej úpravy.</w:t>
      </w:r>
    </w:p>
    <w:p w:rsidR="00B65F7F" w:rsidRPr="00F2337B" w:rsidRDefault="00B65F7F" w:rsidP="003A5380">
      <w:pPr>
        <w:pStyle w:val="Odsekzoznamu"/>
        <w:tabs>
          <w:tab w:val="left" w:pos="860"/>
        </w:tabs>
        <w:spacing w:before="0"/>
        <w:ind w:left="0" w:right="0" w:firstLine="0"/>
        <w:rPr>
          <w:rFonts w:eastAsiaTheme="minorHAnsi"/>
          <w:sz w:val="24"/>
          <w:szCs w:val="24"/>
        </w:rPr>
      </w:pPr>
      <w:r w:rsidRPr="00F2337B">
        <w:rPr>
          <w:rFonts w:eastAsiaTheme="minorHAnsi"/>
          <w:sz w:val="24"/>
          <w:szCs w:val="24"/>
        </w:rPr>
        <w:t xml:space="preserve">(12) Colný úrad o zrušení povolenia podľa odseku 11 vydá rozhodnutie; proti tomuto rozhodnutiu </w:t>
      </w:r>
      <w:r w:rsidR="00EE1D3E" w:rsidRPr="00F2337B">
        <w:rPr>
          <w:rFonts w:eastAsiaTheme="minorHAnsi"/>
          <w:sz w:val="24"/>
          <w:szCs w:val="24"/>
        </w:rPr>
        <w:t>je možné</w:t>
      </w:r>
      <w:r w:rsidRPr="00F2337B">
        <w:rPr>
          <w:rFonts w:eastAsiaTheme="minorHAnsi"/>
          <w:sz w:val="24"/>
          <w:szCs w:val="24"/>
        </w:rPr>
        <w:t xml:space="preserve"> podať odvolanie. Na vydanie rozhodnutia a odvolanie sa použije správny poriadok.</w:t>
      </w:r>
      <w:r w:rsidR="00560124" w:rsidRPr="00F2337B">
        <w:rPr>
          <w:rFonts w:eastAsiaTheme="minorHAnsi"/>
          <w:sz w:val="24"/>
          <w:szCs w:val="24"/>
        </w:rPr>
        <w:t>“.</w:t>
      </w:r>
    </w:p>
    <w:p w:rsidR="00081528" w:rsidRPr="00F2337B" w:rsidRDefault="00081528" w:rsidP="00B65F7F">
      <w:pPr>
        <w:tabs>
          <w:tab w:val="left" w:pos="1029"/>
        </w:tabs>
        <w:spacing w:after="0" w:line="240" w:lineRule="auto"/>
        <w:jc w:val="both"/>
        <w:rPr>
          <w:sz w:val="24"/>
          <w:szCs w:val="24"/>
        </w:rPr>
      </w:pPr>
    </w:p>
    <w:p w:rsidR="00D215DB" w:rsidRPr="00F2337B" w:rsidRDefault="003231B7" w:rsidP="00B65F7F">
      <w:pPr>
        <w:pStyle w:val="Odsekzoznamu"/>
        <w:tabs>
          <w:tab w:val="left" w:pos="1009"/>
        </w:tabs>
        <w:spacing w:before="0"/>
        <w:ind w:left="0" w:right="0" w:firstLine="0"/>
        <w:rPr>
          <w:rFonts w:eastAsiaTheme="minorHAnsi"/>
          <w:sz w:val="24"/>
          <w:szCs w:val="24"/>
        </w:rPr>
      </w:pPr>
      <w:r w:rsidRPr="00F2337B">
        <w:rPr>
          <w:rFonts w:eastAsiaTheme="minorHAnsi"/>
          <w:sz w:val="24"/>
          <w:szCs w:val="24"/>
        </w:rPr>
        <w:t>Poznámky</w:t>
      </w:r>
      <w:r w:rsidR="00D215DB" w:rsidRPr="00F2337B">
        <w:rPr>
          <w:rFonts w:eastAsiaTheme="minorHAnsi"/>
          <w:sz w:val="24"/>
          <w:szCs w:val="24"/>
        </w:rPr>
        <w:t xml:space="preserve"> pod čiarou k</w:t>
      </w:r>
      <w:r w:rsidR="00B65F7F" w:rsidRPr="00F2337B">
        <w:rPr>
          <w:rFonts w:eastAsiaTheme="minorHAnsi"/>
          <w:sz w:val="24"/>
          <w:szCs w:val="24"/>
        </w:rPr>
        <w:t> </w:t>
      </w:r>
      <w:r w:rsidR="00D215DB" w:rsidRPr="00F2337B">
        <w:rPr>
          <w:rFonts w:eastAsiaTheme="minorHAnsi"/>
          <w:sz w:val="24"/>
          <w:szCs w:val="24"/>
        </w:rPr>
        <w:t>odkaz</w:t>
      </w:r>
      <w:r w:rsidRPr="00F2337B">
        <w:rPr>
          <w:rFonts w:eastAsiaTheme="minorHAnsi"/>
          <w:sz w:val="24"/>
          <w:szCs w:val="24"/>
        </w:rPr>
        <w:t>om</w:t>
      </w:r>
      <w:r w:rsidR="00B65F7F" w:rsidRPr="00F2337B">
        <w:rPr>
          <w:rFonts w:eastAsiaTheme="minorHAnsi"/>
          <w:sz w:val="24"/>
          <w:szCs w:val="24"/>
        </w:rPr>
        <w:t xml:space="preserve"> </w:t>
      </w:r>
      <w:r w:rsidR="00FE2F74" w:rsidRPr="00F2337B">
        <w:rPr>
          <w:rFonts w:eastAsiaTheme="minorHAnsi"/>
          <w:sz w:val="24"/>
          <w:szCs w:val="24"/>
        </w:rPr>
        <w:t>28a</w:t>
      </w:r>
      <w:r w:rsidR="001E4A6B" w:rsidRPr="00F2337B">
        <w:rPr>
          <w:rFonts w:eastAsiaTheme="minorHAnsi"/>
          <w:sz w:val="24"/>
          <w:szCs w:val="24"/>
        </w:rPr>
        <w:t>d</w:t>
      </w:r>
      <w:r w:rsidR="00B65F7F" w:rsidRPr="00F2337B">
        <w:rPr>
          <w:rFonts w:eastAsiaTheme="minorHAnsi"/>
          <w:sz w:val="24"/>
          <w:szCs w:val="24"/>
        </w:rPr>
        <w:t xml:space="preserve"> </w:t>
      </w:r>
      <w:r w:rsidRPr="00F2337B">
        <w:rPr>
          <w:rFonts w:eastAsiaTheme="minorHAnsi"/>
          <w:sz w:val="24"/>
          <w:szCs w:val="24"/>
        </w:rPr>
        <w:t>a 28a</w:t>
      </w:r>
      <w:r w:rsidR="00813586" w:rsidRPr="00F2337B">
        <w:rPr>
          <w:rFonts w:eastAsiaTheme="minorHAnsi"/>
          <w:sz w:val="24"/>
          <w:szCs w:val="24"/>
        </w:rPr>
        <w:t>e</w:t>
      </w:r>
      <w:r w:rsidR="00B65F7F" w:rsidRPr="00F2337B">
        <w:rPr>
          <w:rFonts w:eastAsiaTheme="minorHAnsi"/>
          <w:sz w:val="24"/>
          <w:szCs w:val="24"/>
        </w:rPr>
        <w:t xml:space="preserve"> </w:t>
      </w:r>
      <w:r w:rsidR="00D215DB" w:rsidRPr="00F2337B">
        <w:rPr>
          <w:rFonts w:eastAsiaTheme="minorHAnsi"/>
          <w:sz w:val="24"/>
          <w:szCs w:val="24"/>
        </w:rPr>
        <w:t>zn</w:t>
      </w:r>
      <w:r w:rsidRPr="00F2337B">
        <w:rPr>
          <w:rFonts w:eastAsiaTheme="minorHAnsi"/>
          <w:sz w:val="24"/>
          <w:szCs w:val="24"/>
        </w:rPr>
        <w:t>ejú</w:t>
      </w:r>
      <w:r w:rsidR="00D215DB" w:rsidRPr="00F2337B">
        <w:rPr>
          <w:rFonts w:eastAsiaTheme="minorHAnsi"/>
          <w:sz w:val="24"/>
          <w:szCs w:val="24"/>
        </w:rPr>
        <w:t>:</w:t>
      </w:r>
    </w:p>
    <w:p w:rsidR="00F51C6A" w:rsidRPr="00F2337B" w:rsidRDefault="00F51C6A" w:rsidP="00B65F7F">
      <w:pPr>
        <w:pStyle w:val="Odsekzoznamu"/>
        <w:tabs>
          <w:tab w:val="left" w:pos="1009"/>
        </w:tabs>
        <w:spacing w:before="0"/>
        <w:ind w:left="0" w:right="0" w:firstLine="0"/>
        <w:rPr>
          <w:rFonts w:eastAsiaTheme="minorHAnsi"/>
          <w:sz w:val="24"/>
          <w:szCs w:val="24"/>
        </w:rPr>
      </w:pPr>
    </w:p>
    <w:p w:rsidR="003231B7" w:rsidRPr="00F2337B" w:rsidRDefault="00D215DB" w:rsidP="00B65F7F">
      <w:pPr>
        <w:pStyle w:val="Zkladntext0"/>
        <w:spacing w:before="0"/>
        <w:ind w:left="0" w:right="0"/>
        <w:jc w:val="both"/>
        <w:rPr>
          <w:rFonts w:eastAsiaTheme="minorHAnsi"/>
          <w:sz w:val="24"/>
          <w:szCs w:val="24"/>
        </w:rPr>
      </w:pPr>
      <w:r w:rsidRPr="00F2337B">
        <w:rPr>
          <w:rFonts w:eastAsiaTheme="minorHAnsi"/>
          <w:sz w:val="24"/>
          <w:szCs w:val="24"/>
        </w:rPr>
        <w:t>„</w:t>
      </w:r>
      <w:r w:rsidR="00FE2F74" w:rsidRPr="00F2337B">
        <w:rPr>
          <w:rFonts w:eastAsiaTheme="minorHAnsi"/>
          <w:sz w:val="24"/>
          <w:szCs w:val="24"/>
          <w:vertAlign w:val="superscript"/>
        </w:rPr>
        <w:t>28a</w:t>
      </w:r>
      <w:r w:rsidR="00784D52" w:rsidRPr="00F2337B">
        <w:rPr>
          <w:rFonts w:eastAsiaTheme="minorHAnsi"/>
          <w:sz w:val="24"/>
          <w:szCs w:val="24"/>
          <w:vertAlign w:val="superscript"/>
        </w:rPr>
        <w:t>d</w:t>
      </w:r>
      <w:r w:rsidRPr="00F2337B">
        <w:rPr>
          <w:rFonts w:eastAsiaTheme="minorHAnsi"/>
          <w:sz w:val="24"/>
          <w:szCs w:val="24"/>
        </w:rPr>
        <w:t xml:space="preserve">) Vykonávacie nariadenie Rady (EÚ) č. 282/2011 z 15. marca 2011, ktorým sa ustanovujú vykonávacie opatrenia smernice 2006/112/ES o spoločnom systéme dane z pridanej hodnoty (prepracované znenie) </w:t>
      </w:r>
      <w:r w:rsidR="00CA2F45" w:rsidRPr="00F2337B">
        <w:rPr>
          <w:rFonts w:eastAsiaTheme="minorHAnsi"/>
          <w:sz w:val="24"/>
          <w:szCs w:val="24"/>
        </w:rPr>
        <w:t>(Ú. v. EÚ L 77, 23.3.</w:t>
      </w:r>
      <w:r w:rsidRPr="00F2337B">
        <w:rPr>
          <w:rFonts w:eastAsiaTheme="minorHAnsi"/>
          <w:sz w:val="24"/>
          <w:szCs w:val="24"/>
        </w:rPr>
        <w:t>2011)</w:t>
      </w:r>
      <w:r w:rsidR="00FC5A75" w:rsidRPr="00F2337B">
        <w:rPr>
          <w:rFonts w:eastAsiaTheme="minorHAnsi"/>
          <w:sz w:val="24"/>
          <w:szCs w:val="24"/>
        </w:rPr>
        <w:t xml:space="preserve"> </w:t>
      </w:r>
      <w:r w:rsidRPr="00F2337B">
        <w:rPr>
          <w:rFonts w:eastAsiaTheme="minorHAnsi"/>
          <w:sz w:val="24"/>
          <w:szCs w:val="24"/>
        </w:rPr>
        <w:t>v platnom znení.</w:t>
      </w:r>
    </w:p>
    <w:p w:rsidR="00B65F7F" w:rsidRPr="00F2337B" w:rsidRDefault="00F51C6A" w:rsidP="00D93C0B">
      <w:pPr>
        <w:pStyle w:val="Zkladntext"/>
        <w:jc w:val="both"/>
        <w:rPr>
          <w:color w:val="auto"/>
          <w:szCs w:val="24"/>
        </w:rPr>
      </w:pPr>
      <w:r w:rsidRPr="00F2337B">
        <w:rPr>
          <w:rFonts w:eastAsiaTheme="minorHAnsi"/>
          <w:color w:val="auto"/>
          <w:szCs w:val="24"/>
          <w:vertAlign w:val="superscript"/>
          <w:lang w:eastAsia="en-US"/>
        </w:rPr>
        <w:t>28a</w:t>
      </w:r>
      <w:r w:rsidR="00784D52" w:rsidRPr="00F2337B">
        <w:rPr>
          <w:rFonts w:eastAsiaTheme="minorHAnsi"/>
          <w:color w:val="auto"/>
          <w:szCs w:val="24"/>
          <w:vertAlign w:val="superscript"/>
          <w:lang w:eastAsia="en-US"/>
        </w:rPr>
        <w:t>e</w:t>
      </w:r>
      <w:r w:rsidRPr="00F2337B">
        <w:rPr>
          <w:rFonts w:eastAsiaTheme="minorHAnsi"/>
          <w:color w:val="auto"/>
          <w:szCs w:val="24"/>
          <w:lang w:eastAsia="en-US"/>
        </w:rPr>
        <w:t xml:space="preserve">) Čl. </w:t>
      </w:r>
      <w:r w:rsidR="003A5380" w:rsidRPr="00F2337B">
        <w:rPr>
          <w:rFonts w:eastAsiaTheme="minorHAnsi"/>
          <w:color w:val="auto"/>
          <w:szCs w:val="24"/>
          <w:lang w:eastAsia="en-US"/>
        </w:rPr>
        <w:t>61</w:t>
      </w:r>
      <w:r w:rsidRPr="00F2337B">
        <w:rPr>
          <w:rFonts w:eastAsiaTheme="minorHAnsi"/>
          <w:color w:val="auto"/>
          <w:szCs w:val="24"/>
          <w:lang w:eastAsia="en-US"/>
        </w:rPr>
        <w:t>a</w:t>
      </w:r>
      <w:r w:rsidRPr="00F2337B">
        <w:rPr>
          <w:color w:val="auto"/>
          <w:szCs w:val="24"/>
        </w:rPr>
        <w:t xml:space="preserve"> vykonávacieho nariadenia (EÚ) 2019/2026</w:t>
      </w:r>
      <w:r w:rsidR="00B65F7F" w:rsidRPr="00F2337B">
        <w:rPr>
          <w:color w:val="auto"/>
          <w:szCs w:val="24"/>
        </w:rPr>
        <w:t>.“.</w:t>
      </w:r>
    </w:p>
    <w:p w:rsidR="00F508D4" w:rsidRPr="00F2337B" w:rsidRDefault="00F508D4" w:rsidP="00B65F7F">
      <w:pPr>
        <w:pStyle w:val="Odsekzoznamu"/>
        <w:tabs>
          <w:tab w:val="left" w:pos="1009"/>
        </w:tabs>
        <w:spacing w:before="0"/>
        <w:ind w:left="0" w:right="0" w:firstLine="0"/>
        <w:rPr>
          <w:rFonts w:eastAsiaTheme="minorHAnsi"/>
          <w:sz w:val="24"/>
          <w:szCs w:val="24"/>
        </w:rPr>
      </w:pPr>
    </w:p>
    <w:p w:rsidR="00F34E8F" w:rsidRPr="00F2337B" w:rsidRDefault="003111C2" w:rsidP="00B65F7F">
      <w:pPr>
        <w:pStyle w:val="Odsekzoznamu"/>
        <w:tabs>
          <w:tab w:val="left" w:pos="1009"/>
        </w:tabs>
        <w:spacing w:before="0"/>
        <w:ind w:left="0" w:right="0" w:firstLine="0"/>
        <w:rPr>
          <w:rFonts w:eastAsiaTheme="minorHAnsi"/>
          <w:sz w:val="24"/>
          <w:szCs w:val="24"/>
        </w:rPr>
      </w:pPr>
      <w:r w:rsidRPr="00F2337B">
        <w:rPr>
          <w:rFonts w:eastAsiaTheme="minorHAnsi"/>
          <w:sz w:val="24"/>
          <w:szCs w:val="24"/>
        </w:rPr>
        <w:t>3</w:t>
      </w:r>
      <w:r w:rsidR="00671CC9" w:rsidRPr="00F2337B">
        <w:rPr>
          <w:rFonts w:eastAsiaTheme="minorHAnsi"/>
          <w:sz w:val="24"/>
          <w:szCs w:val="24"/>
        </w:rPr>
        <w:t>3</w:t>
      </w:r>
      <w:r w:rsidRPr="00F2337B">
        <w:rPr>
          <w:rFonts w:eastAsiaTheme="minorHAnsi"/>
          <w:sz w:val="24"/>
          <w:szCs w:val="24"/>
        </w:rPr>
        <w:t>.</w:t>
      </w:r>
      <w:r w:rsidR="00F34E8F" w:rsidRPr="00F2337B">
        <w:rPr>
          <w:rFonts w:eastAsiaTheme="minorHAnsi"/>
          <w:sz w:val="24"/>
          <w:szCs w:val="24"/>
        </w:rPr>
        <w:t xml:space="preserve"> V § 68d ods. 13 </w:t>
      </w:r>
      <w:r w:rsidR="00774F70" w:rsidRPr="00F2337B">
        <w:rPr>
          <w:rFonts w:eastAsiaTheme="minorHAnsi"/>
          <w:sz w:val="24"/>
          <w:szCs w:val="24"/>
        </w:rPr>
        <w:t xml:space="preserve">prvej vete </w:t>
      </w:r>
      <w:r w:rsidR="00F34E8F" w:rsidRPr="00F2337B">
        <w:rPr>
          <w:rFonts w:eastAsiaTheme="minorHAnsi"/>
          <w:sz w:val="24"/>
          <w:szCs w:val="24"/>
        </w:rPr>
        <w:t>sa slová „ods. 5“ nahrádzajú slovami „ods. 4“.</w:t>
      </w:r>
    </w:p>
    <w:p w:rsidR="00F34E8F" w:rsidRPr="00F2337B" w:rsidRDefault="00F34E8F" w:rsidP="00B65F7F">
      <w:pPr>
        <w:pStyle w:val="Odsekzoznamu"/>
        <w:tabs>
          <w:tab w:val="left" w:pos="1009"/>
        </w:tabs>
        <w:spacing w:before="0"/>
        <w:ind w:left="0" w:right="0" w:firstLine="0"/>
        <w:rPr>
          <w:rFonts w:eastAsiaTheme="minorHAnsi"/>
          <w:sz w:val="24"/>
          <w:szCs w:val="24"/>
        </w:rPr>
      </w:pPr>
    </w:p>
    <w:p w:rsidR="0003059D" w:rsidRPr="00F2337B" w:rsidRDefault="003761AD" w:rsidP="00B65F7F">
      <w:pPr>
        <w:pStyle w:val="Odsekzoznamu"/>
        <w:tabs>
          <w:tab w:val="left" w:pos="1009"/>
        </w:tabs>
        <w:spacing w:before="0"/>
        <w:ind w:left="0" w:right="0" w:firstLine="0"/>
        <w:rPr>
          <w:sz w:val="24"/>
          <w:szCs w:val="24"/>
        </w:rPr>
      </w:pPr>
      <w:r w:rsidRPr="00F2337B">
        <w:rPr>
          <w:sz w:val="24"/>
          <w:szCs w:val="24"/>
        </w:rPr>
        <w:t>3</w:t>
      </w:r>
      <w:r w:rsidR="00671CC9" w:rsidRPr="00F2337B">
        <w:rPr>
          <w:sz w:val="24"/>
          <w:szCs w:val="24"/>
        </w:rPr>
        <w:t>4</w:t>
      </w:r>
      <w:r w:rsidR="00E96B6C" w:rsidRPr="00F2337B">
        <w:rPr>
          <w:sz w:val="24"/>
          <w:szCs w:val="24"/>
        </w:rPr>
        <w:t xml:space="preserve">. V § 69 ods. 2 písm. b) </w:t>
      </w:r>
      <w:r w:rsidR="00C34D61" w:rsidRPr="00F2337B">
        <w:rPr>
          <w:sz w:val="24"/>
          <w:szCs w:val="24"/>
        </w:rPr>
        <w:t xml:space="preserve">prvý </w:t>
      </w:r>
      <w:r w:rsidR="00E96B6C" w:rsidRPr="00F2337B">
        <w:rPr>
          <w:sz w:val="24"/>
          <w:szCs w:val="24"/>
        </w:rPr>
        <w:t>bod</w:t>
      </w:r>
      <w:r w:rsidR="0003059D" w:rsidRPr="00F2337B">
        <w:rPr>
          <w:sz w:val="24"/>
          <w:szCs w:val="24"/>
        </w:rPr>
        <w:t xml:space="preserve"> znie:</w:t>
      </w:r>
    </w:p>
    <w:p w:rsidR="0003059D" w:rsidRPr="00F2337B" w:rsidRDefault="0003059D" w:rsidP="00B65F7F">
      <w:pPr>
        <w:pStyle w:val="Odsekzoznamu"/>
        <w:tabs>
          <w:tab w:val="left" w:pos="1009"/>
        </w:tabs>
        <w:spacing w:before="0"/>
        <w:ind w:left="0" w:right="0" w:firstLine="0"/>
        <w:rPr>
          <w:sz w:val="24"/>
          <w:szCs w:val="24"/>
        </w:rPr>
      </w:pPr>
    </w:p>
    <w:p w:rsidR="00E96B6C" w:rsidRPr="00F2337B" w:rsidRDefault="0003059D" w:rsidP="00B65F7F">
      <w:pPr>
        <w:pStyle w:val="Odsekzoznamu"/>
        <w:tabs>
          <w:tab w:val="left" w:pos="1009"/>
        </w:tabs>
        <w:spacing w:before="0"/>
        <w:ind w:left="0" w:right="0" w:firstLine="0"/>
        <w:rPr>
          <w:sz w:val="24"/>
          <w:szCs w:val="24"/>
        </w:rPr>
      </w:pPr>
      <w:r w:rsidRPr="00F2337B">
        <w:rPr>
          <w:sz w:val="24"/>
          <w:szCs w:val="24"/>
        </w:rPr>
        <w:t xml:space="preserve">„1. predaja tovaru na diaľku podľa § 14 ods. 1,“. </w:t>
      </w:r>
    </w:p>
    <w:p w:rsidR="00E96B6C" w:rsidRPr="00F2337B" w:rsidRDefault="00E96B6C" w:rsidP="00B65F7F">
      <w:pPr>
        <w:pStyle w:val="Odsekzoznamu"/>
        <w:tabs>
          <w:tab w:val="left" w:pos="1009"/>
        </w:tabs>
        <w:spacing w:before="0"/>
        <w:ind w:left="0" w:right="0" w:firstLine="0"/>
        <w:rPr>
          <w:rFonts w:eastAsiaTheme="minorHAnsi"/>
          <w:sz w:val="24"/>
          <w:szCs w:val="24"/>
        </w:rPr>
      </w:pPr>
    </w:p>
    <w:p w:rsidR="004F185A"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w:t>
      </w:r>
      <w:r w:rsidR="00671CC9" w:rsidRPr="00F2337B">
        <w:rPr>
          <w:rFonts w:ascii="Times New Roman" w:hAnsi="Times New Roman" w:cs="Times New Roman"/>
          <w:sz w:val="24"/>
          <w:szCs w:val="24"/>
        </w:rPr>
        <w:t>5</w:t>
      </w:r>
      <w:r w:rsidR="004F185A" w:rsidRPr="00F2337B">
        <w:rPr>
          <w:rFonts w:ascii="Times New Roman" w:hAnsi="Times New Roman" w:cs="Times New Roman"/>
          <w:sz w:val="24"/>
          <w:szCs w:val="24"/>
        </w:rPr>
        <w:t>. V § 69 ods. 15 sa slov</w:t>
      </w:r>
      <w:r w:rsidR="0071395B" w:rsidRPr="00F2337B">
        <w:rPr>
          <w:rFonts w:ascii="Times New Roman" w:hAnsi="Times New Roman" w:cs="Times New Roman"/>
          <w:sz w:val="24"/>
          <w:szCs w:val="24"/>
        </w:rPr>
        <w:t>á</w:t>
      </w:r>
      <w:r w:rsidR="004F185A" w:rsidRPr="00F2337B">
        <w:rPr>
          <w:rFonts w:ascii="Times New Roman" w:hAnsi="Times New Roman" w:cs="Times New Roman"/>
          <w:sz w:val="24"/>
          <w:szCs w:val="24"/>
        </w:rPr>
        <w:t xml:space="preserve"> „</w:t>
      </w:r>
      <w:r w:rsidR="0071395B" w:rsidRPr="00F2337B">
        <w:rPr>
          <w:rFonts w:ascii="Times New Roman" w:hAnsi="Times New Roman" w:cs="Times New Roman"/>
          <w:sz w:val="24"/>
          <w:szCs w:val="24"/>
        </w:rPr>
        <w:t xml:space="preserve">ods. </w:t>
      </w:r>
      <w:r w:rsidR="004F185A" w:rsidRPr="00F2337B">
        <w:rPr>
          <w:rFonts w:ascii="Times New Roman" w:hAnsi="Times New Roman" w:cs="Times New Roman"/>
          <w:sz w:val="24"/>
          <w:szCs w:val="24"/>
        </w:rPr>
        <w:t>4“ nahrádza</w:t>
      </w:r>
      <w:r w:rsidR="0071395B" w:rsidRPr="00F2337B">
        <w:rPr>
          <w:rFonts w:ascii="Times New Roman" w:hAnsi="Times New Roman" w:cs="Times New Roman"/>
          <w:sz w:val="24"/>
          <w:szCs w:val="24"/>
        </w:rPr>
        <w:t>jú</w:t>
      </w:r>
      <w:r w:rsidR="004F185A" w:rsidRPr="00F2337B">
        <w:rPr>
          <w:rFonts w:ascii="Times New Roman" w:hAnsi="Times New Roman" w:cs="Times New Roman"/>
          <w:sz w:val="24"/>
          <w:szCs w:val="24"/>
        </w:rPr>
        <w:t xml:space="preserve"> slov</w:t>
      </w:r>
      <w:r w:rsidR="0071395B" w:rsidRPr="00F2337B">
        <w:rPr>
          <w:rFonts w:ascii="Times New Roman" w:hAnsi="Times New Roman" w:cs="Times New Roman"/>
          <w:sz w:val="24"/>
          <w:szCs w:val="24"/>
        </w:rPr>
        <w:t>ami</w:t>
      </w:r>
      <w:r w:rsidR="004F185A" w:rsidRPr="00F2337B">
        <w:rPr>
          <w:rFonts w:ascii="Times New Roman" w:hAnsi="Times New Roman" w:cs="Times New Roman"/>
          <w:sz w:val="24"/>
          <w:szCs w:val="24"/>
        </w:rPr>
        <w:t xml:space="preserve"> „</w:t>
      </w:r>
      <w:r w:rsidR="0071395B" w:rsidRPr="00F2337B">
        <w:rPr>
          <w:rFonts w:ascii="Times New Roman" w:hAnsi="Times New Roman" w:cs="Times New Roman"/>
          <w:sz w:val="24"/>
          <w:szCs w:val="24"/>
        </w:rPr>
        <w:t xml:space="preserve">ods. </w:t>
      </w:r>
      <w:r w:rsidR="004F185A" w:rsidRPr="00F2337B">
        <w:rPr>
          <w:rFonts w:ascii="Times New Roman" w:hAnsi="Times New Roman" w:cs="Times New Roman"/>
          <w:sz w:val="24"/>
          <w:szCs w:val="24"/>
        </w:rPr>
        <w:t>3“.</w:t>
      </w:r>
    </w:p>
    <w:p w:rsidR="004F185A" w:rsidRPr="00F2337B" w:rsidRDefault="004F185A" w:rsidP="00B65F7F">
      <w:pPr>
        <w:spacing w:after="0" w:line="240" w:lineRule="auto"/>
        <w:jc w:val="both"/>
        <w:rPr>
          <w:rFonts w:ascii="Times New Roman" w:hAnsi="Times New Roman" w:cs="Times New Roman"/>
          <w:sz w:val="24"/>
          <w:szCs w:val="24"/>
        </w:rPr>
      </w:pPr>
    </w:p>
    <w:p w:rsidR="0003059D"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w:t>
      </w:r>
      <w:r w:rsidR="00671CC9" w:rsidRPr="00F2337B">
        <w:rPr>
          <w:rFonts w:ascii="Times New Roman" w:hAnsi="Times New Roman" w:cs="Times New Roman"/>
          <w:sz w:val="24"/>
          <w:szCs w:val="24"/>
        </w:rPr>
        <w:t>6</w:t>
      </w:r>
      <w:r w:rsidR="0003059D" w:rsidRPr="00F2337B">
        <w:rPr>
          <w:rFonts w:ascii="Times New Roman" w:hAnsi="Times New Roman" w:cs="Times New Roman"/>
          <w:sz w:val="24"/>
          <w:szCs w:val="24"/>
        </w:rPr>
        <w:t xml:space="preserve">. V § 69aa ods. 1 </w:t>
      </w:r>
      <w:r w:rsidR="00774F70" w:rsidRPr="00F2337B">
        <w:rPr>
          <w:rFonts w:ascii="Times New Roman" w:hAnsi="Times New Roman" w:cs="Times New Roman"/>
          <w:sz w:val="24"/>
          <w:szCs w:val="24"/>
        </w:rPr>
        <w:t xml:space="preserve">úvodnej vete </w:t>
      </w:r>
      <w:r w:rsidR="0003059D" w:rsidRPr="00F2337B">
        <w:rPr>
          <w:rFonts w:ascii="Times New Roman" w:hAnsi="Times New Roman" w:cs="Times New Roman"/>
          <w:sz w:val="24"/>
          <w:szCs w:val="24"/>
        </w:rPr>
        <w:t>a</w:t>
      </w:r>
      <w:r w:rsidR="00774F70" w:rsidRPr="00F2337B">
        <w:rPr>
          <w:rFonts w:ascii="Times New Roman" w:hAnsi="Times New Roman" w:cs="Times New Roman"/>
          <w:sz w:val="24"/>
          <w:szCs w:val="24"/>
        </w:rPr>
        <w:t xml:space="preserve"> ods. </w:t>
      </w:r>
      <w:r w:rsidR="0003059D" w:rsidRPr="00F2337B">
        <w:rPr>
          <w:rFonts w:ascii="Times New Roman" w:hAnsi="Times New Roman" w:cs="Times New Roman"/>
          <w:sz w:val="24"/>
          <w:szCs w:val="24"/>
        </w:rPr>
        <w:t xml:space="preserve">2 </w:t>
      </w:r>
      <w:r w:rsidR="00774F70" w:rsidRPr="00F2337B">
        <w:rPr>
          <w:rFonts w:ascii="Times New Roman" w:hAnsi="Times New Roman" w:cs="Times New Roman"/>
          <w:sz w:val="24"/>
          <w:szCs w:val="24"/>
        </w:rPr>
        <w:t xml:space="preserve">prvej vete </w:t>
      </w:r>
      <w:r w:rsidR="0003059D" w:rsidRPr="00F2337B">
        <w:rPr>
          <w:rFonts w:ascii="Times New Roman" w:hAnsi="Times New Roman" w:cs="Times New Roman"/>
          <w:sz w:val="24"/>
          <w:szCs w:val="24"/>
        </w:rPr>
        <w:t>sa slová „dodania formou zásielkového</w:t>
      </w:r>
      <w:r w:rsidR="005F225E" w:rsidRPr="00F2337B">
        <w:rPr>
          <w:rFonts w:ascii="Times New Roman" w:hAnsi="Times New Roman" w:cs="Times New Roman"/>
          <w:sz w:val="24"/>
          <w:szCs w:val="24"/>
        </w:rPr>
        <w:t xml:space="preserve"> </w:t>
      </w:r>
      <w:r w:rsidR="0003059D" w:rsidRPr="00F2337B">
        <w:rPr>
          <w:rFonts w:ascii="Times New Roman" w:hAnsi="Times New Roman" w:cs="Times New Roman"/>
          <w:sz w:val="24"/>
          <w:szCs w:val="24"/>
        </w:rPr>
        <w:t>predaja</w:t>
      </w:r>
      <w:r w:rsidR="00711273" w:rsidRPr="00F2337B">
        <w:rPr>
          <w:rFonts w:ascii="Times New Roman" w:hAnsi="Times New Roman" w:cs="Times New Roman"/>
          <w:sz w:val="24"/>
          <w:szCs w:val="24"/>
        </w:rPr>
        <w:t xml:space="preserve"> s miestom do</w:t>
      </w:r>
      <w:r w:rsidR="00BC6EBD" w:rsidRPr="00F2337B">
        <w:rPr>
          <w:rFonts w:ascii="Times New Roman" w:hAnsi="Times New Roman" w:cs="Times New Roman"/>
          <w:sz w:val="24"/>
          <w:szCs w:val="24"/>
        </w:rPr>
        <w:t xml:space="preserve">dania v inom členskom štáte“ </w:t>
      </w:r>
      <w:r w:rsidR="00711273" w:rsidRPr="00F2337B">
        <w:rPr>
          <w:rFonts w:ascii="Times New Roman" w:hAnsi="Times New Roman" w:cs="Times New Roman"/>
          <w:sz w:val="24"/>
          <w:szCs w:val="24"/>
        </w:rPr>
        <w:t>nahrádzajú slovami „predaja tovaru na diaľku na území Európskej únie“.</w:t>
      </w:r>
    </w:p>
    <w:p w:rsidR="0003059D" w:rsidRPr="00F2337B" w:rsidRDefault="0003059D" w:rsidP="00B65F7F">
      <w:pPr>
        <w:spacing w:after="0" w:line="240" w:lineRule="auto"/>
        <w:jc w:val="both"/>
        <w:rPr>
          <w:rFonts w:ascii="Times New Roman" w:hAnsi="Times New Roman" w:cs="Times New Roman"/>
          <w:sz w:val="24"/>
          <w:szCs w:val="24"/>
        </w:rPr>
      </w:pPr>
    </w:p>
    <w:p w:rsidR="00711273" w:rsidRPr="00F2337B" w:rsidRDefault="003761AD"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w:t>
      </w:r>
      <w:r w:rsidR="00671CC9" w:rsidRPr="00F2337B">
        <w:rPr>
          <w:rFonts w:ascii="Times New Roman" w:hAnsi="Times New Roman" w:cs="Times New Roman"/>
          <w:sz w:val="24"/>
          <w:szCs w:val="24"/>
        </w:rPr>
        <w:t>7</w:t>
      </w:r>
      <w:r w:rsidR="00711273" w:rsidRPr="00F2337B">
        <w:rPr>
          <w:rFonts w:ascii="Times New Roman" w:hAnsi="Times New Roman" w:cs="Times New Roman"/>
          <w:sz w:val="24"/>
          <w:szCs w:val="24"/>
        </w:rPr>
        <w:t>. V § 69aa ods. 8 písm. d) sa slová „dodaniach tovaru formou zásielkového predaja</w:t>
      </w:r>
      <w:r w:rsidR="00BC6EBD" w:rsidRPr="00F2337B">
        <w:rPr>
          <w:rFonts w:ascii="Times New Roman" w:hAnsi="Times New Roman" w:cs="Times New Roman"/>
          <w:sz w:val="24"/>
          <w:szCs w:val="24"/>
        </w:rPr>
        <w:t>“</w:t>
      </w:r>
      <w:r w:rsidR="00711273" w:rsidRPr="00F2337B">
        <w:rPr>
          <w:rFonts w:ascii="Times New Roman" w:hAnsi="Times New Roman" w:cs="Times New Roman"/>
          <w:sz w:val="24"/>
          <w:szCs w:val="24"/>
        </w:rPr>
        <w:t xml:space="preserve"> nahrádzajú slovami „predajoch tovaru na diaľku na území Európskej únie“.</w:t>
      </w:r>
    </w:p>
    <w:p w:rsidR="00711273" w:rsidRPr="00F2337B" w:rsidRDefault="00711273" w:rsidP="00B65F7F">
      <w:pPr>
        <w:spacing w:after="0" w:line="240" w:lineRule="auto"/>
        <w:jc w:val="both"/>
        <w:rPr>
          <w:rFonts w:ascii="Times New Roman" w:hAnsi="Times New Roman" w:cs="Times New Roman"/>
          <w:sz w:val="24"/>
          <w:szCs w:val="24"/>
        </w:rPr>
      </w:pPr>
    </w:p>
    <w:p w:rsidR="006C750F" w:rsidRPr="00F2337B" w:rsidRDefault="00320D62"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lastRenderedPageBreak/>
        <w:t>3</w:t>
      </w:r>
      <w:r w:rsidR="00671CC9" w:rsidRPr="00F2337B">
        <w:rPr>
          <w:rFonts w:ascii="Times New Roman" w:hAnsi="Times New Roman" w:cs="Times New Roman"/>
          <w:sz w:val="24"/>
          <w:szCs w:val="24"/>
        </w:rPr>
        <w:t>8</w:t>
      </w:r>
      <w:r w:rsidR="006C750F" w:rsidRPr="00F2337B">
        <w:rPr>
          <w:rFonts w:ascii="Times New Roman" w:hAnsi="Times New Roman" w:cs="Times New Roman"/>
          <w:sz w:val="24"/>
          <w:szCs w:val="24"/>
        </w:rPr>
        <w:t>. V § 70 sa odsek 2 dopĺňa písmenami i) a j), ktoré znejú:</w:t>
      </w:r>
    </w:p>
    <w:p w:rsidR="006C750F" w:rsidRPr="00F2337B" w:rsidRDefault="006C750F" w:rsidP="00B65F7F">
      <w:pPr>
        <w:spacing w:after="0" w:line="240" w:lineRule="auto"/>
        <w:jc w:val="both"/>
        <w:rPr>
          <w:rFonts w:ascii="Times New Roman" w:hAnsi="Times New Roman" w:cs="Times New Roman"/>
          <w:sz w:val="24"/>
          <w:szCs w:val="24"/>
        </w:rPr>
      </w:pPr>
    </w:p>
    <w:p w:rsidR="006C750F" w:rsidRPr="00F2337B" w:rsidRDefault="006C750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„i) oprave základu dane podľa § 25 a 25a,</w:t>
      </w:r>
    </w:p>
    <w:p w:rsidR="006C750F" w:rsidRPr="00F2337B" w:rsidRDefault="006C750F"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j) oprave odpočítanej dane podľa § 53, </w:t>
      </w:r>
      <w:r w:rsidR="00B700C1" w:rsidRPr="00F2337B">
        <w:rPr>
          <w:rFonts w:ascii="Times New Roman" w:hAnsi="Times New Roman" w:cs="Times New Roman"/>
          <w:sz w:val="24"/>
          <w:szCs w:val="24"/>
        </w:rPr>
        <w:t xml:space="preserve">§ </w:t>
      </w:r>
      <w:r w:rsidRPr="00F2337B">
        <w:rPr>
          <w:rFonts w:ascii="Times New Roman" w:hAnsi="Times New Roman" w:cs="Times New Roman"/>
          <w:sz w:val="24"/>
          <w:szCs w:val="24"/>
        </w:rPr>
        <w:t>53a a </w:t>
      </w:r>
      <w:r w:rsidR="00B700C1" w:rsidRPr="00F2337B">
        <w:rPr>
          <w:rFonts w:ascii="Times New Roman" w:hAnsi="Times New Roman" w:cs="Times New Roman"/>
          <w:sz w:val="24"/>
          <w:szCs w:val="24"/>
        </w:rPr>
        <w:t xml:space="preserve">§ </w:t>
      </w:r>
      <w:r w:rsidRPr="00F2337B">
        <w:rPr>
          <w:rFonts w:ascii="Times New Roman" w:hAnsi="Times New Roman" w:cs="Times New Roman"/>
          <w:sz w:val="24"/>
          <w:szCs w:val="24"/>
        </w:rPr>
        <w:t>53b ods. 1 a oprave opravenej odpočítanej dane podľa § 53b ods. 2.“.</w:t>
      </w:r>
    </w:p>
    <w:p w:rsidR="00E445D3" w:rsidRPr="00F2337B" w:rsidRDefault="00E445D3" w:rsidP="00B65F7F">
      <w:pPr>
        <w:spacing w:after="0" w:line="240" w:lineRule="auto"/>
        <w:jc w:val="both"/>
        <w:rPr>
          <w:rFonts w:ascii="Times New Roman" w:hAnsi="Times New Roman" w:cs="Times New Roman"/>
          <w:sz w:val="24"/>
          <w:szCs w:val="24"/>
        </w:rPr>
      </w:pPr>
    </w:p>
    <w:p w:rsidR="000D7F3E" w:rsidRPr="00F2337B" w:rsidRDefault="00671CC9"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39</w:t>
      </w:r>
      <w:r w:rsidR="000D7F3E" w:rsidRPr="00F2337B">
        <w:rPr>
          <w:rFonts w:ascii="Times New Roman" w:eastAsia="Times New Roman" w:hAnsi="Times New Roman" w:cs="Times New Roman"/>
          <w:sz w:val="24"/>
          <w:szCs w:val="24"/>
          <w:lang w:eastAsia="sk-SK"/>
        </w:rPr>
        <w:t>. V § 70 sa za odsek 8 vkladá nový odsek 9, ktorý znie:</w:t>
      </w:r>
    </w:p>
    <w:p w:rsidR="00A600B1" w:rsidRPr="00F2337B" w:rsidRDefault="00A600B1" w:rsidP="00B65F7F">
      <w:pPr>
        <w:spacing w:after="0" w:line="240" w:lineRule="auto"/>
        <w:jc w:val="both"/>
        <w:rPr>
          <w:rFonts w:ascii="Times New Roman" w:eastAsia="Times New Roman" w:hAnsi="Times New Roman" w:cs="Times New Roman"/>
          <w:sz w:val="24"/>
          <w:szCs w:val="24"/>
          <w:lang w:eastAsia="sk-SK"/>
        </w:rPr>
      </w:pPr>
    </w:p>
    <w:p w:rsidR="00A600B1" w:rsidRPr="00F2337B" w:rsidRDefault="00A600B1" w:rsidP="00B65F7F">
      <w:pPr>
        <w:spacing w:after="0" w:line="240" w:lineRule="auto"/>
        <w:jc w:val="both"/>
        <w:rPr>
          <w:rFonts w:ascii="Times New Roman" w:hAnsi="Times New Roman" w:cs="Times New Roman"/>
          <w:sz w:val="24"/>
          <w:szCs w:val="24"/>
        </w:rPr>
      </w:pPr>
      <w:r w:rsidRPr="00F2337B">
        <w:rPr>
          <w:rFonts w:ascii="Times New Roman" w:eastAsia="Times New Roman" w:hAnsi="Times New Roman" w:cs="Times New Roman"/>
          <w:sz w:val="24"/>
          <w:szCs w:val="24"/>
          <w:lang w:eastAsia="sk-SK"/>
        </w:rPr>
        <w:t xml:space="preserve">„(9) </w:t>
      </w:r>
      <w:r w:rsidR="00C52E4F" w:rsidRPr="00F2337B">
        <w:rPr>
          <w:rFonts w:ascii="Times New Roman" w:eastAsia="Times New Roman" w:hAnsi="Times New Roman" w:cs="Times New Roman"/>
          <w:sz w:val="24"/>
          <w:szCs w:val="24"/>
          <w:lang w:eastAsia="sk-SK"/>
        </w:rPr>
        <w:t>Z</w:t>
      </w:r>
      <w:r w:rsidR="000D0206" w:rsidRPr="00F2337B">
        <w:rPr>
          <w:rFonts w:ascii="Times New Roman" w:hAnsi="Times New Roman" w:cs="Times New Roman"/>
          <w:sz w:val="24"/>
          <w:szCs w:val="24"/>
        </w:rPr>
        <w:t>daniteľná osoba</w:t>
      </w:r>
      <w:r w:rsidR="0080460F" w:rsidRPr="00F2337B">
        <w:rPr>
          <w:rFonts w:ascii="Times New Roman" w:hAnsi="Times New Roman" w:cs="Times New Roman"/>
          <w:sz w:val="24"/>
          <w:szCs w:val="24"/>
        </w:rPr>
        <w:t xml:space="preserve"> iná ako zdaniteľná osoba podľa § 8 ods. 7</w:t>
      </w:r>
      <w:r w:rsidR="000D0206" w:rsidRPr="00F2337B">
        <w:rPr>
          <w:rFonts w:ascii="Times New Roman" w:hAnsi="Times New Roman" w:cs="Times New Roman"/>
          <w:sz w:val="24"/>
          <w:szCs w:val="24"/>
        </w:rPr>
        <w:t>, k</w:t>
      </w:r>
      <w:r w:rsidR="00C52E4F" w:rsidRPr="00F2337B">
        <w:rPr>
          <w:rFonts w:ascii="Times New Roman" w:hAnsi="Times New Roman" w:cs="Times New Roman"/>
          <w:sz w:val="24"/>
          <w:szCs w:val="24"/>
        </w:rPr>
        <w:t>torá</w:t>
      </w:r>
      <w:r w:rsidR="005F225E" w:rsidRPr="00F2337B">
        <w:rPr>
          <w:rFonts w:ascii="Times New Roman" w:hAnsi="Times New Roman" w:cs="Times New Roman"/>
          <w:sz w:val="24"/>
          <w:szCs w:val="24"/>
        </w:rPr>
        <w:t xml:space="preserve"> </w:t>
      </w:r>
      <w:r w:rsidR="00C52E4F" w:rsidRPr="00F2337B">
        <w:rPr>
          <w:rFonts w:ascii="Times New Roman" w:hAnsi="Times New Roman" w:cs="Times New Roman"/>
          <w:sz w:val="24"/>
          <w:szCs w:val="24"/>
        </w:rPr>
        <w:t>u</w:t>
      </w:r>
      <w:r w:rsidR="00745F9A" w:rsidRPr="00F2337B">
        <w:rPr>
          <w:rFonts w:ascii="Times New Roman" w:hAnsi="Times New Roman" w:cs="Times New Roman"/>
          <w:sz w:val="24"/>
          <w:szCs w:val="24"/>
        </w:rPr>
        <w:t>ľahčuje</w:t>
      </w:r>
      <w:r w:rsidR="00C52E4F" w:rsidRPr="00F2337B">
        <w:rPr>
          <w:rFonts w:ascii="Times New Roman" w:hAnsi="Times New Roman" w:cs="Times New Roman"/>
          <w:sz w:val="24"/>
          <w:szCs w:val="24"/>
        </w:rPr>
        <w:t xml:space="preserve"> dodanie tovaru alebo dodanie služby</w:t>
      </w:r>
      <w:r w:rsidR="0080460F" w:rsidRPr="00F2337B">
        <w:rPr>
          <w:rFonts w:ascii="Times New Roman" w:hAnsi="Times New Roman" w:cs="Times New Roman"/>
          <w:sz w:val="24"/>
          <w:szCs w:val="24"/>
        </w:rPr>
        <w:t xml:space="preserve"> podľa osobitného predpisu</w:t>
      </w:r>
      <w:r w:rsidR="0080460F" w:rsidRPr="00F2337B">
        <w:rPr>
          <w:rFonts w:ascii="Times New Roman" w:hAnsi="Times New Roman" w:cs="Times New Roman"/>
          <w:sz w:val="24"/>
          <w:szCs w:val="24"/>
          <w:vertAlign w:val="superscript"/>
        </w:rPr>
        <w:t>28f</w:t>
      </w:r>
      <w:r w:rsidR="0080460F" w:rsidRPr="00F2337B">
        <w:rPr>
          <w:rFonts w:ascii="Times New Roman" w:hAnsi="Times New Roman" w:cs="Times New Roman"/>
          <w:sz w:val="24"/>
          <w:szCs w:val="24"/>
        </w:rPr>
        <w:t>)</w:t>
      </w:r>
      <w:r w:rsidR="00C52E4F" w:rsidRPr="00F2337B">
        <w:rPr>
          <w:rFonts w:ascii="Times New Roman" w:hAnsi="Times New Roman" w:cs="Times New Roman"/>
          <w:sz w:val="24"/>
          <w:szCs w:val="24"/>
        </w:rPr>
        <w:t xml:space="preserve"> osobe inej ako zdaniteľnej osobe</w:t>
      </w:r>
      <w:r w:rsidR="005F225E" w:rsidRPr="00F2337B">
        <w:rPr>
          <w:rFonts w:ascii="Times New Roman" w:hAnsi="Times New Roman" w:cs="Times New Roman"/>
          <w:sz w:val="24"/>
          <w:szCs w:val="24"/>
        </w:rPr>
        <w:t xml:space="preserve"> </w:t>
      </w:r>
      <w:r w:rsidR="00C52E4F" w:rsidRPr="00F2337B">
        <w:rPr>
          <w:rFonts w:ascii="Times New Roman" w:hAnsi="Times New Roman" w:cs="Times New Roman"/>
          <w:sz w:val="24"/>
          <w:szCs w:val="24"/>
        </w:rPr>
        <w:t xml:space="preserve">na území Európskej únie </w:t>
      </w:r>
      <w:r w:rsidRPr="00F2337B">
        <w:rPr>
          <w:rFonts w:ascii="Times New Roman" w:hAnsi="Times New Roman" w:cs="Times New Roman"/>
          <w:sz w:val="24"/>
          <w:szCs w:val="24"/>
        </w:rPr>
        <w:t>prostredníctvom využitia elektronického komunikačného rozhrania</w:t>
      </w:r>
      <w:r w:rsidR="00AB6A74" w:rsidRPr="00F2337B">
        <w:rPr>
          <w:rFonts w:ascii="Times New Roman" w:hAnsi="Times New Roman" w:cs="Times New Roman"/>
          <w:sz w:val="24"/>
          <w:szCs w:val="24"/>
        </w:rPr>
        <w:t>,</w:t>
      </w:r>
      <w:r w:rsidRPr="00F2337B">
        <w:rPr>
          <w:rFonts w:ascii="Times New Roman" w:hAnsi="Times New Roman" w:cs="Times New Roman"/>
          <w:sz w:val="24"/>
          <w:szCs w:val="24"/>
        </w:rPr>
        <w:t xml:space="preserve"> ako je elektronické trhovisko, elektronická platforma, elektronický portál alebo podobný elektronický prostriedok,</w:t>
      </w:r>
      <w:r w:rsidR="005F225E" w:rsidRPr="00F2337B">
        <w:rPr>
          <w:rFonts w:ascii="Times New Roman" w:hAnsi="Times New Roman" w:cs="Times New Roman"/>
          <w:sz w:val="24"/>
          <w:szCs w:val="24"/>
        </w:rPr>
        <w:t xml:space="preserve"> </w:t>
      </w:r>
      <w:r w:rsidR="007E0D3D" w:rsidRPr="00F2337B">
        <w:rPr>
          <w:rFonts w:ascii="Times New Roman" w:hAnsi="Times New Roman" w:cs="Times New Roman"/>
          <w:sz w:val="24"/>
          <w:szCs w:val="24"/>
        </w:rPr>
        <w:t>je povinná uchovávať záznamy o týchto dodaniach. Zdaniteľná osoba</w:t>
      </w:r>
      <w:r w:rsidR="00036152" w:rsidRPr="00F2337B">
        <w:rPr>
          <w:rFonts w:ascii="Times New Roman" w:hAnsi="Times New Roman" w:cs="Times New Roman"/>
          <w:sz w:val="24"/>
          <w:szCs w:val="24"/>
        </w:rPr>
        <w:t xml:space="preserve"> podľa prvej vety</w:t>
      </w:r>
      <w:r w:rsidR="007E0D3D" w:rsidRPr="00F2337B">
        <w:rPr>
          <w:rFonts w:ascii="Times New Roman" w:hAnsi="Times New Roman" w:cs="Times New Roman"/>
          <w:sz w:val="24"/>
          <w:szCs w:val="24"/>
        </w:rPr>
        <w:t xml:space="preserve"> je povinná viesť podrobné záznamy</w:t>
      </w:r>
      <w:r w:rsidR="008E2581" w:rsidRPr="00F2337B">
        <w:rPr>
          <w:rFonts w:ascii="Times New Roman" w:hAnsi="Times New Roman" w:cs="Times New Roman"/>
          <w:sz w:val="24"/>
          <w:szCs w:val="24"/>
          <w:vertAlign w:val="superscript"/>
        </w:rPr>
        <w:t>28g</w:t>
      </w:r>
      <w:r w:rsidR="008E2581" w:rsidRPr="00F2337B">
        <w:rPr>
          <w:rFonts w:ascii="Times New Roman" w:hAnsi="Times New Roman" w:cs="Times New Roman"/>
          <w:sz w:val="24"/>
          <w:szCs w:val="24"/>
        </w:rPr>
        <w:t>)</w:t>
      </w:r>
      <w:r w:rsidR="007E0D3D" w:rsidRPr="00F2337B">
        <w:rPr>
          <w:rFonts w:ascii="Times New Roman" w:hAnsi="Times New Roman" w:cs="Times New Roman"/>
          <w:sz w:val="24"/>
          <w:szCs w:val="24"/>
        </w:rPr>
        <w:t xml:space="preserve"> tak, aby umožnili </w:t>
      </w:r>
      <w:r w:rsidR="00B0747F" w:rsidRPr="00F2337B">
        <w:rPr>
          <w:rFonts w:ascii="Times New Roman" w:hAnsi="Times New Roman" w:cs="Times New Roman"/>
          <w:sz w:val="24"/>
          <w:szCs w:val="24"/>
        </w:rPr>
        <w:t xml:space="preserve">daňovému úradu </w:t>
      </w:r>
      <w:r w:rsidR="007E0D3D" w:rsidRPr="00F2337B">
        <w:rPr>
          <w:rFonts w:ascii="Times New Roman" w:hAnsi="Times New Roman" w:cs="Times New Roman"/>
          <w:sz w:val="24"/>
          <w:szCs w:val="24"/>
        </w:rPr>
        <w:t>preveriť správnosť výšky dane</w:t>
      </w:r>
      <w:r w:rsidR="00036152" w:rsidRPr="00F2337B">
        <w:rPr>
          <w:rFonts w:ascii="Times New Roman" w:hAnsi="Times New Roman" w:cs="Times New Roman"/>
          <w:sz w:val="24"/>
          <w:szCs w:val="24"/>
        </w:rPr>
        <w:t xml:space="preserve">, ktorá sa vzťahuje na dodanie tovaru alebo dodanie služby s miestom dodania v tuzemsku; </w:t>
      </w:r>
      <w:r w:rsidR="000D0206" w:rsidRPr="00F2337B">
        <w:rPr>
          <w:rFonts w:ascii="Times New Roman" w:hAnsi="Times New Roman" w:cs="Times New Roman"/>
          <w:sz w:val="24"/>
          <w:szCs w:val="24"/>
        </w:rPr>
        <w:t xml:space="preserve">zdaniteľná osoba </w:t>
      </w:r>
      <w:r w:rsidR="00B700C1" w:rsidRPr="00F2337B">
        <w:rPr>
          <w:rFonts w:ascii="Times New Roman" w:hAnsi="Times New Roman" w:cs="Times New Roman"/>
          <w:sz w:val="24"/>
          <w:szCs w:val="24"/>
        </w:rPr>
        <w:t xml:space="preserve">podľa prvej vety </w:t>
      </w:r>
      <w:r w:rsidR="00036152" w:rsidRPr="00F2337B">
        <w:rPr>
          <w:rFonts w:ascii="Times New Roman" w:hAnsi="Times New Roman" w:cs="Times New Roman"/>
          <w:sz w:val="24"/>
          <w:szCs w:val="24"/>
        </w:rPr>
        <w:t xml:space="preserve">je povinná sprístupniť tieto záznamy </w:t>
      </w:r>
      <w:r w:rsidR="008E2581" w:rsidRPr="00F2337B">
        <w:rPr>
          <w:rFonts w:ascii="Times New Roman" w:hAnsi="Times New Roman" w:cs="Times New Roman"/>
          <w:sz w:val="24"/>
          <w:szCs w:val="24"/>
        </w:rPr>
        <w:t>elektronickými prostriedkami</w:t>
      </w:r>
      <w:r w:rsidR="005F225E" w:rsidRPr="00F2337B">
        <w:rPr>
          <w:rFonts w:ascii="Times New Roman" w:hAnsi="Times New Roman" w:cs="Times New Roman"/>
          <w:sz w:val="24"/>
          <w:szCs w:val="24"/>
        </w:rPr>
        <w:t xml:space="preserve"> </w:t>
      </w:r>
      <w:r w:rsidR="000D0206" w:rsidRPr="00F2337B">
        <w:rPr>
          <w:rFonts w:ascii="Times New Roman" w:hAnsi="Times New Roman" w:cs="Times New Roman"/>
          <w:sz w:val="24"/>
          <w:szCs w:val="24"/>
        </w:rPr>
        <w:t>na požiadanie daňového úradu</w:t>
      </w:r>
      <w:r w:rsidR="008E2581" w:rsidRPr="00F2337B">
        <w:rPr>
          <w:rFonts w:ascii="Times New Roman" w:hAnsi="Times New Roman" w:cs="Times New Roman"/>
          <w:sz w:val="24"/>
          <w:szCs w:val="24"/>
        </w:rPr>
        <w:t>.</w:t>
      </w:r>
      <w:r w:rsidR="00D4374D" w:rsidRPr="00F2337B">
        <w:rPr>
          <w:rFonts w:ascii="Times New Roman" w:hAnsi="Times New Roman" w:cs="Times New Roman"/>
          <w:sz w:val="24"/>
          <w:szCs w:val="24"/>
        </w:rPr>
        <w:t>“.</w:t>
      </w:r>
    </w:p>
    <w:p w:rsidR="00036152" w:rsidRPr="00F2337B" w:rsidRDefault="00036152" w:rsidP="00B65F7F">
      <w:pPr>
        <w:spacing w:after="0" w:line="240" w:lineRule="auto"/>
        <w:jc w:val="both"/>
        <w:rPr>
          <w:rFonts w:ascii="Times New Roman" w:hAnsi="Times New Roman" w:cs="Times New Roman"/>
          <w:sz w:val="24"/>
          <w:szCs w:val="24"/>
        </w:rPr>
      </w:pPr>
    </w:p>
    <w:p w:rsidR="000D7F3E" w:rsidRPr="00F2337B" w:rsidRDefault="00A600B1"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Doterajší odsek 9 sa označuje ako odsek 10.</w:t>
      </w:r>
    </w:p>
    <w:p w:rsidR="00A600B1" w:rsidRPr="00F2337B" w:rsidRDefault="00A600B1" w:rsidP="00B65F7F">
      <w:pPr>
        <w:spacing w:after="0" w:line="240" w:lineRule="auto"/>
        <w:jc w:val="both"/>
        <w:rPr>
          <w:rFonts w:ascii="Times New Roman" w:eastAsia="Times New Roman" w:hAnsi="Times New Roman" w:cs="Times New Roman"/>
          <w:sz w:val="24"/>
          <w:szCs w:val="24"/>
          <w:lang w:eastAsia="sk-SK"/>
        </w:rPr>
      </w:pPr>
    </w:p>
    <w:p w:rsidR="00745F9A" w:rsidRPr="00F2337B" w:rsidRDefault="00745F9A"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Poznámk</w:t>
      </w:r>
      <w:r w:rsidR="00F34E8F" w:rsidRPr="00F2337B">
        <w:rPr>
          <w:rFonts w:ascii="Times New Roman" w:eastAsia="Times New Roman" w:hAnsi="Times New Roman" w:cs="Times New Roman"/>
          <w:sz w:val="24"/>
          <w:szCs w:val="24"/>
          <w:lang w:eastAsia="sk-SK"/>
        </w:rPr>
        <w:t>y</w:t>
      </w:r>
      <w:r w:rsidRPr="00F2337B">
        <w:rPr>
          <w:rFonts w:ascii="Times New Roman" w:eastAsia="Times New Roman" w:hAnsi="Times New Roman" w:cs="Times New Roman"/>
          <w:sz w:val="24"/>
          <w:szCs w:val="24"/>
          <w:lang w:eastAsia="sk-SK"/>
        </w:rPr>
        <w:t xml:space="preserve"> pod čiarou k odkaz</w:t>
      </w:r>
      <w:r w:rsidR="008E2581" w:rsidRPr="00F2337B">
        <w:rPr>
          <w:rFonts w:ascii="Times New Roman" w:eastAsia="Times New Roman" w:hAnsi="Times New Roman" w:cs="Times New Roman"/>
          <w:sz w:val="24"/>
          <w:szCs w:val="24"/>
          <w:lang w:eastAsia="sk-SK"/>
        </w:rPr>
        <w:t>om</w:t>
      </w:r>
      <w:r w:rsidRPr="00F2337B">
        <w:rPr>
          <w:rFonts w:ascii="Times New Roman" w:eastAsia="Times New Roman" w:hAnsi="Times New Roman" w:cs="Times New Roman"/>
          <w:sz w:val="24"/>
          <w:szCs w:val="24"/>
          <w:lang w:eastAsia="sk-SK"/>
        </w:rPr>
        <w:t xml:space="preserve"> 28f </w:t>
      </w:r>
      <w:r w:rsidR="008E2581" w:rsidRPr="00F2337B">
        <w:rPr>
          <w:rFonts w:ascii="Times New Roman" w:eastAsia="Times New Roman" w:hAnsi="Times New Roman" w:cs="Times New Roman"/>
          <w:sz w:val="24"/>
          <w:szCs w:val="24"/>
          <w:lang w:eastAsia="sk-SK"/>
        </w:rPr>
        <w:t xml:space="preserve">a 28g </w:t>
      </w:r>
      <w:r w:rsidRPr="00F2337B">
        <w:rPr>
          <w:rFonts w:ascii="Times New Roman" w:eastAsia="Times New Roman" w:hAnsi="Times New Roman" w:cs="Times New Roman"/>
          <w:sz w:val="24"/>
          <w:szCs w:val="24"/>
          <w:lang w:eastAsia="sk-SK"/>
        </w:rPr>
        <w:t>zn</w:t>
      </w:r>
      <w:r w:rsidR="008E2581" w:rsidRPr="00F2337B">
        <w:rPr>
          <w:rFonts w:ascii="Times New Roman" w:eastAsia="Times New Roman" w:hAnsi="Times New Roman" w:cs="Times New Roman"/>
          <w:sz w:val="24"/>
          <w:szCs w:val="24"/>
          <w:lang w:eastAsia="sk-SK"/>
        </w:rPr>
        <w:t>ejú</w:t>
      </w:r>
      <w:r w:rsidRPr="00F2337B">
        <w:rPr>
          <w:rFonts w:ascii="Times New Roman" w:eastAsia="Times New Roman" w:hAnsi="Times New Roman" w:cs="Times New Roman"/>
          <w:sz w:val="24"/>
          <w:szCs w:val="24"/>
          <w:lang w:eastAsia="sk-SK"/>
        </w:rPr>
        <w:t>:</w:t>
      </w:r>
    </w:p>
    <w:p w:rsidR="00745F9A" w:rsidRPr="00F2337B" w:rsidRDefault="00745F9A" w:rsidP="00B65F7F">
      <w:pPr>
        <w:spacing w:after="0" w:line="240" w:lineRule="auto"/>
        <w:jc w:val="both"/>
        <w:rPr>
          <w:rFonts w:ascii="Times New Roman" w:eastAsia="Times New Roman" w:hAnsi="Times New Roman" w:cs="Times New Roman"/>
          <w:sz w:val="24"/>
          <w:szCs w:val="24"/>
          <w:lang w:eastAsia="sk-SK"/>
        </w:rPr>
      </w:pPr>
    </w:p>
    <w:p w:rsidR="00745F9A" w:rsidRPr="00F2337B" w:rsidRDefault="00745F9A" w:rsidP="00B65F7F">
      <w:pPr>
        <w:pStyle w:val="Zkladntext"/>
        <w:jc w:val="both"/>
        <w:rPr>
          <w:rFonts w:eastAsiaTheme="minorHAnsi"/>
          <w:color w:val="auto"/>
          <w:szCs w:val="24"/>
          <w:lang w:eastAsia="en-US"/>
        </w:rPr>
      </w:pPr>
      <w:r w:rsidRPr="00F2337B">
        <w:rPr>
          <w:color w:val="auto"/>
          <w:szCs w:val="24"/>
        </w:rPr>
        <w:t>„</w:t>
      </w:r>
      <w:r w:rsidRPr="00F2337B">
        <w:rPr>
          <w:color w:val="auto"/>
          <w:szCs w:val="24"/>
          <w:vertAlign w:val="superscript"/>
        </w:rPr>
        <w:t>28f</w:t>
      </w:r>
      <w:r w:rsidRPr="00F2337B">
        <w:rPr>
          <w:color w:val="auto"/>
          <w:szCs w:val="24"/>
        </w:rPr>
        <w:t>) Čl. 54b vykonávacieh</w:t>
      </w:r>
      <w:r w:rsidR="005E28F9" w:rsidRPr="00F2337B">
        <w:rPr>
          <w:color w:val="auto"/>
          <w:szCs w:val="24"/>
        </w:rPr>
        <w:t>o nariadenia (EÚ) 2019/</w:t>
      </w:r>
      <w:r w:rsidR="006E6FBF" w:rsidRPr="00F2337B">
        <w:rPr>
          <w:color w:val="auto"/>
          <w:szCs w:val="24"/>
        </w:rPr>
        <w:t>2026</w:t>
      </w:r>
      <w:r w:rsidR="005E28F9" w:rsidRPr="00F2337B">
        <w:rPr>
          <w:color w:val="auto"/>
          <w:szCs w:val="24"/>
        </w:rPr>
        <w:t>.</w:t>
      </w:r>
    </w:p>
    <w:p w:rsidR="008E2581" w:rsidRPr="00F2337B" w:rsidRDefault="008E2581" w:rsidP="00B65F7F">
      <w:pPr>
        <w:pStyle w:val="Zkladntext"/>
        <w:jc w:val="both"/>
        <w:rPr>
          <w:rFonts w:eastAsiaTheme="minorHAnsi"/>
          <w:color w:val="auto"/>
          <w:szCs w:val="24"/>
          <w:lang w:eastAsia="en-US"/>
        </w:rPr>
      </w:pPr>
      <w:r w:rsidRPr="00F2337B">
        <w:rPr>
          <w:color w:val="auto"/>
          <w:szCs w:val="24"/>
          <w:vertAlign w:val="superscript"/>
        </w:rPr>
        <w:t>28g</w:t>
      </w:r>
      <w:r w:rsidRPr="00F2337B">
        <w:rPr>
          <w:color w:val="auto"/>
          <w:szCs w:val="24"/>
        </w:rPr>
        <w:t>)</w:t>
      </w:r>
      <w:r w:rsidR="00FC5A75" w:rsidRPr="00F2337B">
        <w:rPr>
          <w:color w:val="auto"/>
          <w:szCs w:val="24"/>
        </w:rPr>
        <w:t xml:space="preserve"> </w:t>
      </w:r>
      <w:r w:rsidRPr="00F2337B">
        <w:rPr>
          <w:color w:val="auto"/>
          <w:szCs w:val="24"/>
        </w:rPr>
        <w:t>Čl. 54c vykonávacieho nariadenia (EÚ) 2019/</w:t>
      </w:r>
      <w:r w:rsidR="006E6FBF" w:rsidRPr="00F2337B">
        <w:rPr>
          <w:color w:val="auto"/>
          <w:szCs w:val="24"/>
        </w:rPr>
        <w:t>2026</w:t>
      </w:r>
      <w:r w:rsidRPr="00F2337B">
        <w:rPr>
          <w:color w:val="auto"/>
          <w:szCs w:val="24"/>
        </w:rPr>
        <w:t>.“.</w:t>
      </w:r>
    </w:p>
    <w:p w:rsidR="00745F9A" w:rsidRPr="00F2337B" w:rsidRDefault="00745F9A" w:rsidP="00B65F7F">
      <w:pPr>
        <w:spacing w:after="0" w:line="240" w:lineRule="auto"/>
        <w:jc w:val="both"/>
        <w:rPr>
          <w:rFonts w:ascii="Times New Roman" w:eastAsia="Times New Roman" w:hAnsi="Times New Roman" w:cs="Times New Roman"/>
          <w:sz w:val="24"/>
          <w:szCs w:val="24"/>
          <w:lang w:eastAsia="sk-SK"/>
        </w:rPr>
      </w:pPr>
    </w:p>
    <w:p w:rsidR="000D7F3E" w:rsidRPr="00F2337B" w:rsidRDefault="00B65F7F"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0</w:t>
      </w:r>
      <w:r w:rsidR="00A600B1" w:rsidRPr="00F2337B">
        <w:rPr>
          <w:rFonts w:ascii="Times New Roman" w:eastAsia="Times New Roman" w:hAnsi="Times New Roman" w:cs="Times New Roman"/>
          <w:sz w:val="24"/>
          <w:szCs w:val="24"/>
          <w:lang w:eastAsia="sk-SK"/>
        </w:rPr>
        <w:t>. V § 70 ods. 10 sa</w:t>
      </w:r>
      <w:r w:rsidR="005F225E" w:rsidRPr="00F2337B">
        <w:rPr>
          <w:rFonts w:ascii="Times New Roman" w:eastAsia="Times New Roman" w:hAnsi="Times New Roman" w:cs="Times New Roman"/>
          <w:sz w:val="24"/>
          <w:szCs w:val="24"/>
          <w:lang w:eastAsia="sk-SK"/>
        </w:rPr>
        <w:t xml:space="preserve"> </w:t>
      </w:r>
      <w:r w:rsidR="009E6394" w:rsidRPr="00F2337B">
        <w:rPr>
          <w:rFonts w:ascii="Times New Roman" w:eastAsia="Times New Roman" w:hAnsi="Times New Roman" w:cs="Times New Roman"/>
          <w:sz w:val="24"/>
          <w:szCs w:val="24"/>
          <w:lang w:eastAsia="sk-SK"/>
        </w:rPr>
        <w:t xml:space="preserve">za </w:t>
      </w:r>
      <w:r w:rsidR="008E2581" w:rsidRPr="00F2337B">
        <w:rPr>
          <w:rFonts w:ascii="Times New Roman" w:eastAsia="Times New Roman" w:hAnsi="Times New Roman" w:cs="Times New Roman"/>
          <w:sz w:val="24"/>
          <w:szCs w:val="24"/>
          <w:lang w:eastAsia="sk-SK"/>
        </w:rPr>
        <w:t xml:space="preserve">slová </w:t>
      </w:r>
      <w:r w:rsidR="00667CCF" w:rsidRPr="00F2337B">
        <w:rPr>
          <w:rFonts w:ascii="Times New Roman" w:eastAsia="Times New Roman" w:hAnsi="Times New Roman" w:cs="Times New Roman"/>
          <w:sz w:val="24"/>
          <w:szCs w:val="24"/>
          <w:lang w:eastAsia="sk-SK"/>
        </w:rPr>
        <w:t>„až 6“ vkladajú slová „a 9“.</w:t>
      </w:r>
    </w:p>
    <w:p w:rsidR="00F543CC" w:rsidRPr="00F2337B" w:rsidRDefault="00F543CC" w:rsidP="00B65F7F">
      <w:pPr>
        <w:spacing w:after="0" w:line="240" w:lineRule="auto"/>
        <w:jc w:val="both"/>
        <w:rPr>
          <w:rFonts w:ascii="Times New Roman" w:eastAsia="Times New Roman" w:hAnsi="Times New Roman" w:cs="Times New Roman"/>
          <w:sz w:val="24"/>
          <w:szCs w:val="24"/>
          <w:lang w:eastAsia="sk-SK"/>
        </w:rPr>
      </w:pPr>
    </w:p>
    <w:p w:rsidR="00F543CC" w:rsidRPr="00F2337B" w:rsidRDefault="00320D6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1</w:t>
      </w:r>
      <w:r w:rsidR="00F543CC" w:rsidRPr="00F2337B">
        <w:rPr>
          <w:rFonts w:ascii="Times New Roman" w:eastAsia="Times New Roman" w:hAnsi="Times New Roman" w:cs="Times New Roman"/>
          <w:sz w:val="24"/>
          <w:szCs w:val="24"/>
          <w:lang w:eastAsia="sk-SK"/>
        </w:rPr>
        <w:t xml:space="preserve">. V § 71 ods. 2 sa na konci pripája táto veta: „Faktúrou podľa prvej vety nie </w:t>
      </w:r>
      <w:r w:rsidR="009A1705" w:rsidRPr="00F2337B">
        <w:rPr>
          <w:rFonts w:ascii="Times New Roman" w:eastAsia="Times New Roman" w:hAnsi="Times New Roman" w:cs="Times New Roman"/>
          <w:sz w:val="24"/>
          <w:szCs w:val="24"/>
          <w:lang w:eastAsia="sk-SK"/>
        </w:rPr>
        <w:t xml:space="preserve">je </w:t>
      </w:r>
      <w:r w:rsidR="00F543CC" w:rsidRPr="00F2337B">
        <w:rPr>
          <w:rFonts w:ascii="Times New Roman" w:eastAsia="Times New Roman" w:hAnsi="Times New Roman" w:cs="Times New Roman"/>
          <w:sz w:val="24"/>
          <w:szCs w:val="24"/>
          <w:lang w:eastAsia="sk-SK"/>
        </w:rPr>
        <w:t>opravný doklad podľa § 25a.“.</w:t>
      </w:r>
    </w:p>
    <w:p w:rsidR="000D7F3E" w:rsidRPr="00F2337B" w:rsidRDefault="000D7F3E" w:rsidP="00B65F7F">
      <w:pPr>
        <w:spacing w:after="0" w:line="240" w:lineRule="auto"/>
        <w:jc w:val="both"/>
        <w:rPr>
          <w:rFonts w:ascii="Times New Roman" w:eastAsia="Times New Roman" w:hAnsi="Times New Roman" w:cs="Times New Roman"/>
          <w:sz w:val="24"/>
          <w:szCs w:val="24"/>
          <w:lang w:eastAsia="sk-SK"/>
        </w:rPr>
      </w:pPr>
    </w:p>
    <w:p w:rsidR="000D7F3E" w:rsidRPr="00F2337B" w:rsidRDefault="003111C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2</w:t>
      </w:r>
      <w:r w:rsidR="000D7F3E" w:rsidRPr="00F2337B">
        <w:rPr>
          <w:rFonts w:ascii="Times New Roman" w:eastAsia="Times New Roman" w:hAnsi="Times New Roman" w:cs="Times New Roman"/>
          <w:sz w:val="24"/>
          <w:szCs w:val="24"/>
          <w:lang w:eastAsia="sk-SK"/>
        </w:rPr>
        <w:t>. V § 72 ods. 1 písmeno d) znie:</w:t>
      </w:r>
    </w:p>
    <w:p w:rsidR="000D7F3E" w:rsidRPr="00F2337B" w:rsidRDefault="000D7F3E" w:rsidP="00B65F7F">
      <w:pPr>
        <w:spacing w:after="0" w:line="240" w:lineRule="auto"/>
        <w:jc w:val="both"/>
        <w:rPr>
          <w:rFonts w:ascii="Times New Roman" w:eastAsia="Times New Roman" w:hAnsi="Times New Roman" w:cs="Times New Roman"/>
          <w:sz w:val="24"/>
          <w:szCs w:val="24"/>
          <w:lang w:eastAsia="sk-SK"/>
        </w:rPr>
      </w:pPr>
    </w:p>
    <w:p w:rsidR="00B27166" w:rsidRPr="00F2337B" w:rsidRDefault="000D7F3E"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„d) predaji tovaru na diaľku na území Európskej únie s miestom dodania v tuzemsku okrem predaja tovaru na diaľku, pri ktorom </w:t>
      </w:r>
      <w:r w:rsidR="00EA4A3D" w:rsidRPr="00F2337B">
        <w:rPr>
          <w:rFonts w:ascii="Times New Roman" w:eastAsia="Times New Roman" w:hAnsi="Times New Roman" w:cs="Times New Roman"/>
          <w:sz w:val="24"/>
          <w:szCs w:val="24"/>
          <w:lang w:eastAsia="sk-SK"/>
        </w:rPr>
        <w:t>dodávateľ</w:t>
      </w:r>
      <w:r w:rsidRPr="00F2337B">
        <w:rPr>
          <w:rFonts w:ascii="Times New Roman" w:eastAsia="Times New Roman" w:hAnsi="Times New Roman" w:cs="Times New Roman"/>
          <w:sz w:val="24"/>
          <w:szCs w:val="24"/>
          <w:lang w:eastAsia="sk-SK"/>
        </w:rPr>
        <w:t xml:space="preserve"> uplatň</w:t>
      </w:r>
      <w:r w:rsidR="001919B6" w:rsidRPr="00F2337B">
        <w:rPr>
          <w:rFonts w:ascii="Times New Roman" w:eastAsia="Times New Roman" w:hAnsi="Times New Roman" w:cs="Times New Roman"/>
          <w:sz w:val="24"/>
          <w:szCs w:val="24"/>
          <w:lang w:eastAsia="sk-SK"/>
        </w:rPr>
        <w:t>uje osobitnú úpravu podľa § 68b,</w:t>
      </w:r>
      <w:r w:rsidRPr="00F2337B">
        <w:rPr>
          <w:rFonts w:ascii="Times New Roman" w:eastAsia="Times New Roman" w:hAnsi="Times New Roman" w:cs="Times New Roman"/>
          <w:sz w:val="24"/>
          <w:szCs w:val="24"/>
          <w:lang w:eastAsia="sk-SK"/>
        </w:rPr>
        <w:t>“.</w:t>
      </w:r>
    </w:p>
    <w:p w:rsidR="00826714" w:rsidRPr="00F2337B" w:rsidRDefault="00826714" w:rsidP="00B65F7F">
      <w:pPr>
        <w:spacing w:after="0" w:line="240" w:lineRule="auto"/>
        <w:jc w:val="both"/>
        <w:rPr>
          <w:rFonts w:ascii="Times New Roman" w:eastAsia="Times New Roman" w:hAnsi="Times New Roman" w:cs="Times New Roman"/>
          <w:sz w:val="24"/>
          <w:szCs w:val="24"/>
          <w:lang w:eastAsia="sk-SK"/>
        </w:rPr>
      </w:pPr>
    </w:p>
    <w:p w:rsidR="00826714"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3</w:t>
      </w:r>
      <w:r w:rsidR="00826714" w:rsidRPr="00F2337B">
        <w:rPr>
          <w:rFonts w:ascii="Times New Roman" w:eastAsia="Times New Roman" w:hAnsi="Times New Roman" w:cs="Times New Roman"/>
          <w:sz w:val="24"/>
          <w:szCs w:val="24"/>
          <w:lang w:eastAsia="sk-SK"/>
        </w:rPr>
        <w:t xml:space="preserve">. </w:t>
      </w:r>
      <w:r w:rsidR="006333C6" w:rsidRPr="00F2337B">
        <w:rPr>
          <w:rFonts w:ascii="Times New Roman" w:eastAsia="Times New Roman" w:hAnsi="Times New Roman" w:cs="Times New Roman"/>
          <w:sz w:val="24"/>
          <w:szCs w:val="24"/>
          <w:lang w:eastAsia="sk-SK"/>
        </w:rPr>
        <w:t xml:space="preserve">V § 78a </w:t>
      </w:r>
      <w:r w:rsidR="006119E3" w:rsidRPr="00F2337B">
        <w:rPr>
          <w:rFonts w:ascii="Times New Roman" w:eastAsia="Times New Roman" w:hAnsi="Times New Roman" w:cs="Times New Roman"/>
          <w:sz w:val="24"/>
          <w:szCs w:val="24"/>
          <w:lang w:eastAsia="sk-SK"/>
        </w:rPr>
        <w:t xml:space="preserve">sa </w:t>
      </w:r>
      <w:r w:rsidR="006333C6" w:rsidRPr="00F2337B">
        <w:rPr>
          <w:rFonts w:ascii="Times New Roman" w:eastAsia="Times New Roman" w:hAnsi="Times New Roman" w:cs="Times New Roman"/>
          <w:sz w:val="24"/>
          <w:szCs w:val="24"/>
          <w:lang w:eastAsia="sk-SK"/>
        </w:rPr>
        <w:t>ods</w:t>
      </w:r>
      <w:r w:rsidR="006119E3" w:rsidRPr="00F2337B">
        <w:rPr>
          <w:rFonts w:ascii="Times New Roman" w:eastAsia="Times New Roman" w:hAnsi="Times New Roman" w:cs="Times New Roman"/>
          <w:sz w:val="24"/>
          <w:szCs w:val="24"/>
          <w:lang w:eastAsia="sk-SK"/>
        </w:rPr>
        <w:t>ek</w:t>
      </w:r>
      <w:r w:rsidR="006333C6" w:rsidRPr="00F2337B">
        <w:rPr>
          <w:rFonts w:ascii="Times New Roman" w:eastAsia="Times New Roman" w:hAnsi="Times New Roman" w:cs="Times New Roman"/>
          <w:sz w:val="24"/>
          <w:szCs w:val="24"/>
          <w:lang w:eastAsia="sk-SK"/>
        </w:rPr>
        <w:t xml:space="preserve"> 2 </w:t>
      </w:r>
      <w:r w:rsidR="006119E3" w:rsidRPr="00F2337B">
        <w:rPr>
          <w:rFonts w:ascii="Times New Roman" w:eastAsia="Times New Roman" w:hAnsi="Times New Roman" w:cs="Times New Roman"/>
          <w:sz w:val="24"/>
          <w:szCs w:val="24"/>
          <w:lang w:eastAsia="sk-SK"/>
        </w:rPr>
        <w:t xml:space="preserve">dopĺňa </w:t>
      </w:r>
      <w:r w:rsidR="006333C6" w:rsidRPr="00F2337B">
        <w:rPr>
          <w:rFonts w:ascii="Times New Roman" w:eastAsia="Times New Roman" w:hAnsi="Times New Roman" w:cs="Times New Roman"/>
          <w:sz w:val="24"/>
          <w:szCs w:val="24"/>
          <w:lang w:eastAsia="sk-SK"/>
        </w:rPr>
        <w:t>písmeno</w:t>
      </w:r>
      <w:r w:rsidR="006119E3" w:rsidRPr="00F2337B">
        <w:rPr>
          <w:rFonts w:ascii="Times New Roman" w:eastAsia="Times New Roman" w:hAnsi="Times New Roman" w:cs="Times New Roman"/>
          <w:sz w:val="24"/>
          <w:szCs w:val="24"/>
          <w:lang w:eastAsia="sk-SK"/>
        </w:rPr>
        <w:t>m</w:t>
      </w:r>
      <w:r w:rsidR="006333C6" w:rsidRPr="00F2337B">
        <w:rPr>
          <w:rFonts w:ascii="Times New Roman" w:eastAsia="Times New Roman" w:hAnsi="Times New Roman" w:cs="Times New Roman"/>
          <w:sz w:val="24"/>
          <w:szCs w:val="24"/>
          <w:lang w:eastAsia="sk-SK"/>
        </w:rPr>
        <w:t xml:space="preserve"> e), ktoré znie:</w:t>
      </w:r>
    </w:p>
    <w:p w:rsidR="006333C6" w:rsidRPr="00F2337B" w:rsidRDefault="006333C6" w:rsidP="00B65F7F">
      <w:pPr>
        <w:spacing w:after="0" w:line="240" w:lineRule="auto"/>
        <w:jc w:val="both"/>
        <w:rPr>
          <w:rFonts w:ascii="Times New Roman" w:eastAsia="Times New Roman" w:hAnsi="Times New Roman" w:cs="Times New Roman"/>
          <w:sz w:val="24"/>
          <w:szCs w:val="24"/>
          <w:lang w:eastAsia="sk-SK"/>
        </w:rPr>
      </w:pPr>
    </w:p>
    <w:p w:rsidR="00EB40F2" w:rsidRPr="00F2337B" w:rsidRDefault="006333C6"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„e) údaje </w:t>
      </w:r>
      <w:r w:rsidR="00EA4D6D" w:rsidRPr="00F2337B">
        <w:rPr>
          <w:rFonts w:ascii="Times New Roman" w:eastAsia="Times New Roman" w:hAnsi="Times New Roman" w:cs="Times New Roman"/>
          <w:sz w:val="24"/>
          <w:szCs w:val="24"/>
          <w:lang w:eastAsia="sk-SK"/>
        </w:rPr>
        <w:t>o oprave základu dane podľa § 25a a údaje o oprave odpočítanej dane podľa § 53b.“.</w:t>
      </w:r>
    </w:p>
    <w:p w:rsidR="006333C6" w:rsidRPr="00F2337B" w:rsidRDefault="006333C6" w:rsidP="00B65F7F">
      <w:pPr>
        <w:spacing w:after="0" w:line="240" w:lineRule="auto"/>
        <w:jc w:val="both"/>
        <w:rPr>
          <w:rFonts w:ascii="Times New Roman" w:eastAsia="Times New Roman" w:hAnsi="Times New Roman" w:cs="Times New Roman"/>
          <w:sz w:val="24"/>
          <w:szCs w:val="24"/>
          <w:lang w:eastAsia="sk-SK"/>
        </w:rPr>
      </w:pPr>
    </w:p>
    <w:p w:rsidR="00EB40F2"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4</w:t>
      </w:r>
      <w:r w:rsidR="00365727" w:rsidRPr="00F2337B">
        <w:rPr>
          <w:rFonts w:ascii="Times New Roman" w:eastAsia="Times New Roman" w:hAnsi="Times New Roman" w:cs="Times New Roman"/>
          <w:sz w:val="24"/>
          <w:szCs w:val="24"/>
          <w:lang w:eastAsia="sk-SK"/>
        </w:rPr>
        <w:t>. V § 78a sa za odsek 8 vkladajú nové</w:t>
      </w:r>
      <w:r w:rsidR="00EB40F2" w:rsidRPr="00F2337B">
        <w:rPr>
          <w:rFonts w:ascii="Times New Roman" w:eastAsia="Times New Roman" w:hAnsi="Times New Roman" w:cs="Times New Roman"/>
          <w:sz w:val="24"/>
          <w:szCs w:val="24"/>
          <w:lang w:eastAsia="sk-SK"/>
        </w:rPr>
        <w:t xml:space="preserve"> odsek</w:t>
      </w:r>
      <w:r w:rsidR="00365727" w:rsidRPr="00F2337B">
        <w:rPr>
          <w:rFonts w:ascii="Times New Roman" w:eastAsia="Times New Roman" w:hAnsi="Times New Roman" w:cs="Times New Roman"/>
          <w:sz w:val="24"/>
          <w:szCs w:val="24"/>
          <w:lang w:eastAsia="sk-SK"/>
        </w:rPr>
        <w:t>y</w:t>
      </w:r>
      <w:r w:rsidR="00EB40F2" w:rsidRPr="00F2337B">
        <w:rPr>
          <w:rFonts w:ascii="Times New Roman" w:eastAsia="Times New Roman" w:hAnsi="Times New Roman" w:cs="Times New Roman"/>
          <w:sz w:val="24"/>
          <w:szCs w:val="24"/>
          <w:lang w:eastAsia="sk-SK"/>
        </w:rPr>
        <w:t xml:space="preserve"> 9</w:t>
      </w:r>
      <w:r w:rsidR="00365727" w:rsidRPr="00F2337B">
        <w:rPr>
          <w:rFonts w:ascii="Times New Roman" w:eastAsia="Times New Roman" w:hAnsi="Times New Roman" w:cs="Times New Roman"/>
          <w:sz w:val="24"/>
          <w:szCs w:val="24"/>
          <w:lang w:eastAsia="sk-SK"/>
        </w:rPr>
        <w:t xml:space="preserve"> a 10, ktoré zn</w:t>
      </w:r>
      <w:r w:rsidR="00EB40F2" w:rsidRPr="00F2337B">
        <w:rPr>
          <w:rFonts w:ascii="Times New Roman" w:eastAsia="Times New Roman" w:hAnsi="Times New Roman" w:cs="Times New Roman"/>
          <w:sz w:val="24"/>
          <w:szCs w:val="24"/>
          <w:lang w:eastAsia="sk-SK"/>
        </w:rPr>
        <w:t>e</w:t>
      </w:r>
      <w:r w:rsidR="00365727" w:rsidRPr="00F2337B">
        <w:rPr>
          <w:rFonts w:ascii="Times New Roman" w:eastAsia="Times New Roman" w:hAnsi="Times New Roman" w:cs="Times New Roman"/>
          <w:sz w:val="24"/>
          <w:szCs w:val="24"/>
          <w:lang w:eastAsia="sk-SK"/>
        </w:rPr>
        <w:t>jú</w:t>
      </w:r>
      <w:r w:rsidR="00EB40F2" w:rsidRPr="00F2337B">
        <w:rPr>
          <w:rFonts w:ascii="Times New Roman" w:eastAsia="Times New Roman" w:hAnsi="Times New Roman" w:cs="Times New Roman"/>
          <w:sz w:val="24"/>
          <w:szCs w:val="24"/>
          <w:lang w:eastAsia="sk-SK"/>
        </w:rPr>
        <w:t>:</w:t>
      </w:r>
    </w:p>
    <w:p w:rsidR="00EB40F2" w:rsidRPr="00F2337B" w:rsidRDefault="00EB40F2" w:rsidP="00B65F7F">
      <w:pPr>
        <w:spacing w:after="0" w:line="240" w:lineRule="auto"/>
        <w:jc w:val="both"/>
        <w:rPr>
          <w:rFonts w:ascii="Times New Roman" w:eastAsia="Times New Roman" w:hAnsi="Times New Roman" w:cs="Times New Roman"/>
          <w:sz w:val="24"/>
          <w:szCs w:val="24"/>
          <w:lang w:eastAsia="sk-SK"/>
        </w:rPr>
      </w:pPr>
    </w:p>
    <w:p w:rsidR="002124D8" w:rsidRPr="00F2337B" w:rsidRDefault="00EB40F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„(9) </w:t>
      </w:r>
      <w:r w:rsidR="002124D8" w:rsidRPr="00F2337B">
        <w:rPr>
          <w:rFonts w:ascii="Times New Roman" w:eastAsia="Times New Roman" w:hAnsi="Times New Roman" w:cs="Times New Roman"/>
          <w:sz w:val="24"/>
          <w:szCs w:val="24"/>
          <w:lang w:eastAsia="sk-SK"/>
        </w:rPr>
        <w:t xml:space="preserve">Pri oprave základu dane podľa </w:t>
      </w:r>
      <w:r w:rsidRPr="00F2337B">
        <w:rPr>
          <w:rFonts w:ascii="Times New Roman" w:eastAsia="Times New Roman" w:hAnsi="Times New Roman" w:cs="Times New Roman"/>
          <w:sz w:val="24"/>
          <w:szCs w:val="24"/>
          <w:lang w:eastAsia="sk-SK"/>
        </w:rPr>
        <w:t>§ 25a</w:t>
      </w:r>
      <w:r w:rsidR="007021EB" w:rsidRPr="00F2337B">
        <w:rPr>
          <w:rFonts w:ascii="Times New Roman" w:eastAsia="Times New Roman" w:hAnsi="Times New Roman" w:cs="Times New Roman"/>
          <w:sz w:val="24"/>
          <w:szCs w:val="24"/>
          <w:lang w:eastAsia="sk-SK"/>
        </w:rPr>
        <w:t>,</w:t>
      </w:r>
    </w:p>
    <w:p w:rsidR="002124D8" w:rsidRPr="00F2337B" w:rsidRDefault="002124D8"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 xml:space="preserve">a) </w:t>
      </w:r>
      <w:r w:rsidR="007021EB" w:rsidRPr="00F2337B">
        <w:rPr>
          <w:rFonts w:ascii="Times New Roman" w:eastAsia="Times New Roman" w:hAnsi="Times New Roman" w:cs="Times New Roman"/>
          <w:sz w:val="24"/>
          <w:szCs w:val="24"/>
          <w:lang w:eastAsia="sk-SK"/>
        </w:rPr>
        <w:t xml:space="preserve">pri ktorej </w:t>
      </w:r>
      <w:r w:rsidR="00122ADB" w:rsidRPr="00F2337B">
        <w:rPr>
          <w:rFonts w:ascii="Times New Roman" w:eastAsia="Times New Roman" w:hAnsi="Times New Roman" w:cs="Times New Roman"/>
          <w:sz w:val="24"/>
          <w:szCs w:val="24"/>
          <w:lang w:eastAsia="sk-SK"/>
        </w:rPr>
        <w:t>je pl</w:t>
      </w:r>
      <w:r w:rsidR="007021EB" w:rsidRPr="00F2337B">
        <w:rPr>
          <w:rFonts w:ascii="Times New Roman" w:eastAsia="Times New Roman" w:hAnsi="Times New Roman" w:cs="Times New Roman"/>
          <w:sz w:val="24"/>
          <w:szCs w:val="24"/>
          <w:lang w:eastAsia="sk-SK"/>
        </w:rPr>
        <w:t>a</w:t>
      </w:r>
      <w:r w:rsidR="00122ADB" w:rsidRPr="00F2337B">
        <w:rPr>
          <w:rFonts w:ascii="Times New Roman" w:eastAsia="Times New Roman" w:hAnsi="Times New Roman" w:cs="Times New Roman"/>
          <w:sz w:val="24"/>
          <w:szCs w:val="24"/>
          <w:lang w:eastAsia="sk-SK"/>
        </w:rPr>
        <w:t>titeľ povinný</w:t>
      </w:r>
      <w:r w:rsidR="007021EB" w:rsidRPr="00F2337B">
        <w:rPr>
          <w:rFonts w:ascii="Times New Roman" w:eastAsia="Times New Roman" w:hAnsi="Times New Roman" w:cs="Times New Roman"/>
          <w:sz w:val="24"/>
          <w:szCs w:val="24"/>
          <w:lang w:eastAsia="sk-SK"/>
        </w:rPr>
        <w:t xml:space="preserve"> </w:t>
      </w:r>
      <w:r w:rsidRPr="00F2337B">
        <w:rPr>
          <w:rFonts w:ascii="Times New Roman" w:eastAsia="Times New Roman" w:hAnsi="Times New Roman" w:cs="Times New Roman"/>
          <w:sz w:val="24"/>
          <w:szCs w:val="24"/>
          <w:lang w:eastAsia="sk-SK"/>
        </w:rPr>
        <w:t>vyhotov</w:t>
      </w:r>
      <w:r w:rsidR="00122ADB" w:rsidRPr="00F2337B">
        <w:rPr>
          <w:rFonts w:ascii="Times New Roman" w:eastAsia="Times New Roman" w:hAnsi="Times New Roman" w:cs="Times New Roman"/>
          <w:sz w:val="24"/>
          <w:szCs w:val="24"/>
          <w:lang w:eastAsia="sk-SK"/>
        </w:rPr>
        <w:t>iť</w:t>
      </w:r>
      <w:r w:rsidRPr="00F2337B">
        <w:rPr>
          <w:rFonts w:ascii="Times New Roman" w:eastAsia="Times New Roman" w:hAnsi="Times New Roman" w:cs="Times New Roman"/>
          <w:sz w:val="24"/>
          <w:szCs w:val="24"/>
          <w:lang w:eastAsia="sk-SK"/>
        </w:rPr>
        <w:t xml:space="preserve"> </w:t>
      </w:r>
      <w:r w:rsidR="007021EB" w:rsidRPr="00F2337B">
        <w:rPr>
          <w:rFonts w:ascii="Times New Roman" w:eastAsia="Times New Roman" w:hAnsi="Times New Roman" w:cs="Times New Roman"/>
          <w:sz w:val="24"/>
          <w:szCs w:val="24"/>
          <w:lang w:eastAsia="sk-SK"/>
        </w:rPr>
        <w:t xml:space="preserve">opravný </w:t>
      </w:r>
      <w:r w:rsidR="00122ADB" w:rsidRPr="00F2337B">
        <w:rPr>
          <w:rFonts w:ascii="Times New Roman" w:eastAsia="Times New Roman" w:hAnsi="Times New Roman" w:cs="Times New Roman"/>
          <w:sz w:val="24"/>
          <w:szCs w:val="24"/>
          <w:lang w:eastAsia="sk-SK"/>
        </w:rPr>
        <w:t>doklad</w:t>
      </w:r>
      <w:r w:rsidR="00B00C5E" w:rsidRPr="00F2337B">
        <w:rPr>
          <w:rFonts w:ascii="Times New Roman" w:eastAsia="Times New Roman" w:hAnsi="Times New Roman" w:cs="Times New Roman"/>
          <w:sz w:val="24"/>
          <w:szCs w:val="24"/>
          <w:lang w:eastAsia="sk-SK"/>
        </w:rPr>
        <w:t>,</w:t>
      </w:r>
      <w:r w:rsidR="001832DA" w:rsidRPr="00F2337B">
        <w:rPr>
          <w:rFonts w:ascii="Times New Roman" w:eastAsia="Times New Roman" w:hAnsi="Times New Roman" w:cs="Times New Roman"/>
          <w:sz w:val="24"/>
          <w:szCs w:val="24"/>
          <w:lang w:eastAsia="sk-SK"/>
        </w:rPr>
        <w:t xml:space="preserve"> </w:t>
      </w:r>
      <w:r w:rsidR="007021EB" w:rsidRPr="00F2337B">
        <w:rPr>
          <w:rFonts w:ascii="Times New Roman" w:eastAsia="Times New Roman" w:hAnsi="Times New Roman" w:cs="Times New Roman"/>
          <w:sz w:val="24"/>
          <w:szCs w:val="24"/>
          <w:lang w:eastAsia="sk-SK"/>
        </w:rPr>
        <w:t>sa</w:t>
      </w:r>
      <w:r w:rsidR="004F38C7" w:rsidRPr="00F2337B">
        <w:rPr>
          <w:rFonts w:ascii="Times New Roman" w:eastAsia="Times New Roman" w:hAnsi="Times New Roman" w:cs="Times New Roman"/>
          <w:sz w:val="24"/>
          <w:szCs w:val="24"/>
          <w:lang w:eastAsia="sk-SK"/>
        </w:rPr>
        <w:t xml:space="preserve"> v kontrolnom výkaze</w:t>
      </w:r>
      <w:r w:rsidR="007021EB" w:rsidRPr="00F2337B">
        <w:rPr>
          <w:rFonts w:ascii="Times New Roman" w:eastAsia="Times New Roman" w:hAnsi="Times New Roman" w:cs="Times New Roman"/>
          <w:sz w:val="24"/>
          <w:szCs w:val="24"/>
          <w:lang w:eastAsia="sk-SK"/>
        </w:rPr>
        <w:t xml:space="preserve"> uvádzajú tieto údaje</w:t>
      </w:r>
      <w:r w:rsidR="00B00C5E" w:rsidRPr="00F2337B">
        <w:rPr>
          <w:rFonts w:ascii="Times New Roman" w:eastAsia="Times New Roman" w:hAnsi="Times New Roman" w:cs="Times New Roman"/>
          <w:sz w:val="24"/>
          <w:szCs w:val="24"/>
          <w:lang w:eastAsia="sk-SK"/>
        </w:rPr>
        <w:t>:</w:t>
      </w:r>
    </w:p>
    <w:p w:rsidR="002124D8" w:rsidRPr="00F2337B" w:rsidRDefault="002124D8"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1.</w:t>
      </w:r>
      <w:r w:rsidR="007021EB" w:rsidRPr="00F2337B">
        <w:rPr>
          <w:rFonts w:ascii="Times New Roman" w:eastAsia="Times New Roman" w:hAnsi="Times New Roman" w:cs="Times New Roman"/>
          <w:sz w:val="24"/>
          <w:szCs w:val="24"/>
          <w:lang w:eastAsia="sk-SK"/>
        </w:rPr>
        <w:t xml:space="preserve"> identifikačné číslo pre daň odberateľa,</w:t>
      </w:r>
    </w:p>
    <w:p w:rsidR="007021EB"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2</w:t>
      </w:r>
      <w:r w:rsidR="007021EB" w:rsidRPr="00F2337B">
        <w:rPr>
          <w:rFonts w:ascii="Times New Roman" w:eastAsia="Times New Roman" w:hAnsi="Times New Roman" w:cs="Times New Roman"/>
          <w:sz w:val="24"/>
          <w:szCs w:val="24"/>
          <w:lang w:eastAsia="sk-SK"/>
        </w:rPr>
        <w:t>. číselná identif</w:t>
      </w:r>
      <w:r w:rsidR="00B00C5E" w:rsidRPr="00F2337B">
        <w:rPr>
          <w:rFonts w:ascii="Times New Roman" w:eastAsia="Times New Roman" w:hAnsi="Times New Roman" w:cs="Times New Roman"/>
          <w:sz w:val="24"/>
          <w:szCs w:val="24"/>
          <w:lang w:eastAsia="sk-SK"/>
        </w:rPr>
        <w:t>ikácia</w:t>
      </w:r>
      <w:r w:rsidR="005F225E" w:rsidRPr="00F2337B">
        <w:rPr>
          <w:rFonts w:ascii="Times New Roman" w:eastAsia="Times New Roman" w:hAnsi="Times New Roman" w:cs="Times New Roman"/>
          <w:sz w:val="24"/>
          <w:szCs w:val="24"/>
          <w:lang w:eastAsia="sk-SK"/>
        </w:rPr>
        <w:t xml:space="preserve"> </w:t>
      </w:r>
      <w:r w:rsidR="007021EB" w:rsidRPr="00F2337B">
        <w:rPr>
          <w:rFonts w:ascii="Times New Roman" w:eastAsia="Times New Roman" w:hAnsi="Times New Roman" w:cs="Times New Roman"/>
          <w:sz w:val="24"/>
          <w:szCs w:val="24"/>
          <w:lang w:eastAsia="sk-SK"/>
        </w:rPr>
        <w:t>opravného dokladu,</w:t>
      </w:r>
    </w:p>
    <w:p w:rsidR="007021EB"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3</w:t>
      </w:r>
      <w:r w:rsidR="007021EB" w:rsidRPr="00F2337B">
        <w:rPr>
          <w:rFonts w:ascii="Times New Roman" w:eastAsia="Times New Roman" w:hAnsi="Times New Roman" w:cs="Times New Roman"/>
          <w:sz w:val="24"/>
          <w:szCs w:val="24"/>
          <w:lang w:eastAsia="sk-SK"/>
        </w:rPr>
        <w:t>. poradové číslo</w:t>
      </w:r>
      <w:r w:rsidR="005F225E" w:rsidRPr="00F2337B">
        <w:rPr>
          <w:rFonts w:ascii="Times New Roman" w:eastAsia="Times New Roman" w:hAnsi="Times New Roman" w:cs="Times New Roman"/>
          <w:sz w:val="24"/>
          <w:szCs w:val="24"/>
          <w:lang w:eastAsia="sk-SK"/>
        </w:rPr>
        <w:t xml:space="preserve"> </w:t>
      </w:r>
      <w:r w:rsidR="007021EB" w:rsidRPr="00F2337B">
        <w:rPr>
          <w:rFonts w:ascii="Times New Roman" w:eastAsia="Times New Roman" w:hAnsi="Times New Roman" w:cs="Times New Roman"/>
          <w:sz w:val="24"/>
          <w:szCs w:val="24"/>
          <w:lang w:eastAsia="sk-SK"/>
        </w:rPr>
        <w:t>faktúry o dodaní tovaru alebo služby,</w:t>
      </w:r>
      <w:r w:rsidR="003C14ED" w:rsidRPr="00F2337B">
        <w:rPr>
          <w:rFonts w:ascii="Times New Roman" w:eastAsia="Times New Roman" w:hAnsi="Times New Roman" w:cs="Times New Roman"/>
          <w:sz w:val="24"/>
          <w:szCs w:val="24"/>
          <w:lang w:eastAsia="sk-SK"/>
        </w:rPr>
        <w:t xml:space="preserve"> ktorého sa oprava základu dane týka,</w:t>
      </w:r>
    </w:p>
    <w:p w:rsidR="007021EB"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47643B" w:rsidRPr="00F2337B">
        <w:rPr>
          <w:rFonts w:ascii="Times New Roman" w:eastAsia="Times New Roman" w:hAnsi="Times New Roman" w:cs="Times New Roman"/>
          <w:sz w:val="24"/>
          <w:szCs w:val="24"/>
          <w:lang w:eastAsia="sk-SK"/>
        </w:rPr>
        <w:t>. suma, o ktorú sa opravil základ dane a</w:t>
      </w:r>
      <w:r w:rsidR="00502BA7" w:rsidRPr="00F2337B">
        <w:rPr>
          <w:rFonts w:ascii="Times New Roman" w:eastAsia="Times New Roman" w:hAnsi="Times New Roman" w:cs="Times New Roman"/>
          <w:sz w:val="24"/>
          <w:szCs w:val="24"/>
          <w:lang w:eastAsia="sk-SK"/>
        </w:rPr>
        <w:t> </w:t>
      </w:r>
      <w:r w:rsidR="0047643B" w:rsidRPr="00F2337B">
        <w:rPr>
          <w:rFonts w:ascii="Times New Roman" w:eastAsia="Times New Roman" w:hAnsi="Times New Roman" w:cs="Times New Roman"/>
          <w:sz w:val="24"/>
          <w:szCs w:val="24"/>
          <w:lang w:eastAsia="sk-SK"/>
        </w:rPr>
        <w:t>daň</w:t>
      </w:r>
      <w:r w:rsidR="00502BA7" w:rsidRPr="00F2337B">
        <w:rPr>
          <w:rFonts w:ascii="Times New Roman" w:eastAsia="Times New Roman" w:hAnsi="Times New Roman" w:cs="Times New Roman"/>
          <w:sz w:val="24"/>
          <w:szCs w:val="24"/>
          <w:lang w:eastAsia="sk-SK"/>
        </w:rPr>
        <w:t>,</w:t>
      </w:r>
    </w:p>
    <w:p w:rsidR="002124D8"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5</w:t>
      </w:r>
      <w:r w:rsidR="0047643B" w:rsidRPr="00F2337B">
        <w:rPr>
          <w:rFonts w:ascii="Times New Roman" w:eastAsia="Times New Roman" w:hAnsi="Times New Roman" w:cs="Times New Roman"/>
          <w:sz w:val="24"/>
          <w:szCs w:val="24"/>
          <w:lang w:eastAsia="sk-SK"/>
        </w:rPr>
        <w:t>. sadzba dane</w:t>
      </w:r>
      <w:r w:rsidR="00502BA7" w:rsidRPr="00F2337B">
        <w:rPr>
          <w:rFonts w:ascii="Times New Roman" w:eastAsia="Times New Roman" w:hAnsi="Times New Roman" w:cs="Times New Roman"/>
          <w:sz w:val="24"/>
          <w:szCs w:val="24"/>
          <w:lang w:eastAsia="sk-SK"/>
        </w:rPr>
        <w:t>,</w:t>
      </w:r>
    </w:p>
    <w:p w:rsidR="00D20332" w:rsidRPr="00F2337B" w:rsidRDefault="0047643B"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lastRenderedPageBreak/>
        <w:t xml:space="preserve">b) pri ktorej </w:t>
      </w:r>
      <w:r w:rsidR="00122ADB" w:rsidRPr="00F2337B">
        <w:rPr>
          <w:rFonts w:ascii="Times New Roman" w:eastAsia="Times New Roman" w:hAnsi="Times New Roman" w:cs="Times New Roman"/>
          <w:sz w:val="24"/>
          <w:szCs w:val="24"/>
          <w:lang w:eastAsia="sk-SK"/>
        </w:rPr>
        <w:t>platiteľ nie je povinný vyhotoviť opravný doklad</w:t>
      </w:r>
      <w:r w:rsidR="00BF0E9C" w:rsidRPr="00F2337B">
        <w:rPr>
          <w:rFonts w:ascii="Times New Roman" w:eastAsia="Times New Roman" w:hAnsi="Times New Roman" w:cs="Times New Roman"/>
          <w:sz w:val="24"/>
          <w:szCs w:val="24"/>
          <w:lang w:eastAsia="sk-SK"/>
        </w:rPr>
        <w:t>,</w:t>
      </w:r>
      <w:r w:rsidRPr="00F2337B">
        <w:rPr>
          <w:rFonts w:ascii="Times New Roman" w:eastAsia="Times New Roman" w:hAnsi="Times New Roman" w:cs="Times New Roman"/>
          <w:sz w:val="24"/>
          <w:szCs w:val="24"/>
          <w:lang w:eastAsia="sk-SK"/>
        </w:rPr>
        <w:t xml:space="preserve"> sa </w:t>
      </w:r>
      <w:r w:rsidR="004F38C7" w:rsidRPr="00F2337B">
        <w:rPr>
          <w:rFonts w:ascii="Times New Roman" w:eastAsia="Times New Roman" w:hAnsi="Times New Roman" w:cs="Times New Roman"/>
          <w:sz w:val="24"/>
          <w:szCs w:val="24"/>
          <w:lang w:eastAsia="sk-SK"/>
        </w:rPr>
        <w:t xml:space="preserve">v kontrolnom výkaze </w:t>
      </w:r>
      <w:r w:rsidRPr="00F2337B">
        <w:rPr>
          <w:rFonts w:ascii="Times New Roman" w:eastAsia="Times New Roman" w:hAnsi="Times New Roman" w:cs="Times New Roman"/>
          <w:sz w:val="24"/>
          <w:szCs w:val="24"/>
          <w:lang w:eastAsia="sk-SK"/>
        </w:rPr>
        <w:t>uvádza suma, o ktorú sa opravil základ dane a</w:t>
      </w:r>
      <w:r w:rsidR="00D20332" w:rsidRPr="00F2337B">
        <w:rPr>
          <w:rFonts w:ascii="Times New Roman" w:eastAsia="Times New Roman" w:hAnsi="Times New Roman" w:cs="Times New Roman"/>
          <w:sz w:val="24"/>
          <w:szCs w:val="24"/>
          <w:lang w:eastAsia="sk-SK"/>
        </w:rPr>
        <w:t> </w:t>
      </w:r>
      <w:r w:rsidRPr="00F2337B">
        <w:rPr>
          <w:rFonts w:ascii="Times New Roman" w:eastAsia="Times New Roman" w:hAnsi="Times New Roman" w:cs="Times New Roman"/>
          <w:sz w:val="24"/>
          <w:szCs w:val="24"/>
          <w:lang w:eastAsia="sk-SK"/>
        </w:rPr>
        <w:t>daň</w:t>
      </w:r>
      <w:r w:rsidR="00D20332" w:rsidRPr="00F2337B">
        <w:rPr>
          <w:rFonts w:ascii="Times New Roman" w:eastAsia="Times New Roman" w:hAnsi="Times New Roman" w:cs="Times New Roman"/>
          <w:sz w:val="24"/>
          <w:szCs w:val="24"/>
          <w:lang w:eastAsia="sk-SK"/>
        </w:rPr>
        <w:t xml:space="preserve">. </w:t>
      </w:r>
    </w:p>
    <w:p w:rsidR="0047643B" w:rsidRPr="00F2337B" w:rsidRDefault="00365727"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w:t>
      </w:r>
      <w:r w:rsidR="001A54AF" w:rsidRPr="00F2337B">
        <w:rPr>
          <w:rFonts w:ascii="Times New Roman" w:eastAsia="Times New Roman" w:hAnsi="Times New Roman" w:cs="Times New Roman"/>
          <w:sz w:val="24"/>
          <w:szCs w:val="24"/>
          <w:lang w:eastAsia="sk-SK"/>
        </w:rPr>
        <w:t xml:space="preserve">10) Pri oprave odpočítanej dane a oprave opravenej odpočítanej dane podľa § 53b </w:t>
      </w:r>
      <w:r w:rsidR="004F38C7" w:rsidRPr="00F2337B">
        <w:rPr>
          <w:rFonts w:ascii="Times New Roman" w:eastAsia="Times New Roman" w:hAnsi="Times New Roman" w:cs="Times New Roman"/>
          <w:sz w:val="24"/>
          <w:szCs w:val="24"/>
          <w:lang w:eastAsia="sk-SK"/>
        </w:rPr>
        <w:t>sa v kontrolnom výkaze uvádzajú tieto údaje</w:t>
      </w:r>
      <w:r w:rsidR="005A0E09" w:rsidRPr="00F2337B">
        <w:rPr>
          <w:rFonts w:ascii="Times New Roman" w:eastAsia="Times New Roman" w:hAnsi="Times New Roman" w:cs="Times New Roman"/>
          <w:sz w:val="24"/>
          <w:szCs w:val="24"/>
          <w:lang w:eastAsia="sk-SK"/>
        </w:rPr>
        <w:t>:</w:t>
      </w:r>
    </w:p>
    <w:p w:rsidR="004F38C7" w:rsidRPr="00F2337B" w:rsidRDefault="004F38C7"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a) identifikačné číslo pre daň dodávateľa,</w:t>
      </w:r>
    </w:p>
    <w:p w:rsidR="004F38C7"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b</w:t>
      </w:r>
      <w:r w:rsidR="005A0E09" w:rsidRPr="00F2337B">
        <w:rPr>
          <w:rFonts w:ascii="Times New Roman" w:eastAsia="Times New Roman" w:hAnsi="Times New Roman" w:cs="Times New Roman"/>
          <w:sz w:val="24"/>
          <w:szCs w:val="24"/>
          <w:lang w:eastAsia="sk-SK"/>
        </w:rPr>
        <w:t>) číselná identifikácia</w:t>
      </w:r>
      <w:r w:rsidR="005F225E" w:rsidRPr="00F2337B">
        <w:rPr>
          <w:rFonts w:ascii="Times New Roman" w:eastAsia="Times New Roman" w:hAnsi="Times New Roman" w:cs="Times New Roman"/>
          <w:sz w:val="24"/>
          <w:szCs w:val="24"/>
          <w:lang w:eastAsia="sk-SK"/>
        </w:rPr>
        <w:t xml:space="preserve"> </w:t>
      </w:r>
      <w:r w:rsidR="004F38C7" w:rsidRPr="00F2337B">
        <w:rPr>
          <w:rFonts w:ascii="Times New Roman" w:eastAsia="Times New Roman" w:hAnsi="Times New Roman" w:cs="Times New Roman"/>
          <w:sz w:val="24"/>
          <w:szCs w:val="24"/>
          <w:lang w:eastAsia="sk-SK"/>
        </w:rPr>
        <w:t>opravného dokladu,</w:t>
      </w:r>
      <w:r w:rsidR="003C14ED" w:rsidRPr="00F2337B">
        <w:rPr>
          <w:rFonts w:ascii="Times New Roman" w:eastAsia="Times New Roman" w:hAnsi="Times New Roman" w:cs="Times New Roman"/>
          <w:sz w:val="24"/>
          <w:szCs w:val="24"/>
          <w:lang w:eastAsia="sk-SK"/>
        </w:rPr>
        <w:t xml:space="preserve"> </w:t>
      </w:r>
    </w:p>
    <w:p w:rsidR="004F38C7"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c</w:t>
      </w:r>
      <w:r w:rsidR="004F38C7" w:rsidRPr="00F2337B">
        <w:rPr>
          <w:rFonts w:ascii="Times New Roman" w:eastAsia="Times New Roman" w:hAnsi="Times New Roman" w:cs="Times New Roman"/>
          <w:sz w:val="24"/>
          <w:szCs w:val="24"/>
          <w:lang w:eastAsia="sk-SK"/>
        </w:rPr>
        <w:t>) poradové číslo faktúry o dodaní tovaru alebo služby,</w:t>
      </w:r>
      <w:r w:rsidR="003C14ED" w:rsidRPr="00F2337B">
        <w:rPr>
          <w:rFonts w:ascii="Times New Roman" w:eastAsia="Times New Roman" w:hAnsi="Times New Roman" w:cs="Times New Roman"/>
          <w:sz w:val="24"/>
          <w:szCs w:val="24"/>
          <w:lang w:eastAsia="sk-SK"/>
        </w:rPr>
        <w:t xml:space="preserve"> ktorého sa oprava základu dane týka,</w:t>
      </w:r>
    </w:p>
    <w:p w:rsidR="004F38C7"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d</w:t>
      </w:r>
      <w:r w:rsidR="004F38C7" w:rsidRPr="00F2337B">
        <w:rPr>
          <w:rFonts w:ascii="Times New Roman" w:eastAsia="Times New Roman" w:hAnsi="Times New Roman" w:cs="Times New Roman"/>
          <w:sz w:val="24"/>
          <w:szCs w:val="24"/>
          <w:lang w:eastAsia="sk-SK"/>
        </w:rPr>
        <w:t>) suma, o ktorú sa opravila odpočítaná daň</w:t>
      </w:r>
      <w:r w:rsidR="00502BA7" w:rsidRPr="00F2337B">
        <w:rPr>
          <w:rFonts w:ascii="Times New Roman" w:eastAsia="Times New Roman" w:hAnsi="Times New Roman" w:cs="Times New Roman"/>
          <w:sz w:val="24"/>
          <w:szCs w:val="24"/>
          <w:lang w:eastAsia="sk-SK"/>
        </w:rPr>
        <w:t>,</w:t>
      </w:r>
    </w:p>
    <w:p w:rsidR="004F38C7" w:rsidRPr="00F2337B" w:rsidRDefault="004237B2"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e</w:t>
      </w:r>
      <w:r w:rsidR="004F38C7" w:rsidRPr="00F2337B">
        <w:rPr>
          <w:rFonts w:ascii="Times New Roman" w:eastAsia="Times New Roman" w:hAnsi="Times New Roman" w:cs="Times New Roman"/>
          <w:sz w:val="24"/>
          <w:szCs w:val="24"/>
          <w:lang w:eastAsia="sk-SK"/>
        </w:rPr>
        <w:t>) sadzba dane</w:t>
      </w:r>
      <w:r w:rsidR="00502BA7" w:rsidRPr="00F2337B">
        <w:rPr>
          <w:rFonts w:ascii="Times New Roman" w:eastAsia="Times New Roman" w:hAnsi="Times New Roman" w:cs="Times New Roman"/>
          <w:sz w:val="24"/>
          <w:szCs w:val="24"/>
          <w:lang w:eastAsia="sk-SK"/>
        </w:rPr>
        <w:t>.</w:t>
      </w:r>
      <w:r w:rsidR="005A0E09" w:rsidRPr="00F2337B">
        <w:rPr>
          <w:rFonts w:ascii="Times New Roman" w:eastAsia="Times New Roman" w:hAnsi="Times New Roman" w:cs="Times New Roman"/>
          <w:sz w:val="24"/>
          <w:szCs w:val="24"/>
          <w:lang w:eastAsia="sk-SK"/>
        </w:rPr>
        <w:t>“.</w:t>
      </w:r>
    </w:p>
    <w:p w:rsidR="0047643B" w:rsidRPr="00F2337B" w:rsidRDefault="0047643B" w:rsidP="00B65F7F">
      <w:pPr>
        <w:spacing w:after="0" w:line="240" w:lineRule="auto"/>
        <w:jc w:val="both"/>
        <w:rPr>
          <w:rFonts w:ascii="Times New Roman" w:eastAsia="Times New Roman" w:hAnsi="Times New Roman" w:cs="Times New Roman"/>
          <w:sz w:val="24"/>
          <w:szCs w:val="24"/>
          <w:lang w:eastAsia="sk-SK"/>
        </w:rPr>
      </w:pPr>
    </w:p>
    <w:p w:rsidR="004F38C7" w:rsidRPr="00F2337B" w:rsidRDefault="004F38C7"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Doterajšie odseky 9 až 12 sa</w:t>
      </w:r>
      <w:r w:rsidR="00711FF2" w:rsidRPr="00F2337B">
        <w:rPr>
          <w:rFonts w:ascii="Times New Roman" w:eastAsia="Times New Roman" w:hAnsi="Times New Roman" w:cs="Times New Roman"/>
          <w:sz w:val="24"/>
          <w:szCs w:val="24"/>
          <w:lang w:eastAsia="sk-SK"/>
        </w:rPr>
        <w:t xml:space="preserve"> označujú ako odseky 11 až 14.</w:t>
      </w:r>
    </w:p>
    <w:p w:rsidR="004F38C7" w:rsidRPr="00F2337B" w:rsidRDefault="004F38C7" w:rsidP="00B65F7F">
      <w:pPr>
        <w:spacing w:after="0" w:line="240" w:lineRule="auto"/>
        <w:jc w:val="both"/>
        <w:rPr>
          <w:rFonts w:ascii="Times New Roman" w:eastAsia="Times New Roman" w:hAnsi="Times New Roman" w:cs="Times New Roman"/>
          <w:sz w:val="24"/>
          <w:szCs w:val="24"/>
          <w:lang w:eastAsia="sk-SK"/>
        </w:rPr>
      </w:pPr>
    </w:p>
    <w:p w:rsidR="004F38C7"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5</w:t>
      </w:r>
      <w:r w:rsidR="004F38C7" w:rsidRPr="00F2337B">
        <w:rPr>
          <w:rFonts w:ascii="Times New Roman" w:eastAsia="Times New Roman" w:hAnsi="Times New Roman" w:cs="Times New Roman"/>
          <w:sz w:val="24"/>
          <w:szCs w:val="24"/>
          <w:lang w:eastAsia="sk-SK"/>
        </w:rPr>
        <w:t>. V § 78a ods. 14 sa slová „až 8“ nahrádzajú slovami „až 10“.</w:t>
      </w:r>
    </w:p>
    <w:p w:rsidR="004F38C7" w:rsidRPr="00F2337B" w:rsidRDefault="004F38C7" w:rsidP="00B65F7F">
      <w:pPr>
        <w:spacing w:after="0" w:line="240" w:lineRule="auto"/>
        <w:jc w:val="both"/>
        <w:rPr>
          <w:rFonts w:ascii="Times New Roman" w:eastAsia="Times New Roman" w:hAnsi="Times New Roman" w:cs="Times New Roman"/>
          <w:sz w:val="24"/>
          <w:szCs w:val="24"/>
          <w:lang w:eastAsia="sk-SK"/>
        </w:rPr>
      </w:pPr>
    </w:p>
    <w:p w:rsidR="00E445D3"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6</w:t>
      </w:r>
      <w:r w:rsidR="00E445D3" w:rsidRPr="00F2337B">
        <w:rPr>
          <w:rFonts w:ascii="Times New Roman" w:eastAsia="Times New Roman" w:hAnsi="Times New Roman" w:cs="Times New Roman"/>
          <w:sz w:val="24"/>
          <w:szCs w:val="24"/>
          <w:lang w:eastAsia="sk-SK"/>
        </w:rPr>
        <w:t>. V § 81 sa vypúšťa odsek 3.</w:t>
      </w:r>
    </w:p>
    <w:p w:rsidR="00E445D3" w:rsidRPr="00F2337B" w:rsidRDefault="00E445D3" w:rsidP="00B65F7F">
      <w:pPr>
        <w:spacing w:after="0" w:line="240" w:lineRule="auto"/>
        <w:jc w:val="both"/>
        <w:rPr>
          <w:rFonts w:ascii="Times New Roman" w:eastAsia="Times New Roman" w:hAnsi="Times New Roman" w:cs="Times New Roman"/>
          <w:sz w:val="24"/>
          <w:szCs w:val="24"/>
          <w:lang w:eastAsia="sk-SK"/>
        </w:rPr>
      </w:pPr>
    </w:p>
    <w:p w:rsidR="00E445D3" w:rsidRPr="00F2337B" w:rsidRDefault="00E445D3"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Doterajšie odseky</w:t>
      </w:r>
      <w:r w:rsidR="006B1958" w:rsidRPr="00F2337B">
        <w:rPr>
          <w:rFonts w:ascii="Times New Roman" w:eastAsia="Times New Roman" w:hAnsi="Times New Roman" w:cs="Times New Roman"/>
          <w:sz w:val="24"/>
          <w:szCs w:val="24"/>
          <w:lang w:eastAsia="sk-SK"/>
        </w:rPr>
        <w:t xml:space="preserve"> 4 až 10 sa označujú ako odseky 3 až 9.</w:t>
      </w:r>
    </w:p>
    <w:p w:rsidR="006B1958" w:rsidRPr="00F2337B" w:rsidRDefault="006B1958" w:rsidP="00B65F7F">
      <w:pPr>
        <w:spacing w:after="0" w:line="240" w:lineRule="auto"/>
        <w:jc w:val="both"/>
        <w:rPr>
          <w:rFonts w:ascii="Times New Roman" w:eastAsia="Times New Roman" w:hAnsi="Times New Roman" w:cs="Times New Roman"/>
          <w:sz w:val="24"/>
          <w:szCs w:val="24"/>
          <w:lang w:eastAsia="sk-SK"/>
        </w:rPr>
      </w:pPr>
    </w:p>
    <w:p w:rsidR="006B1958"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7</w:t>
      </w:r>
      <w:r w:rsidR="006B1958" w:rsidRPr="00F2337B">
        <w:rPr>
          <w:rFonts w:ascii="Times New Roman" w:eastAsia="Times New Roman" w:hAnsi="Times New Roman" w:cs="Times New Roman"/>
          <w:sz w:val="24"/>
          <w:szCs w:val="24"/>
          <w:lang w:eastAsia="sk-SK"/>
        </w:rPr>
        <w:t xml:space="preserve">. V § 81 ods. 3 </w:t>
      </w:r>
      <w:r w:rsidR="00F34E8F" w:rsidRPr="00F2337B">
        <w:rPr>
          <w:rFonts w:ascii="Times New Roman" w:eastAsia="Times New Roman" w:hAnsi="Times New Roman" w:cs="Times New Roman"/>
          <w:sz w:val="24"/>
          <w:szCs w:val="24"/>
          <w:lang w:eastAsia="sk-SK"/>
        </w:rPr>
        <w:t xml:space="preserve">písm. a) </w:t>
      </w:r>
      <w:r w:rsidR="006B1958" w:rsidRPr="00F2337B">
        <w:rPr>
          <w:rFonts w:ascii="Times New Roman" w:eastAsia="Times New Roman" w:hAnsi="Times New Roman" w:cs="Times New Roman"/>
          <w:sz w:val="24"/>
          <w:szCs w:val="24"/>
          <w:lang w:eastAsia="sk-SK"/>
        </w:rPr>
        <w:t>sa slová „až 3“ nahrádzajú slovami „a 2“.</w:t>
      </w:r>
    </w:p>
    <w:p w:rsidR="006B1958" w:rsidRPr="00F2337B" w:rsidRDefault="006B1958" w:rsidP="00B65F7F">
      <w:pPr>
        <w:spacing w:after="0" w:line="240" w:lineRule="auto"/>
        <w:jc w:val="both"/>
        <w:rPr>
          <w:rFonts w:ascii="Times New Roman" w:eastAsia="Times New Roman" w:hAnsi="Times New Roman" w:cs="Times New Roman"/>
          <w:sz w:val="24"/>
          <w:szCs w:val="24"/>
          <w:lang w:eastAsia="sk-SK"/>
        </w:rPr>
      </w:pPr>
    </w:p>
    <w:p w:rsidR="006B1958" w:rsidRPr="00F2337B" w:rsidRDefault="003761AD"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w:t>
      </w:r>
      <w:r w:rsidR="00671CC9" w:rsidRPr="00F2337B">
        <w:rPr>
          <w:rFonts w:ascii="Times New Roman" w:eastAsia="Times New Roman" w:hAnsi="Times New Roman" w:cs="Times New Roman"/>
          <w:sz w:val="24"/>
          <w:szCs w:val="24"/>
          <w:lang w:eastAsia="sk-SK"/>
        </w:rPr>
        <w:t>8</w:t>
      </w:r>
      <w:r w:rsidR="006B1958" w:rsidRPr="00F2337B">
        <w:rPr>
          <w:rFonts w:ascii="Times New Roman" w:eastAsia="Times New Roman" w:hAnsi="Times New Roman" w:cs="Times New Roman"/>
          <w:sz w:val="24"/>
          <w:szCs w:val="24"/>
          <w:lang w:eastAsia="sk-SK"/>
        </w:rPr>
        <w:t xml:space="preserve">. V § 81 ods. 4 </w:t>
      </w:r>
      <w:r w:rsidR="004F43EE" w:rsidRPr="00F2337B">
        <w:rPr>
          <w:rFonts w:ascii="Times New Roman" w:eastAsia="Times New Roman" w:hAnsi="Times New Roman" w:cs="Times New Roman"/>
          <w:sz w:val="24"/>
          <w:szCs w:val="24"/>
          <w:lang w:eastAsia="sk-SK"/>
        </w:rPr>
        <w:t xml:space="preserve">tretej vete </w:t>
      </w:r>
      <w:r w:rsidR="007F6D36" w:rsidRPr="00F2337B">
        <w:rPr>
          <w:rFonts w:ascii="Times New Roman" w:eastAsia="Times New Roman" w:hAnsi="Times New Roman" w:cs="Times New Roman"/>
          <w:sz w:val="24"/>
          <w:szCs w:val="24"/>
          <w:lang w:eastAsia="sk-SK"/>
        </w:rPr>
        <w:t xml:space="preserve">a § 82 ods. 3 tretej vete </w:t>
      </w:r>
      <w:r w:rsidR="004F43EE" w:rsidRPr="00F2337B">
        <w:rPr>
          <w:rFonts w:ascii="Times New Roman" w:eastAsia="Times New Roman" w:hAnsi="Times New Roman" w:cs="Times New Roman"/>
          <w:sz w:val="24"/>
          <w:szCs w:val="24"/>
          <w:lang w:eastAsia="sk-SK"/>
        </w:rPr>
        <w:t>sa na konci bodka nahrádza bodkočiarkou a pripájajú sa tieto slová: „ak právnická osoba alebo fyzická osoba uplatňuje osobitnú úp</w:t>
      </w:r>
      <w:r w:rsidR="00031BD2" w:rsidRPr="00F2337B">
        <w:rPr>
          <w:rFonts w:ascii="Times New Roman" w:eastAsia="Times New Roman" w:hAnsi="Times New Roman" w:cs="Times New Roman"/>
          <w:sz w:val="24"/>
          <w:szCs w:val="24"/>
          <w:lang w:eastAsia="sk-SK"/>
        </w:rPr>
        <w:t>ravu podľa § 68b</w:t>
      </w:r>
      <w:r w:rsidR="004F43EE" w:rsidRPr="00F2337B">
        <w:rPr>
          <w:rFonts w:ascii="Times New Roman" w:eastAsia="Times New Roman" w:hAnsi="Times New Roman" w:cs="Times New Roman"/>
          <w:sz w:val="24"/>
          <w:szCs w:val="24"/>
          <w:lang w:eastAsia="sk-SK"/>
        </w:rPr>
        <w:t>,</w:t>
      </w:r>
      <w:r w:rsidR="00FC5A75" w:rsidRPr="00F2337B">
        <w:rPr>
          <w:rFonts w:ascii="Times New Roman" w:eastAsia="Times New Roman" w:hAnsi="Times New Roman" w:cs="Times New Roman"/>
          <w:sz w:val="24"/>
          <w:szCs w:val="24"/>
          <w:lang w:eastAsia="sk-SK"/>
        </w:rPr>
        <w:t xml:space="preserve"> </w:t>
      </w:r>
      <w:r w:rsidR="004F43EE" w:rsidRPr="00F2337B">
        <w:rPr>
          <w:rFonts w:ascii="Times New Roman" w:eastAsia="Times New Roman" w:hAnsi="Times New Roman" w:cs="Times New Roman"/>
          <w:sz w:val="24"/>
          <w:szCs w:val="24"/>
          <w:lang w:eastAsia="sk-SK"/>
        </w:rPr>
        <w:t>platnosť identifikačného čísla pre daň na účely uplatňovania tejto osobitnej úpravy nezaniká.“.</w:t>
      </w:r>
    </w:p>
    <w:p w:rsidR="006B1958" w:rsidRPr="00F2337B" w:rsidRDefault="006B1958" w:rsidP="00B65F7F">
      <w:pPr>
        <w:spacing w:after="0" w:line="240" w:lineRule="auto"/>
        <w:jc w:val="both"/>
        <w:rPr>
          <w:rFonts w:ascii="Times New Roman" w:eastAsia="Times New Roman" w:hAnsi="Times New Roman" w:cs="Times New Roman"/>
          <w:sz w:val="24"/>
          <w:szCs w:val="24"/>
          <w:lang w:eastAsia="sk-SK"/>
        </w:rPr>
      </w:pPr>
    </w:p>
    <w:p w:rsidR="006B1958" w:rsidRPr="00F2337B" w:rsidRDefault="00671CC9"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49</w:t>
      </w:r>
      <w:r w:rsidR="006B1958" w:rsidRPr="00F2337B">
        <w:rPr>
          <w:rFonts w:ascii="Times New Roman" w:eastAsia="Times New Roman" w:hAnsi="Times New Roman" w:cs="Times New Roman"/>
          <w:sz w:val="24"/>
          <w:szCs w:val="24"/>
          <w:lang w:eastAsia="sk-SK"/>
        </w:rPr>
        <w:t>. V § 81 ods. 6, 7 a 9 sa slov</w:t>
      </w:r>
      <w:r w:rsidR="0071395B" w:rsidRPr="00F2337B">
        <w:rPr>
          <w:rFonts w:ascii="Times New Roman" w:eastAsia="Times New Roman" w:hAnsi="Times New Roman" w:cs="Times New Roman"/>
          <w:sz w:val="24"/>
          <w:szCs w:val="24"/>
          <w:lang w:eastAsia="sk-SK"/>
        </w:rPr>
        <w:t>á</w:t>
      </w:r>
      <w:r w:rsidR="006B1958" w:rsidRPr="00F2337B">
        <w:rPr>
          <w:rFonts w:ascii="Times New Roman" w:eastAsia="Times New Roman" w:hAnsi="Times New Roman" w:cs="Times New Roman"/>
          <w:sz w:val="24"/>
          <w:szCs w:val="24"/>
          <w:lang w:eastAsia="sk-SK"/>
        </w:rPr>
        <w:t xml:space="preserve"> „</w:t>
      </w:r>
      <w:r w:rsidR="0071395B" w:rsidRPr="00F2337B">
        <w:rPr>
          <w:rFonts w:ascii="Times New Roman" w:eastAsia="Times New Roman" w:hAnsi="Times New Roman" w:cs="Times New Roman"/>
          <w:sz w:val="24"/>
          <w:szCs w:val="24"/>
          <w:lang w:eastAsia="sk-SK"/>
        </w:rPr>
        <w:t xml:space="preserve">odseku </w:t>
      </w:r>
      <w:r w:rsidR="006B1958" w:rsidRPr="00F2337B">
        <w:rPr>
          <w:rFonts w:ascii="Times New Roman" w:eastAsia="Times New Roman" w:hAnsi="Times New Roman" w:cs="Times New Roman"/>
          <w:sz w:val="24"/>
          <w:szCs w:val="24"/>
          <w:lang w:eastAsia="sk-SK"/>
        </w:rPr>
        <w:t>6“ nahrádza</w:t>
      </w:r>
      <w:r w:rsidR="0071395B" w:rsidRPr="00F2337B">
        <w:rPr>
          <w:rFonts w:ascii="Times New Roman" w:eastAsia="Times New Roman" w:hAnsi="Times New Roman" w:cs="Times New Roman"/>
          <w:sz w:val="24"/>
          <w:szCs w:val="24"/>
          <w:lang w:eastAsia="sk-SK"/>
        </w:rPr>
        <w:t>jú</w:t>
      </w:r>
      <w:r w:rsidR="006B1958" w:rsidRPr="00F2337B">
        <w:rPr>
          <w:rFonts w:ascii="Times New Roman" w:eastAsia="Times New Roman" w:hAnsi="Times New Roman" w:cs="Times New Roman"/>
          <w:sz w:val="24"/>
          <w:szCs w:val="24"/>
          <w:lang w:eastAsia="sk-SK"/>
        </w:rPr>
        <w:t xml:space="preserve"> slov</w:t>
      </w:r>
      <w:r w:rsidR="0071395B" w:rsidRPr="00F2337B">
        <w:rPr>
          <w:rFonts w:ascii="Times New Roman" w:eastAsia="Times New Roman" w:hAnsi="Times New Roman" w:cs="Times New Roman"/>
          <w:sz w:val="24"/>
          <w:szCs w:val="24"/>
          <w:lang w:eastAsia="sk-SK"/>
        </w:rPr>
        <w:t>ami</w:t>
      </w:r>
      <w:r w:rsidR="006B1958" w:rsidRPr="00F2337B">
        <w:rPr>
          <w:rFonts w:ascii="Times New Roman" w:eastAsia="Times New Roman" w:hAnsi="Times New Roman" w:cs="Times New Roman"/>
          <w:sz w:val="24"/>
          <w:szCs w:val="24"/>
          <w:lang w:eastAsia="sk-SK"/>
        </w:rPr>
        <w:t xml:space="preserve"> „</w:t>
      </w:r>
      <w:r w:rsidR="0071395B" w:rsidRPr="00F2337B">
        <w:rPr>
          <w:rFonts w:ascii="Times New Roman" w:eastAsia="Times New Roman" w:hAnsi="Times New Roman" w:cs="Times New Roman"/>
          <w:sz w:val="24"/>
          <w:szCs w:val="24"/>
          <w:lang w:eastAsia="sk-SK"/>
        </w:rPr>
        <w:t xml:space="preserve">odseku </w:t>
      </w:r>
      <w:r w:rsidR="006B1958" w:rsidRPr="00F2337B">
        <w:rPr>
          <w:rFonts w:ascii="Times New Roman" w:eastAsia="Times New Roman" w:hAnsi="Times New Roman" w:cs="Times New Roman"/>
          <w:sz w:val="24"/>
          <w:szCs w:val="24"/>
          <w:lang w:eastAsia="sk-SK"/>
        </w:rPr>
        <w:t>5“.</w:t>
      </w:r>
    </w:p>
    <w:p w:rsidR="00224BDC" w:rsidRPr="00F2337B" w:rsidRDefault="00224BDC" w:rsidP="00B65F7F">
      <w:pPr>
        <w:spacing w:after="0" w:line="240" w:lineRule="auto"/>
        <w:jc w:val="both"/>
        <w:rPr>
          <w:rFonts w:ascii="Times New Roman" w:eastAsia="Times New Roman" w:hAnsi="Times New Roman" w:cs="Times New Roman"/>
          <w:sz w:val="24"/>
          <w:szCs w:val="24"/>
          <w:lang w:eastAsia="sk-SK"/>
        </w:rPr>
      </w:pPr>
    </w:p>
    <w:p w:rsidR="00224BDC" w:rsidRPr="00F2337B" w:rsidRDefault="00B65F7F"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5</w:t>
      </w:r>
      <w:r w:rsidR="00671CC9" w:rsidRPr="00F2337B">
        <w:rPr>
          <w:rFonts w:ascii="Times New Roman" w:eastAsia="Times New Roman" w:hAnsi="Times New Roman" w:cs="Times New Roman"/>
          <w:sz w:val="24"/>
          <w:szCs w:val="24"/>
          <w:lang w:eastAsia="sk-SK"/>
        </w:rPr>
        <w:t>0</w:t>
      </w:r>
      <w:r w:rsidR="00224BDC" w:rsidRPr="00F2337B">
        <w:rPr>
          <w:rFonts w:ascii="Times New Roman" w:eastAsia="Times New Roman" w:hAnsi="Times New Roman" w:cs="Times New Roman"/>
          <w:sz w:val="24"/>
          <w:szCs w:val="24"/>
          <w:lang w:eastAsia="sk-SK"/>
        </w:rPr>
        <w:t>. V § 81 ods. 9 sa na konci</w:t>
      </w:r>
      <w:r w:rsidR="005F225E" w:rsidRPr="00F2337B">
        <w:rPr>
          <w:rFonts w:ascii="Times New Roman" w:eastAsia="Times New Roman" w:hAnsi="Times New Roman" w:cs="Times New Roman"/>
          <w:sz w:val="24"/>
          <w:szCs w:val="24"/>
          <w:lang w:eastAsia="sk-SK"/>
        </w:rPr>
        <w:t xml:space="preserve"> </w:t>
      </w:r>
      <w:r w:rsidR="00224BDC" w:rsidRPr="00F2337B">
        <w:rPr>
          <w:rFonts w:ascii="Times New Roman" w:eastAsia="Times New Roman" w:hAnsi="Times New Roman" w:cs="Times New Roman"/>
          <w:sz w:val="24"/>
          <w:szCs w:val="24"/>
          <w:lang w:eastAsia="sk-SK"/>
        </w:rPr>
        <w:t>pripájajú tieto slová: „alebo odo</w:t>
      </w:r>
      <w:r w:rsidR="00BF0E9C" w:rsidRPr="00F2337B">
        <w:rPr>
          <w:rFonts w:ascii="Times New Roman" w:eastAsia="Times New Roman" w:hAnsi="Times New Roman" w:cs="Times New Roman"/>
          <w:sz w:val="24"/>
          <w:szCs w:val="24"/>
          <w:lang w:eastAsia="sk-SK"/>
        </w:rPr>
        <w:t xml:space="preserve"> dňa prijatia opravného dokladu podľa § 25a ods. 7 písm. a).“.</w:t>
      </w:r>
    </w:p>
    <w:p w:rsidR="004A1C19" w:rsidRPr="00F2337B" w:rsidRDefault="004A1C19" w:rsidP="00B65F7F">
      <w:pPr>
        <w:spacing w:after="0" w:line="240" w:lineRule="auto"/>
        <w:jc w:val="both"/>
        <w:rPr>
          <w:rFonts w:ascii="Times New Roman" w:eastAsia="Times New Roman" w:hAnsi="Times New Roman" w:cs="Times New Roman"/>
          <w:sz w:val="24"/>
          <w:szCs w:val="24"/>
          <w:lang w:eastAsia="sk-SK"/>
        </w:rPr>
      </w:pPr>
    </w:p>
    <w:p w:rsidR="002349E2" w:rsidRPr="00F2337B" w:rsidRDefault="00671CC9" w:rsidP="00B65F7F">
      <w:pPr>
        <w:spacing w:after="0" w:line="240" w:lineRule="auto"/>
        <w:jc w:val="both"/>
        <w:rPr>
          <w:rFonts w:ascii="Times New Roman" w:eastAsia="Times New Roman" w:hAnsi="Times New Roman" w:cs="Times New Roman"/>
          <w:sz w:val="24"/>
          <w:szCs w:val="24"/>
          <w:lang w:eastAsia="sk-SK"/>
        </w:rPr>
      </w:pPr>
      <w:r w:rsidRPr="00F2337B">
        <w:rPr>
          <w:rFonts w:ascii="Times New Roman" w:eastAsia="Times New Roman" w:hAnsi="Times New Roman" w:cs="Times New Roman"/>
          <w:sz w:val="24"/>
          <w:szCs w:val="24"/>
          <w:lang w:eastAsia="sk-SK"/>
        </w:rPr>
        <w:t>51</w:t>
      </w:r>
      <w:r w:rsidR="002349E2" w:rsidRPr="00F2337B">
        <w:rPr>
          <w:rFonts w:ascii="Times New Roman" w:eastAsia="Times New Roman" w:hAnsi="Times New Roman" w:cs="Times New Roman"/>
          <w:sz w:val="24"/>
          <w:szCs w:val="24"/>
          <w:lang w:eastAsia="sk-SK"/>
        </w:rPr>
        <w:t xml:space="preserve">. V § 83 ods. 1 sa </w:t>
      </w:r>
      <w:r w:rsidR="001832DA" w:rsidRPr="00F2337B">
        <w:rPr>
          <w:rFonts w:ascii="Times New Roman" w:eastAsia="Times New Roman" w:hAnsi="Times New Roman" w:cs="Times New Roman"/>
          <w:sz w:val="24"/>
          <w:szCs w:val="24"/>
          <w:lang w:eastAsia="sk-SK"/>
        </w:rPr>
        <w:t>číslo</w:t>
      </w:r>
      <w:r w:rsidR="002349E2" w:rsidRPr="00F2337B">
        <w:rPr>
          <w:rFonts w:ascii="Times New Roman" w:eastAsia="Times New Roman" w:hAnsi="Times New Roman" w:cs="Times New Roman"/>
          <w:sz w:val="24"/>
          <w:szCs w:val="24"/>
          <w:lang w:eastAsia="sk-SK"/>
        </w:rPr>
        <w:t xml:space="preserve"> „15“ nahrádza </w:t>
      </w:r>
      <w:r w:rsidR="001832DA" w:rsidRPr="00F2337B">
        <w:rPr>
          <w:rFonts w:ascii="Times New Roman" w:eastAsia="Times New Roman" w:hAnsi="Times New Roman" w:cs="Times New Roman"/>
          <w:sz w:val="24"/>
          <w:szCs w:val="24"/>
          <w:lang w:eastAsia="sk-SK"/>
        </w:rPr>
        <w:t>číslom</w:t>
      </w:r>
      <w:r w:rsidR="002349E2" w:rsidRPr="00F2337B">
        <w:rPr>
          <w:rFonts w:ascii="Times New Roman" w:eastAsia="Times New Roman" w:hAnsi="Times New Roman" w:cs="Times New Roman"/>
          <w:sz w:val="24"/>
          <w:szCs w:val="24"/>
          <w:lang w:eastAsia="sk-SK"/>
        </w:rPr>
        <w:t xml:space="preserve"> „30“.</w:t>
      </w:r>
    </w:p>
    <w:p w:rsidR="002349E2" w:rsidRPr="00F2337B" w:rsidRDefault="002349E2" w:rsidP="00B65F7F">
      <w:pPr>
        <w:spacing w:after="0" w:line="240" w:lineRule="auto"/>
        <w:jc w:val="both"/>
        <w:rPr>
          <w:rFonts w:ascii="Times New Roman" w:eastAsia="Times New Roman" w:hAnsi="Times New Roman" w:cs="Times New Roman"/>
          <w:sz w:val="24"/>
          <w:szCs w:val="24"/>
          <w:lang w:eastAsia="sk-SK"/>
        </w:rPr>
      </w:pPr>
    </w:p>
    <w:p w:rsidR="002729A1" w:rsidRPr="00F2337B" w:rsidRDefault="003111C2" w:rsidP="00B65F7F">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5</w:t>
      </w:r>
      <w:r w:rsidR="00671CC9" w:rsidRPr="00F2337B">
        <w:rPr>
          <w:rFonts w:ascii="Times New Roman" w:hAnsi="Times New Roman" w:cs="Times New Roman"/>
          <w:sz w:val="24"/>
          <w:szCs w:val="24"/>
        </w:rPr>
        <w:t>2</w:t>
      </w:r>
      <w:r w:rsidR="00341A1F" w:rsidRPr="00F2337B">
        <w:rPr>
          <w:rFonts w:ascii="Times New Roman" w:hAnsi="Times New Roman" w:cs="Times New Roman"/>
          <w:sz w:val="24"/>
          <w:szCs w:val="24"/>
        </w:rPr>
        <w:t xml:space="preserve">. </w:t>
      </w:r>
      <w:r w:rsidR="002729A1" w:rsidRPr="00F2337B">
        <w:rPr>
          <w:rFonts w:ascii="Times New Roman" w:hAnsi="Times New Roman" w:cs="Times New Roman"/>
          <w:sz w:val="24"/>
          <w:szCs w:val="24"/>
        </w:rPr>
        <w:t>Za § 85kh sa vkladajú § 85ki a 85k</w:t>
      </w:r>
      <w:r w:rsidR="007F6D36" w:rsidRPr="00F2337B">
        <w:rPr>
          <w:rFonts w:ascii="Times New Roman" w:hAnsi="Times New Roman" w:cs="Times New Roman"/>
          <w:sz w:val="24"/>
          <w:szCs w:val="24"/>
        </w:rPr>
        <w:t>j</w:t>
      </w:r>
      <w:r w:rsidR="002729A1" w:rsidRPr="00F2337B">
        <w:rPr>
          <w:rFonts w:ascii="Times New Roman" w:hAnsi="Times New Roman" w:cs="Times New Roman"/>
          <w:sz w:val="24"/>
          <w:szCs w:val="24"/>
        </w:rPr>
        <w:t>, ktoré vrátane nadpis</w:t>
      </w:r>
      <w:r w:rsidR="004A1C19" w:rsidRPr="00F2337B">
        <w:rPr>
          <w:rFonts w:ascii="Times New Roman" w:hAnsi="Times New Roman" w:cs="Times New Roman"/>
          <w:sz w:val="24"/>
          <w:szCs w:val="24"/>
        </w:rPr>
        <w:t>ov</w:t>
      </w:r>
      <w:r w:rsidR="002729A1" w:rsidRPr="00F2337B">
        <w:rPr>
          <w:rFonts w:ascii="Times New Roman" w:hAnsi="Times New Roman" w:cs="Times New Roman"/>
          <w:sz w:val="24"/>
          <w:szCs w:val="24"/>
        </w:rPr>
        <w:t xml:space="preserve"> znejú:</w:t>
      </w:r>
    </w:p>
    <w:p w:rsidR="002729A1" w:rsidRPr="00F2337B" w:rsidRDefault="002729A1" w:rsidP="00B65F7F">
      <w:pPr>
        <w:spacing w:after="0" w:line="240" w:lineRule="auto"/>
        <w:jc w:val="both"/>
        <w:rPr>
          <w:rFonts w:ascii="Times New Roman" w:hAnsi="Times New Roman" w:cs="Times New Roman"/>
          <w:sz w:val="24"/>
          <w:szCs w:val="24"/>
        </w:rPr>
      </w:pPr>
    </w:p>
    <w:p w:rsidR="00292F9B" w:rsidRPr="00F2337B" w:rsidRDefault="002729A1" w:rsidP="00292F9B">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w:t>
      </w:r>
      <w:r w:rsidR="00292F9B" w:rsidRPr="00F2337B">
        <w:rPr>
          <w:rFonts w:ascii="Times New Roman" w:hAnsi="Times New Roman" w:cs="Times New Roman"/>
          <w:sz w:val="24"/>
          <w:szCs w:val="24"/>
        </w:rPr>
        <w:t>§ 85ki</w:t>
      </w:r>
    </w:p>
    <w:p w:rsidR="00292F9B" w:rsidRPr="00F2337B" w:rsidRDefault="00292F9B" w:rsidP="00292F9B">
      <w:pPr>
        <w:spacing w:after="0" w:line="240" w:lineRule="auto"/>
        <w:jc w:val="center"/>
        <w:rPr>
          <w:rFonts w:ascii="Times New Roman" w:hAnsi="Times New Roman" w:cs="Times New Roman"/>
          <w:sz w:val="24"/>
          <w:szCs w:val="24"/>
        </w:rPr>
      </w:pPr>
    </w:p>
    <w:p w:rsidR="00292F9B" w:rsidRPr="00F2337B" w:rsidRDefault="00292F9B" w:rsidP="00292F9B">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xml:space="preserve">Prechodné ustanovenie k úpravám účinným od 1. </w:t>
      </w:r>
      <w:r w:rsidR="004677DE" w:rsidRPr="00F2337B">
        <w:rPr>
          <w:rFonts w:ascii="Times New Roman" w:hAnsi="Times New Roman" w:cs="Times New Roman"/>
          <w:sz w:val="24"/>
          <w:szCs w:val="24"/>
        </w:rPr>
        <w:t>januára 202</w:t>
      </w:r>
      <w:r w:rsidRPr="00F2337B">
        <w:rPr>
          <w:rFonts w:ascii="Times New Roman" w:hAnsi="Times New Roman" w:cs="Times New Roman"/>
          <w:sz w:val="24"/>
          <w:szCs w:val="24"/>
        </w:rPr>
        <w:t>1</w:t>
      </w:r>
    </w:p>
    <w:p w:rsidR="00292F9B" w:rsidRPr="00F2337B" w:rsidRDefault="00292F9B" w:rsidP="00292F9B">
      <w:pPr>
        <w:spacing w:after="0" w:line="240" w:lineRule="auto"/>
        <w:jc w:val="both"/>
        <w:rPr>
          <w:rFonts w:ascii="Times New Roman" w:hAnsi="Times New Roman" w:cs="Times New Roman"/>
          <w:sz w:val="24"/>
          <w:szCs w:val="24"/>
        </w:rPr>
      </w:pPr>
    </w:p>
    <w:p w:rsidR="00110904" w:rsidRPr="00F2337B" w:rsidRDefault="00110904" w:rsidP="00110904">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Vzor daňového priznania k dani podľa </w:t>
      </w:r>
      <w:r w:rsidR="007F6D36" w:rsidRPr="00F2337B">
        <w:rPr>
          <w:rFonts w:ascii="Times New Roman" w:hAnsi="Times New Roman" w:cs="Times New Roman"/>
          <w:sz w:val="24"/>
          <w:szCs w:val="24"/>
        </w:rPr>
        <w:t xml:space="preserve">prílohy k </w:t>
      </w:r>
      <w:r w:rsidRPr="00F2337B">
        <w:rPr>
          <w:rFonts w:ascii="Times New Roman" w:hAnsi="Times New Roman" w:cs="Times New Roman"/>
          <w:sz w:val="24"/>
          <w:szCs w:val="24"/>
        </w:rPr>
        <w:t>opatreni</w:t>
      </w:r>
      <w:r w:rsidR="007F6D36" w:rsidRPr="00F2337B">
        <w:rPr>
          <w:rFonts w:ascii="Times New Roman" w:hAnsi="Times New Roman" w:cs="Times New Roman"/>
          <w:sz w:val="24"/>
          <w:szCs w:val="24"/>
        </w:rPr>
        <w:t>u</w:t>
      </w:r>
      <w:r w:rsidRPr="00F2337B">
        <w:rPr>
          <w:rFonts w:ascii="Times New Roman" w:hAnsi="Times New Roman" w:cs="Times New Roman"/>
          <w:sz w:val="24"/>
          <w:szCs w:val="24"/>
        </w:rPr>
        <w:t xml:space="preserve"> Ministerstva financií Slovenskej republiky z 28. októbra 2019 č. MF/014640/2019-731, ktorým sa ustanovuje vzor daňového priznania k dani z pridanej hodnoty</w:t>
      </w:r>
      <w:r w:rsidR="007F6D36" w:rsidRPr="00F2337B">
        <w:rPr>
          <w:rFonts w:ascii="Times New Roman" w:hAnsi="Times New Roman" w:cs="Times New Roman"/>
          <w:sz w:val="24"/>
          <w:szCs w:val="24"/>
        </w:rPr>
        <w:t xml:space="preserve"> (oznámenie č. 404/2019 Z. z.)</w:t>
      </w:r>
      <w:r w:rsidRPr="00F2337B">
        <w:rPr>
          <w:rFonts w:ascii="Times New Roman" w:hAnsi="Times New Roman" w:cs="Times New Roman"/>
          <w:sz w:val="24"/>
          <w:szCs w:val="24"/>
        </w:rPr>
        <w:t xml:space="preserve"> sa použije pri podávaní daňových priznaní za obdobia, ktoré končia najneskôr 31. decembra 2020, a pri podávaní daňových priznaní podľa § 78 ods. 4, ak daňová povinnosť vznikla najneskôr 31. decembra 2020.</w:t>
      </w:r>
    </w:p>
    <w:p w:rsidR="00D20332" w:rsidRPr="00F2337B" w:rsidRDefault="00292F9B" w:rsidP="00110904">
      <w:pPr>
        <w:tabs>
          <w:tab w:val="center" w:pos="4536"/>
          <w:tab w:val="left" w:pos="5790"/>
        </w:tabs>
        <w:spacing w:after="0" w:line="240" w:lineRule="auto"/>
        <w:rPr>
          <w:rFonts w:ascii="Times New Roman" w:hAnsi="Times New Roman" w:cs="Times New Roman"/>
          <w:sz w:val="24"/>
          <w:szCs w:val="24"/>
        </w:rPr>
      </w:pPr>
      <w:r w:rsidRPr="00F2337B">
        <w:rPr>
          <w:rFonts w:ascii="Times New Roman" w:hAnsi="Times New Roman" w:cs="Times New Roman"/>
          <w:sz w:val="24"/>
          <w:szCs w:val="24"/>
        </w:rPr>
        <w:tab/>
      </w:r>
    </w:p>
    <w:p w:rsidR="003945A7" w:rsidRPr="00F2337B" w:rsidRDefault="003945A7"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85k</w:t>
      </w:r>
      <w:r w:rsidR="00292F9B" w:rsidRPr="00F2337B">
        <w:rPr>
          <w:rFonts w:ascii="Times New Roman" w:hAnsi="Times New Roman" w:cs="Times New Roman"/>
          <w:sz w:val="24"/>
          <w:szCs w:val="24"/>
        </w:rPr>
        <w:t>j</w:t>
      </w:r>
    </w:p>
    <w:p w:rsidR="003945A7" w:rsidRPr="00F2337B" w:rsidRDefault="003945A7" w:rsidP="00B65F7F">
      <w:pPr>
        <w:spacing w:after="0" w:line="240" w:lineRule="auto"/>
        <w:jc w:val="both"/>
        <w:rPr>
          <w:rFonts w:ascii="Times New Roman" w:hAnsi="Times New Roman" w:cs="Times New Roman"/>
          <w:sz w:val="24"/>
          <w:szCs w:val="24"/>
        </w:rPr>
      </w:pPr>
    </w:p>
    <w:p w:rsidR="00B724DF" w:rsidRPr="00F2337B" w:rsidRDefault="006A385C" w:rsidP="00B65F7F">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xml:space="preserve">Prechodné ustanovenia </w:t>
      </w:r>
      <w:r w:rsidR="004677DE" w:rsidRPr="00F2337B">
        <w:rPr>
          <w:rFonts w:ascii="Times New Roman" w:hAnsi="Times New Roman" w:cs="Times New Roman"/>
          <w:sz w:val="24"/>
          <w:szCs w:val="24"/>
        </w:rPr>
        <w:t xml:space="preserve">k úpravám účinným </w:t>
      </w:r>
      <w:r w:rsidR="003945A7" w:rsidRPr="00F2337B">
        <w:rPr>
          <w:rFonts w:ascii="Times New Roman" w:hAnsi="Times New Roman" w:cs="Times New Roman"/>
          <w:sz w:val="24"/>
          <w:szCs w:val="24"/>
        </w:rPr>
        <w:t xml:space="preserve">od </w:t>
      </w:r>
      <w:r w:rsidR="002729A1" w:rsidRPr="00F2337B">
        <w:rPr>
          <w:rFonts w:ascii="Times New Roman" w:hAnsi="Times New Roman" w:cs="Times New Roman"/>
          <w:sz w:val="24"/>
          <w:szCs w:val="24"/>
        </w:rPr>
        <w:t xml:space="preserve">1. </w:t>
      </w:r>
      <w:r w:rsidR="004677DE" w:rsidRPr="00F2337B">
        <w:rPr>
          <w:rFonts w:ascii="Times New Roman" w:hAnsi="Times New Roman" w:cs="Times New Roman"/>
          <w:sz w:val="24"/>
          <w:szCs w:val="24"/>
        </w:rPr>
        <w:t>júla</w:t>
      </w:r>
      <w:r w:rsidR="002729A1" w:rsidRPr="00F2337B">
        <w:rPr>
          <w:rFonts w:ascii="Times New Roman" w:hAnsi="Times New Roman" w:cs="Times New Roman"/>
          <w:sz w:val="24"/>
          <w:szCs w:val="24"/>
        </w:rPr>
        <w:t xml:space="preserve"> 202</w:t>
      </w:r>
      <w:r w:rsidR="00292F9B" w:rsidRPr="00F2337B">
        <w:rPr>
          <w:rFonts w:ascii="Times New Roman" w:hAnsi="Times New Roman" w:cs="Times New Roman"/>
          <w:sz w:val="24"/>
          <w:szCs w:val="24"/>
        </w:rPr>
        <w:t>1</w:t>
      </w:r>
      <w:r w:rsidR="002729A1" w:rsidRPr="00F2337B">
        <w:rPr>
          <w:rFonts w:ascii="Times New Roman" w:hAnsi="Times New Roman" w:cs="Times New Roman"/>
          <w:sz w:val="24"/>
          <w:szCs w:val="24"/>
        </w:rPr>
        <w:t xml:space="preserve"> </w:t>
      </w:r>
    </w:p>
    <w:p w:rsidR="00341A1F" w:rsidRPr="00F2337B" w:rsidRDefault="00341A1F" w:rsidP="00B65F7F">
      <w:pPr>
        <w:pStyle w:val="Odsekzoznamu"/>
        <w:tabs>
          <w:tab w:val="left" w:pos="882"/>
        </w:tabs>
        <w:spacing w:before="0"/>
        <w:ind w:left="0" w:right="0" w:firstLine="0"/>
        <w:rPr>
          <w:sz w:val="24"/>
          <w:szCs w:val="20"/>
        </w:rPr>
      </w:pPr>
    </w:p>
    <w:p w:rsidR="002729A1" w:rsidRPr="00F2337B" w:rsidRDefault="00591ED2" w:rsidP="00B65F7F">
      <w:pPr>
        <w:pStyle w:val="Odsekzoznamu"/>
        <w:tabs>
          <w:tab w:val="left" w:pos="882"/>
        </w:tabs>
        <w:spacing w:before="0"/>
        <w:ind w:left="0" w:right="0" w:firstLine="0"/>
        <w:rPr>
          <w:sz w:val="24"/>
          <w:szCs w:val="20"/>
        </w:rPr>
      </w:pPr>
      <w:r w:rsidRPr="00F2337B">
        <w:rPr>
          <w:sz w:val="24"/>
          <w:szCs w:val="20"/>
        </w:rPr>
        <w:t xml:space="preserve">(1) </w:t>
      </w:r>
      <w:r w:rsidR="002729A1" w:rsidRPr="00F2337B">
        <w:rPr>
          <w:sz w:val="24"/>
          <w:szCs w:val="20"/>
        </w:rPr>
        <w:t>Ak chce zdaniteľná osoba neu</w:t>
      </w:r>
      <w:r w:rsidRPr="00F2337B">
        <w:rPr>
          <w:sz w:val="24"/>
          <w:szCs w:val="20"/>
        </w:rPr>
        <w:t>sadená na území Európskej únie</w:t>
      </w:r>
      <w:r w:rsidR="005F225E" w:rsidRPr="00F2337B">
        <w:rPr>
          <w:sz w:val="24"/>
          <w:szCs w:val="20"/>
        </w:rPr>
        <w:t xml:space="preserve"> </w:t>
      </w:r>
      <w:r w:rsidR="00CD1763" w:rsidRPr="00F2337B">
        <w:rPr>
          <w:sz w:val="24"/>
          <w:szCs w:val="20"/>
        </w:rPr>
        <w:t xml:space="preserve">okrem zdaniteľnej osoby, </w:t>
      </w:r>
      <w:r w:rsidR="00CD1763" w:rsidRPr="00F2337B">
        <w:rPr>
          <w:sz w:val="24"/>
          <w:szCs w:val="20"/>
        </w:rPr>
        <w:lastRenderedPageBreak/>
        <w:t xml:space="preserve">ktorá uplatňuje osobitnú úpravu podľa § 68a v znení účinnom do </w:t>
      </w:r>
      <w:r w:rsidR="00BA165E" w:rsidRPr="00F2337B">
        <w:rPr>
          <w:sz w:val="24"/>
          <w:szCs w:val="20"/>
        </w:rPr>
        <w:t>30</w:t>
      </w:r>
      <w:r w:rsidR="00CD1763" w:rsidRPr="00F2337B">
        <w:rPr>
          <w:sz w:val="24"/>
          <w:szCs w:val="20"/>
        </w:rPr>
        <w:t xml:space="preserve">. </w:t>
      </w:r>
      <w:r w:rsidR="00BA165E" w:rsidRPr="00F2337B">
        <w:rPr>
          <w:sz w:val="24"/>
          <w:szCs w:val="20"/>
        </w:rPr>
        <w:t>júna 2021</w:t>
      </w:r>
      <w:r w:rsidR="00CD1763" w:rsidRPr="00F2337B">
        <w:rPr>
          <w:sz w:val="24"/>
          <w:szCs w:val="20"/>
        </w:rPr>
        <w:t xml:space="preserve">, </w:t>
      </w:r>
      <w:r w:rsidRPr="00F2337B">
        <w:rPr>
          <w:sz w:val="24"/>
          <w:szCs w:val="20"/>
        </w:rPr>
        <w:t xml:space="preserve"> uplatňovať od 1. </w:t>
      </w:r>
      <w:r w:rsidR="002729A1" w:rsidRPr="00F2337B">
        <w:rPr>
          <w:sz w:val="24"/>
          <w:szCs w:val="20"/>
        </w:rPr>
        <w:t>j</w:t>
      </w:r>
      <w:r w:rsidR="00BA165E" w:rsidRPr="00F2337B">
        <w:rPr>
          <w:sz w:val="24"/>
          <w:szCs w:val="20"/>
        </w:rPr>
        <w:t>úla</w:t>
      </w:r>
      <w:r w:rsidR="002729A1" w:rsidRPr="00F2337B">
        <w:rPr>
          <w:sz w:val="24"/>
          <w:szCs w:val="20"/>
        </w:rPr>
        <w:t xml:space="preserve"> 20</w:t>
      </w:r>
      <w:r w:rsidRPr="00F2337B">
        <w:rPr>
          <w:sz w:val="24"/>
          <w:szCs w:val="20"/>
        </w:rPr>
        <w:t>21</w:t>
      </w:r>
      <w:r w:rsidR="002729A1" w:rsidRPr="00F2337B">
        <w:rPr>
          <w:sz w:val="24"/>
          <w:szCs w:val="20"/>
        </w:rPr>
        <w:t xml:space="preserve"> osobitnú úpravu podľa § 68a v znení účinnom od 1. j</w:t>
      </w:r>
      <w:r w:rsidR="00BA165E" w:rsidRPr="00F2337B">
        <w:rPr>
          <w:sz w:val="24"/>
          <w:szCs w:val="20"/>
        </w:rPr>
        <w:t>úla</w:t>
      </w:r>
      <w:r w:rsidR="002729A1" w:rsidRPr="00F2337B">
        <w:rPr>
          <w:sz w:val="24"/>
          <w:szCs w:val="20"/>
        </w:rPr>
        <w:t xml:space="preserve"> 20</w:t>
      </w:r>
      <w:r w:rsidRPr="00F2337B">
        <w:rPr>
          <w:sz w:val="24"/>
          <w:szCs w:val="20"/>
        </w:rPr>
        <w:t>21</w:t>
      </w:r>
      <w:r w:rsidR="002729A1" w:rsidRPr="00F2337B">
        <w:rPr>
          <w:sz w:val="24"/>
          <w:szCs w:val="20"/>
        </w:rPr>
        <w:t xml:space="preserve">, oznámi elektronickými prostriedkami začatie činnosti Daňovému úradu Bratislava </w:t>
      </w:r>
      <w:r w:rsidR="00642F63" w:rsidRPr="00F2337B">
        <w:rPr>
          <w:sz w:val="24"/>
          <w:szCs w:val="20"/>
        </w:rPr>
        <w:t>najskôr 1. apríla 2021 a najneskôr</w:t>
      </w:r>
      <w:r w:rsidR="002729A1" w:rsidRPr="00F2337B">
        <w:rPr>
          <w:sz w:val="24"/>
          <w:szCs w:val="20"/>
        </w:rPr>
        <w:t xml:space="preserve"> </w:t>
      </w:r>
      <w:r w:rsidR="00742E18" w:rsidRPr="00F2337B">
        <w:rPr>
          <w:sz w:val="24"/>
          <w:szCs w:val="20"/>
        </w:rPr>
        <w:t xml:space="preserve">10. </w:t>
      </w:r>
      <w:r w:rsidR="00BA165E" w:rsidRPr="00F2337B">
        <w:rPr>
          <w:sz w:val="24"/>
          <w:szCs w:val="20"/>
        </w:rPr>
        <w:t>júna</w:t>
      </w:r>
      <w:r w:rsidR="00775928" w:rsidRPr="00F2337B">
        <w:rPr>
          <w:sz w:val="24"/>
          <w:szCs w:val="20"/>
        </w:rPr>
        <w:t xml:space="preserve"> 202</w:t>
      </w:r>
      <w:r w:rsidR="00BA165E" w:rsidRPr="00F2337B">
        <w:rPr>
          <w:sz w:val="24"/>
          <w:szCs w:val="20"/>
        </w:rPr>
        <w:t>1</w:t>
      </w:r>
      <w:r w:rsidR="00775928" w:rsidRPr="00F2337B">
        <w:rPr>
          <w:sz w:val="24"/>
          <w:szCs w:val="20"/>
        </w:rPr>
        <w:t>.</w:t>
      </w:r>
      <w:r w:rsidR="00085B07" w:rsidRPr="00F2337B">
        <w:rPr>
          <w:sz w:val="24"/>
          <w:szCs w:val="20"/>
        </w:rPr>
        <w:t xml:space="preserve"> </w:t>
      </w:r>
      <w:r w:rsidR="00775928" w:rsidRPr="00F2337B">
        <w:rPr>
          <w:rFonts w:eastAsiaTheme="minorHAnsi"/>
          <w:sz w:val="24"/>
          <w:szCs w:val="24"/>
        </w:rPr>
        <w:t>Toto oznámenie musí obsahovať obchodné meno, adresu, elektronickú adresu vrátane webových sídiel, národné daňové číslo, ak jej bolo pridelené, vyhlásenie, že nemá sídlo ani prevádzkareň na území Európskej únie</w:t>
      </w:r>
      <w:r w:rsidR="00FB1738" w:rsidRPr="00F2337B">
        <w:rPr>
          <w:rFonts w:eastAsiaTheme="minorHAnsi"/>
          <w:sz w:val="24"/>
          <w:szCs w:val="24"/>
        </w:rPr>
        <w:t xml:space="preserve"> a ďalšie údaje uvedené v osobitnom predpise.</w:t>
      </w:r>
      <w:r w:rsidR="00FB1738" w:rsidRPr="00F2337B">
        <w:rPr>
          <w:rFonts w:eastAsiaTheme="minorHAnsi"/>
          <w:sz w:val="24"/>
          <w:szCs w:val="24"/>
          <w:vertAlign w:val="superscript"/>
        </w:rPr>
        <w:t>28aa</w:t>
      </w:r>
      <w:r w:rsidR="00FB1738" w:rsidRPr="00F2337B">
        <w:rPr>
          <w:rFonts w:eastAsiaTheme="minorHAnsi"/>
          <w:sz w:val="24"/>
          <w:szCs w:val="24"/>
        </w:rPr>
        <w:t>)</w:t>
      </w:r>
      <w:r w:rsidR="00775928" w:rsidRPr="00F2337B">
        <w:rPr>
          <w:rFonts w:eastAsiaTheme="minorHAnsi"/>
          <w:sz w:val="24"/>
          <w:szCs w:val="24"/>
        </w:rPr>
        <w:t xml:space="preserve"> </w:t>
      </w:r>
    </w:p>
    <w:p w:rsidR="002729A1" w:rsidRPr="00F2337B" w:rsidRDefault="00591ED2" w:rsidP="00B65F7F">
      <w:pPr>
        <w:pStyle w:val="Odsekzoznamu"/>
        <w:tabs>
          <w:tab w:val="left" w:pos="878"/>
        </w:tabs>
        <w:spacing w:before="0"/>
        <w:ind w:left="0" w:right="0" w:firstLine="0"/>
        <w:rPr>
          <w:sz w:val="24"/>
          <w:szCs w:val="20"/>
        </w:rPr>
      </w:pPr>
      <w:r w:rsidRPr="00F2337B">
        <w:rPr>
          <w:sz w:val="24"/>
          <w:szCs w:val="20"/>
        </w:rPr>
        <w:t xml:space="preserve">(2) </w:t>
      </w:r>
      <w:r w:rsidR="001409AB" w:rsidRPr="00F2337B">
        <w:rPr>
          <w:sz w:val="24"/>
          <w:szCs w:val="20"/>
        </w:rPr>
        <w:t>Ak chce zdaniteľná osoba</w:t>
      </w:r>
      <w:r w:rsidR="005F225E" w:rsidRPr="00F2337B">
        <w:rPr>
          <w:sz w:val="24"/>
          <w:szCs w:val="20"/>
        </w:rPr>
        <w:t xml:space="preserve"> </w:t>
      </w:r>
      <w:r w:rsidR="00775928" w:rsidRPr="00F2337B">
        <w:rPr>
          <w:sz w:val="24"/>
          <w:szCs w:val="20"/>
        </w:rPr>
        <w:t>okrem zdaniteľnej osoby, ktorá uplatňuje osobitnú úpravu podľa § 68b v znení účinnom do 3</w:t>
      </w:r>
      <w:r w:rsidR="00BA165E" w:rsidRPr="00F2337B">
        <w:rPr>
          <w:sz w:val="24"/>
          <w:szCs w:val="20"/>
        </w:rPr>
        <w:t>0</w:t>
      </w:r>
      <w:r w:rsidR="00775928" w:rsidRPr="00F2337B">
        <w:rPr>
          <w:sz w:val="24"/>
          <w:szCs w:val="20"/>
        </w:rPr>
        <w:t xml:space="preserve">. </w:t>
      </w:r>
      <w:r w:rsidR="00BA165E" w:rsidRPr="00F2337B">
        <w:rPr>
          <w:sz w:val="24"/>
          <w:szCs w:val="20"/>
        </w:rPr>
        <w:t>júna</w:t>
      </w:r>
      <w:r w:rsidR="00775928" w:rsidRPr="00F2337B">
        <w:rPr>
          <w:sz w:val="24"/>
          <w:szCs w:val="20"/>
        </w:rPr>
        <w:t xml:space="preserve"> 202</w:t>
      </w:r>
      <w:r w:rsidR="00BA165E" w:rsidRPr="00F2337B">
        <w:rPr>
          <w:sz w:val="24"/>
          <w:szCs w:val="20"/>
        </w:rPr>
        <w:t>1</w:t>
      </w:r>
      <w:r w:rsidR="00775928" w:rsidRPr="00F2337B">
        <w:rPr>
          <w:sz w:val="24"/>
          <w:szCs w:val="20"/>
        </w:rPr>
        <w:t xml:space="preserve">, </w:t>
      </w:r>
      <w:r w:rsidRPr="00F2337B">
        <w:rPr>
          <w:sz w:val="24"/>
          <w:szCs w:val="20"/>
        </w:rPr>
        <w:t>uplatňovať od 1. j</w:t>
      </w:r>
      <w:r w:rsidR="00BA165E" w:rsidRPr="00F2337B">
        <w:rPr>
          <w:sz w:val="24"/>
          <w:szCs w:val="20"/>
        </w:rPr>
        <w:t>úla</w:t>
      </w:r>
      <w:r w:rsidR="002729A1" w:rsidRPr="00F2337B">
        <w:rPr>
          <w:sz w:val="24"/>
          <w:szCs w:val="20"/>
        </w:rPr>
        <w:t xml:space="preserve"> 20</w:t>
      </w:r>
      <w:r w:rsidRPr="00F2337B">
        <w:rPr>
          <w:sz w:val="24"/>
          <w:szCs w:val="20"/>
        </w:rPr>
        <w:t>21</w:t>
      </w:r>
      <w:r w:rsidR="002729A1" w:rsidRPr="00F2337B">
        <w:rPr>
          <w:sz w:val="24"/>
          <w:szCs w:val="20"/>
        </w:rPr>
        <w:t xml:space="preserve"> osobitnú úpravu podľa § 68b v znení účinnom od 1. j</w:t>
      </w:r>
      <w:r w:rsidR="00BA165E" w:rsidRPr="00F2337B">
        <w:rPr>
          <w:sz w:val="24"/>
          <w:szCs w:val="20"/>
        </w:rPr>
        <w:t>úla</w:t>
      </w:r>
      <w:r w:rsidR="002729A1" w:rsidRPr="00F2337B">
        <w:rPr>
          <w:sz w:val="24"/>
          <w:szCs w:val="20"/>
        </w:rPr>
        <w:t xml:space="preserve"> 20</w:t>
      </w:r>
      <w:r w:rsidRPr="00F2337B">
        <w:rPr>
          <w:sz w:val="24"/>
          <w:szCs w:val="20"/>
        </w:rPr>
        <w:t>21</w:t>
      </w:r>
      <w:r w:rsidR="002729A1" w:rsidRPr="00F2337B">
        <w:rPr>
          <w:sz w:val="24"/>
          <w:szCs w:val="20"/>
        </w:rPr>
        <w:t xml:space="preserve">, oznámi elektronickými prostriedkami začatie činnosti daňovému úradu </w:t>
      </w:r>
      <w:r w:rsidR="00642F63" w:rsidRPr="00F2337B">
        <w:rPr>
          <w:sz w:val="24"/>
          <w:szCs w:val="20"/>
        </w:rPr>
        <w:t xml:space="preserve">najskôr 1. apríla 2021 a najneskôr </w:t>
      </w:r>
      <w:r w:rsidR="00742E18" w:rsidRPr="00F2337B">
        <w:rPr>
          <w:sz w:val="24"/>
          <w:szCs w:val="20"/>
        </w:rPr>
        <w:t xml:space="preserve">10. </w:t>
      </w:r>
      <w:r w:rsidR="00BA165E" w:rsidRPr="00F2337B">
        <w:rPr>
          <w:sz w:val="24"/>
          <w:szCs w:val="20"/>
        </w:rPr>
        <w:t>júna</w:t>
      </w:r>
      <w:r w:rsidR="00742E18" w:rsidRPr="00F2337B">
        <w:rPr>
          <w:sz w:val="24"/>
          <w:szCs w:val="20"/>
        </w:rPr>
        <w:t xml:space="preserve"> 202</w:t>
      </w:r>
      <w:r w:rsidR="00BA165E" w:rsidRPr="00F2337B">
        <w:rPr>
          <w:sz w:val="24"/>
          <w:szCs w:val="20"/>
        </w:rPr>
        <w:t>1</w:t>
      </w:r>
      <w:r w:rsidR="00742E18" w:rsidRPr="00F2337B">
        <w:rPr>
          <w:sz w:val="24"/>
          <w:szCs w:val="20"/>
        </w:rPr>
        <w:t>.</w:t>
      </w:r>
      <w:r w:rsidR="00FC5A75" w:rsidRPr="00F2337B">
        <w:rPr>
          <w:sz w:val="24"/>
          <w:szCs w:val="20"/>
        </w:rPr>
        <w:t xml:space="preserve"> </w:t>
      </w:r>
      <w:r w:rsidR="00CD1763" w:rsidRPr="00F2337B">
        <w:rPr>
          <w:sz w:val="24"/>
        </w:rPr>
        <w:t>Ak zdaniteľná osoba</w:t>
      </w:r>
      <w:r w:rsidR="003730B0" w:rsidRPr="00F2337B">
        <w:rPr>
          <w:sz w:val="24"/>
        </w:rPr>
        <w:t>, ktorá chce uplatňovať osobitnú úpravu podľa § 68b</w:t>
      </w:r>
      <w:r w:rsidR="007127BC" w:rsidRPr="00F2337B">
        <w:rPr>
          <w:sz w:val="24"/>
        </w:rPr>
        <w:t xml:space="preserve"> </w:t>
      </w:r>
      <w:r w:rsidR="00125BB1" w:rsidRPr="00F2337B">
        <w:rPr>
          <w:sz w:val="24"/>
          <w:szCs w:val="20"/>
        </w:rPr>
        <w:t>v znení účinnom od 1. j</w:t>
      </w:r>
      <w:r w:rsidR="00BA165E" w:rsidRPr="00F2337B">
        <w:rPr>
          <w:sz w:val="24"/>
          <w:szCs w:val="20"/>
        </w:rPr>
        <w:t>úla</w:t>
      </w:r>
      <w:r w:rsidR="00125BB1" w:rsidRPr="00F2337B">
        <w:rPr>
          <w:sz w:val="24"/>
          <w:szCs w:val="20"/>
        </w:rPr>
        <w:t xml:space="preserve"> 2021</w:t>
      </w:r>
      <w:r w:rsidR="003730B0" w:rsidRPr="00F2337B">
        <w:rPr>
          <w:sz w:val="24"/>
        </w:rPr>
        <w:t>,</w:t>
      </w:r>
      <w:r w:rsidR="00CD1763" w:rsidRPr="00F2337B">
        <w:rPr>
          <w:sz w:val="24"/>
        </w:rPr>
        <w:t xml:space="preserve"> nemá v tuzemsku pridelené identifikačné číslo pre daň, musí v oznámení</w:t>
      </w:r>
      <w:r w:rsidR="00CD1763" w:rsidRPr="00F2337B">
        <w:rPr>
          <w:rFonts w:eastAsiaTheme="minorHAnsi"/>
          <w:sz w:val="24"/>
          <w:szCs w:val="24"/>
        </w:rPr>
        <w:t xml:space="preserve"> o začatí činnosti uviesť obchodné meno, adresu</w:t>
      </w:r>
      <w:r w:rsidR="00FB1738" w:rsidRPr="00F2337B">
        <w:rPr>
          <w:rFonts w:eastAsiaTheme="minorHAnsi"/>
          <w:sz w:val="24"/>
          <w:szCs w:val="24"/>
        </w:rPr>
        <w:t>,</w:t>
      </w:r>
      <w:r w:rsidR="00CD1763" w:rsidRPr="00F2337B">
        <w:rPr>
          <w:rFonts w:eastAsiaTheme="minorHAnsi"/>
          <w:sz w:val="24"/>
          <w:szCs w:val="24"/>
        </w:rPr>
        <w:t xml:space="preserve"> elektronickú adresu vrátane webových sídiel</w:t>
      </w:r>
      <w:r w:rsidR="00FB1738" w:rsidRPr="00F2337B">
        <w:rPr>
          <w:rFonts w:eastAsiaTheme="minorHAnsi"/>
          <w:sz w:val="24"/>
          <w:szCs w:val="24"/>
        </w:rPr>
        <w:t xml:space="preserve"> a ďalšie údaje uvedené v osobitnom predpise.</w:t>
      </w:r>
      <w:r w:rsidR="00FB1738" w:rsidRPr="00F2337B">
        <w:rPr>
          <w:rFonts w:eastAsiaTheme="minorHAnsi"/>
          <w:sz w:val="24"/>
          <w:szCs w:val="24"/>
          <w:vertAlign w:val="superscript"/>
        </w:rPr>
        <w:t>28aa</w:t>
      </w:r>
      <w:r w:rsidR="00FB1738" w:rsidRPr="00F2337B">
        <w:rPr>
          <w:rFonts w:eastAsiaTheme="minorHAnsi"/>
          <w:sz w:val="24"/>
          <w:szCs w:val="24"/>
        </w:rPr>
        <w:t>)</w:t>
      </w:r>
    </w:p>
    <w:p w:rsidR="0007254A" w:rsidRPr="00F2337B" w:rsidRDefault="00CD1763" w:rsidP="00B65F7F">
      <w:pPr>
        <w:pStyle w:val="Odsekzoznamu"/>
        <w:tabs>
          <w:tab w:val="left" w:pos="878"/>
        </w:tabs>
        <w:spacing w:before="0"/>
        <w:ind w:left="0" w:right="0" w:firstLine="0"/>
        <w:rPr>
          <w:rFonts w:eastAsiaTheme="minorHAnsi"/>
          <w:sz w:val="24"/>
          <w:szCs w:val="24"/>
        </w:rPr>
      </w:pPr>
      <w:r w:rsidRPr="00F2337B">
        <w:rPr>
          <w:sz w:val="24"/>
          <w:szCs w:val="20"/>
        </w:rPr>
        <w:t xml:space="preserve">(3) </w:t>
      </w:r>
      <w:r w:rsidR="0007254A" w:rsidRPr="00F2337B">
        <w:rPr>
          <w:sz w:val="24"/>
          <w:szCs w:val="20"/>
        </w:rPr>
        <w:t>Ak chce zdaniteľná osoba, ktorá nie je zastúpená sprostredkovateľom podľa § 68c ods. 1 písm. b)</w:t>
      </w:r>
      <w:r w:rsidR="007127BC" w:rsidRPr="00F2337B">
        <w:rPr>
          <w:sz w:val="24"/>
          <w:szCs w:val="20"/>
        </w:rPr>
        <w:t xml:space="preserve"> </w:t>
      </w:r>
      <w:r w:rsidR="00125BB1" w:rsidRPr="00F2337B">
        <w:rPr>
          <w:sz w:val="24"/>
          <w:szCs w:val="20"/>
        </w:rPr>
        <w:t>v znení účinnom od 1. j</w:t>
      </w:r>
      <w:r w:rsidR="00BA165E" w:rsidRPr="00F2337B">
        <w:rPr>
          <w:sz w:val="24"/>
          <w:szCs w:val="20"/>
        </w:rPr>
        <w:t>úla</w:t>
      </w:r>
      <w:r w:rsidR="00125BB1" w:rsidRPr="00F2337B">
        <w:rPr>
          <w:sz w:val="24"/>
          <w:szCs w:val="20"/>
        </w:rPr>
        <w:t xml:space="preserve"> 2021</w:t>
      </w:r>
      <w:r w:rsidR="0007254A" w:rsidRPr="00F2337B">
        <w:rPr>
          <w:sz w:val="24"/>
          <w:szCs w:val="20"/>
        </w:rPr>
        <w:t xml:space="preserve">, uplatňovať od 1. </w:t>
      </w:r>
      <w:r w:rsidR="00BA165E" w:rsidRPr="00F2337B">
        <w:rPr>
          <w:sz w:val="24"/>
          <w:szCs w:val="20"/>
        </w:rPr>
        <w:t>júla</w:t>
      </w:r>
      <w:r w:rsidR="0007254A" w:rsidRPr="00F2337B">
        <w:rPr>
          <w:sz w:val="24"/>
          <w:szCs w:val="20"/>
        </w:rPr>
        <w:t xml:space="preserve"> 2021 osobitnú úpravu podľa § 68c</w:t>
      </w:r>
      <w:r w:rsidR="00125BB1" w:rsidRPr="00F2337B">
        <w:rPr>
          <w:sz w:val="24"/>
          <w:szCs w:val="20"/>
        </w:rPr>
        <w:t xml:space="preserve"> v znení účinnom od 1. j</w:t>
      </w:r>
      <w:r w:rsidR="00BA165E" w:rsidRPr="00F2337B">
        <w:rPr>
          <w:sz w:val="24"/>
          <w:szCs w:val="20"/>
        </w:rPr>
        <w:t>úla</w:t>
      </w:r>
      <w:r w:rsidR="00125BB1" w:rsidRPr="00F2337B">
        <w:rPr>
          <w:sz w:val="24"/>
          <w:szCs w:val="20"/>
        </w:rPr>
        <w:t xml:space="preserve"> 2021</w:t>
      </w:r>
      <w:r w:rsidR="0007254A" w:rsidRPr="00F2337B">
        <w:rPr>
          <w:sz w:val="24"/>
          <w:szCs w:val="20"/>
        </w:rPr>
        <w:t xml:space="preserve">, oznámi elektronickými prostriedkami začatie činnosti daňovému úradu </w:t>
      </w:r>
      <w:r w:rsidR="00642F63" w:rsidRPr="00F2337B">
        <w:rPr>
          <w:sz w:val="24"/>
          <w:szCs w:val="20"/>
        </w:rPr>
        <w:t xml:space="preserve">najskôr 1. apríla 2021 a najneskôr </w:t>
      </w:r>
      <w:r w:rsidR="00742E18" w:rsidRPr="00F2337B">
        <w:rPr>
          <w:sz w:val="24"/>
          <w:szCs w:val="20"/>
        </w:rPr>
        <w:t xml:space="preserve">10. </w:t>
      </w:r>
      <w:r w:rsidR="00BA165E" w:rsidRPr="00F2337B">
        <w:rPr>
          <w:sz w:val="24"/>
          <w:szCs w:val="20"/>
        </w:rPr>
        <w:t>júna</w:t>
      </w:r>
      <w:r w:rsidR="00742E18" w:rsidRPr="00F2337B">
        <w:rPr>
          <w:sz w:val="24"/>
          <w:szCs w:val="20"/>
        </w:rPr>
        <w:t xml:space="preserve"> 202</w:t>
      </w:r>
      <w:r w:rsidR="00BA165E" w:rsidRPr="00F2337B">
        <w:rPr>
          <w:sz w:val="24"/>
          <w:szCs w:val="20"/>
        </w:rPr>
        <w:t>1</w:t>
      </w:r>
      <w:r w:rsidR="00742E18" w:rsidRPr="00F2337B">
        <w:rPr>
          <w:sz w:val="24"/>
          <w:szCs w:val="20"/>
        </w:rPr>
        <w:t>.</w:t>
      </w:r>
      <w:r w:rsidR="0007254A" w:rsidRPr="00F2337B">
        <w:rPr>
          <w:sz w:val="24"/>
          <w:szCs w:val="24"/>
        </w:rPr>
        <w:t xml:space="preserve"> Toto oznámenie musí obsahovať</w:t>
      </w:r>
      <w:r w:rsidR="0007254A" w:rsidRPr="00F2337B">
        <w:rPr>
          <w:rFonts w:eastAsiaTheme="minorHAnsi"/>
          <w:sz w:val="24"/>
          <w:szCs w:val="24"/>
        </w:rPr>
        <w:t xml:space="preserve"> obchodné meno, adresu, elektronickú adresu vrátane webových sídiel</w:t>
      </w:r>
      <w:r w:rsidR="00FB1738" w:rsidRPr="00F2337B">
        <w:rPr>
          <w:rFonts w:eastAsiaTheme="minorHAnsi"/>
          <w:sz w:val="24"/>
          <w:szCs w:val="24"/>
        </w:rPr>
        <w:t>, ďalšie údaje uvedené v osobitnom predpise</w:t>
      </w:r>
      <w:r w:rsidR="00FB1738" w:rsidRPr="00F2337B">
        <w:rPr>
          <w:rFonts w:eastAsiaTheme="minorHAnsi"/>
          <w:sz w:val="24"/>
          <w:szCs w:val="24"/>
          <w:vertAlign w:val="superscript"/>
        </w:rPr>
        <w:t>28aa</w:t>
      </w:r>
      <w:r w:rsidR="00FB1738" w:rsidRPr="00F2337B">
        <w:rPr>
          <w:rFonts w:eastAsiaTheme="minorHAnsi"/>
          <w:sz w:val="24"/>
          <w:szCs w:val="24"/>
        </w:rPr>
        <w:t>)</w:t>
      </w:r>
      <w:r w:rsidR="0007254A" w:rsidRPr="00F2337B">
        <w:rPr>
          <w:rFonts w:eastAsiaTheme="minorHAnsi"/>
          <w:sz w:val="24"/>
          <w:szCs w:val="24"/>
        </w:rPr>
        <w:t xml:space="preserve"> a identifikačné číslo pre daň alebo národné daňové číslo.</w:t>
      </w:r>
    </w:p>
    <w:p w:rsidR="00A1762B" w:rsidRPr="00F2337B" w:rsidRDefault="00A1762B" w:rsidP="00B65F7F">
      <w:pPr>
        <w:pStyle w:val="Odsekzoznamu"/>
        <w:tabs>
          <w:tab w:val="left" w:pos="878"/>
        </w:tabs>
        <w:spacing w:before="0"/>
        <w:ind w:left="0" w:right="0" w:firstLine="0"/>
        <w:rPr>
          <w:rFonts w:eastAsiaTheme="minorHAnsi"/>
          <w:sz w:val="24"/>
          <w:szCs w:val="24"/>
        </w:rPr>
      </w:pPr>
      <w:r w:rsidRPr="00F2337B">
        <w:rPr>
          <w:rFonts w:eastAsiaTheme="minorHAnsi"/>
          <w:sz w:val="24"/>
          <w:szCs w:val="24"/>
        </w:rPr>
        <w:t>(4) Ak chce</w:t>
      </w:r>
      <w:r w:rsidRPr="00F2337B">
        <w:rPr>
          <w:sz w:val="24"/>
          <w:szCs w:val="24"/>
        </w:rPr>
        <w:t xml:space="preserve"> sprostredkovateľ uplatňovať </w:t>
      </w:r>
      <w:r w:rsidR="00A3417B" w:rsidRPr="00F2337B">
        <w:rPr>
          <w:sz w:val="24"/>
          <w:szCs w:val="24"/>
        </w:rPr>
        <w:t>od 1. j</w:t>
      </w:r>
      <w:r w:rsidR="00BA165E" w:rsidRPr="00F2337B">
        <w:rPr>
          <w:sz w:val="24"/>
          <w:szCs w:val="24"/>
        </w:rPr>
        <w:t>úla</w:t>
      </w:r>
      <w:r w:rsidR="00A3417B" w:rsidRPr="00F2337B">
        <w:rPr>
          <w:sz w:val="24"/>
          <w:szCs w:val="24"/>
        </w:rPr>
        <w:t xml:space="preserve"> 2021 </w:t>
      </w:r>
      <w:r w:rsidRPr="00F2337B">
        <w:rPr>
          <w:sz w:val="24"/>
          <w:szCs w:val="24"/>
        </w:rPr>
        <w:t xml:space="preserve">osobitnú úpravu </w:t>
      </w:r>
      <w:r w:rsidR="00A3417B" w:rsidRPr="00F2337B">
        <w:rPr>
          <w:sz w:val="24"/>
          <w:szCs w:val="24"/>
        </w:rPr>
        <w:t xml:space="preserve">podľa § 68c </w:t>
      </w:r>
      <w:r w:rsidR="00125BB1" w:rsidRPr="00F2337B">
        <w:rPr>
          <w:sz w:val="24"/>
          <w:szCs w:val="20"/>
        </w:rPr>
        <w:t>v znení účinnom od 1. j</w:t>
      </w:r>
      <w:r w:rsidR="00BA165E" w:rsidRPr="00F2337B">
        <w:rPr>
          <w:sz w:val="24"/>
          <w:szCs w:val="20"/>
        </w:rPr>
        <w:t>úla</w:t>
      </w:r>
      <w:r w:rsidR="00125BB1" w:rsidRPr="00F2337B">
        <w:rPr>
          <w:sz w:val="24"/>
          <w:szCs w:val="20"/>
        </w:rPr>
        <w:t xml:space="preserve"> 2021 </w:t>
      </w:r>
      <w:r w:rsidRPr="00F2337B">
        <w:rPr>
          <w:sz w:val="24"/>
          <w:szCs w:val="24"/>
        </w:rPr>
        <w:t>na účet zdaniteľnej osoby</w:t>
      </w:r>
      <w:r w:rsidR="009A63E7" w:rsidRPr="00F2337B">
        <w:rPr>
          <w:sz w:val="24"/>
          <w:szCs w:val="24"/>
        </w:rPr>
        <w:t>,</w:t>
      </w:r>
      <w:r w:rsidR="005F225E" w:rsidRPr="00F2337B">
        <w:rPr>
          <w:sz w:val="24"/>
          <w:szCs w:val="24"/>
        </w:rPr>
        <w:t xml:space="preserve"> </w:t>
      </w:r>
      <w:r w:rsidR="00A3417B" w:rsidRPr="00F2337B">
        <w:rPr>
          <w:sz w:val="24"/>
          <w:szCs w:val="24"/>
        </w:rPr>
        <w:t xml:space="preserve">oznámi elektronickými prostriedkami začatie činnosti </w:t>
      </w:r>
      <w:r w:rsidR="00A3417B" w:rsidRPr="00F2337B">
        <w:rPr>
          <w:sz w:val="24"/>
          <w:szCs w:val="20"/>
        </w:rPr>
        <w:t xml:space="preserve">daňovému úradu </w:t>
      </w:r>
      <w:r w:rsidR="00642F63" w:rsidRPr="00F2337B">
        <w:rPr>
          <w:sz w:val="24"/>
          <w:szCs w:val="20"/>
        </w:rPr>
        <w:t>najskôr</w:t>
      </w:r>
      <w:r w:rsidR="00A3417B" w:rsidRPr="00F2337B">
        <w:rPr>
          <w:sz w:val="24"/>
          <w:szCs w:val="20"/>
        </w:rPr>
        <w:t xml:space="preserve"> </w:t>
      </w:r>
      <w:r w:rsidR="00642F63" w:rsidRPr="00F2337B">
        <w:rPr>
          <w:sz w:val="24"/>
          <w:szCs w:val="20"/>
        </w:rPr>
        <w:t>1. apríla 2021 a najneskôr 10. júna 2021</w:t>
      </w:r>
      <w:r w:rsidR="00742E18" w:rsidRPr="00F2337B">
        <w:rPr>
          <w:sz w:val="24"/>
          <w:szCs w:val="20"/>
        </w:rPr>
        <w:t>.</w:t>
      </w:r>
      <w:r w:rsidR="00A3417B" w:rsidRPr="00F2337B">
        <w:rPr>
          <w:sz w:val="24"/>
          <w:szCs w:val="24"/>
        </w:rPr>
        <w:t xml:space="preserve"> Toto </w:t>
      </w:r>
      <w:r w:rsidR="00125BB1" w:rsidRPr="00F2337B">
        <w:rPr>
          <w:sz w:val="24"/>
          <w:szCs w:val="24"/>
        </w:rPr>
        <w:t xml:space="preserve">oznámenie </w:t>
      </w:r>
      <w:r w:rsidRPr="00F2337B">
        <w:rPr>
          <w:sz w:val="24"/>
          <w:szCs w:val="24"/>
        </w:rPr>
        <w:t>musí obsahovať</w:t>
      </w:r>
      <w:r w:rsidRPr="00F2337B">
        <w:rPr>
          <w:rFonts w:eastAsiaTheme="minorHAnsi"/>
          <w:sz w:val="24"/>
          <w:szCs w:val="24"/>
        </w:rPr>
        <w:t xml:space="preserve"> obchodné meno, adresu, elektronickú adresu</w:t>
      </w:r>
      <w:r w:rsidR="00FB1738" w:rsidRPr="00F2337B">
        <w:rPr>
          <w:rFonts w:eastAsiaTheme="minorHAnsi"/>
          <w:sz w:val="24"/>
          <w:szCs w:val="24"/>
        </w:rPr>
        <w:t>, ďalšie údaje uvedené v osobitnom predpise</w:t>
      </w:r>
      <w:r w:rsidR="00FB1738" w:rsidRPr="00F2337B">
        <w:rPr>
          <w:rFonts w:eastAsiaTheme="minorHAnsi"/>
          <w:sz w:val="24"/>
          <w:szCs w:val="24"/>
          <w:vertAlign w:val="superscript"/>
        </w:rPr>
        <w:t>28aa</w:t>
      </w:r>
      <w:r w:rsidR="00FB1738" w:rsidRPr="00F2337B">
        <w:rPr>
          <w:rFonts w:eastAsiaTheme="minorHAnsi"/>
          <w:sz w:val="24"/>
          <w:szCs w:val="24"/>
        </w:rPr>
        <w:t>)</w:t>
      </w:r>
      <w:r w:rsidRPr="00F2337B">
        <w:rPr>
          <w:rFonts w:eastAsiaTheme="minorHAnsi"/>
          <w:sz w:val="24"/>
          <w:szCs w:val="24"/>
        </w:rPr>
        <w:t xml:space="preserve"> a identifikačné číslo pre daň sprostredkovateľa.</w:t>
      </w:r>
    </w:p>
    <w:p w:rsidR="00E44981" w:rsidRPr="00F2337B" w:rsidRDefault="009A63E7" w:rsidP="00B65F7F">
      <w:pPr>
        <w:pStyle w:val="Odsekzoznamu"/>
        <w:tabs>
          <w:tab w:val="left" w:pos="878"/>
        </w:tabs>
        <w:spacing w:before="0"/>
        <w:ind w:left="0" w:right="0" w:firstLine="0"/>
        <w:rPr>
          <w:rFonts w:eastAsiaTheme="minorHAnsi"/>
          <w:sz w:val="24"/>
          <w:szCs w:val="24"/>
        </w:rPr>
      </w:pPr>
      <w:r w:rsidRPr="00F2337B">
        <w:rPr>
          <w:rFonts w:eastAsiaTheme="minorHAnsi"/>
          <w:sz w:val="24"/>
          <w:szCs w:val="24"/>
        </w:rPr>
        <w:t>(5</w:t>
      </w:r>
      <w:r w:rsidR="006C5D60" w:rsidRPr="00F2337B">
        <w:rPr>
          <w:rFonts w:eastAsiaTheme="minorHAnsi"/>
          <w:sz w:val="24"/>
          <w:szCs w:val="24"/>
        </w:rPr>
        <w:t xml:space="preserve">) </w:t>
      </w:r>
      <w:r w:rsidR="006C5D60" w:rsidRPr="00F2337B">
        <w:rPr>
          <w:sz w:val="24"/>
          <w:szCs w:val="20"/>
        </w:rPr>
        <w:t>Ak chce zdaniteľná osoba, ktorá je zastúpená sprostredkovateľom, uplatňovať od 1. j</w:t>
      </w:r>
      <w:r w:rsidR="00642F63" w:rsidRPr="00F2337B">
        <w:rPr>
          <w:sz w:val="24"/>
          <w:szCs w:val="20"/>
        </w:rPr>
        <w:t>úla</w:t>
      </w:r>
      <w:r w:rsidR="006C5D60" w:rsidRPr="00F2337B">
        <w:rPr>
          <w:sz w:val="24"/>
          <w:szCs w:val="20"/>
        </w:rPr>
        <w:t xml:space="preserve"> 2021 osobitnú úpravu podľa § 68c</w:t>
      </w:r>
      <w:r w:rsidR="00125BB1" w:rsidRPr="00F2337B">
        <w:rPr>
          <w:sz w:val="24"/>
          <w:szCs w:val="20"/>
        </w:rPr>
        <w:t xml:space="preserve"> v znení účinnom od 1. j</w:t>
      </w:r>
      <w:r w:rsidR="00642F63" w:rsidRPr="00F2337B">
        <w:rPr>
          <w:sz w:val="24"/>
          <w:szCs w:val="20"/>
        </w:rPr>
        <w:t>úla</w:t>
      </w:r>
      <w:r w:rsidR="00125BB1" w:rsidRPr="00F2337B">
        <w:rPr>
          <w:sz w:val="24"/>
          <w:szCs w:val="20"/>
        </w:rPr>
        <w:t xml:space="preserve"> 2021</w:t>
      </w:r>
      <w:r w:rsidR="006C5D60" w:rsidRPr="00F2337B">
        <w:rPr>
          <w:sz w:val="24"/>
          <w:szCs w:val="20"/>
        </w:rPr>
        <w:t>, oznámi sprostredkovateľ elektronickými prostriedkami začatie činnosti daňovému úradu</w:t>
      </w:r>
      <w:r w:rsidR="00742E18" w:rsidRPr="00F2337B">
        <w:rPr>
          <w:sz w:val="24"/>
          <w:szCs w:val="20"/>
        </w:rPr>
        <w:t xml:space="preserve"> </w:t>
      </w:r>
      <w:r w:rsidR="00642F63" w:rsidRPr="00F2337B">
        <w:rPr>
          <w:sz w:val="24"/>
          <w:szCs w:val="20"/>
        </w:rPr>
        <w:t>najskôr 1. apríla 2021 a najneskôr 10. júna 2021.</w:t>
      </w:r>
      <w:r w:rsidR="00642F63" w:rsidRPr="00F2337B">
        <w:rPr>
          <w:sz w:val="24"/>
          <w:szCs w:val="24"/>
        </w:rPr>
        <w:t xml:space="preserve"> </w:t>
      </w:r>
      <w:r w:rsidR="006C5D60" w:rsidRPr="00F2337B">
        <w:rPr>
          <w:sz w:val="24"/>
          <w:szCs w:val="24"/>
        </w:rPr>
        <w:t>Toto oznámenie musí obsahovať</w:t>
      </w:r>
      <w:r w:rsidR="006C5D60" w:rsidRPr="00F2337B">
        <w:rPr>
          <w:rFonts w:eastAsiaTheme="minorHAnsi"/>
          <w:sz w:val="24"/>
          <w:szCs w:val="24"/>
        </w:rPr>
        <w:t xml:space="preserve"> obchodné meno, adresu, elektronickú adresu vrátane webových sídiel</w:t>
      </w:r>
      <w:r w:rsidR="00FB1738" w:rsidRPr="00F2337B">
        <w:rPr>
          <w:rFonts w:eastAsiaTheme="minorHAnsi"/>
          <w:sz w:val="24"/>
          <w:szCs w:val="24"/>
        </w:rPr>
        <w:t>, ďalšie údaje uvedené v osobitnom predpise</w:t>
      </w:r>
      <w:r w:rsidR="00FB1738" w:rsidRPr="00F2337B">
        <w:rPr>
          <w:rFonts w:eastAsiaTheme="minorHAnsi"/>
          <w:sz w:val="24"/>
          <w:szCs w:val="24"/>
          <w:vertAlign w:val="superscript"/>
        </w:rPr>
        <w:t>28aa</w:t>
      </w:r>
      <w:r w:rsidR="00FB1738" w:rsidRPr="00F2337B">
        <w:rPr>
          <w:rFonts w:eastAsiaTheme="minorHAnsi"/>
          <w:sz w:val="24"/>
          <w:szCs w:val="24"/>
        </w:rPr>
        <w:t>)</w:t>
      </w:r>
      <w:r w:rsidR="006C5D60" w:rsidRPr="00F2337B">
        <w:rPr>
          <w:rFonts w:eastAsiaTheme="minorHAnsi"/>
          <w:sz w:val="24"/>
          <w:szCs w:val="24"/>
        </w:rPr>
        <w:t xml:space="preserve"> a identifikačné číslo pre daň alebo národné daňové číslo</w:t>
      </w:r>
      <w:r w:rsidRPr="00F2337B">
        <w:rPr>
          <w:rFonts w:eastAsiaTheme="minorHAnsi"/>
          <w:sz w:val="24"/>
          <w:szCs w:val="24"/>
        </w:rPr>
        <w:t xml:space="preserve"> zdaniteľnej osoby</w:t>
      </w:r>
      <w:r w:rsidR="00E44981" w:rsidRPr="00F2337B">
        <w:rPr>
          <w:rFonts w:eastAsiaTheme="minorHAnsi"/>
          <w:sz w:val="24"/>
          <w:szCs w:val="24"/>
        </w:rPr>
        <w:t>.</w:t>
      </w:r>
    </w:p>
    <w:p w:rsidR="004677DE" w:rsidRPr="00F2337B" w:rsidRDefault="00110904" w:rsidP="004677DE">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(6) </w:t>
      </w:r>
      <w:r w:rsidR="004677DE" w:rsidRPr="00F2337B">
        <w:rPr>
          <w:rFonts w:ascii="Times New Roman" w:hAnsi="Times New Roman" w:cs="Times New Roman"/>
          <w:sz w:val="24"/>
          <w:szCs w:val="24"/>
        </w:rPr>
        <w:t xml:space="preserve">Identifikačné číslo pre daň pridelené zahraničnej osobe podľa § 6 </w:t>
      </w:r>
      <w:r w:rsidR="00BB63A9" w:rsidRPr="00F2337B">
        <w:rPr>
          <w:rFonts w:ascii="Times New Roman" w:hAnsi="Times New Roman" w:cs="Times New Roman"/>
          <w:sz w:val="24"/>
          <w:szCs w:val="24"/>
        </w:rPr>
        <w:t>v znení účinnom</w:t>
      </w:r>
      <w:r w:rsidR="004677DE" w:rsidRPr="00F2337B">
        <w:rPr>
          <w:rFonts w:ascii="Times New Roman" w:hAnsi="Times New Roman" w:cs="Times New Roman"/>
          <w:sz w:val="24"/>
          <w:szCs w:val="24"/>
        </w:rPr>
        <w:t xml:space="preserve"> do 3</w:t>
      </w:r>
      <w:r w:rsidR="00642F63" w:rsidRPr="00F2337B">
        <w:rPr>
          <w:rFonts w:ascii="Times New Roman" w:hAnsi="Times New Roman" w:cs="Times New Roman"/>
          <w:sz w:val="24"/>
          <w:szCs w:val="24"/>
        </w:rPr>
        <w:t>0</w:t>
      </w:r>
      <w:r w:rsidR="004677DE" w:rsidRPr="00F2337B">
        <w:rPr>
          <w:rFonts w:ascii="Times New Roman" w:hAnsi="Times New Roman" w:cs="Times New Roman"/>
          <w:sz w:val="24"/>
          <w:szCs w:val="24"/>
        </w:rPr>
        <w:t xml:space="preserve">. </w:t>
      </w:r>
      <w:r w:rsidR="00642F63" w:rsidRPr="00F2337B">
        <w:rPr>
          <w:rFonts w:ascii="Times New Roman" w:hAnsi="Times New Roman" w:cs="Times New Roman"/>
          <w:sz w:val="24"/>
          <w:szCs w:val="24"/>
        </w:rPr>
        <w:t>júna</w:t>
      </w:r>
      <w:r w:rsidR="004677DE" w:rsidRPr="00F2337B">
        <w:rPr>
          <w:rFonts w:ascii="Times New Roman" w:hAnsi="Times New Roman" w:cs="Times New Roman"/>
          <w:sz w:val="24"/>
          <w:szCs w:val="24"/>
        </w:rPr>
        <w:t xml:space="preserve"> 202</w:t>
      </w:r>
      <w:r w:rsidR="00642F63" w:rsidRPr="00F2337B">
        <w:rPr>
          <w:rFonts w:ascii="Times New Roman" w:hAnsi="Times New Roman" w:cs="Times New Roman"/>
          <w:sz w:val="24"/>
          <w:szCs w:val="24"/>
        </w:rPr>
        <w:t>1</w:t>
      </w:r>
      <w:r w:rsidR="004677DE" w:rsidRPr="00F2337B">
        <w:rPr>
          <w:rFonts w:ascii="Times New Roman" w:hAnsi="Times New Roman" w:cs="Times New Roman"/>
          <w:sz w:val="24"/>
          <w:szCs w:val="24"/>
        </w:rPr>
        <w:t xml:space="preserve"> sa považuje za identifikačné číslo pre daň pridelené zahraničnej osobe podľa § 5. Osvedčenie o registrácii pre daň vydané zahraničnej osobe podľa § 6 </w:t>
      </w:r>
      <w:r w:rsidR="00BB63A9" w:rsidRPr="00F2337B">
        <w:rPr>
          <w:rFonts w:ascii="Times New Roman" w:hAnsi="Times New Roman" w:cs="Times New Roman"/>
          <w:sz w:val="24"/>
          <w:szCs w:val="24"/>
        </w:rPr>
        <w:t>v znení účinnom</w:t>
      </w:r>
      <w:r w:rsidR="004677DE" w:rsidRPr="00F2337B">
        <w:rPr>
          <w:rFonts w:ascii="Times New Roman" w:hAnsi="Times New Roman" w:cs="Times New Roman"/>
          <w:sz w:val="24"/>
          <w:szCs w:val="24"/>
        </w:rPr>
        <w:t xml:space="preserve"> do 3</w:t>
      </w:r>
      <w:r w:rsidR="00642F63" w:rsidRPr="00F2337B">
        <w:rPr>
          <w:rFonts w:ascii="Times New Roman" w:hAnsi="Times New Roman" w:cs="Times New Roman"/>
          <w:sz w:val="24"/>
          <w:szCs w:val="24"/>
        </w:rPr>
        <w:t>0</w:t>
      </w:r>
      <w:r w:rsidR="004677DE" w:rsidRPr="00F2337B">
        <w:rPr>
          <w:rFonts w:ascii="Times New Roman" w:hAnsi="Times New Roman" w:cs="Times New Roman"/>
          <w:sz w:val="24"/>
          <w:szCs w:val="24"/>
        </w:rPr>
        <w:t xml:space="preserve">. </w:t>
      </w:r>
      <w:r w:rsidR="00642F63" w:rsidRPr="00F2337B">
        <w:rPr>
          <w:rFonts w:ascii="Times New Roman" w:hAnsi="Times New Roman" w:cs="Times New Roman"/>
          <w:sz w:val="24"/>
          <w:szCs w:val="24"/>
        </w:rPr>
        <w:t>júna</w:t>
      </w:r>
      <w:r w:rsidR="004677DE" w:rsidRPr="00F2337B">
        <w:rPr>
          <w:rFonts w:ascii="Times New Roman" w:hAnsi="Times New Roman" w:cs="Times New Roman"/>
          <w:sz w:val="24"/>
          <w:szCs w:val="24"/>
        </w:rPr>
        <w:t xml:space="preserve"> 202</w:t>
      </w:r>
      <w:r w:rsidR="00642F63" w:rsidRPr="00F2337B">
        <w:rPr>
          <w:rFonts w:ascii="Times New Roman" w:hAnsi="Times New Roman" w:cs="Times New Roman"/>
          <w:sz w:val="24"/>
          <w:szCs w:val="24"/>
        </w:rPr>
        <w:t>1</w:t>
      </w:r>
      <w:r w:rsidR="004677DE" w:rsidRPr="00F2337B">
        <w:rPr>
          <w:rFonts w:ascii="Times New Roman" w:hAnsi="Times New Roman" w:cs="Times New Roman"/>
          <w:sz w:val="24"/>
          <w:szCs w:val="24"/>
        </w:rPr>
        <w:t xml:space="preserve"> sa považuje za osvedčenie o registrácii pre daň vydané zahraničnej osobe podľa § 5.</w:t>
      </w:r>
      <w:r w:rsidR="007F6D36" w:rsidRPr="00F2337B">
        <w:rPr>
          <w:rFonts w:ascii="Times New Roman" w:hAnsi="Times New Roman" w:cs="Times New Roman"/>
          <w:sz w:val="24"/>
          <w:szCs w:val="24"/>
        </w:rPr>
        <w:t>“.</w:t>
      </w:r>
    </w:p>
    <w:p w:rsidR="007F6D36" w:rsidRPr="00F2337B" w:rsidRDefault="007F6D36" w:rsidP="004677DE">
      <w:pPr>
        <w:spacing w:after="0" w:line="240" w:lineRule="auto"/>
        <w:jc w:val="both"/>
        <w:rPr>
          <w:rFonts w:ascii="Times New Roman" w:hAnsi="Times New Roman" w:cs="Times New Roman"/>
          <w:sz w:val="24"/>
          <w:szCs w:val="24"/>
        </w:rPr>
      </w:pPr>
    </w:p>
    <w:p w:rsidR="007F6D36" w:rsidRPr="00F2337B" w:rsidRDefault="007F6D36" w:rsidP="004677DE">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5</w:t>
      </w:r>
      <w:r w:rsidR="00671CC9" w:rsidRPr="00F2337B">
        <w:rPr>
          <w:rFonts w:ascii="Times New Roman" w:hAnsi="Times New Roman" w:cs="Times New Roman"/>
          <w:sz w:val="24"/>
          <w:szCs w:val="24"/>
        </w:rPr>
        <w:t>3</w:t>
      </w:r>
      <w:r w:rsidRPr="00F2337B">
        <w:rPr>
          <w:rFonts w:ascii="Times New Roman" w:hAnsi="Times New Roman" w:cs="Times New Roman"/>
          <w:sz w:val="24"/>
          <w:szCs w:val="24"/>
        </w:rPr>
        <w:t>. Za § 87 sa vkladá § 87a, ktorý vrátane nadpisu znie:</w:t>
      </w:r>
    </w:p>
    <w:p w:rsidR="007F6D36" w:rsidRPr="00F2337B" w:rsidRDefault="007F6D36" w:rsidP="004677DE">
      <w:pPr>
        <w:spacing w:after="0" w:line="240" w:lineRule="auto"/>
        <w:jc w:val="both"/>
        <w:rPr>
          <w:rFonts w:ascii="Times New Roman" w:hAnsi="Times New Roman" w:cs="Times New Roman"/>
          <w:sz w:val="24"/>
          <w:szCs w:val="24"/>
        </w:rPr>
      </w:pPr>
    </w:p>
    <w:p w:rsidR="007F6D36" w:rsidRPr="00F2337B" w:rsidRDefault="007F6D36" w:rsidP="007F6D36">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 87a</w:t>
      </w:r>
    </w:p>
    <w:p w:rsidR="00292F9B" w:rsidRPr="00F2337B" w:rsidRDefault="00292F9B" w:rsidP="004677DE">
      <w:pPr>
        <w:spacing w:after="0" w:line="240" w:lineRule="auto"/>
        <w:rPr>
          <w:rFonts w:ascii="Times New Roman" w:hAnsi="Times New Roman" w:cs="Times New Roman"/>
          <w:sz w:val="24"/>
          <w:szCs w:val="24"/>
        </w:rPr>
      </w:pPr>
    </w:p>
    <w:p w:rsidR="00341A1F" w:rsidRPr="00F2337B" w:rsidRDefault="00292F9B" w:rsidP="007F6D36">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Zrušovacie ustanovenie</w:t>
      </w:r>
      <w:r w:rsidR="007F6D36" w:rsidRPr="00F2337B">
        <w:rPr>
          <w:rFonts w:ascii="Times New Roman" w:hAnsi="Times New Roman" w:cs="Times New Roman"/>
          <w:sz w:val="24"/>
          <w:szCs w:val="24"/>
        </w:rPr>
        <w:t xml:space="preserve"> účinné od 1. januára 2021</w:t>
      </w:r>
    </w:p>
    <w:p w:rsidR="00CE4325" w:rsidRPr="00F2337B" w:rsidRDefault="00CE4325" w:rsidP="00B26D6C">
      <w:pPr>
        <w:spacing w:after="0" w:line="240" w:lineRule="auto"/>
        <w:jc w:val="both"/>
        <w:rPr>
          <w:rFonts w:ascii="Times New Roman" w:hAnsi="Times New Roman" w:cs="Times New Roman"/>
          <w:sz w:val="24"/>
          <w:szCs w:val="24"/>
        </w:rPr>
      </w:pPr>
    </w:p>
    <w:p w:rsidR="007F1975" w:rsidRPr="00F2337B" w:rsidRDefault="00292F9B" w:rsidP="0003614E">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Zrušuje sa opatrenie Ministerstva financií Slovenskej republiky </w:t>
      </w:r>
      <w:r w:rsidR="00110904" w:rsidRPr="00F2337B">
        <w:rPr>
          <w:rFonts w:ascii="Times New Roman" w:hAnsi="Times New Roman" w:cs="Times New Roman"/>
          <w:sz w:val="24"/>
          <w:szCs w:val="24"/>
        </w:rPr>
        <w:t xml:space="preserve">z 28. októbra 2019 </w:t>
      </w:r>
      <w:r w:rsidRPr="00F2337B">
        <w:rPr>
          <w:rFonts w:ascii="Times New Roman" w:hAnsi="Times New Roman" w:cs="Times New Roman"/>
          <w:sz w:val="24"/>
          <w:szCs w:val="24"/>
        </w:rPr>
        <w:t>č. MF/014640/2019-731, ktorým sa ustanovuje vzor daňového priznania k dani z pridanej hodnoty (oznámenie č. 404/2019 Z. z.</w:t>
      </w:r>
      <w:r w:rsidR="00110904" w:rsidRPr="00F2337B">
        <w:rPr>
          <w:rFonts w:ascii="Times New Roman" w:hAnsi="Times New Roman" w:cs="Times New Roman"/>
          <w:sz w:val="24"/>
          <w:szCs w:val="24"/>
        </w:rPr>
        <w:t>).</w:t>
      </w:r>
      <w:r w:rsidRPr="00F2337B">
        <w:rPr>
          <w:rFonts w:ascii="Times New Roman" w:hAnsi="Times New Roman" w:cs="Times New Roman"/>
          <w:sz w:val="24"/>
          <w:szCs w:val="24"/>
        </w:rPr>
        <w:t>“.</w:t>
      </w:r>
    </w:p>
    <w:p w:rsidR="007F1975" w:rsidRPr="00F2337B" w:rsidRDefault="007F1975" w:rsidP="0003614E">
      <w:pPr>
        <w:spacing w:after="0" w:line="240" w:lineRule="auto"/>
        <w:jc w:val="both"/>
        <w:rPr>
          <w:rFonts w:ascii="Times New Roman" w:hAnsi="Times New Roman" w:cs="Times New Roman"/>
          <w:sz w:val="24"/>
          <w:szCs w:val="24"/>
        </w:rPr>
      </w:pPr>
    </w:p>
    <w:p w:rsidR="00B26D6C" w:rsidRPr="00F2337B" w:rsidRDefault="00320D62" w:rsidP="0003614E">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5</w:t>
      </w:r>
      <w:r w:rsidR="00671CC9" w:rsidRPr="00F2337B">
        <w:rPr>
          <w:rFonts w:ascii="Times New Roman" w:hAnsi="Times New Roman" w:cs="Times New Roman"/>
          <w:sz w:val="24"/>
          <w:szCs w:val="24"/>
        </w:rPr>
        <w:t>4</w:t>
      </w:r>
      <w:r w:rsidR="00B26D6C"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 xml:space="preserve">Príloha č. 6 </w:t>
      </w:r>
      <w:r w:rsidR="007F6D36" w:rsidRPr="00F2337B">
        <w:rPr>
          <w:rFonts w:ascii="Times New Roman" w:hAnsi="Times New Roman" w:cs="Times New Roman"/>
          <w:sz w:val="24"/>
          <w:szCs w:val="24"/>
        </w:rPr>
        <w:t xml:space="preserve">vrátane nadpisu </w:t>
      </w:r>
      <w:r w:rsidR="0054395E" w:rsidRPr="00F2337B">
        <w:rPr>
          <w:rFonts w:ascii="Times New Roman" w:hAnsi="Times New Roman" w:cs="Times New Roman"/>
          <w:sz w:val="24"/>
          <w:szCs w:val="24"/>
        </w:rPr>
        <w:t>znie</w:t>
      </w:r>
      <w:r w:rsidR="00333A57" w:rsidRPr="00F2337B">
        <w:rPr>
          <w:rFonts w:ascii="Times New Roman" w:hAnsi="Times New Roman" w:cs="Times New Roman"/>
          <w:sz w:val="24"/>
          <w:szCs w:val="24"/>
        </w:rPr>
        <w:t>:</w:t>
      </w:r>
    </w:p>
    <w:p w:rsidR="00056D5C" w:rsidRPr="00F2337B" w:rsidRDefault="007F6D36" w:rsidP="0003614E">
      <w:pPr>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ab/>
      </w:r>
      <w:r w:rsidRPr="00F2337B">
        <w:rPr>
          <w:rFonts w:ascii="Times New Roman" w:hAnsi="Times New Roman" w:cs="Times New Roman"/>
          <w:sz w:val="24"/>
          <w:szCs w:val="24"/>
        </w:rPr>
        <w:tab/>
      </w:r>
      <w:r w:rsidRPr="00F2337B">
        <w:rPr>
          <w:rFonts w:ascii="Times New Roman" w:hAnsi="Times New Roman" w:cs="Times New Roman"/>
          <w:sz w:val="24"/>
          <w:szCs w:val="24"/>
        </w:rPr>
        <w:tab/>
      </w:r>
      <w:r w:rsidRPr="00F2337B">
        <w:rPr>
          <w:rFonts w:ascii="Times New Roman" w:hAnsi="Times New Roman" w:cs="Times New Roman"/>
          <w:sz w:val="24"/>
          <w:szCs w:val="24"/>
        </w:rPr>
        <w:tab/>
      </w:r>
      <w:r w:rsidRPr="00F2337B">
        <w:rPr>
          <w:rFonts w:ascii="Times New Roman" w:hAnsi="Times New Roman" w:cs="Times New Roman"/>
          <w:sz w:val="24"/>
          <w:szCs w:val="24"/>
        </w:rPr>
        <w:tab/>
      </w:r>
      <w:r w:rsidRPr="00F2337B">
        <w:rPr>
          <w:rFonts w:ascii="Times New Roman" w:hAnsi="Times New Roman" w:cs="Times New Roman"/>
          <w:sz w:val="24"/>
          <w:szCs w:val="24"/>
        </w:rPr>
        <w:tab/>
      </w:r>
      <w:r w:rsidRPr="00F2337B">
        <w:rPr>
          <w:rFonts w:ascii="Times New Roman" w:hAnsi="Times New Roman" w:cs="Times New Roman"/>
          <w:sz w:val="24"/>
          <w:szCs w:val="24"/>
        </w:rPr>
        <w:tab/>
        <w:t>„Príloha č. 6 k zákonu č. 222/2004 Z. z.</w:t>
      </w:r>
    </w:p>
    <w:p w:rsidR="007F6D36" w:rsidRPr="00F2337B" w:rsidRDefault="007F6D36" w:rsidP="0003614E">
      <w:pPr>
        <w:spacing w:after="0" w:line="240" w:lineRule="auto"/>
        <w:jc w:val="both"/>
        <w:rPr>
          <w:rFonts w:ascii="Times New Roman" w:hAnsi="Times New Roman" w:cs="Times New Roman"/>
          <w:sz w:val="24"/>
          <w:szCs w:val="24"/>
        </w:rPr>
      </w:pPr>
    </w:p>
    <w:p w:rsidR="007F6D36" w:rsidRPr="00F2337B" w:rsidRDefault="007F6D36" w:rsidP="007F6D36">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Zoznam preberaných právne záväzných aktov Európskej únie</w:t>
      </w:r>
    </w:p>
    <w:p w:rsidR="007F6D36" w:rsidRPr="00F2337B" w:rsidRDefault="007F6D36" w:rsidP="0003614E">
      <w:pPr>
        <w:spacing w:after="0" w:line="240" w:lineRule="auto"/>
        <w:jc w:val="both"/>
        <w:rPr>
          <w:rFonts w:ascii="Times New Roman" w:hAnsi="Times New Roman" w:cs="Times New Roman"/>
          <w:sz w:val="24"/>
          <w:szCs w:val="24"/>
        </w:rPr>
      </w:pPr>
    </w:p>
    <w:p w:rsidR="00B26D6C" w:rsidRPr="00F2337B" w:rsidRDefault="00B26D6C"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 Trinásta smernica Rady 86/560/EHS zo 17. novembra 1986 o harmonizácii zákonov členských štátov týkajúcich sa daní z obratu - postup vrátenia dane z pridanej hodnoty </w:t>
      </w:r>
      <w:r w:rsidRPr="00F2337B">
        <w:rPr>
          <w:rFonts w:ascii="Times New Roman" w:hAnsi="Times New Roman" w:cs="Times New Roman"/>
          <w:spacing w:val="-3"/>
          <w:sz w:val="24"/>
          <w:szCs w:val="24"/>
        </w:rPr>
        <w:t xml:space="preserve">osobám </w:t>
      </w:r>
      <w:r w:rsidRPr="00F2337B">
        <w:rPr>
          <w:rFonts w:ascii="Times New Roman" w:hAnsi="Times New Roman" w:cs="Times New Roman"/>
          <w:sz w:val="24"/>
          <w:szCs w:val="24"/>
        </w:rPr>
        <w:t xml:space="preserve">podliehajúcim zdaneniu, ktoré nesídlia na území Spoločenstva (Ú. v. </w:t>
      </w:r>
      <w:r w:rsidR="001F5662" w:rsidRPr="00F2337B">
        <w:rPr>
          <w:rFonts w:ascii="Times New Roman" w:hAnsi="Times New Roman" w:cs="Times New Roman"/>
          <w:spacing w:val="-6"/>
          <w:sz w:val="24"/>
          <w:szCs w:val="24"/>
        </w:rPr>
        <w:t>ES L 326, 21.11.</w:t>
      </w:r>
      <w:r w:rsidR="00CE7B4F" w:rsidRPr="00F2337B">
        <w:rPr>
          <w:rFonts w:ascii="Times New Roman" w:hAnsi="Times New Roman" w:cs="Times New Roman"/>
          <w:spacing w:val="-6"/>
          <w:sz w:val="24"/>
          <w:szCs w:val="24"/>
        </w:rPr>
        <w:t xml:space="preserve">1986; Mimoriadne vydanie </w:t>
      </w:r>
      <w:r w:rsidRPr="00F2337B">
        <w:rPr>
          <w:rFonts w:ascii="Times New Roman" w:hAnsi="Times New Roman" w:cs="Times New Roman"/>
          <w:spacing w:val="-6"/>
          <w:sz w:val="24"/>
          <w:szCs w:val="24"/>
        </w:rPr>
        <w:t xml:space="preserve">Ú. v. EÚ, kap. </w:t>
      </w:r>
      <w:r w:rsidRPr="00F2337B">
        <w:rPr>
          <w:rFonts w:ascii="Times New Roman" w:hAnsi="Times New Roman" w:cs="Times New Roman"/>
          <w:sz w:val="24"/>
          <w:szCs w:val="24"/>
        </w:rPr>
        <w:t>9/zv. 1).</w:t>
      </w:r>
    </w:p>
    <w:p w:rsidR="00CE7B4F" w:rsidRPr="00F2337B" w:rsidRDefault="00CE7B4F"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2. Smernica Rady 2006/112/ES z 28. novembra 2006 o spoločnom systéme dane z pridanej hodnoty (Ú. v. EÚ L 347, </w:t>
      </w:r>
      <w:r w:rsidR="00E0228A" w:rsidRPr="00F2337B">
        <w:rPr>
          <w:rFonts w:ascii="Times New Roman" w:hAnsi="Times New Roman" w:cs="Times New Roman"/>
          <w:sz w:val="24"/>
          <w:szCs w:val="24"/>
        </w:rPr>
        <w:t>11.12.</w:t>
      </w:r>
      <w:r w:rsidRPr="00F2337B">
        <w:rPr>
          <w:rFonts w:ascii="Times New Roman" w:hAnsi="Times New Roman" w:cs="Times New Roman"/>
          <w:sz w:val="24"/>
          <w:szCs w:val="24"/>
        </w:rPr>
        <w:t>2006)</w:t>
      </w:r>
      <w:r w:rsidR="00F50CE5" w:rsidRPr="00F2337B">
        <w:rPr>
          <w:rFonts w:ascii="Times New Roman" w:hAnsi="Times New Roman" w:cs="Times New Roman"/>
          <w:sz w:val="24"/>
          <w:szCs w:val="24"/>
        </w:rPr>
        <w:t xml:space="preserve"> v znení s</w:t>
      </w:r>
      <w:r w:rsidR="00652A88" w:rsidRPr="00F2337B">
        <w:rPr>
          <w:rFonts w:ascii="Times New Roman" w:hAnsi="Times New Roman" w:cs="Times New Roman"/>
          <w:sz w:val="24"/>
          <w:szCs w:val="24"/>
        </w:rPr>
        <w:t>mernic</w:t>
      </w:r>
      <w:r w:rsidR="00F50CE5" w:rsidRPr="00F2337B">
        <w:rPr>
          <w:rFonts w:ascii="Times New Roman" w:hAnsi="Times New Roman" w:cs="Times New Roman"/>
          <w:sz w:val="24"/>
          <w:szCs w:val="24"/>
        </w:rPr>
        <w:t>e</w:t>
      </w:r>
      <w:r w:rsidR="00652A88" w:rsidRPr="00F2337B">
        <w:rPr>
          <w:rFonts w:ascii="Times New Roman" w:hAnsi="Times New Roman" w:cs="Times New Roman"/>
          <w:sz w:val="24"/>
          <w:szCs w:val="24"/>
        </w:rPr>
        <w:t xml:space="preserve"> Rady 2006/138/E</w:t>
      </w:r>
      <w:r w:rsidRPr="00F2337B">
        <w:rPr>
          <w:rFonts w:ascii="Times New Roman" w:hAnsi="Times New Roman" w:cs="Times New Roman"/>
          <w:sz w:val="24"/>
          <w:szCs w:val="24"/>
        </w:rPr>
        <w:t>S z 19.</w:t>
      </w:r>
      <w:r w:rsidR="00652A88" w:rsidRPr="00F2337B">
        <w:rPr>
          <w:rFonts w:ascii="Times New Roman" w:hAnsi="Times New Roman" w:cs="Times New Roman"/>
          <w:sz w:val="24"/>
          <w:szCs w:val="24"/>
        </w:rPr>
        <w:t xml:space="preserve"> decembra 2006 </w:t>
      </w:r>
      <w:r w:rsidRPr="00F2337B">
        <w:rPr>
          <w:rFonts w:ascii="Times New Roman" w:hAnsi="Times New Roman" w:cs="Times New Roman"/>
          <w:sz w:val="24"/>
          <w:szCs w:val="24"/>
        </w:rPr>
        <w:t xml:space="preserve">(Ú. v. EÚ L </w:t>
      </w:r>
      <w:r w:rsidRPr="00F2337B">
        <w:rPr>
          <w:rFonts w:ascii="Times New Roman" w:hAnsi="Times New Roman" w:cs="Times New Roman"/>
          <w:spacing w:val="-3"/>
          <w:sz w:val="24"/>
          <w:szCs w:val="24"/>
        </w:rPr>
        <w:t xml:space="preserve">384, </w:t>
      </w:r>
      <w:r w:rsidRPr="00F2337B">
        <w:rPr>
          <w:rFonts w:ascii="Times New Roman" w:hAnsi="Times New Roman" w:cs="Times New Roman"/>
          <w:sz w:val="24"/>
          <w:szCs w:val="24"/>
        </w:rPr>
        <w:t>29.12.2006).</w:t>
      </w:r>
      <w:r w:rsidR="00652A88" w:rsidRPr="00F2337B">
        <w:rPr>
          <w:rFonts w:ascii="Times New Roman" w:hAnsi="Times New Roman" w:cs="Times New Roman"/>
          <w:sz w:val="24"/>
          <w:szCs w:val="24"/>
        </w:rPr>
        <w:t xml:space="preserve"> </w:t>
      </w:r>
    </w:p>
    <w:p w:rsidR="00652A88" w:rsidRPr="00F2337B" w:rsidRDefault="008F1C93"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3</w:t>
      </w:r>
      <w:r w:rsidR="00652A88" w:rsidRPr="00F2337B">
        <w:rPr>
          <w:rFonts w:ascii="Times New Roman" w:hAnsi="Times New Roman" w:cs="Times New Roman"/>
          <w:sz w:val="24"/>
          <w:szCs w:val="24"/>
        </w:rPr>
        <w:t xml:space="preserve">. Smernica Rady 2007/74/ES z 20. decembra 2007 o oslobodení tovaru, ktorý dovážajú osoby cestujúce z tretích krajín, od dane z pridanej hodnoty a spotrebnej dane (Ú. v. EÚ L 346, </w:t>
      </w:r>
      <w:r w:rsidR="001F5662" w:rsidRPr="00F2337B">
        <w:rPr>
          <w:rFonts w:ascii="Times New Roman" w:hAnsi="Times New Roman" w:cs="Times New Roman"/>
          <w:sz w:val="24"/>
          <w:szCs w:val="24"/>
        </w:rPr>
        <w:t>29.</w:t>
      </w:r>
      <w:r w:rsidR="00652A88" w:rsidRPr="00F2337B">
        <w:rPr>
          <w:rFonts w:ascii="Times New Roman" w:hAnsi="Times New Roman" w:cs="Times New Roman"/>
          <w:sz w:val="24"/>
          <w:szCs w:val="24"/>
        </w:rPr>
        <w:t>12.2007).</w:t>
      </w:r>
    </w:p>
    <w:p w:rsidR="008F1C93" w:rsidRPr="00F2337B" w:rsidRDefault="008F1C93"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4. Smernica Rady 2008/8/ES z 12. februára 2008, ktorou sa mení a dopĺňa smernica 2006/112/ES, pokiaľ ide o miesto poskytova</w:t>
      </w:r>
      <w:r w:rsidR="001F5662" w:rsidRPr="00F2337B">
        <w:rPr>
          <w:rFonts w:ascii="Times New Roman" w:hAnsi="Times New Roman" w:cs="Times New Roman"/>
          <w:sz w:val="24"/>
          <w:szCs w:val="24"/>
        </w:rPr>
        <w:t>nia služieb (Ú. v. EÚ L 44, 20.</w:t>
      </w:r>
      <w:r w:rsidRPr="00F2337B">
        <w:rPr>
          <w:rFonts w:ascii="Times New Roman" w:hAnsi="Times New Roman" w:cs="Times New Roman"/>
          <w:sz w:val="24"/>
          <w:szCs w:val="24"/>
        </w:rPr>
        <w:t>2.2008).</w:t>
      </w:r>
    </w:p>
    <w:p w:rsidR="008F1C93" w:rsidRPr="00F2337B" w:rsidRDefault="008F1C93"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5. Smernica Rady 2008/9/ES z 12. februára 2008, ktorou sa ustanovujú podrobné pravidlá </w:t>
      </w:r>
      <w:r w:rsidRPr="00F2337B">
        <w:rPr>
          <w:rFonts w:ascii="Times New Roman" w:hAnsi="Times New Roman" w:cs="Times New Roman"/>
          <w:spacing w:val="-4"/>
          <w:sz w:val="24"/>
          <w:szCs w:val="24"/>
        </w:rPr>
        <w:t xml:space="preserve">pre </w:t>
      </w:r>
      <w:r w:rsidRPr="00F2337B">
        <w:rPr>
          <w:rFonts w:ascii="Times New Roman" w:hAnsi="Times New Roman" w:cs="Times New Roman"/>
          <w:sz w:val="24"/>
          <w:szCs w:val="24"/>
        </w:rPr>
        <w:t>vrátenie dane z pridanej hodnoty ustanovené v smernici 2006/112/ES zdaniteľným osobám, ktoré nie sú usadené v členskom štáte vrátenia dane, ale ktoré sú usadené v inom čle</w:t>
      </w:r>
      <w:r w:rsidR="001F5662" w:rsidRPr="00F2337B">
        <w:rPr>
          <w:rFonts w:ascii="Times New Roman" w:hAnsi="Times New Roman" w:cs="Times New Roman"/>
          <w:sz w:val="24"/>
          <w:szCs w:val="24"/>
        </w:rPr>
        <w:t>nskom štáte (Ú. v. EÚ L 44, 20.</w:t>
      </w:r>
      <w:r w:rsidRPr="00F2337B">
        <w:rPr>
          <w:rFonts w:ascii="Times New Roman" w:hAnsi="Times New Roman" w:cs="Times New Roman"/>
          <w:sz w:val="24"/>
          <w:szCs w:val="24"/>
        </w:rPr>
        <w:t>2.2008).</w:t>
      </w:r>
    </w:p>
    <w:p w:rsidR="008F1C93" w:rsidRPr="00F2337B" w:rsidRDefault="008F1C93"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6. Smernica Rady 2008/117/ES zo 16. decembra 2008, ktorou sa mení a dopĺňa smernica 2006/112/ES o spoločnom systéme dane z pridanej hodnoty s cieľom bojovať proti daňovým podvodom spojeným s transakciami v rámci S</w:t>
      </w:r>
      <w:r w:rsidR="001F5662" w:rsidRPr="00F2337B">
        <w:rPr>
          <w:rFonts w:ascii="Times New Roman" w:hAnsi="Times New Roman" w:cs="Times New Roman"/>
          <w:sz w:val="24"/>
          <w:szCs w:val="24"/>
        </w:rPr>
        <w:t>poločenstva (Ú. v. EÚ L 14, 20.</w:t>
      </w:r>
      <w:r w:rsidRPr="00F2337B">
        <w:rPr>
          <w:rFonts w:ascii="Times New Roman" w:hAnsi="Times New Roman" w:cs="Times New Roman"/>
          <w:sz w:val="24"/>
          <w:szCs w:val="24"/>
        </w:rPr>
        <w:t>1.2009).</w:t>
      </w:r>
    </w:p>
    <w:p w:rsidR="008F1C93" w:rsidRPr="00F2337B" w:rsidRDefault="008F1C93"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7.</w:t>
      </w:r>
      <w:r w:rsidRPr="00F2337B">
        <w:rPr>
          <w:rFonts w:ascii="Times New Roman" w:hAnsi="Times New Roman" w:cs="Times New Roman"/>
        </w:rPr>
        <w:t xml:space="preserve"> </w:t>
      </w:r>
      <w:r w:rsidRPr="00F2337B">
        <w:rPr>
          <w:rFonts w:ascii="Times New Roman" w:hAnsi="Times New Roman" w:cs="Times New Roman"/>
          <w:sz w:val="24"/>
          <w:szCs w:val="24"/>
        </w:rPr>
        <w:t>Smernica Rady 2009/69/ES z 25. júna 2009, ktorou sa mení a dopĺňa smernica 2006/112/ES o spoločnom systéme dane z pridanej hodnoty, pokiaľ ide o daňové úniky súvisiac</w:t>
      </w:r>
      <w:r w:rsidR="001F5662" w:rsidRPr="00F2337B">
        <w:rPr>
          <w:rFonts w:ascii="Times New Roman" w:hAnsi="Times New Roman" w:cs="Times New Roman"/>
          <w:sz w:val="24"/>
          <w:szCs w:val="24"/>
        </w:rPr>
        <w:t>e s dovozom (Ú. v. EÚ L 175, 4.</w:t>
      </w:r>
      <w:r w:rsidRPr="00F2337B">
        <w:rPr>
          <w:rFonts w:ascii="Times New Roman" w:hAnsi="Times New Roman" w:cs="Times New Roman"/>
          <w:sz w:val="24"/>
          <w:szCs w:val="24"/>
        </w:rPr>
        <w:t>7.2009).</w:t>
      </w:r>
    </w:p>
    <w:p w:rsidR="0003614E" w:rsidRPr="00F2337B" w:rsidRDefault="008F1C93"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8. Smernica Rady 2009/132/ES z 19. októbra 2009, ktorou sa určuje rozsah platnosti článku 143 písm. b) a c) smernice 2006/112/ES vzhľadom na oslobodenie od dane z pridanej hodnoty na finálny dovoz určit</w:t>
      </w:r>
      <w:r w:rsidR="001F5662" w:rsidRPr="00F2337B">
        <w:rPr>
          <w:rFonts w:ascii="Times New Roman" w:hAnsi="Times New Roman" w:cs="Times New Roman"/>
          <w:sz w:val="24"/>
          <w:szCs w:val="24"/>
        </w:rPr>
        <w:t>ého tovaru (Ú. v. EÚ L 292, 10.11.</w:t>
      </w:r>
      <w:r w:rsidRPr="00F2337B">
        <w:rPr>
          <w:rFonts w:ascii="Times New Roman" w:hAnsi="Times New Roman" w:cs="Times New Roman"/>
          <w:sz w:val="24"/>
          <w:szCs w:val="24"/>
        </w:rPr>
        <w:t>2009).</w:t>
      </w:r>
      <w:r w:rsidR="0003614E" w:rsidRPr="00F2337B">
        <w:rPr>
          <w:rFonts w:ascii="Times New Roman" w:hAnsi="Times New Roman" w:cs="Times New Roman"/>
          <w:sz w:val="24"/>
          <w:szCs w:val="24"/>
        </w:rPr>
        <w:t xml:space="preserve"> </w:t>
      </w:r>
    </w:p>
    <w:p w:rsidR="0054395E" w:rsidRPr="00F2337B" w:rsidRDefault="0003614E"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9. </w:t>
      </w:r>
      <w:r w:rsidR="0054395E" w:rsidRPr="00F2337B">
        <w:rPr>
          <w:rFonts w:ascii="Times New Roman" w:hAnsi="Times New Roman" w:cs="Times New Roman"/>
          <w:sz w:val="24"/>
          <w:szCs w:val="24"/>
        </w:rPr>
        <w:t>Smernica Rady 2009/162/E</w:t>
      </w:r>
      <w:r w:rsidR="00E0228A" w:rsidRPr="00F2337B">
        <w:rPr>
          <w:rFonts w:ascii="Times New Roman" w:hAnsi="Times New Roman" w:cs="Times New Roman"/>
          <w:sz w:val="24"/>
          <w:szCs w:val="24"/>
        </w:rPr>
        <w:t>Ú</w:t>
      </w:r>
      <w:r w:rsidR="0054395E" w:rsidRPr="00F2337B">
        <w:rPr>
          <w:rFonts w:ascii="Times New Roman" w:hAnsi="Times New Roman" w:cs="Times New Roman"/>
          <w:sz w:val="24"/>
          <w:szCs w:val="24"/>
        </w:rPr>
        <w:t xml:space="preserve"> z 22. decembra 2009, ktorou sa menia a dopĺňajú niektoré ustanovenia smernice 2006/112/ES o spoločnom systéme dane z prida</w:t>
      </w:r>
      <w:r w:rsidR="001F5662" w:rsidRPr="00F2337B">
        <w:rPr>
          <w:rFonts w:ascii="Times New Roman" w:hAnsi="Times New Roman" w:cs="Times New Roman"/>
          <w:sz w:val="24"/>
          <w:szCs w:val="24"/>
        </w:rPr>
        <w:t>nej hodnoty (Ú. v. EÚ L 10, 15.</w:t>
      </w:r>
      <w:r w:rsidR="0054395E" w:rsidRPr="00F2337B">
        <w:rPr>
          <w:rFonts w:ascii="Times New Roman" w:hAnsi="Times New Roman" w:cs="Times New Roman"/>
          <w:sz w:val="24"/>
          <w:szCs w:val="24"/>
        </w:rPr>
        <w:t>1.2010).</w:t>
      </w:r>
    </w:p>
    <w:p w:rsidR="0054395E" w:rsidRPr="00F2337B" w:rsidRDefault="0003614E"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10. </w:t>
      </w:r>
      <w:r w:rsidR="0054395E" w:rsidRPr="00F2337B">
        <w:rPr>
          <w:rFonts w:ascii="Times New Roman" w:hAnsi="Times New Roman" w:cs="Times New Roman"/>
          <w:sz w:val="24"/>
          <w:szCs w:val="24"/>
        </w:rPr>
        <w:t xml:space="preserve">Smernica Rady 2010/23/EÚ zo 16. marca 2010, ktorou sa mení a dopĺňa smernica 2006/112/ES o spoločnom systéme dane z pridanej hodnoty, pokiaľ ide o voliteľné a </w:t>
      </w:r>
      <w:r w:rsidR="0054395E" w:rsidRPr="00F2337B">
        <w:rPr>
          <w:rFonts w:ascii="Times New Roman" w:hAnsi="Times New Roman" w:cs="Times New Roman"/>
          <w:spacing w:val="-3"/>
          <w:sz w:val="24"/>
          <w:szCs w:val="24"/>
        </w:rPr>
        <w:t xml:space="preserve">dočasné </w:t>
      </w:r>
      <w:r w:rsidR="0054395E" w:rsidRPr="00F2337B">
        <w:rPr>
          <w:rFonts w:ascii="Times New Roman" w:hAnsi="Times New Roman" w:cs="Times New Roman"/>
          <w:sz w:val="24"/>
          <w:szCs w:val="24"/>
        </w:rPr>
        <w:t>uplatňovanie mechanizmu prenesenia daňovej povinnosti v súvislosti s poskytovaniami určitých služieb, pri ktorých existuje riz</w:t>
      </w:r>
      <w:r w:rsidR="001F5662" w:rsidRPr="00F2337B">
        <w:rPr>
          <w:rFonts w:ascii="Times New Roman" w:hAnsi="Times New Roman" w:cs="Times New Roman"/>
          <w:sz w:val="24"/>
          <w:szCs w:val="24"/>
        </w:rPr>
        <w:t>iko podvodu (Ú. v. EÚ L 72, 20.</w:t>
      </w:r>
      <w:r w:rsidR="0054395E" w:rsidRPr="00F2337B">
        <w:rPr>
          <w:rFonts w:ascii="Times New Roman" w:hAnsi="Times New Roman" w:cs="Times New Roman"/>
          <w:sz w:val="24"/>
          <w:szCs w:val="24"/>
        </w:rPr>
        <w:t>3.2010).</w:t>
      </w:r>
    </w:p>
    <w:p w:rsidR="0003614E" w:rsidRPr="00F2337B" w:rsidRDefault="0003614E"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11. </w:t>
      </w:r>
      <w:r w:rsidR="0054395E" w:rsidRPr="00F2337B">
        <w:rPr>
          <w:rFonts w:ascii="Times New Roman" w:hAnsi="Times New Roman" w:cs="Times New Roman"/>
          <w:sz w:val="24"/>
          <w:szCs w:val="24"/>
        </w:rPr>
        <w:t xml:space="preserve">Smernica Rady 2010/45/EÚ z 13. júla 2010, ktorou sa mení a dopĺňa smernica 2006/112/ES o spoločnom systéme dane z pridanej hodnoty, pokiaľ ide o pravidlá fakturácie (Ú. v. EÚ </w:t>
      </w:r>
      <w:r w:rsidRPr="00F2337B">
        <w:rPr>
          <w:rFonts w:ascii="Times New Roman" w:hAnsi="Times New Roman" w:cs="Times New Roman"/>
          <w:spacing w:val="-11"/>
          <w:sz w:val="24"/>
          <w:szCs w:val="24"/>
        </w:rPr>
        <w:t xml:space="preserve">L </w:t>
      </w:r>
      <w:r w:rsidR="001F5662" w:rsidRPr="00F2337B">
        <w:rPr>
          <w:rFonts w:ascii="Times New Roman" w:hAnsi="Times New Roman" w:cs="Times New Roman"/>
          <w:sz w:val="24"/>
          <w:szCs w:val="24"/>
        </w:rPr>
        <w:t>189, 22.</w:t>
      </w:r>
      <w:r w:rsidR="0054395E" w:rsidRPr="00F2337B">
        <w:rPr>
          <w:rFonts w:ascii="Times New Roman" w:hAnsi="Times New Roman" w:cs="Times New Roman"/>
          <w:sz w:val="24"/>
          <w:szCs w:val="24"/>
        </w:rPr>
        <w:t>7.2010).</w:t>
      </w:r>
      <w:r w:rsidRPr="00F2337B">
        <w:rPr>
          <w:rFonts w:ascii="Times New Roman" w:hAnsi="Times New Roman" w:cs="Times New Roman"/>
          <w:sz w:val="24"/>
          <w:szCs w:val="24"/>
        </w:rPr>
        <w:t xml:space="preserve"> </w:t>
      </w:r>
    </w:p>
    <w:p w:rsidR="0054395E" w:rsidRPr="00F2337B" w:rsidRDefault="0003614E"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 xml:space="preserve">12. </w:t>
      </w:r>
      <w:r w:rsidR="0054395E" w:rsidRPr="00F2337B">
        <w:rPr>
          <w:rFonts w:ascii="Times New Roman" w:hAnsi="Times New Roman" w:cs="Times New Roman"/>
          <w:sz w:val="24"/>
          <w:szCs w:val="24"/>
        </w:rPr>
        <w:t xml:space="preserve">Smernica Rady 2010/66/EÚ zo 14. októbra 2010, ktorou sa mení a dopĺňa smernica 2008/9/ES, ktorou sa ustanovujú podrobné pravidlá pre vrátenie dane z pridanej </w:t>
      </w:r>
      <w:r w:rsidR="0054395E" w:rsidRPr="00F2337B">
        <w:rPr>
          <w:rFonts w:ascii="Times New Roman" w:hAnsi="Times New Roman" w:cs="Times New Roman"/>
          <w:spacing w:val="-3"/>
          <w:sz w:val="24"/>
          <w:szCs w:val="24"/>
        </w:rPr>
        <w:t xml:space="preserve">hodnoty </w:t>
      </w:r>
      <w:r w:rsidR="0054395E" w:rsidRPr="00F2337B">
        <w:rPr>
          <w:rFonts w:ascii="Times New Roman" w:hAnsi="Times New Roman" w:cs="Times New Roman"/>
          <w:sz w:val="24"/>
          <w:szCs w:val="24"/>
        </w:rPr>
        <w:t>ustanovené v smernici 2006/112/ES zdaniteľným osobám, ktoré n</w:t>
      </w:r>
      <w:r w:rsidRPr="00F2337B">
        <w:rPr>
          <w:rFonts w:ascii="Times New Roman" w:hAnsi="Times New Roman" w:cs="Times New Roman"/>
          <w:sz w:val="24"/>
          <w:szCs w:val="24"/>
        </w:rPr>
        <w:t xml:space="preserve">ie sú usadené v členskom štáte vrátenia dane, ale ktoré sú usadené v inom členskom štáte (Ú. v. EÚ L </w:t>
      </w:r>
      <w:r w:rsidR="0054395E" w:rsidRPr="00F2337B">
        <w:rPr>
          <w:rFonts w:ascii="Times New Roman" w:hAnsi="Times New Roman" w:cs="Times New Roman"/>
          <w:spacing w:val="-4"/>
          <w:sz w:val="24"/>
          <w:szCs w:val="24"/>
        </w:rPr>
        <w:t xml:space="preserve">275, </w:t>
      </w:r>
      <w:r w:rsidR="001F5662" w:rsidRPr="00F2337B">
        <w:rPr>
          <w:rFonts w:ascii="Times New Roman" w:hAnsi="Times New Roman" w:cs="Times New Roman"/>
          <w:sz w:val="24"/>
          <w:szCs w:val="24"/>
        </w:rPr>
        <w:t>20.</w:t>
      </w:r>
      <w:r w:rsidR="0054395E" w:rsidRPr="00F2337B">
        <w:rPr>
          <w:rFonts w:ascii="Times New Roman" w:hAnsi="Times New Roman" w:cs="Times New Roman"/>
          <w:sz w:val="24"/>
          <w:szCs w:val="24"/>
        </w:rPr>
        <w:t>10.2010).</w:t>
      </w:r>
    </w:p>
    <w:p w:rsidR="000834DF" w:rsidRPr="00F2337B" w:rsidRDefault="000834DF"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13. Smernica Rady 2010/88/EÚ zo 7. decembra 2010, ktorou sa mení a dopĺňa smernica 2006/112/ES o spoločnom systéme dane z pridanej hodnoty, pokiaľ ide o trvanie povinnosti uplatňovať minimálnu štandardnú sadzbu (Ú. v. EÚ L 326, 10.12.2010).</w:t>
      </w:r>
    </w:p>
    <w:p w:rsidR="0054395E" w:rsidRPr="00F2337B" w:rsidRDefault="0003614E"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0834DF" w:rsidRPr="00F2337B">
        <w:rPr>
          <w:rFonts w:ascii="Times New Roman" w:hAnsi="Times New Roman" w:cs="Times New Roman"/>
          <w:sz w:val="24"/>
          <w:szCs w:val="24"/>
        </w:rPr>
        <w:t>4</w:t>
      </w:r>
      <w:r w:rsidRPr="00F2337B">
        <w:rPr>
          <w:rFonts w:ascii="Times New Roman" w:hAnsi="Times New Roman" w:cs="Times New Roman"/>
          <w:sz w:val="24"/>
          <w:szCs w:val="24"/>
        </w:rPr>
        <w:t xml:space="preserve">. Smernica Rady 2013/43/EÚ z 22.  júla 2013, </w:t>
      </w:r>
      <w:r w:rsidR="0054395E" w:rsidRPr="00F2337B">
        <w:rPr>
          <w:rFonts w:ascii="Times New Roman" w:hAnsi="Times New Roman" w:cs="Times New Roman"/>
          <w:sz w:val="24"/>
          <w:szCs w:val="24"/>
        </w:rPr>
        <w:t>kto</w:t>
      </w:r>
      <w:r w:rsidRPr="00F2337B">
        <w:rPr>
          <w:rFonts w:ascii="Times New Roman" w:hAnsi="Times New Roman" w:cs="Times New Roman"/>
          <w:sz w:val="24"/>
          <w:szCs w:val="24"/>
        </w:rPr>
        <w:t xml:space="preserve">rou sa mení smernica 2006/112/ES </w:t>
      </w:r>
      <w:r w:rsidR="0054395E" w:rsidRPr="00F2337B">
        <w:rPr>
          <w:rFonts w:ascii="Times New Roman" w:hAnsi="Times New Roman" w:cs="Times New Roman"/>
          <w:sz w:val="24"/>
          <w:szCs w:val="24"/>
        </w:rPr>
        <w:t xml:space="preserve">o spoločnom systéme dane z pridanej hodnoty, pokiaľ ide o voliteľné a dočasné uplatňovanie </w:t>
      </w:r>
      <w:r w:rsidRPr="00F2337B">
        <w:rPr>
          <w:rFonts w:ascii="Times New Roman" w:hAnsi="Times New Roman" w:cs="Times New Roman"/>
          <w:sz w:val="24"/>
          <w:szCs w:val="24"/>
        </w:rPr>
        <w:t>mechanizmu prenesenia daňovej povinnosti v súvislosti s dodaním určitého</w:t>
      </w:r>
      <w:r w:rsidR="005D0222"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tovaru</w:t>
      </w:r>
      <w:r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a poskytovaním určitých služieb, ktoré sú náchylné</w:t>
      </w:r>
      <w:r w:rsidR="001F5662" w:rsidRPr="00F2337B">
        <w:rPr>
          <w:rFonts w:ascii="Times New Roman" w:hAnsi="Times New Roman" w:cs="Times New Roman"/>
          <w:sz w:val="24"/>
          <w:szCs w:val="24"/>
        </w:rPr>
        <w:t xml:space="preserve"> na podvod (Ú. v. EÚ L 201, 26.</w:t>
      </w:r>
      <w:r w:rsidR="0054395E" w:rsidRPr="00F2337B">
        <w:rPr>
          <w:rFonts w:ascii="Times New Roman" w:hAnsi="Times New Roman" w:cs="Times New Roman"/>
          <w:sz w:val="24"/>
          <w:szCs w:val="24"/>
        </w:rPr>
        <w:t>7.2013).</w:t>
      </w:r>
    </w:p>
    <w:p w:rsidR="000834DF" w:rsidRPr="00F2337B" w:rsidRDefault="000834DF"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lastRenderedPageBreak/>
        <w:t>15. Smernica Rady 2013/61/EÚ zo 17. decembra 2013, ktorou sa menia smernice 2006/112/ES a 2008/118/ES, pokiaľ ide o najvzdialenejšie francúzske regióny, a najmä Mayotte (Ú. v. EÚ L 353, 28.12.2013).</w:t>
      </w:r>
    </w:p>
    <w:p w:rsidR="000834DF" w:rsidRPr="00F2337B" w:rsidRDefault="000834DF"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16. Smernica Rady (EÚ) 2016/856 z 25. mája 2016, ktorou sa mení smernica 2006/112/ES o spoločnom systéme dane z pridanej hodnoty, pokiaľ ide o trvanie povinnosti uplatňovať minimálnu štandardnú sadzbu (Ú. v. EÚ L 142, 31.5.2016).</w:t>
      </w:r>
    </w:p>
    <w:p w:rsidR="0054395E" w:rsidRPr="00F2337B" w:rsidRDefault="0003614E"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ED0C17" w:rsidRPr="00F2337B">
        <w:rPr>
          <w:rFonts w:ascii="Times New Roman" w:hAnsi="Times New Roman" w:cs="Times New Roman"/>
          <w:sz w:val="24"/>
          <w:szCs w:val="24"/>
        </w:rPr>
        <w:t>7</w:t>
      </w:r>
      <w:r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Smernica Rady (EÚ) 2016/1065 z 27. júna 2016, ktorou sa mení smernica 2006/112/ES, pokiaľ ide o zaobchádzanie</w:t>
      </w:r>
      <w:r w:rsidR="001F5662" w:rsidRPr="00F2337B">
        <w:rPr>
          <w:rFonts w:ascii="Times New Roman" w:hAnsi="Times New Roman" w:cs="Times New Roman"/>
          <w:sz w:val="24"/>
          <w:szCs w:val="24"/>
        </w:rPr>
        <w:t xml:space="preserve"> s poukazmi (Ú. v. EÚ L 177, 1.</w:t>
      </w:r>
      <w:r w:rsidR="0054395E" w:rsidRPr="00F2337B">
        <w:rPr>
          <w:rFonts w:ascii="Times New Roman" w:hAnsi="Times New Roman" w:cs="Times New Roman"/>
          <w:sz w:val="24"/>
          <w:szCs w:val="24"/>
        </w:rPr>
        <w:t>7.2016).</w:t>
      </w:r>
    </w:p>
    <w:p w:rsidR="0054395E" w:rsidRPr="00F2337B" w:rsidRDefault="0003614E"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w:t>
      </w:r>
      <w:r w:rsidR="00ED0C17" w:rsidRPr="00F2337B">
        <w:rPr>
          <w:rFonts w:ascii="Times New Roman" w:hAnsi="Times New Roman" w:cs="Times New Roman"/>
          <w:sz w:val="24"/>
          <w:szCs w:val="24"/>
        </w:rPr>
        <w:t>8</w:t>
      </w:r>
      <w:r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Smernica Rady (EÚ) 2017/2455 z 5. decembra 2017, ktorou sa mení smernica 2006/112/ES a smernica 2009/132/ES, pokiaľ ide o určité povinnosti týkajúce sa dane z pridanej hodnoty pri poskytovaní služieb a predaji tovaru</w:t>
      </w:r>
      <w:r w:rsidR="00E22BCF" w:rsidRPr="00F2337B">
        <w:rPr>
          <w:rFonts w:ascii="Times New Roman" w:hAnsi="Times New Roman" w:cs="Times New Roman"/>
          <w:sz w:val="24"/>
          <w:szCs w:val="24"/>
        </w:rPr>
        <w:t xml:space="preserve"> na diaľku (Ú. v. EÚ L 348, 29.</w:t>
      </w:r>
      <w:r w:rsidR="0054395E" w:rsidRPr="00F2337B">
        <w:rPr>
          <w:rFonts w:ascii="Times New Roman" w:hAnsi="Times New Roman" w:cs="Times New Roman"/>
          <w:sz w:val="24"/>
          <w:szCs w:val="24"/>
        </w:rPr>
        <w:t>12.2017)</w:t>
      </w:r>
      <w:r w:rsidR="00E0228A" w:rsidRPr="00F2337B">
        <w:rPr>
          <w:rFonts w:ascii="Times New Roman" w:hAnsi="Times New Roman" w:cs="Times New Roman"/>
          <w:sz w:val="24"/>
          <w:szCs w:val="24"/>
        </w:rPr>
        <w:t>.</w:t>
      </w:r>
    </w:p>
    <w:p w:rsidR="0054395E" w:rsidRPr="00F2337B" w:rsidRDefault="00ED0C17"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19</w:t>
      </w:r>
      <w:r w:rsidR="0003614E"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Smernica Rady (EÚ) 2018/912 z 22. júna 2018, ktorou sa mení smernica</w:t>
      </w:r>
      <w:r w:rsidR="0054395E" w:rsidRPr="00F2337B">
        <w:rPr>
          <w:rFonts w:ascii="Times New Roman" w:hAnsi="Times New Roman" w:cs="Times New Roman"/>
          <w:spacing w:val="11"/>
          <w:sz w:val="24"/>
          <w:szCs w:val="24"/>
        </w:rPr>
        <w:t xml:space="preserve"> </w:t>
      </w:r>
      <w:r w:rsidR="0003614E" w:rsidRPr="00F2337B">
        <w:rPr>
          <w:rFonts w:ascii="Times New Roman" w:hAnsi="Times New Roman" w:cs="Times New Roman"/>
          <w:sz w:val="24"/>
          <w:szCs w:val="24"/>
        </w:rPr>
        <w:t xml:space="preserve">2006/112/ES </w:t>
      </w:r>
      <w:r w:rsidR="0054395E" w:rsidRPr="00F2337B">
        <w:rPr>
          <w:rFonts w:ascii="Times New Roman" w:hAnsi="Times New Roman" w:cs="Times New Roman"/>
          <w:sz w:val="24"/>
          <w:szCs w:val="24"/>
        </w:rPr>
        <w:t xml:space="preserve">o spoločnom systéme dane z pridanej hodnoty, pokiaľ ide o povinnosť uplatňovať minimálnu štandardnú sadzbu (Ú. </w:t>
      </w:r>
      <w:r w:rsidR="001F5662" w:rsidRPr="00F2337B">
        <w:rPr>
          <w:rFonts w:ascii="Times New Roman" w:hAnsi="Times New Roman" w:cs="Times New Roman"/>
          <w:sz w:val="24"/>
          <w:szCs w:val="24"/>
        </w:rPr>
        <w:t>v. EÚ L 162, 27.6.</w:t>
      </w:r>
      <w:r w:rsidR="0054395E" w:rsidRPr="00F2337B">
        <w:rPr>
          <w:rFonts w:ascii="Times New Roman" w:hAnsi="Times New Roman" w:cs="Times New Roman"/>
          <w:sz w:val="24"/>
          <w:szCs w:val="24"/>
        </w:rPr>
        <w:t>2018).</w:t>
      </w:r>
    </w:p>
    <w:p w:rsidR="0054395E" w:rsidRPr="00F2337B" w:rsidRDefault="00ED0C17"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20</w:t>
      </w:r>
      <w:r w:rsidR="0003614E"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 xml:space="preserve">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w:t>
      </w:r>
      <w:r w:rsidR="0003614E" w:rsidRPr="00F2337B">
        <w:rPr>
          <w:rFonts w:ascii="Times New Roman" w:hAnsi="Times New Roman" w:cs="Times New Roman"/>
          <w:sz w:val="24"/>
          <w:szCs w:val="24"/>
        </w:rPr>
        <w:t xml:space="preserve">(Ú. v. EÚ L </w:t>
      </w:r>
      <w:r w:rsidR="001F5662" w:rsidRPr="00F2337B">
        <w:rPr>
          <w:rFonts w:ascii="Times New Roman" w:hAnsi="Times New Roman" w:cs="Times New Roman"/>
          <w:sz w:val="24"/>
          <w:szCs w:val="24"/>
        </w:rPr>
        <w:t>282, 12.11.</w:t>
      </w:r>
      <w:r w:rsidR="0054395E" w:rsidRPr="00F2337B">
        <w:rPr>
          <w:rFonts w:ascii="Times New Roman" w:hAnsi="Times New Roman" w:cs="Times New Roman"/>
          <w:sz w:val="24"/>
          <w:szCs w:val="24"/>
        </w:rPr>
        <w:t>2018).</w:t>
      </w:r>
    </w:p>
    <w:p w:rsidR="0054395E" w:rsidRPr="00F2337B" w:rsidRDefault="00ED0C17"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w:t>
      </w:r>
      <w:r w:rsidR="0003614E" w:rsidRPr="00F2337B">
        <w:rPr>
          <w:rFonts w:ascii="Times New Roman" w:hAnsi="Times New Roman" w:cs="Times New Roman"/>
          <w:sz w:val="24"/>
          <w:szCs w:val="24"/>
        </w:rPr>
        <w:t xml:space="preserve">1. </w:t>
      </w:r>
      <w:r w:rsidR="0054395E" w:rsidRPr="00F2337B">
        <w:rPr>
          <w:rFonts w:ascii="Times New Roman" w:hAnsi="Times New Roman" w:cs="Times New Roman"/>
          <w:sz w:val="24"/>
          <w:szCs w:val="24"/>
        </w:rPr>
        <w:t xml:space="preserve">Smernica Rady (EÚ) 2018/1910 zo 4. decembra 2018, ktorou sa mení smernica 2006/112/ES, pokiaľ ide o harmonizáciu a zjednodušenie určitých pravidiel v systéme </w:t>
      </w:r>
      <w:r w:rsidR="0054395E" w:rsidRPr="00F2337B">
        <w:rPr>
          <w:rFonts w:ascii="Times New Roman" w:hAnsi="Times New Roman" w:cs="Times New Roman"/>
          <w:spacing w:val="-3"/>
          <w:sz w:val="24"/>
          <w:szCs w:val="24"/>
        </w:rPr>
        <w:t xml:space="preserve">dane </w:t>
      </w:r>
      <w:r w:rsidR="0054395E" w:rsidRPr="00F2337B">
        <w:rPr>
          <w:rFonts w:ascii="Times New Roman" w:hAnsi="Times New Roman" w:cs="Times New Roman"/>
          <w:sz w:val="24"/>
          <w:szCs w:val="24"/>
        </w:rPr>
        <w:t xml:space="preserve">z pridanej hodnoty pre zdaňovanie obchodu medzi členskými štátmi (Ú. v. EÚ L </w:t>
      </w:r>
      <w:r w:rsidR="0054395E" w:rsidRPr="00F2337B">
        <w:rPr>
          <w:rFonts w:ascii="Times New Roman" w:hAnsi="Times New Roman" w:cs="Times New Roman"/>
          <w:spacing w:val="-3"/>
          <w:sz w:val="24"/>
          <w:szCs w:val="24"/>
        </w:rPr>
        <w:t>311,</w:t>
      </w:r>
      <w:r w:rsidR="0054395E" w:rsidRPr="00F2337B">
        <w:rPr>
          <w:rFonts w:ascii="Times New Roman" w:hAnsi="Times New Roman" w:cs="Times New Roman"/>
          <w:spacing w:val="58"/>
          <w:sz w:val="24"/>
          <w:szCs w:val="24"/>
        </w:rPr>
        <w:t xml:space="preserve"> </w:t>
      </w:r>
      <w:r w:rsidR="001F5662" w:rsidRPr="00F2337B">
        <w:rPr>
          <w:rFonts w:ascii="Times New Roman" w:hAnsi="Times New Roman" w:cs="Times New Roman"/>
          <w:sz w:val="24"/>
          <w:szCs w:val="24"/>
        </w:rPr>
        <w:t>7.</w:t>
      </w:r>
      <w:r w:rsidR="0054395E" w:rsidRPr="00F2337B">
        <w:rPr>
          <w:rFonts w:ascii="Times New Roman" w:hAnsi="Times New Roman" w:cs="Times New Roman"/>
          <w:sz w:val="24"/>
          <w:szCs w:val="24"/>
        </w:rPr>
        <w:t>12.2018).</w:t>
      </w:r>
    </w:p>
    <w:p w:rsidR="0054395E" w:rsidRPr="00F2337B" w:rsidRDefault="00ED0C17" w:rsidP="0003614E">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22</w:t>
      </w:r>
      <w:r w:rsidR="0003614E" w:rsidRPr="00F2337B">
        <w:rPr>
          <w:rFonts w:ascii="Times New Roman" w:hAnsi="Times New Roman" w:cs="Times New Roman"/>
          <w:sz w:val="24"/>
          <w:szCs w:val="24"/>
        </w:rPr>
        <w:t xml:space="preserve">. </w:t>
      </w:r>
      <w:r w:rsidR="0054395E" w:rsidRPr="00F2337B">
        <w:rPr>
          <w:rFonts w:ascii="Times New Roman" w:hAnsi="Times New Roman" w:cs="Times New Roman"/>
          <w:sz w:val="24"/>
          <w:szCs w:val="24"/>
        </w:rPr>
        <w:t xml:space="preserve">Smernica Rady (EÚ) 2019/475 z 18. februára 2019, ktorou sa menia smernice 2006/112/ES a 2008/118/ES, pokiaľ ide o začlenenie talianskej obce </w:t>
      </w:r>
      <w:proofErr w:type="spellStart"/>
      <w:r w:rsidR="0054395E" w:rsidRPr="00F2337B">
        <w:rPr>
          <w:rFonts w:ascii="Times New Roman" w:hAnsi="Times New Roman" w:cs="Times New Roman"/>
          <w:sz w:val="24"/>
          <w:szCs w:val="24"/>
        </w:rPr>
        <w:t>Campione</w:t>
      </w:r>
      <w:proofErr w:type="spellEnd"/>
      <w:r w:rsidR="0054395E" w:rsidRPr="00F2337B">
        <w:rPr>
          <w:rFonts w:ascii="Times New Roman" w:hAnsi="Times New Roman" w:cs="Times New Roman"/>
          <w:sz w:val="24"/>
          <w:szCs w:val="24"/>
        </w:rPr>
        <w:t xml:space="preserve"> </w:t>
      </w:r>
      <w:proofErr w:type="spellStart"/>
      <w:r w:rsidR="0054395E" w:rsidRPr="00F2337B">
        <w:rPr>
          <w:rFonts w:ascii="Times New Roman" w:hAnsi="Times New Roman" w:cs="Times New Roman"/>
          <w:sz w:val="24"/>
          <w:szCs w:val="24"/>
        </w:rPr>
        <w:t>d´Italia</w:t>
      </w:r>
      <w:proofErr w:type="spellEnd"/>
      <w:r w:rsidR="0054395E" w:rsidRPr="00F2337B">
        <w:rPr>
          <w:rFonts w:ascii="Times New Roman" w:hAnsi="Times New Roman" w:cs="Times New Roman"/>
          <w:sz w:val="24"/>
          <w:szCs w:val="24"/>
        </w:rPr>
        <w:t xml:space="preserve"> a talianskych </w:t>
      </w:r>
      <w:r w:rsidR="0054395E" w:rsidRPr="00F2337B">
        <w:rPr>
          <w:rFonts w:ascii="Times New Roman" w:hAnsi="Times New Roman" w:cs="Times New Roman"/>
          <w:spacing w:val="-4"/>
          <w:sz w:val="24"/>
          <w:szCs w:val="24"/>
        </w:rPr>
        <w:t xml:space="preserve">vôd </w:t>
      </w:r>
      <w:r w:rsidR="0054395E" w:rsidRPr="00F2337B">
        <w:rPr>
          <w:rFonts w:ascii="Times New Roman" w:hAnsi="Times New Roman" w:cs="Times New Roman"/>
          <w:sz w:val="24"/>
          <w:szCs w:val="24"/>
        </w:rPr>
        <w:t xml:space="preserve">jazera </w:t>
      </w:r>
      <w:proofErr w:type="spellStart"/>
      <w:r w:rsidR="0054395E" w:rsidRPr="00F2337B">
        <w:rPr>
          <w:rFonts w:ascii="Times New Roman" w:hAnsi="Times New Roman" w:cs="Times New Roman"/>
          <w:sz w:val="24"/>
          <w:szCs w:val="24"/>
        </w:rPr>
        <w:t>Lugano</w:t>
      </w:r>
      <w:proofErr w:type="spellEnd"/>
      <w:r w:rsidR="0054395E" w:rsidRPr="00F2337B">
        <w:rPr>
          <w:rFonts w:ascii="Times New Roman" w:hAnsi="Times New Roman" w:cs="Times New Roman"/>
          <w:sz w:val="24"/>
          <w:szCs w:val="24"/>
        </w:rPr>
        <w:t xml:space="preserve"> do colného územia Únie a do územnej pôsobnosti smernice 2008/118/ES (Ú. </w:t>
      </w:r>
      <w:r w:rsidR="0054395E" w:rsidRPr="00F2337B">
        <w:rPr>
          <w:rFonts w:ascii="Times New Roman" w:hAnsi="Times New Roman" w:cs="Times New Roman"/>
          <w:spacing w:val="-6"/>
          <w:sz w:val="24"/>
          <w:szCs w:val="24"/>
        </w:rPr>
        <w:t xml:space="preserve">v. </w:t>
      </w:r>
      <w:r w:rsidR="001F5662" w:rsidRPr="00F2337B">
        <w:rPr>
          <w:rFonts w:ascii="Times New Roman" w:hAnsi="Times New Roman" w:cs="Times New Roman"/>
          <w:sz w:val="24"/>
          <w:szCs w:val="24"/>
        </w:rPr>
        <w:t>EÚ L 83, 25.</w:t>
      </w:r>
      <w:r w:rsidR="0054395E" w:rsidRPr="00F2337B">
        <w:rPr>
          <w:rFonts w:ascii="Times New Roman" w:hAnsi="Times New Roman" w:cs="Times New Roman"/>
          <w:sz w:val="24"/>
          <w:szCs w:val="24"/>
        </w:rPr>
        <w:t>3.2019).</w:t>
      </w:r>
    </w:p>
    <w:p w:rsidR="0098355F" w:rsidRPr="00F2337B" w:rsidRDefault="0003614E" w:rsidP="00196BEB">
      <w:pPr>
        <w:tabs>
          <w:tab w:val="left" w:pos="503"/>
        </w:tabs>
        <w:spacing w:after="0" w:line="240" w:lineRule="auto"/>
        <w:jc w:val="both"/>
        <w:rPr>
          <w:rFonts w:ascii="Times New Roman" w:hAnsi="Times New Roman" w:cs="Times New Roman"/>
          <w:sz w:val="24"/>
          <w:szCs w:val="24"/>
        </w:rPr>
      </w:pPr>
      <w:r w:rsidRPr="00F2337B">
        <w:rPr>
          <w:rFonts w:ascii="Times New Roman" w:eastAsia="Times New Roman" w:hAnsi="Times New Roman" w:cs="Times New Roman"/>
          <w:sz w:val="24"/>
          <w:szCs w:val="24"/>
          <w:lang w:eastAsia="sk-SK"/>
        </w:rPr>
        <w:t>2</w:t>
      </w:r>
      <w:r w:rsidR="00ED0C17" w:rsidRPr="00F2337B">
        <w:rPr>
          <w:rFonts w:ascii="Times New Roman" w:eastAsia="Times New Roman" w:hAnsi="Times New Roman" w:cs="Times New Roman"/>
          <w:sz w:val="24"/>
          <w:szCs w:val="24"/>
          <w:lang w:eastAsia="sk-SK"/>
        </w:rPr>
        <w:t>3</w:t>
      </w:r>
      <w:r w:rsidRPr="00F2337B">
        <w:rPr>
          <w:rFonts w:ascii="Times New Roman" w:eastAsia="Times New Roman" w:hAnsi="Times New Roman" w:cs="Times New Roman"/>
          <w:sz w:val="24"/>
          <w:szCs w:val="24"/>
          <w:lang w:eastAsia="sk-SK"/>
        </w:rPr>
        <w:t xml:space="preserve">. </w:t>
      </w:r>
      <w:r w:rsidR="0054395E" w:rsidRPr="00F2337B">
        <w:rPr>
          <w:rFonts w:ascii="Times New Roman" w:eastAsia="Times New Roman" w:hAnsi="Times New Roman" w:cs="Times New Roman"/>
          <w:sz w:val="24"/>
          <w:szCs w:val="24"/>
          <w:lang w:eastAsia="sk-SK"/>
        </w:rPr>
        <w:t>Smernica Rady (EÚ) 2019/1995 z 21. novembra 2019, ktorou sa mení smernica 2006/112/ES, pokiaľ ide o ustanovenia týkajúce sa predaja tovaru na diaľku a určitých domácich dodaní tovaru (Ú. v. EÚ L 310</w:t>
      </w:r>
      <w:r w:rsidR="001F5662" w:rsidRPr="00F2337B">
        <w:rPr>
          <w:rFonts w:ascii="Times New Roman" w:eastAsia="Times New Roman" w:hAnsi="Times New Roman" w:cs="Times New Roman"/>
          <w:sz w:val="24"/>
          <w:szCs w:val="24"/>
          <w:lang w:eastAsia="sk-SK"/>
        </w:rPr>
        <w:t>, 2.12.</w:t>
      </w:r>
      <w:r w:rsidR="0054395E" w:rsidRPr="00F2337B">
        <w:rPr>
          <w:rFonts w:ascii="Times New Roman" w:eastAsia="Times New Roman" w:hAnsi="Times New Roman" w:cs="Times New Roman"/>
          <w:sz w:val="24"/>
          <w:szCs w:val="24"/>
          <w:lang w:eastAsia="sk-SK"/>
        </w:rPr>
        <w:t>2019)</w:t>
      </w:r>
      <w:r w:rsidR="00D24BB7" w:rsidRPr="00F2337B">
        <w:rPr>
          <w:rFonts w:ascii="Times New Roman" w:hAnsi="Times New Roman" w:cs="Times New Roman"/>
          <w:sz w:val="24"/>
          <w:szCs w:val="24"/>
        </w:rPr>
        <w:t>.</w:t>
      </w:r>
    </w:p>
    <w:p w:rsidR="00036FC8" w:rsidRPr="00F2337B" w:rsidRDefault="0098355F" w:rsidP="00196BEB">
      <w:pPr>
        <w:tabs>
          <w:tab w:val="left" w:pos="503"/>
        </w:tabs>
        <w:spacing w:after="0" w:line="240" w:lineRule="auto"/>
        <w:jc w:val="both"/>
        <w:rPr>
          <w:rFonts w:ascii="Times New Roman" w:hAnsi="Times New Roman" w:cs="Times New Roman"/>
          <w:sz w:val="24"/>
          <w:szCs w:val="24"/>
        </w:rPr>
      </w:pPr>
      <w:r w:rsidRPr="00F2337B">
        <w:rPr>
          <w:rFonts w:ascii="Times New Roman" w:hAnsi="Times New Roman" w:cs="Times New Roman"/>
          <w:sz w:val="24"/>
          <w:szCs w:val="24"/>
        </w:rPr>
        <w:t>2</w:t>
      </w:r>
      <w:r w:rsidR="00ED0C17" w:rsidRPr="00F2337B">
        <w:rPr>
          <w:rFonts w:ascii="Times New Roman" w:hAnsi="Times New Roman" w:cs="Times New Roman"/>
          <w:sz w:val="24"/>
          <w:szCs w:val="24"/>
        </w:rPr>
        <w:t>4</w:t>
      </w:r>
      <w:r w:rsidRPr="00F2337B">
        <w:rPr>
          <w:rFonts w:ascii="Times New Roman" w:hAnsi="Times New Roman" w:cs="Times New Roman"/>
          <w:sz w:val="24"/>
          <w:szCs w:val="24"/>
        </w:rPr>
        <w:t>. Rozhodnutie Rady EÚ 2020/1109 z 20. júla 2020, ktorým sa v reakcii na pandémiu COVID</w:t>
      </w:r>
      <w:r w:rsidR="00D24BB7" w:rsidRPr="00F2337B">
        <w:rPr>
          <w:rFonts w:ascii="Times New Roman" w:hAnsi="Times New Roman" w:cs="Times New Roman"/>
          <w:sz w:val="24"/>
          <w:szCs w:val="24"/>
        </w:rPr>
        <w:t>-</w:t>
      </w:r>
      <w:r w:rsidRPr="00F2337B">
        <w:rPr>
          <w:rFonts w:ascii="Times New Roman" w:hAnsi="Times New Roman" w:cs="Times New Roman"/>
          <w:sz w:val="24"/>
          <w:szCs w:val="24"/>
        </w:rPr>
        <w:t>19 menia smernice (EÚ) 2017/2455 a (E</w:t>
      </w:r>
      <w:r w:rsidR="00D24BB7" w:rsidRPr="00F2337B">
        <w:rPr>
          <w:rFonts w:ascii="Times New Roman" w:hAnsi="Times New Roman" w:cs="Times New Roman"/>
          <w:sz w:val="24"/>
          <w:szCs w:val="24"/>
        </w:rPr>
        <w:t>Ú)</w:t>
      </w:r>
      <w:r w:rsidRPr="00F2337B">
        <w:rPr>
          <w:rFonts w:ascii="Times New Roman" w:hAnsi="Times New Roman" w:cs="Times New Roman"/>
          <w:sz w:val="24"/>
          <w:szCs w:val="24"/>
        </w:rPr>
        <w:t xml:space="preserve"> 2019/1995, pokiaľ ide o dátumy transpozície a uplatňovania (Ú. </w:t>
      </w:r>
      <w:r w:rsidRPr="00F2337B">
        <w:rPr>
          <w:rFonts w:ascii="Times New Roman" w:hAnsi="Times New Roman" w:cs="Times New Roman"/>
          <w:spacing w:val="-6"/>
          <w:sz w:val="24"/>
          <w:szCs w:val="24"/>
        </w:rPr>
        <w:t xml:space="preserve">v. </w:t>
      </w:r>
      <w:r w:rsidR="001F5662" w:rsidRPr="00F2337B">
        <w:rPr>
          <w:rFonts w:ascii="Times New Roman" w:hAnsi="Times New Roman" w:cs="Times New Roman"/>
          <w:sz w:val="24"/>
          <w:szCs w:val="24"/>
        </w:rPr>
        <w:t>EÚ L 244, 29.7.</w:t>
      </w:r>
      <w:r w:rsidRPr="00F2337B">
        <w:rPr>
          <w:rFonts w:ascii="Times New Roman" w:hAnsi="Times New Roman" w:cs="Times New Roman"/>
          <w:sz w:val="24"/>
          <w:szCs w:val="24"/>
        </w:rPr>
        <w:t>2020)</w:t>
      </w:r>
      <w:r w:rsidR="0054395E" w:rsidRPr="00F2337B">
        <w:rPr>
          <w:rFonts w:ascii="Times New Roman" w:eastAsia="Times New Roman" w:hAnsi="Times New Roman" w:cs="Times New Roman"/>
          <w:sz w:val="24"/>
          <w:szCs w:val="24"/>
          <w:lang w:eastAsia="sk-SK"/>
        </w:rPr>
        <w:t>.</w:t>
      </w:r>
      <w:r w:rsidR="004677DE" w:rsidRPr="00F2337B">
        <w:rPr>
          <w:rFonts w:ascii="Times New Roman" w:eastAsia="Times New Roman" w:hAnsi="Times New Roman" w:cs="Times New Roman"/>
          <w:sz w:val="24"/>
          <w:szCs w:val="24"/>
          <w:lang w:eastAsia="sk-SK"/>
        </w:rPr>
        <w:t>“.</w:t>
      </w:r>
    </w:p>
    <w:p w:rsidR="005D0222" w:rsidRPr="00F2337B" w:rsidRDefault="005D0222" w:rsidP="005D0222">
      <w:pPr>
        <w:spacing w:after="0" w:line="240" w:lineRule="auto"/>
        <w:jc w:val="both"/>
        <w:rPr>
          <w:rFonts w:ascii="Times New Roman" w:hAnsi="Times New Roman" w:cs="Times New Roman"/>
          <w:sz w:val="24"/>
          <w:szCs w:val="24"/>
        </w:rPr>
      </w:pPr>
    </w:p>
    <w:p w:rsidR="0003614E" w:rsidRPr="00F2337B" w:rsidRDefault="0003614E" w:rsidP="005D0222">
      <w:pPr>
        <w:spacing w:after="0" w:line="240" w:lineRule="auto"/>
        <w:jc w:val="both"/>
        <w:rPr>
          <w:rFonts w:ascii="Times New Roman" w:hAnsi="Times New Roman" w:cs="Times New Roman"/>
          <w:sz w:val="24"/>
          <w:szCs w:val="24"/>
        </w:rPr>
      </w:pPr>
    </w:p>
    <w:p w:rsidR="00B724DF" w:rsidRPr="00F2337B" w:rsidRDefault="00B724DF" w:rsidP="005D0222">
      <w:pPr>
        <w:spacing w:after="0" w:line="240" w:lineRule="auto"/>
        <w:jc w:val="center"/>
        <w:rPr>
          <w:rFonts w:ascii="Times New Roman" w:hAnsi="Times New Roman" w:cs="Times New Roman"/>
          <w:sz w:val="24"/>
          <w:szCs w:val="24"/>
        </w:rPr>
      </w:pPr>
      <w:r w:rsidRPr="00F2337B">
        <w:rPr>
          <w:rFonts w:ascii="Times New Roman" w:hAnsi="Times New Roman" w:cs="Times New Roman"/>
          <w:sz w:val="24"/>
          <w:szCs w:val="24"/>
        </w:rPr>
        <w:t>Čl. II</w:t>
      </w:r>
    </w:p>
    <w:p w:rsidR="00B724DF" w:rsidRPr="00F2337B" w:rsidRDefault="00B724DF" w:rsidP="005D0222">
      <w:pPr>
        <w:spacing w:after="0" w:line="240" w:lineRule="auto"/>
        <w:jc w:val="center"/>
        <w:rPr>
          <w:rFonts w:ascii="Times New Roman" w:hAnsi="Times New Roman" w:cs="Times New Roman"/>
          <w:sz w:val="24"/>
          <w:szCs w:val="24"/>
        </w:rPr>
      </w:pPr>
    </w:p>
    <w:p w:rsidR="00B724DF" w:rsidRPr="00F2337B" w:rsidRDefault="00B724DF" w:rsidP="005D0222">
      <w:pPr>
        <w:pStyle w:val="Zkladntext"/>
        <w:jc w:val="both"/>
        <w:rPr>
          <w:rFonts w:eastAsiaTheme="minorHAnsi"/>
          <w:color w:val="auto"/>
          <w:szCs w:val="24"/>
          <w:lang w:eastAsia="en-US"/>
        </w:rPr>
      </w:pPr>
      <w:r w:rsidRPr="00F2337B">
        <w:rPr>
          <w:rFonts w:eastAsiaTheme="minorHAnsi"/>
          <w:color w:val="auto"/>
          <w:szCs w:val="24"/>
          <w:lang w:eastAsia="en-US"/>
        </w:rPr>
        <w:t xml:space="preserve">Tento zákon nadobúda účinnosť 1. </w:t>
      </w:r>
      <w:r w:rsidR="00642F63" w:rsidRPr="00F2337B">
        <w:rPr>
          <w:rFonts w:eastAsiaTheme="minorHAnsi"/>
          <w:color w:val="auto"/>
          <w:szCs w:val="24"/>
          <w:lang w:eastAsia="en-US"/>
        </w:rPr>
        <w:t>januára</w:t>
      </w:r>
      <w:r w:rsidR="0048198A" w:rsidRPr="00F2337B">
        <w:rPr>
          <w:rFonts w:eastAsiaTheme="minorHAnsi"/>
          <w:color w:val="auto"/>
          <w:szCs w:val="24"/>
          <w:lang w:eastAsia="en-US"/>
        </w:rPr>
        <w:t xml:space="preserve"> 202</w:t>
      </w:r>
      <w:r w:rsidR="00642F63" w:rsidRPr="00F2337B">
        <w:rPr>
          <w:rFonts w:eastAsiaTheme="minorHAnsi"/>
          <w:color w:val="auto"/>
          <w:szCs w:val="24"/>
          <w:lang w:eastAsia="en-US"/>
        </w:rPr>
        <w:t>1</w:t>
      </w:r>
      <w:r w:rsidR="0048198A" w:rsidRPr="00F2337B">
        <w:rPr>
          <w:rFonts w:eastAsiaTheme="minorHAnsi"/>
          <w:color w:val="auto"/>
          <w:szCs w:val="24"/>
          <w:lang w:eastAsia="en-US"/>
        </w:rPr>
        <w:t xml:space="preserve"> okrem </w:t>
      </w:r>
      <w:r w:rsidR="00EB5AB6" w:rsidRPr="00F2337B">
        <w:rPr>
          <w:rFonts w:eastAsiaTheme="minorHAnsi"/>
          <w:color w:val="auto"/>
          <w:szCs w:val="24"/>
          <w:lang w:eastAsia="en-US"/>
        </w:rPr>
        <w:t>bodov</w:t>
      </w:r>
      <w:r w:rsidR="0048198A" w:rsidRPr="00F2337B">
        <w:rPr>
          <w:rFonts w:eastAsiaTheme="minorHAnsi"/>
          <w:color w:val="auto"/>
          <w:szCs w:val="24"/>
          <w:lang w:eastAsia="en-US"/>
        </w:rPr>
        <w:t xml:space="preserve"> </w:t>
      </w:r>
      <w:r w:rsidR="00903930" w:rsidRPr="00F2337B">
        <w:rPr>
          <w:rFonts w:eastAsiaTheme="minorHAnsi"/>
          <w:color w:val="auto"/>
          <w:szCs w:val="24"/>
          <w:lang w:eastAsia="en-US"/>
        </w:rPr>
        <w:t xml:space="preserve">1 až </w:t>
      </w:r>
      <w:r w:rsidR="00E836DA" w:rsidRPr="00F2337B">
        <w:rPr>
          <w:rFonts w:eastAsiaTheme="minorHAnsi"/>
          <w:color w:val="auto"/>
          <w:szCs w:val="24"/>
          <w:lang w:eastAsia="en-US"/>
        </w:rPr>
        <w:t>1</w:t>
      </w:r>
      <w:r w:rsidR="00671CC9" w:rsidRPr="00F2337B">
        <w:rPr>
          <w:rFonts w:eastAsiaTheme="minorHAnsi"/>
          <w:color w:val="auto"/>
          <w:szCs w:val="24"/>
          <w:lang w:eastAsia="en-US"/>
        </w:rPr>
        <w:t>7</w:t>
      </w:r>
      <w:r w:rsidR="00E836DA" w:rsidRPr="00F2337B">
        <w:rPr>
          <w:rFonts w:eastAsiaTheme="minorHAnsi"/>
          <w:color w:val="auto"/>
          <w:szCs w:val="24"/>
          <w:lang w:eastAsia="en-US"/>
        </w:rPr>
        <w:t xml:space="preserve">, </w:t>
      </w:r>
      <w:r w:rsidR="00671CC9" w:rsidRPr="00F2337B">
        <w:rPr>
          <w:rFonts w:eastAsiaTheme="minorHAnsi"/>
          <w:color w:val="auto"/>
          <w:szCs w:val="24"/>
          <w:lang w:eastAsia="en-US"/>
        </w:rPr>
        <w:t>19</w:t>
      </w:r>
      <w:r w:rsidR="00E836DA" w:rsidRPr="00F2337B">
        <w:rPr>
          <w:rFonts w:eastAsiaTheme="minorHAnsi"/>
          <w:color w:val="auto"/>
          <w:szCs w:val="24"/>
          <w:lang w:eastAsia="en-US"/>
        </w:rPr>
        <w:t>, 2</w:t>
      </w:r>
      <w:r w:rsidR="00671CC9" w:rsidRPr="00F2337B">
        <w:rPr>
          <w:rFonts w:eastAsiaTheme="minorHAnsi"/>
          <w:color w:val="auto"/>
          <w:szCs w:val="24"/>
          <w:lang w:eastAsia="en-US"/>
        </w:rPr>
        <w:t>0</w:t>
      </w:r>
      <w:r w:rsidR="00E836DA" w:rsidRPr="00F2337B">
        <w:rPr>
          <w:rFonts w:eastAsiaTheme="minorHAnsi"/>
          <w:color w:val="auto"/>
          <w:szCs w:val="24"/>
          <w:lang w:eastAsia="en-US"/>
        </w:rPr>
        <w:t>, 2</w:t>
      </w:r>
      <w:r w:rsidR="00671CC9" w:rsidRPr="00F2337B">
        <w:rPr>
          <w:rFonts w:eastAsiaTheme="minorHAnsi"/>
          <w:color w:val="auto"/>
          <w:szCs w:val="24"/>
          <w:lang w:eastAsia="en-US"/>
        </w:rPr>
        <w:t>2</w:t>
      </w:r>
      <w:r w:rsidR="00E836DA" w:rsidRPr="00F2337B">
        <w:rPr>
          <w:rFonts w:eastAsiaTheme="minorHAnsi"/>
          <w:color w:val="auto"/>
          <w:szCs w:val="24"/>
          <w:lang w:eastAsia="en-US"/>
        </w:rPr>
        <w:t xml:space="preserve"> až 2</w:t>
      </w:r>
      <w:r w:rsidR="00671CC9" w:rsidRPr="00F2337B">
        <w:rPr>
          <w:rFonts w:eastAsiaTheme="minorHAnsi"/>
          <w:color w:val="auto"/>
          <w:szCs w:val="24"/>
          <w:lang w:eastAsia="en-US"/>
        </w:rPr>
        <w:t>4</w:t>
      </w:r>
      <w:r w:rsidR="00E836DA" w:rsidRPr="00F2337B">
        <w:rPr>
          <w:rFonts w:eastAsiaTheme="minorHAnsi"/>
          <w:color w:val="auto"/>
          <w:szCs w:val="24"/>
          <w:lang w:eastAsia="en-US"/>
        </w:rPr>
        <w:t>, 2</w:t>
      </w:r>
      <w:r w:rsidR="00671CC9" w:rsidRPr="00F2337B">
        <w:rPr>
          <w:rFonts w:eastAsiaTheme="minorHAnsi"/>
          <w:color w:val="auto"/>
          <w:szCs w:val="24"/>
          <w:lang w:eastAsia="en-US"/>
        </w:rPr>
        <w:t>6</w:t>
      </w:r>
      <w:r w:rsidR="009B4356" w:rsidRPr="00F2337B">
        <w:rPr>
          <w:rFonts w:eastAsiaTheme="minorHAnsi"/>
          <w:color w:val="auto"/>
          <w:szCs w:val="24"/>
          <w:lang w:eastAsia="en-US"/>
        </w:rPr>
        <w:t>, 2</w:t>
      </w:r>
      <w:r w:rsidR="00671CC9" w:rsidRPr="00F2337B">
        <w:rPr>
          <w:rFonts w:eastAsiaTheme="minorHAnsi"/>
          <w:color w:val="auto"/>
          <w:szCs w:val="24"/>
          <w:lang w:eastAsia="en-US"/>
        </w:rPr>
        <w:t>7</w:t>
      </w:r>
      <w:r w:rsidR="009B4356" w:rsidRPr="00F2337B">
        <w:rPr>
          <w:rFonts w:eastAsiaTheme="minorHAnsi"/>
          <w:color w:val="auto"/>
          <w:szCs w:val="24"/>
          <w:lang w:eastAsia="en-US"/>
        </w:rPr>
        <w:t xml:space="preserve">, </w:t>
      </w:r>
      <w:r w:rsidR="00671CC9" w:rsidRPr="00F2337B">
        <w:rPr>
          <w:rFonts w:eastAsiaTheme="minorHAnsi"/>
          <w:color w:val="auto"/>
          <w:szCs w:val="24"/>
          <w:lang w:eastAsia="en-US"/>
        </w:rPr>
        <w:t>29</w:t>
      </w:r>
      <w:r w:rsidR="009B4356" w:rsidRPr="00F2337B">
        <w:rPr>
          <w:rFonts w:eastAsiaTheme="minorHAnsi"/>
          <w:color w:val="auto"/>
          <w:szCs w:val="24"/>
          <w:lang w:eastAsia="en-US"/>
        </w:rPr>
        <w:t xml:space="preserve"> až</w:t>
      </w:r>
      <w:r w:rsidR="00EB5AB6" w:rsidRPr="00F2337B">
        <w:rPr>
          <w:rFonts w:eastAsiaTheme="minorHAnsi"/>
          <w:color w:val="auto"/>
          <w:szCs w:val="24"/>
          <w:lang w:eastAsia="en-US"/>
        </w:rPr>
        <w:t xml:space="preserve"> 3</w:t>
      </w:r>
      <w:r w:rsidR="00671CC9" w:rsidRPr="00F2337B">
        <w:rPr>
          <w:rFonts w:eastAsiaTheme="minorHAnsi"/>
          <w:color w:val="auto"/>
          <w:szCs w:val="24"/>
          <w:lang w:eastAsia="en-US"/>
        </w:rPr>
        <w:t>7</w:t>
      </w:r>
      <w:r w:rsidR="00EB5AB6" w:rsidRPr="00F2337B">
        <w:rPr>
          <w:rFonts w:eastAsiaTheme="minorHAnsi"/>
          <w:color w:val="auto"/>
          <w:szCs w:val="24"/>
          <w:lang w:eastAsia="en-US"/>
        </w:rPr>
        <w:t xml:space="preserve">, </w:t>
      </w:r>
      <w:r w:rsidR="00671CC9" w:rsidRPr="00F2337B">
        <w:rPr>
          <w:rFonts w:eastAsiaTheme="minorHAnsi"/>
          <w:color w:val="auto"/>
          <w:szCs w:val="24"/>
          <w:lang w:eastAsia="en-US"/>
        </w:rPr>
        <w:t>39</w:t>
      </w:r>
      <w:r w:rsidR="00EB5AB6" w:rsidRPr="00F2337B">
        <w:rPr>
          <w:rFonts w:eastAsiaTheme="minorHAnsi"/>
          <w:color w:val="auto"/>
          <w:szCs w:val="24"/>
          <w:lang w:eastAsia="en-US"/>
        </w:rPr>
        <w:t>, 4</w:t>
      </w:r>
      <w:r w:rsidR="00671CC9" w:rsidRPr="00F2337B">
        <w:rPr>
          <w:rFonts w:eastAsiaTheme="minorHAnsi"/>
          <w:color w:val="auto"/>
          <w:szCs w:val="24"/>
          <w:lang w:eastAsia="en-US"/>
        </w:rPr>
        <w:t>0</w:t>
      </w:r>
      <w:r w:rsidR="00EB5AB6" w:rsidRPr="00F2337B">
        <w:rPr>
          <w:rFonts w:eastAsiaTheme="minorHAnsi"/>
          <w:color w:val="auto"/>
          <w:szCs w:val="24"/>
          <w:lang w:eastAsia="en-US"/>
        </w:rPr>
        <w:t>, 4</w:t>
      </w:r>
      <w:r w:rsidR="00671CC9" w:rsidRPr="00F2337B">
        <w:rPr>
          <w:rFonts w:eastAsiaTheme="minorHAnsi"/>
          <w:color w:val="auto"/>
          <w:szCs w:val="24"/>
          <w:lang w:eastAsia="en-US"/>
        </w:rPr>
        <w:t>2</w:t>
      </w:r>
      <w:r w:rsidR="00EB5AB6" w:rsidRPr="00F2337B">
        <w:rPr>
          <w:rFonts w:eastAsiaTheme="minorHAnsi"/>
          <w:color w:val="auto"/>
          <w:szCs w:val="24"/>
          <w:lang w:eastAsia="en-US"/>
        </w:rPr>
        <w:t>, 4</w:t>
      </w:r>
      <w:r w:rsidR="00671CC9" w:rsidRPr="00F2337B">
        <w:rPr>
          <w:rFonts w:eastAsiaTheme="minorHAnsi"/>
          <w:color w:val="auto"/>
          <w:szCs w:val="24"/>
          <w:lang w:eastAsia="en-US"/>
        </w:rPr>
        <w:t>6</w:t>
      </w:r>
      <w:r w:rsidR="00EB5AB6" w:rsidRPr="00F2337B">
        <w:rPr>
          <w:rFonts w:eastAsiaTheme="minorHAnsi"/>
          <w:color w:val="auto"/>
          <w:szCs w:val="24"/>
          <w:lang w:eastAsia="en-US"/>
        </w:rPr>
        <w:t xml:space="preserve"> až </w:t>
      </w:r>
      <w:r w:rsidR="00671CC9" w:rsidRPr="00F2337B">
        <w:rPr>
          <w:rFonts w:eastAsiaTheme="minorHAnsi"/>
          <w:color w:val="auto"/>
          <w:szCs w:val="24"/>
          <w:lang w:eastAsia="en-US"/>
        </w:rPr>
        <w:t>49</w:t>
      </w:r>
      <w:r w:rsidR="00EB5AB6" w:rsidRPr="00F2337B">
        <w:rPr>
          <w:rFonts w:eastAsiaTheme="minorHAnsi"/>
          <w:color w:val="auto"/>
          <w:szCs w:val="24"/>
          <w:lang w:eastAsia="en-US"/>
        </w:rPr>
        <w:t xml:space="preserve">, </w:t>
      </w:r>
      <w:r w:rsidR="00903930" w:rsidRPr="00F2337B">
        <w:rPr>
          <w:rFonts w:eastAsiaTheme="minorHAnsi"/>
          <w:color w:val="auto"/>
          <w:szCs w:val="24"/>
          <w:lang w:eastAsia="en-US"/>
        </w:rPr>
        <w:t>§ 85k</w:t>
      </w:r>
      <w:r w:rsidR="002F3877" w:rsidRPr="00F2337B">
        <w:rPr>
          <w:rFonts w:eastAsiaTheme="minorHAnsi"/>
          <w:color w:val="auto"/>
          <w:szCs w:val="24"/>
          <w:lang w:eastAsia="en-US"/>
        </w:rPr>
        <w:t>j</w:t>
      </w:r>
      <w:r w:rsidR="00971A0F" w:rsidRPr="00F2337B">
        <w:rPr>
          <w:rFonts w:eastAsiaTheme="minorHAnsi"/>
          <w:color w:val="auto"/>
          <w:szCs w:val="24"/>
          <w:lang w:eastAsia="en-US"/>
        </w:rPr>
        <w:t xml:space="preserve"> </w:t>
      </w:r>
      <w:r w:rsidR="00694AE9" w:rsidRPr="00F2337B">
        <w:rPr>
          <w:rFonts w:eastAsiaTheme="minorHAnsi"/>
          <w:color w:val="auto"/>
          <w:szCs w:val="24"/>
          <w:lang w:eastAsia="en-US"/>
        </w:rPr>
        <w:t>ods. 6 v</w:t>
      </w:r>
      <w:r w:rsidR="00971A0F" w:rsidRPr="00F2337B">
        <w:rPr>
          <w:rFonts w:eastAsiaTheme="minorHAnsi"/>
          <w:color w:val="auto"/>
          <w:szCs w:val="24"/>
          <w:lang w:eastAsia="en-US"/>
        </w:rPr>
        <w:t> </w:t>
      </w:r>
      <w:r w:rsidR="00604368" w:rsidRPr="00F2337B">
        <w:rPr>
          <w:rFonts w:eastAsiaTheme="minorHAnsi"/>
          <w:color w:val="auto"/>
          <w:szCs w:val="24"/>
          <w:lang w:eastAsia="en-US"/>
        </w:rPr>
        <w:t>bod</w:t>
      </w:r>
      <w:r w:rsidR="00C371A5" w:rsidRPr="00F2337B">
        <w:rPr>
          <w:rFonts w:eastAsiaTheme="minorHAnsi"/>
          <w:color w:val="auto"/>
          <w:szCs w:val="24"/>
          <w:lang w:eastAsia="en-US"/>
        </w:rPr>
        <w:t>e</w:t>
      </w:r>
      <w:r w:rsidR="00971A0F" w:rsidRPr="00F2337B">
        <w:rPr>
          <w:rFonts w:eastAsiaTheme="minorHAnsi"/>
          <w:color w:val="auto"/>
          <w:szCs w:val="24"/>
          <w:lang w:eastAsia="en-US"/>
        </w:rPr>
        <w:t xml:space="preserve"> </w:t>
      </w:r>
      <w:r w:rsidR="003111C2" w:rsidRPr="00F2337B">
        <w:rPr>
          <w:rFonts w:eastAsiaTheme="minorHAnsi"/>
          <w:color w:val="auto"/>
          <w:szCs w:val="24"/>
          <w:lang w:eastAsia="en-US"/>
        </w:rPr>
        <w:t>5</w:t>
      </w:r>
      <w:r w:rsidR="00671CC9" w:rsidRPr="00F2337B">
        <w:rPr>
          <w:rFonts w:eastAsiaTheme="minorHAnsi"/>
          <w:color w:val="auto"/>
          <w:szCs w:val="24"/>
          <w:lang w:eastAsia="en-US"/>
        </w:rPr>
        <w:t>2</w:t>
      </w:r>
      <w:r w:rsidR="00B65F7F" w:rsidRPr="00F2337B">
        <w:rPr>
          <w:rFonts w:eastAsiaTheme="minorHAnsi"/>
          <w:color w:val="auto"/>
          <w:szCs w:val="24"/>
          <w:lang w:eastAsia="en-US"/>
        </w:rPr>
        <w:t xml:space="preserve"> </w:t>
      </w:r>
      <w:r w:rsidR="00903930" w:rsidRPr="00F2337B">
        <w:rPr>
          <w:rFonts w:eastAsiaTheme="minorHAnsi"/>
          <w:color w:val="auto"/>
          <w:szCs w:val="24"/>
          <w:lang w:eastAsia="en-US"/>
        </w:rPr>
        <w:t>a</w:t>
      </w:r>
      <w:r w:rsidR="0020624A" w:rsidRPr="00F2337B">
        <w:rPr>
          <w:rFonts w:eastAsiaTheme="minorHAnsi"/>
          <w:color w:val="auto"/>
          <w:szCs w:val="24"/>
          <w:lang w:eastAsia="en-US"/>
        </w:rPr>
        <w:t> prílohy č. 6 bodov 2</w:t>
      </w:r>
      <w:r w:rsidR="00ED0C17" w:rsidRPr="00F2337B">
        <w:rPr>
          <w:rFonts w:eastAsiaTheme="minorHAnsi"/>
          <w:color w:val="auto"/>
          <w:szCs w:val="24"/>
          <w:lang w:eastAsia="en-US"/>
        </w:rPr>
        <w:t>3</w:t>
      </w:r>
      <w:r w:rsidR="0020624A" w:rsidRPr="00F2337B">
        <w:rPr>
          <w:rFonts w:eastAsiaTheme="minorHAnsi"/>
          <w:color w:val="auto"/>
          <w:szCs w:val="24"/>
          <w:lang w:eastAsia="en-US"/>
        </w:rPr>
        <w:t xml:space="preserve"> a 2</w:t>
      </w:r>
      <w:r w:rsidR="00ED0C17" w:rsidRPr="00F2337B">
        <w:rPr>
          <w:rFonts w:eastAsiaTheme="minorHAnsi"/>
          <w:color w:val="auto"/>
          <w:szCs w:val="24"/>
          <w:lang w:eastAsia="en-US"/>
        </w:rPr>
        <w:t>4</w:t>
      </w:r>
      <w:r w:rsidR="0020624A" w:rsidRPr="00F2337B">
        <w:rPr>
          <w:rFonts w:eastAsiaTheme="minorHAnsi"/>
          <w:color w:val="auto"/>
          <w:szCs w:val="24"/>
          <w:lang w:eastAsia="en-US"/>
        </w:rPr>
        <w:t xml:space="preserve"> v bode 5</w:t>
      </w:r>
      <w:r w:rsidR="00671CC9" w:rsidRPr="00F2337B">
        <w:rPr>
          <w:rFonts w:eastAsiaTheme="minorHAnsi"/>
          <w:color w:val="auto"/>
          <w:szCs w:val="24"/>
          <w:lang w:eastAsia="en-US"/>
        </w:rPr>
        <w:t>4</w:t>
      </w:r>
      <w:r w:rsidR="0048198A" w:rsidRPr="00F2337B">
        <w:rPr>
          <w:rFonts w:eastAsiaTheme="minorHAnsi"/>
          <w:color w:val="auto"/>
          <w:szCs w:val="24"/>
          <w:lang w:eastAsia="en-US"/>
        </w:rPr>
        <w:t>, ktoré nadobúdajú účinnosť 1. j</w:t>
      </w:r>
      <w:r w:rsidR="00642F63" w:rsidRPr="00F2337B">
        <w:rPr>
          <w:rFonts w:eastAsiaTheme="minorHAnsi"/>
          <w:color w:val="auto"/>
          <w:szCs w:val="24"/>
          <w:lang w:eastAsia="en-US"/>
        </w:rPr>
        <w:t>úla</w:t>
      </w:r>
      <w:r w:rsidR="0048198A" w:rsidRPr="00F2337B">
        <w:rPr>
          <w:rFonts w:eastAsiaTheme="minorHAnsi"/>
          <w:color w:val="auto"/>
          <w:szCs w:val="24"/>
          <w:lang w:eastAsia="en-US"/>
        </w:rPr>
        <w:t xml:space="preserve"> 2021.</w:t>
      </w:r>
    </w:p>
    <w:p w:rsidR="00B724DF" w:rsidRPr="00F2337B" w:rsidRDefault="00B724DF" w:rsidP="00B65F7F">
      <w:pPr>
        <w:spacing w:after="0" w:line="240" w:lineRule="auto"/>
        <w:jc w:val="both"/>
        <w:rPr>
          <w:rFonts w:ascii="Times New Roman" w:hAnsi="Times New Roman" w:cs="Times New Roman"/>
          <w:sz w:val="24"/>
          <w:szCs w:val="24"/>
        </w:rPr>
      </w:pPr>
    </w:p>
    <w:sectPr w:rsidR="00B724DF" w:rsidRPr="00F2337B" w:rsidSect="00C914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07" w:rsidRDefault="00284007" w:rsidP="00161500">
      <w:pPr>
        <w:spacing w:after="0" w:line="240" w:lineRule="auto"/>
      </w:pPr>
      <w:r>
        <w:separator/>
      </w:r>
    </w:p>
  </w:endnote>
  <w:endnote w:type="continuationSeparator" w:id="0">
    <w:p w:rsidR="00284007" w:rsidRDefault="00284007" w:rsidP="0016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eX Gyre Bonum">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905452"/>
      <w:docPartObj>
        <w:docPartGallery w:val="Page Numbers (Bottom of Page)"/>
        <w:docPartUnique/>
      </w:docPartObj>
    </w:sdtPr>
    <w:sdtEndPr/>
    <w:sdtContent>
      <w:p w:rsidR="00A975C8" w:rsidRDefault="00A975C8">
        <w:pPr>
          <w:pStyle w:val="Pta"/>
          <w:jc w:val="right"/>
        </w:pPr>
        <w:r>
          <w:fldChar w:fldCharType="begin"/>
        </w:r>
        <w:r>
          <w:instrText>PAGE   \* MERGEFORMAT</w:instrText>
        </w:r>
        <w:r>
          <w:fldChar w:fldCharType="separate"/>
        </w:r>
        <w:r w:rsidR="00151B88">
          <w:rPr>
            <w:noProof/>
          </w:rPr>
          <w:t>24</w:t>
        </w:r>
        <w:r>
          <w:fldChar w:fldCharType="end"/>
        </w:r>
      </w:p>
    </w:sdtContent>
  </w:sdt>
  <w:p w:rsidR="00A975C8" w:rsidRDefault="00A975C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07" w:rsidRDefault="00284007" w:rsidP="00161500">
      <w:pPr>
        <w:spacing w:after="0" w:line="240" w:lineRule="auto"/>
      </w:pPr>
      <w:r>
        <w:separator/>
      </w:r>
    </w:p>
  </w:footnote>
  <w:footnote w:type="continuationSeparator" w:id="0">
    <w:p w:rsidR="00284007" w:rsidRDefault="00284007" w:rsidP="00161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58B"/>
    <w:multiLevelType w:val="hybridMultilevel"/>
    <w:tmpl w:val="63E82AF8"/>
    <w:lvl w:ilvl="0" w:tplc="D7881A30">
      <w:start w:val="1"/>
      <w:numFmt w:val="decimal"/>
      <w:lvlText w:val="(%1)"/>
      <w:lvlJc w:val="left"/>
      <w:pPr>
        <w:ind w:left="305" w:hanging="308"/>
      </w:pPr>
      <w:rPr>
        <w:rFonts w:ascii="Times New Roman" w:eastAsia="Times New Roman" w:hAnsi="Times New Roman" w:cs="Times New Roman" w:hint="default"/>
        <w:w w:val="104"/>
        <w:sz w:val="20"/>
        <w:szCs w:val="20"/>
      </w:rPr>
    </w:lvl>
    <w:lvl w:ilvl="1" w:tplc="15CC9538">
      <w:numFmt w:val="bullet"/>
      <w:lvlText w:val="•"/>
      <w:lvlJc w:val="left"/>
      <w:pPr>
        <w:ind w:left="1294" w:hanging="308"/>
      </w:pPr>
    </w:lvl>
    <w:lvl w:ilvl="2" w:tplc="30209E54">
      <w:numFmt w:val="bullet"/>
      <w:lvlText w:val="•"/>
      <w:lvlJc w:val="left"/>
      <w:pPr>
        <w:ind w:left="2288" w:hanging="308"/>
      </w:pPr>
    </w:lvl>
    <w:lvl w:ilvl="3" w:tplc="887EC0FC">
      <w:numFmt w:val="bullet"/>
      <w:lvlText w:val="•"/>
      <w:lvlJc w:val="left"/>
      <w:pPr>
        <w:ind w:left="3283" w:hanging="308"/>
      </w:pPr>
    </w:lvl>
    <w:lvl w:ilvl="4" w:tplc="06F4F8DE">
      <w:numFmt w:val="bullet"/>
      <w:lvlText w:val="•"/>
      <w:lvlJc w:val="left"/>
      <w:pPr>
        <w:ind w:left="4277" w:hanging="308"/>
      </w:pPr>
    </w:lvl>
    <w:lvl w:ilvl="5" w:tplc="09602A36">
      <w:numFmt w:val="bullet"/>
      <w:lvlText w:val="•"/>
      <w:lvlJc w:val="left"/>
      <w:pPr>
        <w:ind w:left="5272" w:hanging="308"/>
      </w:pPr>
    </w:lvl>
    <w:lvl w:ilvl="6" w:tplc="D3A06312">
      <w:numFmt w:val="bullet"/>
      <w:lvlText w:val="•"/>
      <w:lvlJc w:val="left"/>
      <w:pPr>
        <w:ind w:left="6266" w:hanging="308"/>
      </w:pPr>
    </w:lvl>
    <w:lvl w:ilvl="7" w:tplc="1876D7EA">
      <w:numFmt w:val="bullet"/>
      <w:lvlText w:val="•"/>
      <w:lvlJc w:val="left"/>
      <w:pPr>
        <w:ind w:left="7261" w:hanging="308"/>
      </w:pPr>
    </w:lvl>
    <w:lvl w:ilvl="8" w:tplc="D5047514">
      <w:numFmt w:val="bullet"/>
      <w:lvlText w:val="•"/>
      <w:lvlJc w:val="left"/>
      <w:pPr>
        <w:ind w:left="8255" w:hanging="308"/>
      </w:pPr>
    </w:lvl>
  </w:abstractNum>
  <w:abstractNum w:abstractNumId="1" w15:restartNumberingAfterBreak="0">
    <w:nsid w:val="03283437"/>
    <w:multiLevelType w:val="hybridMultilevel"/>
    <w:tmpl w:val="9B408ADE"/>
    <w:lvl w:ilvl="0" w:tplc="C7FA3808">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E67CAF9E">
      <w:numFmt w:val="bullet"/>
      <w:lvlText w:val="•"/>
      <w:lvlJc w:val="left"/>
      <w:pPr>
        <w:ind w:left="1546" w:hanging="284"/>
      </w:pPr>
      <w:rPr>
        <w:rFonts w:hint="default"/>
      </w:rPr>
    </w:lvl>
    <w:lvl w:ilvl="2" w:tplc="C870F990">
      <w:numFmt w:val="bullet"/>
      <w:lvlText w:val="•"/>
      <w:lvlJc w:val="left"/>
      <w:pPr>
        <w:ind w:left="2512" w:hanging="284"/>
      </w:pPr>
      <w:rPr>
        <w:rFonts w:hint="default"/>
      </w:rPr>
    </w:lvl>
    <w:lvl w:ilvl="3" w:tplc="8D0A40EA">
      <w:numFmt w:val="bullet"/>
      <w:lvlText w:val="•"/>
      <w:lvlJc w:val="left"/>
      <w:pPr>
        <w:ind w:left="3479" w:hanging="284"/>
      </w:pPr>
      <w:rPr>
        <w:rFonts w:hint="default"/>
      </w:rPr>
    </w:lvl>
    <w:lvl w:ilvl="4" w:tplc="AF62AF54">
      <w:numFmt w:val="bullet"/>
      <w:lvlText w:val="•"/>
      <w:lvlJc w:val="left"/>
      <w:pPr>
        <w:ind w:left="4445" w:hanging="284"/>
      </w:pPr>
      <w:rPr>
        <w:rFonts w:hint="default"/>
      </w:rPr>
    </w:lvl>
    <w:lvl w:ilvl="5" w:tplc="BFC09B88">
      <w:numFmt w:val="bullet"/>
      <w:lvlText w:val="•"/>
      <w:lvlJc w:val="left"/>
      <w:pPr>
        <w:ind w:left="5412" w:hanging="284"/>
      </w:pPr>
      <w:rPr>
        <w:rFonts w:hint="default"/>
      </w:rPr>
    </w:lvl>
    <w:lvl w:ilvl="6" w:tplc="3342BA72">
      <w:numFmt w:val="bullet"/>
      <w:lvlText w:val="•"/>
      <w:lvlJc w:val="left"/>
      <w:pPr>
        <w:ind w:left="6378" w:hanging="284"/>
      </w:pPr>
      <w:rPr>
        <w:rFonts w:hint="default"/>
      </w:rPr>
    </w:lvl>
    <w:lvl w:ilvl="7" w:tplc="1638E77E">
      <w:numFmt w:val="bullet"/>
      <w:lvlText w:val="•"/>
      <w:lvlJc w:val="left"/>
      <w:pPr>
        <w:ind w:left="7345" w:hanging="284"/>
      </w:pPr>
      <w:rPr>
        <w:rFonts w:hint="default"/>
      </w:rPr>
    </w:lvl>
    <w:lvl w:ilvl="8" w:tplc="5DD4F984">
      <w:numFmt w:val="bullet"/>
      <w:lvlText w:val="•"/>
      <w:lvlJc w:val="left"/>
      <w:pPr>
        <w:ind w:left="8311" w:hanging="284"/>
      </w:pPr>
      <w:rPr>
        <w:rFonts w:hint="default"/>
      </w:rPr>
    </w:lvl>
  </w:abstractNum>
  <w:abstractNum w:abstractNumId="2" w15:restartNumberingAfterBreak="0">
    <w:nsid w:val="0B6E324A"/>
    <w:multiLevelType w:val="hybridMultilevel"/>
    <w:tmpl w:val="13BA3B4C"/>
    <w:lvl w:ilvl="0" w:tplc="21BA5D36">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3740E7C6">
      <w:numFmt w:val="bullet"/>
      <w:lvlText w:val="•"/>
      <w:lvlJc w:val="left"/>
      <w:pPr>
        <w:ind w:left="1546" w:hanging="284"/>
      </w:pPr>
      <w:rPr>
        <w:rFonts w:hint="default"/>
      </w:rPr>
    </w:lvl>
    <w:lvl w:ilvl="2" w:tplc="523E7D7C">
      <w:numFmt w:val="bullet"/>
      <w:lvlText w:val="•"/>
      <w:lvlJc w:val="left"/>
      <w:pPr>
        <w:ind w:left="2512" w:hanging="284"/>
      </w:pPr>
      <w:rPr>
        <w:rFonts w:hint="default"/>
      </w:rPr>
    </w:lvl>
    <w:lvl w:ilvl="3" w:tplc="8C3A085E">
      <w:numFmt w:val="bullet"/>
      <w:lvlText w:val="•"/>
      <w:lvlJc w:val="left"/>
      <w:pPr>
        <w:ind w:left="3479" w:hanging="284"/>
      </w:pPr>
      <w:rPr>
        <w:rFonts w:hint="default"/>
      </w:rPr>
    </w:lvl>
    <w:lvl w:ilvl="4" w:tplc="4C086018">
      <w:numFmt w:val="bullet"/>
      <w:lvlText w:val="•"/>
      <w:lvlJc w:val="left"/>
      <w:pPr>
        <w:ind w:left="4445" w:hanging="284"/>
      </w:pPr>
      <w:rPr>
        <w:rFonts w:hint="default"/>
      </w:rPr>
    </w:lvl>
    <w:lvl w:ilvl="5" w:tplc="D5DE43B4">
      <w:numFmt w:val="bullet"/>
      <w:lvlText w:val="•"/>
      <w:lvlJc w:val="left"/>
      <w:pPr>
        <w:ind w:left="5412" w:hanging="284"/>
      </w:pPr>
      <w:rPr>
        <w:rFonts w:hint="default"/>
      </w:rPr>
    </w:lvl>
    <w:lvl w:ilvl="6" w:tplc="A33CE764">
      <w:numFmt w:val="bullet"/>
      <w:lvlText w:val="•"/>
      <w:lvlJc w:val="left"/>
      <w:pPr>
        <w:ind w:left="6378" w:hanging="284"/>
      </w:pPr>
      <w:rPr>
        <w:rFonts w:hint="default"/>
      </w:rPr>
    </w:lvl>
    <w:lvl w:ilvl="7" w:tplc="73C6E72C">
      <w:numFmt w:val="bullet"/>
      <w:lvlText w:val="•"/>
      <w:lvlJc w:val="left"/>
      <w:pPr>
        <w:ind w:left="7345" w:hanging="284"/>
      </w:pPr>
      <w:rPr>
        <w:rFonts w:hint="default"/>
      </w:rPr>
    </w:lvl>
    <w:lvl w:ilvl="8" w:tplc="2D4E86E8">
      <w:numFmt w:val="bullet"/>
      <w:lvlText w:val="•"/>
      <w:lvlJc w:val="left"/>
      <w:pPr>
        <w:ind w:left="8311" w:hanging="284"/>
      </w:pPr>
      <w:rPr>
        <w:rFonts w:hint="default"/>
      </w:rPr>
    </w:lvl>
  </w:abstractNum>
  <w:abstractNum w:abstractNumId="3" w15:restartNumberingAfterBreak="0">
    <w:nsid w:val="194B78C5"/>
    <w:multiLevelType w:val="hybridMultilevel"/>
    <w:tmpl w:val="C04E0CEA"/>
    <w:lvl w:ilvl="0" w:tplc="E6EA580E">
      <w:start w:val="1"/>
      <w:numFmt w:val="decimal"/>
      <w:lvlText w:val="(%1)"/>
      <w:lvlJc w:val="left"/>
      <w:pPr>
        <w:ind w:left="305" w:hanging="331"/>
      </w:pPr>
      <w:rPr>
        <w:rFonts w:ascii="Times New Roman" w:eastAsia="Times New Roman" w:hAnsi="Times New Roman" w:cs="Times New Roman" w:hint="default"/>
        <w:w w:val="104"/>
        <w:sz w:val="20"/>
        <w:szCs w:val="20"/>
      </w:rPr>
    </w:lvl>
    <w:lvl w:ilvl="1" w:tplc="8A9AB416">
      <w:numFmt w:val="bullet"/>
      <w:lvlText w:val="•"/>
      <w:lvlJc w:val="left"/>
      <w:pPr>
        <w:ind w:left="1294" w:hanging="331"/>
      </w:pPr>
      <w:rPr>
        <w:rFonts w:hint="default"/>
      </w:rPr>
    </w:lvl>
    <w:lvl w:ilvl="2" w:tplc="3CAE4632">
      <w:numFmt w:val="bullet"/>
      <w:lvlText w:val="•"/>
      <w:lvlJc w:val="left"/>
      <w:pPr>
        <w:ind w:left="2288" w:hanging="331"/>
      </w:pPr>
      <w:rPr>
        <w:rFonts w:hint="default"/>
      </w:rPr>
    </w:lvl>
    <w:lvl w:ilvl="3" w:tplc="602E3798">
      <w:numFmt w:val="bullet"/>
      <w:lvlText w:val="•"/>
      <w:lvlJc w:val="left"/>
      <w:pPr>
        <w:ind w:left="3283" w:hanging="331"/>
      </w:pPr>
      <w:rPr>
        <w:rFonts w:hint="default"/>
      </w:rPr>
    </w:lvl>
    <w:lvl w:ilvl="4" w:tplc="43B4B090">
      <w:numFmt w:val="bullet"/>
      <w:lvlText w:val="•"/>
      <w:lvlJc w:val="left"/>
      <w:pPr>
        <w:ind w:left="4277" w:hanging="331"/>
      </w:pPr>
      <w:rPr>
        <w:rFonts w:hint="default"/>
      </w:rPr>
    </w:lvl>
    <w:lvl w:ilvl="5" w:tplc="305E109C">
      <w:numFmt w:val="bullet"/>
      <w:lvlText w:val="•"/>
      <w:lvlJc w:val="left"/>
      <w:pPr>
        <w:ind w:left="5272" w:hanging="331"/>
      </w:pPr>
      <w:rPr>
        <w:rFonts w:hint="default"/>
      </w:rPr>
    </w:lvl>
    <w:lvl w:ilvl="6" w:tplc="84868D1E">
      <w:numFmt w:val="bullet"/>
      <w:lvlText w:val="•"/>
      <w:lvlJc w:val="left"/>
      <w:pPr>
        <w:ind w:left="6266" w:hanging="331"/>
      </w:pPr>
      <w:rPr>
        <w:rFonts w:hint="default"/>
      </w:rPr>
    </w:lvl>
    <w:lvl w:ilvl="7" w:tplc="2856E41E">
      <w:numFmt w:val="bullet"/>
      <w:lvlText w:val="•"/>
      <w:lvlJc w:val="left"/>
      <w:pPr>
        <w:ind w:left="7261" w:hanging="331"/>
      </w:pPr>
      <w:rPr>
        <w:rFonts w:hint="default"/>
      </w:rPr>
    </w:lvl>
    <w:lvl w:ilvl="8" w:tplc="F0D816A4">
      <w:numFmt w:val="bullet"/>
      <w:lvlText w:val="•"/>
      <w:lvlJc w:val="left"/>
      <w:pPr>
        <w:ind w:left="8255" w:hanging="331"/>
      </w:pPr>
      <w:rPr>
        <w:rFonts w:hint="default"/>
      </w:rPr>
    </w:lvl>
  </w:abstractNum>
  <w:abstractNum w:abstractNumId="4" w15:restartNumberingAfterBreak="0">
    <w:nsid w:val="19934E6E"/>
    <w:multiLevelType w:val="hybridMultilevel"/>
    <w:tmpl w:val="3880175C"/>
    <w:lvl w:ilvl="0" w:tplc="92E4C78A">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705018E4">
      <w:numFmt w:val="bullet"/>
      <w:lvlText w:val="•"/>
      <w:lvlJc w:val="left"/>
      <w:pPr>
        <w:ind w:left="1546" w:hanging="284"/>
      </w:pPr>
      <w:rPr>
        <w:rFonts w:hint="default"/>
      </w:rPr>
    </w:lvl>
    <w:lvl w:ilvl="2" w:tplc="64BE2888">
      <w:numFmt w:val="bullet"/>
      <w:lvlText w:val="•"/>
      <w:lvlJc w:val="left"/>
      <w:pPr>
        <w:ind w:left="2512" w:hanging="284"/>
      </w:pPr>
      <w:rPr>
        <w:rFonts w:hint="default"/>
      </w:rPr>
    </w:lvl>
    <w:lvl w:ilvl="3" w:tplc="4C9A0EEC">
      <w:numFmt w:val="bullet"/>
      <w:lvlText w:val="•"/>
      <w:lvlJc w:val="left"/>
      <w:pPr>
        <w:ind w:left="3479" w:hanging="284"/>
      </w:pPr>
      <w:rPr>
        <w:rFonts w:hint="default"/>
      </w:rPr>
    </w:lvl>
    <w:lvl w:ilvl="4" w:tplc="ECD42638">
      <w:numFmt w:val="bullet"/>
      <w:lvlText w:val="•"/>
      <w:lvlJc w:val="left"/>
      <w:pPr>
        <w:ind w:left="4445" w:hanging="284"/>
      </w:pPr>
      <w:rPr>
        <w:rFonts w:hint="default"/>
      </w:rPr>
    </w:lvl>
    <w:lvl w:ilvl="5" w:tplc="BB32E62C">
      <w:numFmt w:val="bullet"/>
      <w:lvlText w:val="•"/>
      <w:lvlJc w:val="left"/>
      <w:pPr>
        <w:ind w:left="5412" w:hanging="284"/>
      </w:pPr>
      <w:rPr>
        <w:rFonts w:hint="default"/>
      </w:rPr>
    </w:lvl>
    <w:lvl w:ilvl="6" w:tplc="C4D2523A">
      <w:numFmt w:val="bullet"/>
      <w:lvlText w:val="•"/>
      <w:lvlJc w:val="left"/>
      <w:pPr>
        <w:ind w:left="6378" w:hanging="284"/>
      </w:pPr>
      <w:rPr>
        <w:rFonts w:hint="default"/>
      </w:rPr>
    </w:lvl>
    <w:lvl w:ilvl="7" w:tplc="09B6D440">
      <w:numFmt w:val="bullet"/>
      <w:lvlText w:val="•"/>
      <w:lvlJc w:val="left"/>
      <w:pPr>
        <w:ind w:left="7345" w:hanging="284"/>
      </w:pPr>
      <w:rPr>
        <w:rFonts w:hint="default"/>
      </w:rPr>
    </w:lvl>
    <w:lvl w:ilvl="8" w:tplc="3948EED0">
      <w:numFmt w:val="bullet"/>
      <w:lvlText w:val="•"/>
      <w:lvlJc w:val="left"/>
      <w:pPr>
        <w:ind w:left="8311" w:hanging="284"/>
      </w:pPr>
      <w:rPr>
        <w:rFonts w:hint="default"/>
      </w:rPr>
    </w:lvl>
  </w:abstractNum>
  <w:abstractNum w:abstractNumId="5" w15:restartNumberingAfterBreak="0">
    <w:nsid w:val="1A765EF5"/>
    <w:multiLevelType w:val="hybridMultilevel"/>
    <w:tmpl w:val="650627CA"/>
    <w:lvl w:ilvl="0" w:tplc="D13443FE">
      <w:start w:val="1"/>
      <w:numFmt w:val="decimal"/>
      <w:lvlText w:val="(%1)"/>
      <w:lvlJc w:val="left"/>
      <w:pPr>
        <w:ind w:left="305" w:hanging="324"/>
      </w:pPr>
      <w:rPr>
        <w:rFonts w:ascii="Times New Roman" w:eastAsia="Times New Roman" w:hAnsi="Times New Roman" w:cs="Times New Roman" w:hint="default"/>
        <w:w w:val="104"/>
        <w:sz w:val="20"/>
        <w:szCs w:val="20"/>
      </w:rPr>
    </w:lvl>
    <w:lvl w:ilvl="1" w:tplc="F856B29E">
      <w:numFmt w:val="bullet"/>
      <w:lvlText w:val="•"/>
      <w:lvlJc w:val="left"/>
      <w:pPr>
        <w:ind w:left="1294" w:hanging="324"/>
      </w:pPr>
      <w:rPr>
        <w:rFonts w:hint="default"/>
      </w:rPr>
    </w:lvl>
    <w:lvl w:ilvl="2" w:tplc="D5B408E8">
      <w:numFmt w:val="bullet"/>
      <w:lvlText w:val="•"/>
      <w:lvlJc w:val="left"/>
      <w:pPr>
        <w:ind w:left="2288" w:hanging="324"/>
      </w:pPr>
      <w:rPr>
        <w:rFonts w:hint="default"/>
      </w:rPr>
    </w:lvl>
    <w:lvl w:ilvl="3" w:tplc="1C542BF2">
      <w:numFmt w:val="bullet"/>
      <w:lvlText w:val="•"/>
      <w:lvlJc w:val="left"/>
      <w:pPr>
        <w:ind w:left="3283" w:hanging="324"/>
      </w:pPr>
      <w:rPr>
        <w:rFonts w:hint="default"/>
      </w:rPr>
    </w:lvl>
    <w:lvl w:ilvl="4" w:tplc="529E05F0">
      <w:numFmt w:val="bullet"/>
      <w:lvlText w:val="•"/>
      <w:lvlJc w:val="left"/>
      <w:pPr>
        <w:ind w:left="4277" w:hanging="324"/>
      </w:pPr>
      <w:rPr>
        <w:rFonts w:hint="default"/>
      </w:rPr>
    </w:lvl>
    <w:lvl w:ilvl="5" w:tplc="2D14C1A2">
      <w:numFmt w:val="bullet"/>
      <w:lvlText w:val="•"/>
      <w:lvlJc w:val="left"/>
      <w:pPr>
        <w:ind w:left="5272" w:hanging="324"/>
      </w:pPr>
      <w:rPr>
        <w:rFonts w:hint="default"/>
      </w:rPr>
    </w:lvl>
    <w:lvl w:ilvl="6" w:tplc="E4A4F724">
      <w:numFmt w:val="bullet"/>
      <w:lvlText w:val="•"/>
      <w:lvlJc w:val="left"/>
      <w:pPr>
        <w:ind w:left="6266" w:hanging="324"/>
      </w:pPr>
      <w:rPr>
        <w:rFonts w:hint="default"/>
      </w:rPr>
    </w:lvl>
    <w:lvl w:ilvl="7" w:tplc="EC8A2ECC">
      <w:numFmt w:val="bullet"/>
      <w:lvlText w:val="•"/>
      <w:lvlJc w:val="left"/>
      <w:pPr>
        <w:ind w:left="7261" w:hanging="324"/>
      </w:pPr>
      <w:rPr>
        <w:rFonts w:hint="default"/>
      </w:rPr>
    </w:lvl>
    <w:lvl w:ilvl="8" w:tplc="9CEA3CC0">
      <w:numFmt w:val="bullet"/>
      <w:lvlText w:val="•"/>
      <w:lvlJc w:val="left"/>
      <w:pPr>
        <w:ind w:left="8255" w:hanging="324"/>
      </w:pPr>
      <w:rPr>
        <w:rFonts w:hint="default"/>
      </w:rPr>
    </w:lvl>
  </w:abstractNum>
  <w:abstractNum w:abstractNumId="6" w15:restartNumberingAfterBreak="0">
    <w:nsid w:val="4390269C"/>
    <w:multiLevelType w:val="hybridMultilevel"/>
    <w:tmpl w:val="C75A5C10"/>
    <w:lvl w:ilvl="0" w:tplc="530C5E40">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556A5814">
      <w:numFmt w:val="bullet"/>
      <w:lvlText w:val="•"/>
      <w:lvlJc w:val="left"/>
      <w:pPr>
        <w:ind w:left="1546" w:hanging="284"/>
      </w:pPr>
    </w:lvl>
    <w:lvl w:ilvl="2" w:tplc="90AC878A">
      <w:numFmt w:val="bullet"/>
      <w:lvlText w:val="•"/>
      <w:lvlJc w:val="left"/>
      <w:pPr>
        <w:ind w:left="2512" w:hanging="284"/>
      </w:pPr>
    </w:lvl>
    <w:lvl w:ilvl="3" w:tplc="5B6A5CD2">
      <w:numFmt w:val="bullet"/>
      <w:lvlText w:val="•"/>
      <w:lvlJc w:val="left"/>
      <w:pPr>
        <w:ind w:left="3479" w:hanging="284"/>
      </w:pPr>
    </w:lvl>
    <w:lvl w:ilvl="4" w:tplc="45400636">
      <w:numFmt w:val="bullet"/>
      <w:lvlText w:val="•"/>
      <w:lvlJc w:val="left"/>
      <w:pPr>
        <w:ind w:left="4445" w:hanging="284"/>
      </w:pPr>
    </w:lvl>
    <w:lvl w:ilvl="5" w:tplc="AE08DE84">
      <w:numFmt w:val="bullet"/>
      <w:lvlText w:val="•"/>
      <w:lvlJc w:val="left"/>
      <w:pPr>
        <w:ind w:left="5412" w:hanging="284"/>
      </w:pPr>
    </w:lvl>
    <w:lvl w:ilvl="6" w:tplc="05D08058">
      <w:numFmt w:val="bullet"/>
      <w:lvlText w:val="•"/>
      <w:lvlJc w:val="left"/>
      <w:pPr>
        <w:ind w:left="6378" w:hanging="284"/>
      </w:pPr>
    </w:lvl>
    <w:lvl w:ilvl="7" w:tplc="4E7A0990">
      <w:numFmt w:val="bullet"/>
      <w:lvlText w:val="•"/>
      <w:lvlJc w:val="left"/>
      <w:pPr>
        <w:ind w:left="7345" w:hanging="284"/>
      </w:pPr>
    </w:lvl>
    <w:lvl w:ilvl="8" w:tplc="56D2457C">
      <w:numFmt w:val="bullet"/>
      <w:lvlText w:val="•"/>
      <w:lvlJc w:val="left"/>
      <w:pPr>
        <w:ind w:left="8311" w:hanging="284"/>
      </w:pPr>
    </w:lvl>
  </w:abstractNum>
  <w:abstractNum w:abstractNumId="7" w15:restartNumberingAfterBreak="0">
    <w:nsid w:val="458E0A74"/>
    <w:multiLevelType w:val="hybridMultilevel"/>
    <w:tmpl w:val="88769C32"/>
    <w:lvl w:ilvl="0" w:tplc="956CF75E">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98DA53C4">
      <w:start w:val="1"/>
      <w:numFmt w:val="decimal"/>
      <w:lvlText w:val="(%2)"/>
      <w:lvlJc w:val="left"/>
      <w:pPr>
        <w:ind w:left="305" w:hanging="308"/>
      </w:pPr>
      <w:rPr>
        <w:rFonts w:ascii="Times New Roman" w:eastAsia="Times New Roman" w:hAnsi="Times New Roman" w:cs="Times New Roman" w:hint="default"/>
        <w:w w:val="104"/>
        <w:sz w:val="20"/>
        <w:szCs w:val="20"/>
      </w:rPr>
    </w:lvl>
    <w:lvl w:ilvl="2" w:tplc="164CE39C">
      <w:numFmt w:val="bullet"/>
      <w:lvlText w:val="•"/>
      <w:lvlJc w:val="left"/>
      <w:pPr>
        <w:ind w:left="1653" w:hanging="308"/>
      </w:pPr>
      <w:rPr>
        <w:rFonts w:hint="default"/>
      </w:rPr>
    </w:lvl>
    <w:lvl w:ilvl="3" w:tplc="83F03078">
      <w:numFmt w:val="bullet"/>
      <w:lvlText w:val="•"/>
      <w:lvlJc w:val="left"/>
      <w:pPr>
        <w:ind w:left="2727" w:hanging="308"/>
      </w:pPr>
      <w:rPr>
        <w:rFonts w:hint="default"/>
      </w:rPr>
    </w:lvl>
    <w:lvl w:ilvl="4" w:tplc="D1B0039E">
      <w:numFmt w:val="bullet"/>
      <w:lvlText w:val="•"/>
      <w:lvlJc w:val="left"/>
      <w:pPr>
        <w:ind w:left="3801" w:hanging="308"/>
      </w:pPr>
      <w:rPr>
        <w:rFonts w:hint="default"/>
      </w:rPr>
    </w:lvl>
    <w:lvl w:ilvl="5" w:tplc="252A3CF0">
      <w:numFmt w:val="bullet"/>
      <w:lvlText w:val="•"/>
      <w:lvlJc w:val="left"/>
      <w:pPr>
        <w:ind w:left="4875" w:hanging="308"/>
      </w:pPr>
      <w:rPr>
        <w:rFonts w:hint="default"/>
      </w:rPr>
    </w:lvl>
    <w:lvl w:ilvl="6" w:tplc="2B222578">
      <w:numFmt w:val="bullet"/>
      <w:lvlText w:val="•"/>
      <w:lvlJc w:val="left"/>
      <w:pPr>
        <w:ind w:left="5949" w:hanging="308"/>
      </w:pPr>
      <w:rPr>
        <w:rFonts w:hint="default"/>
      </w:rPr>
    </w:lvl>
    <w:lvl w:ilvl="7" w:tplc="B612600E">
      <w:numFmt w:val="bullet"/>
      <w:lvlText w:val="•"/>
      <w:lvlJc w:val="left"/>
      <w:pPr>
        <w:ind w:left="7023" w:hanging="308"/>
      </w:pPr>
      <w:rPr>
        <w:rFonts w:hint="default"/>
      </w:rPr>
    </w:lvl>
    <w:lvl w:ilvl="8" w:tplc="5FC0AF1A">
      <w:numFmt w:val="bullet"/>
      <w:lvlText w:val="•"/>
      <w:lvlJc w:val="left"/>
      <w:pPr>
        <w:ind w:left="8097" w:hanging="308"/>
      </w:pPr>
      <w:rPr>
        <w:rFonts w:hint="default"/>
      </w:rPr>
    </w:lvl>
  </w:abstractNum>
  <w:abstractNum w:abstractNumId="8" w15:restartNumberingAfterBreak="0">
    <w:nsid w:val="4A11213A"/>
    <w:multiLevelType w:val="hybridMultilevel"/>
    <w:tmpl w:val="EFA895BC"/>
    <w:lvl w:ilvl="0" w:tplc="B2482174">
      <w:start w:val="1"/>
      <w:numFmt w:val="decimal"/>
      <w:lvlText w:val="(%1)"/>
      <w:lvlJc w:val="left"/>
      <w:pPr>
        <w:ind w:left="105" w:hanging="335"/>
      </w:pPr>
      <w:rPr>
        <w:rFonts w:ascii="TeX Gyre Bonum" w:eastAsia="TeX Gyre Bonum" w:hAnsi="TeX Gyre Bonum" w:cs="TeX Gyre Bonum" w:hint="default"/>
        <w:w w:val="100"/>
        <w:sz w:val="20"/>
        <w:szCs w:val="20"/>
        <w:lang w:val="sk-SK" w:eastAsia="en-US" w:bidi="ar-SA"/>
      </w:rPr>
    </w:lvl>
    <w:lvl w:ilvl="1" w:tplc="CD84C0CE">
      <w:numFmt w:val="bullet"/>
      <w:lvlText w:val="•"/>
      <w:lvlJc w:val="left"/>
      <w:pPr>
        <w:ind w:left="1082" w:hanging="335"/>
      </w:pPr>
      <w:rPr>
        <w:rFonts w:hint="default"/>
        <w:lang w:val="sk-SK" w:eastAsia="en-US" w:bidi="ar-SA"/>
      </w:rPr>
    </w:lvl>
    <w:lvl w:ilvl="2" w:tplc="16E0F42C">
      <w:numFmt w:val="bullet"/>
      <w:lvlText w:val="•"/>
      <w:lvlJc w:val="left"/>
      <w:pPr>
        <w:ind w:left="2064" w:hanging="335"/>
      </w:pPr>
      <w:rPr>
        <w:rFonts w:hint="default"/>
        <w:lang w:val="sk-SK" w:eastAsia="en-US" w:bidi="ar-SA"/>
      </w:rPr>
    </w:lvl>
    <w:lvl w:ilvl="3" w:tplc="CB38A2FE">
      <w:numFmt w:val="bullet"/>
      <w:lvlText w:val="•"/>
      <w:lvlJc w:val="left"/>
      <w:pPr>
        <w:ind w:left="3047" w:hanging="335"/>
      </w:pPr>
      <w:rPr>
        <w:rFonts w:hint="default"/>
        <w:lang w:val="sk-SK" w:eastAsia="en-US" w:bidi="ar-SA"/>
      </w:rPr>
    </w:lvl>
    <w:lvl w:ilvl="4" w:tplc="5FE676C4">
      <w:numFmt w:val="bullet"/>
      <w:lvlText w:val="•"/>
      <w:lvlJc w:val="left"/>
      <w:pPr>
        <w:ind w:left="4029" w:hanging="335"/>
      </w:pPr>
      <w:rPr>
        <w:rFonts w:hint="default"/>
        <w:lang w:val="sk-SK" w:eastAsia="en-US" w:bidi="ar-SA"/>
      </w:rPr>
    </w:lvl>
    <w:lvl w:ilvl="5" w:tplc="B3F42054">
      <w:numFmt w:val="bullet"/>
      <w:lvlText w:val="•"/>
      <w:lvlJc w:val="left"/>
      <w:pPr>
        <w:ind w:left="5012" w:hanging="335"/>
      </w:pPr>
      <w:rPr>
        <w:rFonts w:hint="default"/>
        <w:lang w:val="sk-SK" w:eastAsia="en-US" w:bidi="ar-SA"/>
      </w:rPr>
    </w:lvl>
    <w:lvl w:ilvl="6" w:tplc="A796D1B6">
      <w:numFmt w:val="bullet"/>
      <w:lvlText w:val="•"/>
      <w:lvlJc w:val="left"/>
      <w:pPr>
        <w:ind w:left="5994" w:hanging="335"/>
      </w:pPr>
      <w:rPr>
        <w:rFonts w:hint="default"/>
        <w:lang w:val="sk-SK" w:eastAsia="en-US" w:bidi="ar-SA"/>
      </w:rPr>
    </w:lvl>
    <w:lvl w:ilvl="7" w:tplc="DDAC9F56">
      <w:numFmt w:val="bullet"/>
      <w:lvlText w:val="•"/>
      <w:lvlJc w:val="left"/>
      <w:pPr>
        <w:ind w:left="6977" w:hanging="335"/>
      </w:pPr>
      <w:rPr>
        <w:rFonts w:hint="default"/>
        <w:lang w:val="sk-SK" w:eastAsia="en-US" w:bidi="ar-SA"/>
      </w:rPr>
    </w:lvl>
    <w:lvl w:ilvl="8" w:tplc="2B90AA60">
      <w:numFmt w:val="bullet"/>
      <w:lvlText w:val="•"/>
      <w:lvlJc w:val="left"/>
      <w:pPr>
        <w:ind w:left="7959" w:hanging="335"/>
      </w:pPr>
      <w:rPr>
        <w:rFonts w:hint="default"/>
        <w:lang w:val="sk-SK" w:eastAsia="en-US" w:bidi="ar-SA"/>
      </w:rPr>
    </w:lvl>
  </w:abstractNum>
  <w:abstractNum w:abstractNumId="9" w15:restartNumberingAfterBreak="0">
    <w:nsid w:val="4BD74892"/>
    <w:multiLevelType w:val="hybridMultilevel"/>
    <w:tmpl w:val="7520E19E"/>
    <w:lvl w:ilvl="0" w:tplc="FCB8A944">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2750A238">
      <w:numFmt w:val="bullet"/>
      <w:lvlText w:val="•"/>
      <w:lvlJc w:val="left"/>
      <w:pPr>
        <w:ind w:left="1546" w:hanging="284"/>
      </w:pPr>
      <w:rPr>
        <w:rFonts w:hint="default"/>
      </w:rPr>
    </w:lvl>
    <w:lvl w:ilvl="2" w:tplc="C110FB94">
      <w:numFmt w:val="bullet"/>
      <w:lvlText w:val="•"/>
      <w:lvlJc w:val="left"/>
      <w:pPr>
        <w:ind w:left="2512" w:hanging="284"/>
      </w:pPr>
      <w:rPr>
        <w:rFonts w:hint="default"/>
      </w:rPr>
    </w:lvl>
    <w:lvl w:ilvl="3" w:tplc="0804FF3C">
      <w:numFmt w:val="bullet"/>
      <w:lvlText w:val="•"/>
      <w:lvlJc w:val="left"/>
      <w:pPr>
        <w:ind w:left="3479" w:hanging="284"/>
      </w:pPr>
      <w:rPr>
        <w:rFonts w:hint="default"/>
      </w:rPr>
    </w:lvl>
    <w:lvl w:ilvl="4" w:tplc="596047C8">
      <w:numFmt w:val="bullet"/>
      <w:lvlText w:val="•"/>
      <w:lvlJc w:val="left"/>
      <w:pPr>
        <w:ind w:left="4445" w:hanging="284"/>
      </w:pPr>
      <w:rPr>
        <w:rFonts w:hint="default"/>
      </w:rPr>
    </w:lvl>
    <w:lvl w:ilvl="5" w:tplc="3C88A076">
      <w:numFmt w:val="bullet"/>
      <w:lvlText w:val="•"/>
      <w:lvlJc w:val="left"/>
      <w:pPr>
        <w:ind w:left="5412" w:hanging="284"/>
      </w:pPr>
      <w:rPr>
        <w:rFonts w:hint="default"/>
      </w:rPr>
    </w:lvl>
    <w:lvl w:ilvl="6" w:tplc="412A5B36">
      <w:numFmt w:val="bullet"/>
      <w:lvlText w:val="•"/>
      <w:lvlJc w:val="left"/>
      <w:pPr>
        <w:ind w:left="6378" w:hanging="284"/>
      </w:pPr>
      <w:rPr>
        <w:rFonts w:hint="default"/>
      </w:rPr>
    </w:lvl>
    <w:lvl w:ilvl="7" w:tplc="9C0274C2">
      <w:numFmt w:val="bullet"/>
      <w:lvlText w:val="•"/>
      <w:lvlJc w:val="left"/>
      <w:pPr>
        <w:ind w:left="7345" w:hanging="284"/>
      </w:pPr>
      <w:rPr>
        <w:rFonts w:hint="default"/>
      </w:rPr>
    </w:lvl>
    <w:lvl w:ilvl="8" w:tplc="AFD4D836">
      <w:numFmt w:val="bullet"/>
      <w:lvlText w:val="•"/>
      <w:lvlJc w:val="left"/>
      <w:pPr>
        <w:ind w:left="8311" w:hanging="284"/>
      </w:pPr>
      <w:rPr>
        <w:rFonts w:hint="default"/>
      </w:rPr>
    </w:lvl>
  </w:abstractNum>
  <w:abstractNum w:abstractNumId="10" w15:restartNumberingAfterBreak="0">
    <w:nsid w:val="4FC340E3"/>
    <w:multiLevelType w:val="hybridMultilevel"/>
    <w:tmpl w:val="40FECFEE"/>
    <w:lvl w:ilvl="0" w:tplc="06B49096">
      <w:start w:val="1"/>
      <w:numFmt w:val="decimal"/>
      <w:lvlText w:val="%1."/>
      <w:lvlJc w:val="left"/>
      <w:pPr>
        <w:ind w:left="360" w:hanging="360"/>
      </w:pPr>
      <w:rPr>
        <w:rFonts w:hint="default"/>
        <w:b/>
        <w:color w:val="auto"/>
      </w:rPr>
    </w:lvl>
    <w:lvl w:ilvl="1" w:tplc="638EC69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77159D0"/>
    <w:multiLevelType w:val="hybridMultilevel"/>
    <w:tmpl w:val="AB44DFAE"/>
    <w:lvl w:ilvl="0" w:tplc="D324A082">
      <w:start w:val="1"/>
      <w:numFmt w:val="decimal"/>
      <w:lvlText w:val="%1."/>
      <w:lvlJc w:val="left"/>
      <w:pPr>
        <w:ind w:left="502" w:hanging="397"/>
      </w:pPr>
      <w:rPr>
        <w:rFonts w:ascii="TeX Gyre Bonum" w:eastAsia="TeX Gyre Bonum" w:hAnsi="TeX Gyre Bonum" w:cs="TeX Gyre Bonum" w:hint="default"/>
        <w:spacing w:val="-17"/>
        <w:w w:val="100"/>
        <w:sz w:val="20"/>
        <w:szCs w:val="20"/>
        <w:lang w:val="sk-SK" w:eastAsia="en-US" w:bidi="ar-SA"/>
      </w:rPr>
    </w:lvl>
    <w:lvl w:ilvl="1" w:tplc="3BE89368">
      <w:numFmt w:val="bullet"/>
      <w:lvlText w:val="•"/>
      <w:lvlJc w:val="left"/>
      <w:pPr>
        <w:ind w:left="1442" w:hanging="397"/>
      </w:pPr>
      <w:rPr>
        <w:rFonts w:hint="default"/>
        <w:lang w:val="sk-SK" w:eastAsia="en-US" w:bidi="ar-SA"/>
      </w:rPr>
    </w:lvl>
    <w:lvl w:ilvl="2" w:tplc="93E07F30">
      <w:numFmt w:val="bullet"/>
      <w:lvlText w:val="•"/>
      <w:lvlJc w:val="left"/>
      <w:pPr>
        <w:ind w:left="2384" w:hanging="397"/>
      </w:pPr>
      <w:rPr>
        <w:rFonts w:hint="default"/>
        <w:lang w:val="sk-SK" w:eastAsia="en-US" w:bidi="ar-SA"/>
      </w:rPr>
    </w:lvl>
    <w:lvl w:ilvl="3" w:tplc="D2ACA522">
      <w:numFmt w:val="bullet"/>
      <w:lvlText w:val="•"/>
      <w:lvlJc w:val="left"/>
      <w:pPr>
        <w:ind w:left="3327" w:hanging="397"/>
      </w:pPr>
      <w:rPr>
        <w:rFonts w:hint="default"/>
        <w:lang w:val="sk-SK" w:eastAsia="en-US" w:bidi="ar-SA"/>
      </w:rPr>
    </w:lvl>
    <w:lvl w:ilvl="4" w:tplc="B23AF3CA">
      <w:numFmt w:val="bullet"/>
      <w:lvlText w:val="•"/>
      <w:lvlJc w:val="left"/>
      <w:pPr>
        <w:ind w:left="4269" w:hanging="397"/>
      </w:pPr>
      <w:rPr>
        <w:rFonts w:hint="default"/>
        <w:lang w:val="sk-SK" w:eastAsia="en-US" w:bidi="ar-SA"/>
      </w:rPr>
    </w:lvl>
    <w:lvl w:ilvl="5" w:tplc="42C4B4C0">
      <w:numFmt w:val="bullet"/>
      <w:lvlText w:val="•"/>
      <w:lvlJc w:val="left"/>
      <w:pPr>
        <w:ind w:left="5212" w:hanging="397"/>
      </w:pPr>
      <w:rPr>
        <w:rFonts w:hint="default"/>
        <w:lang w:val="sk-SK" w:eastAsia="en-US" w:bidi="ar-SA"/>
      </w:rPr>
    </w:lvl>
    <w:lvl w:ilvl="6" w:tplc="D6FAF034">
      <w:numFmt w:val="bullet"/>
      <w:lvlText w:val="•"/>
      <w:lvlJc w:val="left"/>
      <w:pPr>
        <w:ind w:left="6154" w:hanging="397"/>
      </w:pPr>
      <w:rPr>
        <w:rFonts w:hint="default"/>
        <w:lang w:val="sk-SK" w:eastAsia="en-US" w:bidi="ar-SA"/>
      </w:rPr>
    </w:lvl>
    <w:lvl w:ilvl="7" w:tplc="B83C72BE">
      <w:numFmt w:val="bullet"/>
      <w:lvlText w:val="•"/>
      <w:lvlJc w:val="left"/>
      <w:pPr>
        <w:ind w:left="7097" w:hanging="397"/>
      </w:pPr>
      <w:rPr>
        <w:rFonts w:hint="default"/>
        <w:lang w:val="sk-SK" w:eastAsia="en-US" w:bidi="ar-SA"/>
      </w:rPr>
    </w:lvl>
    <w:lvl w:ilvl="8" w:tplc="8048A9AC">
      <w:numFmt w:val="bullet"/>
      <w:lvlText w:val="•"/>
      <w:lvlJc w:val="left"/>
      <w:pPr>
        <w:ind w:left="8039" w:hanging="397"/>
      </w:pPr>
      <w:rPr>
        <w:rFonts w:hint="default"/>
        <w:lang w:val="sk-SK" w:eastAsia="en-US" w:bidi="ar-SA"/>
      </w:rPr>
    </w:lvl>
  </w:abstractNum>
  <w:abstractNum w:abstractNumId="12" w15:restartNumberingAfterBreak="0">
    <w:nsid w:val="598D34E6"/>
    <w:multiLevelType w:val="hybridMultilevel"/>
    <w:tmpl w:val="3CB2C1C0"/>
    <w:lvl w:ilvl="0" w:tplc="68340EBC">
      <w:start w:val="1"/>
      <w:numFmt w:val="decimal"/>
      <w:lvlText w:val="(%1)"/>
      <w:lvlJc w:val="left"/>
      <w:pPr>
        <w:ind w:left="305" w:hanging="328"/>
      </w:pPr>
      <w:rPr>
        <w:rFonts w:ascii="Times New Roman" w:eastAsia="Times New Roman" w:hAnsi="Times New Roman" w:cs="Times New Roman" w:hint="default"/>
        <w:w w:val="104"/>
        <w:sz w:val="20"/>
        <w:szCs w:val="20"/>
      </w:rPr>
    </w:lvl>
    <w:lvl w:ilvl="1" w:tplc="C3ECB3FE">
      <w:numFmt w:val="bullet"/>
      <w:lvlText w:val="•"/>
      <w:lvlJc w:val="left"/>
      <w:pPr>
        <w:ind w:left="1294" w:hanging="328"/>
      </w:pPr>
      <w:rPr>
        <w:rFonts w:hint="default"/>
      </w:rPr>
    </w:lvl>
    <w:lvl w:ilvl="2" w:tplc="B86C75B0">
      <w:numFmt w:val="bullet"/>
      <w:lvlText w:val="•"/>
      <w:lvlJc w:val="left"/>
      <w:pPr>
        <w:ind w:left="2288" w:hanging="328"/>
      </w:pPr>
      <w:rPr>
        <w:rFonts w:hint="default"/>
      </w:rPr>
    </w:lvl>
    <w:lvl w:ilvl="3" w:tplc="6DE8BDEA">
      <w:numFmt w:val="bullet"/>
      <w:lvlText w:val="•"/>
      <w:lvlJc w:val="left"/>
      <w:pPr>
        <w:ind w:left="3283" w:hanging="328"/>
      </w:pPr>
      <w:rPr>
        <w:rFonts w:hint="default"/>
      </w:rPr>
    </w:lvl>
    <w:lvl w:ilvl="4" w:tplc="5E8228B6">
      <w:numFmt w:val="bullet"/>
      <w:lvlText w:val="•"/>
      <w:lvlJc w:val="left"/>
      <w:pPr>
        <w:ind w:left="4277" w:hanging="328"/>
      </w:pPr>
      <w:rPr>
        <w:rFonts w:hint="default"/>
      </w:rPr>
    </w:lvl>
    <w:lvl w:ilvl="5" w:tplc="3392DFAE">
      <w:numFmt w:val="bullet"/>
      <w:lvlText w:val="•"/>
      <w:lvlJc w:val="left"/>
      <w:pPr>
        <w:ind w:left="5272" w:hanging="328"/>
      </w:pPr>
      <w:rPr>
        <w:rFonts w:hint="default"/>
      </w:rPr>
    </w:lvl>
    <w:lvl w:ilvl="6" w:tplc="BFD4C8B6">
      <w:numFmt w:val="bullet"/>
      <w:lvlText w:val="•"/>
      <w:lvlJc w:val="left"/>
      <w:pPr>
        <w:ind w:left="6266" w:hanging="328"/>
      </w:pPr>
      <w:rPr>
        <w:rFonts w:hint="default"/>
      </w:rPr>
    </w:lvl>
    <w:lvl w:ilvl="7" w:tplc="72B628BC">
      <w:numFmt w:val="bullet"/>
      <w:lvlText w:val="•"/>
      <w:lvlJc w:val="left"/>
      <w:pPr>
        <w:ind w:left="7261" w:hanging="328"/>
      </w:pPr>
      <w:rPr>
        <w:rFonts w:hint="default"/>
      </w:rPr>
    </w:lvl>
    <w:lvl w:ilvl="8" w:tplc="F72CF86C">
      <w:numFmt w:val="bullet"/>
      <w:lvlText w:val="•"/>
      <w:lvlJc w:val="left"/>
      <w:pPr>
        <w:ind w:left="8255" w:hanging="328"/>
      </w:pPr>
      <w:rPr>
        <w:rFonts w:hint="default"/>
      </w:rPr>
    </w:lvl>
  </w:abstractNum>
  <w:abstractNum w:abstractNumId="13" w15:restartNumberingAfterBreak="0">
    <w:nsid w:val="5EB46A7C"/>
    <w:multiLevelType w:val="hybridMultilevel"/>
    <w:tmpl w:val="F01E2DCA"/>
    <w:lvl w:ilvl="0" w:tplc="FCB2FD76">
      <w:start w:val="1"/>
      <w:numFmt w:val="decimal"/>
      <w:lvlText w:val="(%1)"/>
      <w:lvlJc w:val="left"/>
      <w:pPr>
        <w:ind w:left="305" w:hanging="328"/>
      </w:pPr>
      <w:rPr>
        <w:rFonts w:ascii="Times New Roman" w:eastAsia="Times New Roman" w:hAnsi="Times New Roman" w:cs="Times New Roman" w:hint="default"/>
        <w:w w:val="104"/>
        <w:sz w:val="20"/>
        <w:szCs w:val="20"/>
      </w:rPr>
    </w:lvl>
    <w:lvl w:ilvl="1" w:tplc="3D94E6D2">
      <w:numFmt w:val="bullet"/>
      <w:lvlText w:val="•"/>
      <w:lvlJc w:val="left"/>
      <w:pPr>
        <w:ind w:left="1294" w:hanging="328"/>
      </w:pPr>
      <w:rPr>
        <w:rFonts w:hint="default"/>
      </w:rPr>
    </w:lvl>
    <w:lvl w:ilvl="2" w:tplc="B108F96C">
      <w:numFmt w:val="bullet"/>
      <w:lvlText w:val="•"/>
      <w:lvlJc w:val="left"/>
      <w:pPr>
        <w:ind w:left="2288" w:hanging="328"/>
      </w:pPr>
      <w:rPr>
        <w:rFonts w:hint="default"/>
      </w:rPr>
    </w:lvl>
    <w:lvl w:ilvl="3" w:tplc="55FC11B6">
      <w:numFmt w:val="bullet"/>
      <w:lvlText w:val="•"/>
      <w:lvlJc w:val="left"/>
      <w:pPr>
        <w:ind w:left="3283" w:hanging="328"/>
      </w:pPr>
      <w:rPr>
        <w:rFonts w:hint="default"/>
      </w:rPr>
    </w:lvl>
    <w:lvl w:ilvl="4" w:tplc="B6661054">
      <w:numFmt w:val="bullet"/>
      <w:lvlText w:val="•"/>
      <w:lvlJc w:val="left"/>
      <w:pPr>
        <w:ind w:left="4277" w:hanging="328"/>
      </w:pPr>
      <w:rPr>
        <w:rFonts w:hint="default"/>
      </w:rPr>
    </w:lvl>
    <w:lvl w:ilvl="5" w:tplc="E11C8142">
      <w:numFmt w:val="bullet"/>
      <w:lvlText w:val="•"/>
      <w:lvlJc w:val="left"/>
      <w:pPr>
        <w:ind w:left="5272" w:hanging="328"/>
      </w:pPr>
      <w:rPr>
        <w:rFonts w:hint="default"/>
      </w:rPr>
    </w:lvl>
    <w:lvl w:ilvl="6" w:tplc="4CD26296">
      <w:numFmt w:val="bullet"/>
      <w:lvlText w:val="•"/>
      <w:lvlJc w:val="left"/>
      <w:pPr>
        <w:ind w:left="6266" w:hanging="328"/>
      </w:pPr>
      <w:rPr>
        <w:rFonts w:hint="default"/>
      </w:rPr>
    </w:lvl>
    <w:lvl w:ilvl="7" w:tplc="AC027C8E">
      <w:numFmt w:val="bullet"/>
      <w:lvlText w:val="•"/>
      <w:lvlJc w:val="left"/>
      <w:pPr>
        <w:ind w:left="7261" w:hanging="328"/>
      </w:pPr>
      <w:rPr>
        <w:rFonts w:hint="default"/>
      </w:rPr>
    </w:lvl>
    <w:lvl w:ilvl="8" w:tplc="DDFCC124">
      <w:numFmt w:val="bullet"/>
      <w:lvlText w:val="•"/>
      <w:lvlJc w:val="left"/>
      <w:pPr>
        <w:ind w:left="8255" w:hanging="328"/>
      </w:pPr>
      <w:rPr>
        <w:rFonts w:hint="default"/>
      </w:rPr>
    </w:lvl>
  </w:abstractNum>
  <w:abstractNum w:abstractNumId="14" w15:restartNumberingAfterBreak="0">
    <w:nsid w:val="6F3A4562"/>
    <w:multiLevelType w:val="hybridMultilevel"/>
    <w:tmpl w:val="F780B2DC"/>
    <w:lvl w:ilvl="0" w:tplc="15246882">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AB8481A8">
      <w:numFmt w:val="bullet"/>
      <w:lvlText w:val="•"/>
      <w:lvlJc w:val="left"/>
      <w:pPr>
        <w:ind w:left="1546" w:hanging="284"/>
      </w:pPr>
    </w:lvl>
    <w:lvl w:ilvl="2" w:tplc="7DF252AE">
      <w:numFmt w:val="bullet"/>
      <w:lvlText w:val="•"/>
      <w:lvlJc w:val="left"/>
      <w:pPr>
        <w:ind w:left="2512" w:hanging="284"/>
      </w:pPr>
    </w:lvl>
    <w:lvl w:ilvl="3" w:tplc="6204A82C">
      <w:numFmt w:val="bullet"/>
      <w:lvlText w:val="•"/>
      <w:lvlJc w:val="left"/>
      <w:pPr>
        <w:ind w:left="3479" w:hanging="284"/>
      </w:pPr>
    </w:lvl>
    <w:lvl w:ilvl="4" w:tplc="3814D4C8">
      <w:numFmt w:val="bullet"/>
      <w:lvlText w:val="•"/>
      <w:lvlJc w:val="left"/>
      <w:pPr>
        <w:ind w:left="4445" w:hanging="284"/>
      </w:pPr>
    </w:lvl>
    <w:lvl w:ilvl="5" w:tplc="9A181472">
      <w:numFmt w:val="bullet"/>
      <w:lvlText w:val="•"/>
      <w:lvlJc w:val="left"/>
      <w:pPr>
        <w:ind w:left="5412" w:hanging="284"/>
      </w:pPr>
    </w:lvl>
    <w:lvl w:ilvl="6" w:tplc="A20C2A7C">
      <w:numFmt w:val="bullet"/>
      <w:lvlText w:val="•"/>
      <w:lvlJc w:val="left"/>
      <w:pPr>
        <w:ind w:left="6378" w:hanging="284"/>
      </w:pPr>
    </w:lvl>
    <w:lvl w:ilvl="7" w:tplc="4A46B030">
      <w:numFmt w:val="bullet"/>
      <w:lvlText w:val="•"/>
      <w:lvlJc w:val="left"/>
      <w:pPr>
        <w:ind w:left="7345" w:hanging="284"/>
      </w:pPr>
    </w:lvl>
    <w:lvl w:ilvl="8" w:tplc="D06C4F48">
      <w:numFmt w:val="bullet"/>
      <w:lvlText w:val="•"/>
      <w:lvlJc w:val="left"/>
      <w:pPr>
        <w:ind w:left="8311" w:hanging="284"/>
      </w:pPr>
    </w:lvl>
  </w:abstractNum>
  <w:abstractNum w:abstractNumId="15" w15:restartNumberingAfterBreak="0">
    <w:nsid w:val="76EE4B3A"/>
    <w:multiLevelType w:val="hybridMultilevel"/>
    <w:tmpl w:val="808029E2"/>
    <w:lvl w:ilvl="0" w:tplc="35F68D96">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37423A96">
      <w:numFmt w:val="bullet"/>
      <w:lvlText w:val="•"/>
      <w:lvlJc w:val="left"/>
      <w:pPr>
        <w:ind w:left="1546" w:hanging="284"/>
      </w:pPr>
    </w:lvl>
    <w:lvl w:ilvl="2" w:tplc="1ACA00B0">
      <w:numFmt w:val="bullet"/>
      <w:lvlText w:val="•"/>
      <w:lvlJc w:val="left"/>
      <w:pPr>
        <w:ind w:left="2512" w:hanging="284"/>
      </w:pPr>
    </w:lvl>
    <w:lvl w:ilvl="3" w:tplc="C96A5DB6">
      <w:numFmt w:val="bullet"/>
      <w:lvlText w:val="•"/>
      <w:lvlJc w:val="left"/>
      <w:pPr>
        <w:ind w:left="3479" w:hanging="284"/>
      </w:pPr>
    </w:lvl>
    <w:lvl w:ilvl="4" w:tplc="93E64CDA">
      <w:numFmt w:val="bullet"/>
      <w:lvlText w:val="•"/>
      <w:lvlJc w:val="left"/>
      <w:pPr>
        <w:ind w:left="4445" w:hanging="284"/>
      </w:pPr>
    </w:lvl>
    <w:lvl w:ilvl="5" w:tplc="AB5094C6">
      <w:numFmt w:val="bullet"/>
      <w:lvlText w:val="•"/>
      <w:lvlJc w:val="left"/>
      <w:pPr>
        <w:ind w:left="5412" w:hanging="284"/>
      </w:pPr>
    </w:lvl>
    <w:lvl w:ilvl="6" w:tplc="194246D6">
      <w:numFmt w:val="bullet"/>
      <w:lvlText w:val="•"/>
      <w:lvlJc w:val="left"/>
      <w:pPr>
        <w:ind w:left="6378" w:hanging="284"/>
      </w:pPr>
    </w:lvl>
    <w:lvl w:ilvl="7" w:tplc="E5AA603A">
      <w:numFmt w:val="bullet"/>
      <w:lvlText w:val="•"/>
      <w:lvlJc w:val="left"/>
      <w:pPr>
        <w:ind w:left="7345" w:hanging="284"/>
      </w:pPr>
    </w:lvl>
    <w:lvl w:ilvl="8" w:tplc="0E8A3256">
      <w:numFmt w:val="bullet"/>
      <w:lvlText w:val="•"/>
      <w:lvlJc w:val="left"/>
      <w:pPr>
        <w:ind w:left="8311" w:hanging="284"/>
      </w:pPr>
    </w:lvl>
  </w:abstractNum>
  <w:abstractNum w:abstractNumId="16" w15:restartNumberingAfterBreak="0">
    <w:nsid w:val="7A376F72"/>
    <w:multiLevelType w:val="hybridMultilevel"/>
    <w:tmpl w:val="803E2AFC"/>
    <w:lvl w:ilvl="0" w:tplc="6DE43DE6">
      <w:start w:val="1"/>
      <w:numFmt w:val="decimal"/>
      <w:lvlText w:val="(%1)"/>
      <w:lvlJc w:val="left"/>
      <w:pPr>
        <w:ind w:left="305" w:hanging="339"/>
      </w:pPr>
      <w:rPr>
        <w:rFonts w:ascii="Times New Roman" w:eastAsia="Times New Roman" w:hAnsi="Times New Roman" w:cs="Times New Roman" w:hint="default"/>
        <w:w w:val="104"/>
        <w:sz w:val="20"/>
        <w:szCs w:val="20"/>
      </w:rPr>
    </w:lvl>
    <w:lvl w:ilvl="1" w:tplc="0360F8AA">
      <w:numFmt w:val="bullet"/>
      <w:lvlText w:val="•"/>
      <w:lvlJc w:val="left"/>
      <w:pPr>
        <w:ind w:left="1294" w:hanging="339"/>
      </w:pPr>
      <w:rPr>
        <w:rFonts w:hint="default"/>
      </w:rPr>
    </w:lvl>
    <w:lvl w:ilvl="2" w:tplc="3B5A5028">
      <w:numFmt w:val="bullet"/>
      <w:lvlText w:val="•"/>
      <w:lvlJc w:val="left"/>
      <w:pPr>
        <w:ind w:left="2288" w:hanging="339"/>
      </w:pPr>
      <w:rPr>
        <w:rFonts w:hint="default"/>
      </w:rPr>
    </w:lvl>
    <w:lvl w:ilvl="3" w:tplc="9C9215DE">
      <w:numFmt w:val="bullet"/>
      <w:lvlText w:val="•"/>
      <w:lvlJc w:val="left"/>
      <w:pPr>
        <w:ind w:left="3283" w:hanging="339"/>
      </w:pPr>
      <w:rPr>
        <w:rFonts w:hint="default"/>
      </w:rPr>
    </w:lvl>
    <w:lvl w:ilvl="4" w:tplc="6E1C8076">
      <w:numFmt w:val="bullet"/>
      <w:lvlText w:val="•"/>
      <w:lvlJc w:val="left"/>
      <w:pPr>
        <w:ind w:left="4277" w:hanging="339"/>
      </w:pPr>
      <w:rPr>
        <w:rFonts w:hint="default"/>
      </w:rPr>
    </w:lvl>
    <w:lvl w:ilvl="5" w:tplc="C6DC8BA8">
      <w:numFmt w:val="bullet"/>
      <w:lvlText w:val="•"/>
      <w:lvlJc w:val="left"/>
      <w:pPr>
        <w:ind w:left="5272" w:hanging="339"/>
      </w:pPr>
      <w:rPr>
        <w:rFonts w:hint="default"/>
      </w:rPr>
    </w:lvl>
    <w:lvl w:ilvl="6" w:tplc="2F4023F0">
      <w:numFmt w:val="bullet"/>
      <w:lvlText w:val="•"/>
      <w:lvlJc w:val="left"/>
      <w:pPr>
        <w:ind w:left="6266" w:hanging="339"/>
      </w:pPr>
      <w:rPr>
        <w:rFonts w:hint="default"/>
      </w:rPr>
    </w:lvl>
    <w:lvl w:ilvl="7" w:tplc="F126D3E0">
      <w:numFmt w:val="bullet"/>
      <w:lvlText w:val="•"/>
      <w:lvlJc w:val="left"/>
      <w:pPr>
        <w:ind w:left="7261" w:hanging="339"/>
      </w:pPr>
      <w:rPr>
        <w:rFonts w:hint="default"/>
      </w:rPr>
    </w:lvl>
    <w:lvl w:ilvl="8" w:tplc="EA382CB2">
      <w:numFmt w:val="bullet"/>
      <w:lvlText w:val="•"/>
      <w:lvlJc w:val="left"/>
      <w:pPr>
        <w:ind w:left="8255" w:hanging="339"/>
      </w:pPr>
      <w:rPr>
        <w:rFonts w:hint="default"/>
      </w:rPr>
    </w:lvl>
  </w:abstractNum>
  <w:abstractNum w:abstractNumId="17" w15:restartNumberingAfterBreak="0">
    <w:nsid w:val="7C9D7799"/>
    <w:multiLevelType w:val="hybridMultilevel"/>
    <w:tmpl w:val="E25C6AB0"/>
    <w:lvl w:ilvl="0" w:tplc="72B4F62C">
      <w:start w:val="1"/>
      <w:numFmt w:val="lowerLetter"/>
      <w:lvlText w:val="%1)"/>
      <w:lvlJc w:val="left"/>
      <w:pPr>
        <w:ind w:left="588" w:hanging="284"/>
      </w:pPr>
      <w:rPr>
        <w:rFonts w:ascii="Times New Roman" w:eastAsia="Times New Roman" w:hAnsi="Times New Roman" w:cs="Times New Roman" w:hint="default"/>
        <w:w w:val="113"/>
        <w:sz w:val="20"/>
        <w:szCs w:val="20"/>
      </w:rPr>
    </w:lvl>
    <w:lvl w:ilvl="1" w:tplc="BA2EFE0A">
      <w:numFmt w:val="bullet"/>
      <w:lvlText w:val="•"/>
      <w:lvlJc w:val="left"/>
      <w:pPr>
        <w:ind w:left="1546" w:hanging="284"/>
      </w:pPr>
      <w:rPr>
        <w:rFonts w:hint="default"/>
      </w:rPr>
    </w:lvl>
    <w:lvl w:ilvl="2" w:tplc="7902E108">
      <w:numFmt w:val="bullet"/>
      <w:lvlText w:val="•"/>
      <w:lvlJc w:val="left"/>
      <w:pPr>
        <w:ind w:left="2512" w:hanging="284"/>
      </w:pPr>
      <w:rPr>
        <w:rFonts w:hint="default"/>
      </w:rPr>
    </w:lvl>
    <w:lvl w:ilvl="3" w:tplc="88B02F24">
      <w:numFmt w:val="bullet"/>
      <w:lvlText w:val="•"/>
      <w:lvlJc w:val="left"/>
      <w:pPr>
        <w:ind w:left="3479" w:hanging="284"/>
      </w:pPr>
      <w:rPr>
        <w:rFonts w:hint="default"/>
      </w:rPr>
    </w:lvl>
    <w:lvl w:ilvl="4" w:tplc="DB3413E6">
      <w:numFmt w:val="bullet"/>
      <w:lvlText w:val="•"/>
      <w:lvlJc w:val="left"/>
      <w:pPr>
        <w:ind w:left="4445" w:hanging="284"/>
      </w:pPr>
      <w:rPr>
        <w:rFonts w:hint="default"/>
      </w:rPr>
    </w:lvl>
    <w:lvl w:ilvl="5" w:tplc="B03C7382">
      <w:numFmt w:val="bullet"/>
      <w:lvlText w:val="•"/>
      <w:lvlJc w:val="left"/>
      <w:pPr>
        <w:ind w:left="5412" w:hanging="284"/>
      </w:pPr>
      <w:rPr>
        <w:rFonts w:hint="default"/>
      </w:rPr>
    </w:lvl>
    <w:lvl w:ilvl="6" w:tplc="DCB4821A">
      <w:numFmt w:val="bullet"/>
      <w:lvlText w:val="•"/>
      <w:lvlJc w:val="left"/>
      <w:pPr>
        <w:ind w:left="6378" w:hanging="284"/>
      </w:pPr>
      <w:rPr>
        <w:rFonts w:hint="default"/>
      </w:rPr>
    </w:lvl>
    <w:lvl w:ilvl="7" w:tplc="8C88AF44">
      <w:numFmt w:val="bullet"/>
      <w:lvlText w:val="•"/>
      <w:lvlJc w:val="left"/>
      <w:pPr>
        <w:ind w:left="7345" w:hanging="284"/>
      </w:pPr>
      <w:rPr>
        <w:rFonts w:hint="default"/>
      </w:rPr>
    </w:lvl>
    <w:lvl w:ilvl="8" w:tplc="56E6126E">
      <w:numFmt w:val="bullet"/>
      <w:lvlText w:val="•"/>
      <w:lvlJc w:val="left"/>
      <w:pPr>
        <w:ind w:left="8311" w:hanging="284"/>
      </w:pPr>
      <w:rPr>
        <w:rFonts w:hint="default"/>
      </w:rPr>
    </w:lvl>
  </w:abstractNum>
  <w:num w:numId="1">
    <w:abstractNumId w:val="10"/>
  </w:num>
  <w:num w:numId="2">
    <w:abstractNumId w:val="4"/>
  </w:num>
  <w:num w:numId="3">
    <w:abstractNumId w:val="13"/>
  </w:num>
  <w:num w:numId="4">
    <w:abstractNumId w:val="12"/>
  </w:num>
  <w:num w:numId="5">
    <w:abstractNumId w:val="3"/>
  </w:num>
  <w:num w:numId="6">
    <w:abstractNumId w:val="9"/>
  </w:num>
  <w:num w:numId="7">
    <w:abstractNumId w:val="2"/>
  </w:num>
  <w:num w:numId="8">
    <w:abstractNumId w:val="1"/>
  </w:num>
  <w:num w:numId="9">
    <w:abstractNumId w:val="17"/>
  </w:num>
  <w:num w:numId="10">
    <w:abstractNumId w:val="7"/>
  </w:num>
  <w:num w:numId="11">
    <w:abstractNumId w:val="16"/>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5"/>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AC"/>
    <w:rsid w:val="00001261"/>
    <w:rsid w:val="000019AB"/>
    <w:rsid w:val="00004CCD"/>
    <w:rsid w:val="00005168"/>
    <w:rsid w:val="000056F2"/>
    <w:rsid w:val="00007B14"/>
    <w:rsid w:val="00010ED9"/>
    <w:rsid w:val="00013029"/>
    <w:rsid w:val="00014A6C"/>
    <w:rsid w:val="00015FFC"/>
    <w:rsid w:val="000179DA"/>
    <w:rsid w:val="00023446"/>
    <w:rsid w:val="00025435"/>
    <w:rsid w:val="00025763"/>
    <w:rsid w:val="0003059D"/>
    <w:rsid w:val="00030DCC"/>
    <w:rsid w:val="00031BD2"/>
    <w:rsid w:val="00031D64"/>
    <w:rsid w:val="00032736"/>
    <w:rsid w:val="00032D97"/>
    <w:rsid w:val="00034E23"/>
    <w:rsid w:val="0003565C"/>
    <w:rsid w:val="0003614E"/>
    <w:rsid w:val="00036152"/>
    <w:rsid w:val="0003640D"/>
    <w:rsid w:val="00036FC8"/>
    <w:rsid w:val="000409B5"/>
    <w:rsid w:val="0004108B"/>
    <w:rsid w:val="00041360"/>
    <w:rsid w:val="00041963"/>
    <w:rsid w:val="00042F2E"/>
    <w:rsid w:val="000436A1"/>
    <w:rsid w:val="00043B83"/>
    <w:rsid w:val="00047009"/>
    <w:rsid w:val="00047342"/>
    <w:rsid w:val="00050079"/>
    <w:rsid w:val="000519C5"/>
    <w:rsid w:val="000525CA"/>
    <w:rsid w:val="00052C3F"/>
    <w:rsid w:val="0005323C"/>
    <w:rsid w:val="000536D5"/>
    <w:rsid w:val="000560C9"/>
    <w:rsid w:val="0005667E"/>
    <w:rsid w:val="000569E3"/>
    <w:rsid w:val="00056C3D"/>
    <w:rsid w:val="00056D5C"/>
    <w:rsid w:val="000575EA"/>
    <w:rsid w:val="00060F91"/>
    <w:rsid w:val="00062030"/>
    <w:rsid w:val="00063C19"/>
    <w:rsid w:val="00067372"/>
    <w:rsid w:val="0006739B"/>
    <w:rsid w:val="0007254A"/>
    <w:rsid w:val="000738BE"/>
    <w:rsid w:val="00074221"/>
    <w:rsid w:val="0007734F"/>
    <w:rsid w:val="000778AA"/>
    <w:rsid w:val="00077E35"/>
    <w:rsid w:val="00081528"/>
    <w:rsid w:val="000816C2"/>
    <w:rsid w:val="00081915"/>
    <w:rsid w:val="000820B2"/>
    <w:rsid w:val="000834DF"/>
    <w:rsid w:val="00084B5A"/>
    <w:rsid w:val="00085B07"/>
    <w:rsid w:val="00087668"/>
    <w:rsid w:val="00090CAF"/>
    <w:rsid w:val="00090F9A"/>
    <w:rsid w:val="00091228"/>
    <w:rsid w:val="0009245E"/>
    <w:rsid w:val="00092BFA"/>
    <w:rsid w:val="00094181"/>
    <w:rsid w:val="000951D8"/>
    <w:rsid w:val="00096258"/>
    <w:rsid w:val="00096E47"/>
    <w:rsid w:val="000A0A2F"/>
    <w:rsid w:val="000A21C2"/>
    <w:rsid w:val="000A22AB"/>
    <w:rsid w:val="000A5E71"/>
    <w:rsid w:val="000B174F"/>
    <w:rsid w:val="000B1BF5"/>
    <w:rsid w:val="000B20B7"/>
    <w:rsid w:val="000B2168"/>
    <w:rsid w:val="000B2BF2"/>
    <w:rsid w:val="000B4C6C"/>
    <w:rsid w:val="000B5AD4"/>
    <w:rsid w:val="000B6C0A"/>
    <w:rsid w:val="000B7E9A"/>
    <w:rsid w:val="000C0C1E"/>
    <w:rsid w:val="000C1B1C"/>
    <w:rsid w:val="000C5F27"/>
    <w:rsid w:val="000C6932"/>
    <w:rsid w:val="000C72D3"/>
    <w:rsid w:val="000C7C2D"/>
    <w:rsid w:val="000C7C63"/>
    <w:rsid w:val="000D0206"/>
    <w:rsid w:val="000D11AE"/>
    <w:rsid w:val="000D219C"/>
    <w:rsid w:val="000D3D19"/>
    <w:rsid w:val="000D4D7A"/>
    <w:rsid w:val="000D60B4"/>
    <w:rsid w:val="000D7F3E"/>
    <w:rsid w:val="000E0937"/>
    <w:rsid w:val="000E263D"/>
    <w:rsid w:val="000E2860"/>
    <w:rsid w:val="000E2F76"/>
    <w:rsid w:val="000E3F0A"/>
    <w:rsid w:val="000E683C"/>
    <w:rsid w:val="000F0224"/>
    <w:rsid w:val="000F0A11"/>
    <w:rsid w:val="000F16FA"/>
    <w:rsid w:val="000F1766"/>
    <w:rsid w:val="000F183B"/>
    <w:rsid w:val="000F1F49"/>
    <w:rsid w:val="000F2960"/>
    <w:rsid w:val="000F596C"/>
    <w:rsid w:val="000F5D45"/>
    <w:rsid w:val="000F758B"/>
    <w:rsid w:val="00100828"/>
    <w:rsid w:val="00102166"/>
    <w:rsid w:val="00102B04"/>
    <w:rsid w:val="00102FE8"/>
    <w:rsid w:val="001032FD"/>
    <w:rsid w:val="00106D79"/>
    <w:rsid w:val="001077E7"/>
    <w:rsid w:val="00107C5E"/>
    <w:rsid w:val="00110303"/>
    <w:rsid w:val="00110733"/>
    <w:rsid w:val="00110904"/>
    <w:rsid w:val="00110964"/>
    <w:rsid w:val="001115BC"/>
    <w:rsid w:val="00111CE3"/>
    <w:rsid w:val="00112DB2"/>
    <w:rsid w:val="00116A75"/>
    <w:rsid w:val="00122ADB"/>
    <w:rsid w:val="00122AE2"/>
    <w:rsid w:val="00122C26"/>
    <w:rsid w:val="00124210"/>
    <w:rsid w:val="001245C1"/>
    <w:rsid w:val="001248E9"/>
    <w:rsid w:val="00125BB1"/>
    <w:rsid w:val="001278E4"/>
    <w:rsid w:val="00130BCE"/>
    <w:rsid w:val="00132268"/>
    <w:rsid w:val="0013262B"/>
    <w:rsid w:val="001327A7"/>
    <w:rsid w:val="001333FC"/>
    <w:rsid w:val="001367C6"/>
    <w:rsid w:val="00136E5E"/>
    <w:rsid w:val="0013792E"/>
    <w:rsid w:val="00137E63"/>
    <w:rsid w:val="001409AB"/>
    <w:rsid w:val="001413BA"/>
    <w:rsid w:val="00142A69"/>
    <w:rsid w:val="00143085"/>
    <w:rsid w:val="001432F7"/>
    <w:rsid w:val="001434C6"/>
    <w:rsid w:val="00145288"/>
    <w:rsid w:val="00145CE1"/>
    <w:rsid w:val="00146039"/>
    <w:rsid w:val="00146973"/>
    <w:rsid w:val="00147206"/>
    <w:rsid w:val="00150140"/>
    <w:rsid w:val="0015052A"/>
    <w:rsid w:val="00150B54"/>
    <w:rsid w:val="00150C41"/>
    <w:rsid w:val="00150FDF"/>
    <w:rsid w:val="00151B36"/>
    <w:rsid w:val="00151B88"/>
    <w:rsid w:val="00151BE9"/>
    <w:rsid w:val="00153035"/>
    <w:rsid w:val="00153AB2"/>
    <w:rsid w:val="0015406B"/>
    <w:rsid w:val="00155950"/>
    <w:rsid w:val="00157E3C"/>
    <w:rsid w:val="00161500"/>
    <w:rsid w:val="00162039"/>
    <w:rsid w:val="00163641"/>
    <w:rsid w:val="0016393E"/>
    <w:rsid w:val="00164B95"/>
    <w:rsid w:val="00164F43"/>
    <w:rsid w:val="00165F99"/>
    <w:rsid w:val="0016620D"/>
    <w:rsid w:val="00166630"/>
    <w:rsid w:val="001671AB"/>
    <w:rsid w:val="001675DE"/>
    <w:rsid w:val="001715D3"/>
    <w:rsid w:val="00171BA6"/>
    <w:rsid w:val="001727E0"/>
    <w:rsid w:val="00173F5B"/>
    <w:rsid w:val="00175034"/>
    <w:rsid w:val="00176832"/>
    <w:rsid w:val="0018059B"/>
    <w:rsid w:val="001832DA"/>
    <w:rsid w:val="00186F5D"/>
    <w:rsid w:val="001871EA"/>
    <w:rsid w:val="00187DC2"/>
    <w:rsid w:val="001919B6"/>
    <w:rsid w:val="00192803"/>
    <w:rsid w:val="00192DF7"/>
    <w:rsid w:val="0019373D"/>
    <w:rsid w:val="0019452D"/>
    <w:rsid w:val="001956A0"/>
    <w:rsid w:val="00195B07"/>
    <w:rsid w:val="001961DE"/>
    <w:rsid w:val="00196BEB"/>
    <w:rsid w:val="00196FBC"/>
    <w:rsid w:val="001970B9"/>
    <w:rsid w:val="001A0E98"/>
    <w:rsid w:val="001A10B6"/>
    <w:rsid w:val="001A1F9A"/>
    <w:rsid w:val="001A42EF"/>
    <w:rsid w:val="001A54AF"/>
    <w:rsid w:val="001A5E37"/>
    <w:rsid w:val="001A65CF"/>
    <w:rsid w:val="001B147D"/>
    <w:rsid w:val="001B1C86"/>
    <w:rsid w:val="001B27AE"/>
    <w:rsid w:val="001B6B37"/>
    <w:rsid w:val="001B774C"/>
    <w:rsid w:val="001C1E7A"/>
    <w:rsid w:val="001C30E7"/>
    <w:rsid w:val="001C3167"/>
    <w:rsid w:val="001C3EEA"/>
    <w:rsid w:val="001C4677"/>
    <w:rsid w:val="001C480F"/>
    <w:rsid w:val="001C548E"/>
    <w:rsid w:val="001C625A"/>
    <w:rsid w:val="001C671C"/>
    <w:rsid w:val="001C6AD9"/>
    <w:rsid w:val="001C6D2E"/>
    <w:rsid w:val="001C7845"/>
    <w:rsid w:val="001D0E21"/>
    <w:rsid w:val="001D136B"/>
    <w:rsid w:val="001D1E4A"/>
    <w:rsid w:val="001D3B66"/>
    <w:rsid w:val="001D444C"/>
    <w:rsid w:val="001D5F16"/>
    <w:rsid w:val="001D7CF5"/>
    <w:rsid w:val="001D7F6C"/>
    <w:rsid w:val="001E02AB"/>
    <w:rsid w:val="001E0811"/>
    <w:rsid w:val="001E0C2A"/>
    <w:rsid w:val="001E156B"/>
    <w:rsid w:val="001E199F"/>
    <w:rsid w:val="001E4460"/>
    <w:rsid w:val="001E4A6B"/>
    <w:rsid w:val="001E724B"/>
    <w:rsid w:val="001E7629"/>
    <w:rsid w:val="001F0890"/>
    <w:rsid w:val="001F091E"/>
    <w:rsid w:val="001F1037"/>
    <w:rsid w:val="001F111E"/>
    <w:rsid w:val="001F1C13"/>
    <w:rsid w:val="001F2F3F"/>
    <w:rsid w:val="001F5662"/>
    <w:rsid w:val="0020006C"/>
    <w:rsid w:val="002018A0"/>
    <w:rsid w:val="002023D9"/>
    <w:rsid w:val="00202579"/>
    <w:rsid w:val="00204B81"/>
    <w:rsid w:val="002054A2"/>
    <w:rsid w:val="0020624A"/>
    <w:rsid w:val="00206430"/>
    <w:rsid w:val="00206EFA"/>
    <w:rsid w:val="00210ED9"/>
    <w:rsid w:val="00211768"/>
    <w:rsid w:val="002124D8"/>
    <w:rsid w:val="00212747"/>
    <w:rsid w:val="002147AC"/>
    <w:rsid w:val="00214A36"/>
    <w:rsid w:val="00216004"/>
    <w:rsid w:val="0021674A"/>
    <w:rsid w:val="00216A83"/>
    <w:rsid w:val="00216AB3"/>
    <w:rsid w:val="00216AEA"/>
    <w:rsid w:val="00216D9E"/>
    <w:rsid w:val="00217603"/>
    <w:rsid w:val="00217BC0"/>
    <w:rsid w:val="0022009F"/>
    <w:rsid w:val="0022202F"/>
    <w:rsid w:val="00223029"/>
    <w:rsid w:val="00223585"/>
    <w:rsid w:val="00223D57"/>
    <w:rsid w:val="00224BDC"/>
    <w:rsid w:val="00224CEE"/>
    <w:rsid w:val="00224E09"/>
    <w:rsid w:val="00227A99"/>
    <w:rsid w:val="00230267"/>
    <w:rsid w:val="00230C5D"/>
    <w:rsid w:val="00231CA7"/>
    <w:rsid w:val="002329B8"/>
    <w:rsid w:val="0023311C"/>
    <w:rsid w:val="002349E2"/>
    <w:rsid w:val="00235354"/>
    <w:rsid w:val="0023623E"/>
    <w:rsid w:val="00236649"/>
    <w:rsid w:val="00236BB6"/>
    <w:rsid w:val="00237F74"/>
    <w:rsid w:val="00241E57"/>
    <w:rsid w:val="00241E93"/>
    <w:rsid w:val="002424ED"/>
    <w:rsid w:val="0024347A"/>
    <w:rsid w:val="0024657A"/>
    <w:rsid w:val="00246AB0"/>
    <w:rsid w:val="00246BDF"/>
    <w:rsid w:val="0024732E"/>
    <w:rsid w:val="00250728"/>
    <w:rsid w:val="00254598"/>
    <w:rsid w:val="00254A0F"/>
    <w:rsid w:val="00254F7E"/>
    <w:rsid w:val="00254F87"/>
    <w:rsid w:val="00255072"/>
    <w:rsid w:val="00255686"/>
    <w:rsid w:val="002556EA"/>
    <w:rsid w:val="002641CC"/>
    <w:rsid w:val="00264AF5"/>
    <w:rsid w:val="00265CEC"/>
    <w:rsid w:val="002665E4"/>
    <w:rsid w:val="00266ADB"/>
    <w:rsid w:val="00271040"/>
    <w:rsid w:val="002714FD"/>
    <w:rsid w:val="002729A1"/>
    <w:rsid w:val="00274B84"/>
    <w:rsid w:val="00274F92"/>
    <w:rsid w:val="0027661C"/>
    <w:rsid w:val="002768B0"/>
    <w:rsid w:val="00280968"/>
    <w:rsid w:val="00283217"/>
    <w:rsid w:val="00284007"/>
    <w:rsid w:val="0028499F"/>
    <w:rsid w:val="00284B90"/>
    <w:rsid w:val="00285764"/>
    <w:rsid w:val="00286392"/>
    <w:rsid w:val="00286BA4"/>
    <w:rsid w:val="00287B8B"/>
    <w:rsid w:val="00291150"/>
    <w:rsid w:val="002928DF"/>
    <w:rsid w:val="00292F9B"/>
    <w:rsid w:val="002931C2"/>
    <w:rsid w:val="002944E8"/>
    <w:rsid w:val="00296D21"/>
    <w:rsid w:val="002971F9"/>
    <w:rsid w:val="00297B13"/>
    <w:rsid w:val="002A0F0A"/>
    <w:rsid w:val="002A155E"/>
    <w:rsid w:val="002A2919"/>
    <w:rsid w:val="002A3555"/>
    <w:rsid w:val="002A3951"/>
    <w:rsid w:val="002A4C32"/>
    <w:rsid w:val="002A5ABF"/>
    <w:rsid w:val="002B2206"/>
    <w:rsid w:val="002B58C7"/>
    <w:rsid w:val="002B6205"/>
    <w:rsid w:val="002C0D1E"/>
    <w:rsid w:val="002C129C"/>
    <w:rsid w:val="002C1570"/>
    <w:rsid w:val="002C163E"/>
    <w:rsid w:val="002C180A"/>
    <w:rsid w:val="002C1906"/>
    <w:rsid w:val="002C278E"/>
    <w:rsid w:val="002C354D"/>
    <w:rsid w:val="002C3AD5"/>
    <w:rsid w:val="002C4442"/>
    <w:rsid w:val="002C4EE1"/>
    <w:rsid w:val="002C51AE"/>
    <w:rsid w:val="002C5784"/>
    <w:rsid w:val="002C5B41"/>
    <w:rsid w:val="002C62F4"/>
    <w:rsid w:val="002D15D0"/>
    <w:rsid w:val="002D20F4"/>
    <w:rsid w:val="002D298F"/>
    <w:rsid w:val="002D3217"/>
    <w:rsid w:val="002D3931"/>
    <w:rsid w:val="002D610B"/>
    <w:rsid w:val="002D62F4"/>
    <w:rsid w:val="002D68A6"/>
    <w:rsid w:val="002D6D7C"/>
    <w:rsid w:val="002E066B"/>
    <w:rsid w:val="002E06C9"/>
    <w:rsid w:val="002E0D9D"/>
    <w:rsid w:val="002E2406"/>
    <w:rsid w:val="002E3F4B"/>
    <w:rsid w:val="002E46F1"/>
    <w:rsid w:val="002E4A92"/>
    <w:rsid w:val="002E4D44"/>
    <w:rsid w:val="002E5392"/>
    <w:rsid w:val="002E58D8"/>
    <w:rsid w:val="002E77CA"/>
    <w:rsid w:val="002F08FD"/>
    <w:rsid w:val="002F191D"/>
    <w:rsid w:val="002F22AE"/>
    <w:rsid w:val="002F22F8"/>
    <w:rsid w:val="002F27AE"/>
    <w:rsid w:val="002F3691"/>
    <w:rsid w:val="002F3877"/>
    <w:rsid w:val="002F3FC7"/>
    <w:rsid w:val="002F54BC"/>
    <w:rsid w:val="002F55AB"/>
    <w:rsid w:val="002F678F"/>
    <w:rsid w:val="002F7323"/>
    <w:rsid w:val="0030002B"/>
    <w:rsid w:val="0030052B"/>
    <w:rsid w:val="00301432"/>
    <w:rsid w:val="003019FF"/>
    <w:rsid w:val="003027C6"/>
    <w:rsid w:val="00302E58"/>
    <w:rsid w:val="003030B2"/>
    <w:rsid w:val="00303AD4"/>
    <w:rsid w:val="003049D4"/>
    <w:rsid w:val="00305ECD"/>
    <w:rsid w:val="00306DE8"/>
    <w:rsid w:val="00310F06"/>
    <w:rsid w:val="003111C2"/>
    <w:rsid w:val="00311CED"/>
    <w:rsid w:val="00314173"/>
    <w:rsid w:val="00314A6B"/>
    <w:rsid w:val="00315F4B"/>
    <w:rsid w:val="00317143"/>
    <w:rsid w:val="003175A7"/>
    <w:rsid w:val="00317E30"/>
    <w:rsid w:val="0032063C"/>
    <w:rsid w:val="00320D62"/>
    <w:rsid w:val="00320F2E"/>
    <w:rsid w:val="00321202"/>
    <w:rsid w:val="00322C60"/>
    <w:rsid w:val="003231B7"/>
    <w:rsid w:val="00323530"/>
    <w:rsid w:val="00324DCF"/>
    <w:rsid w:val="003253F1"/>
    <w:rsid w:val="00325BEF"/>
    <w:rsid w:val="00325FAF"/>
    <w:rsid w:val="003302BB"/>
    <w:rsid w:val="0033324C"/>
    <w:rsid w:val="00333361"/>
    <w:rsid w:val="00333A57"/>
    <w:rsid w:val="00333EBE"/>
    <w:rsid w:val="003349E9"/>
    <w:rsid w:val="00334FB7"/>
    <w:rsid w:val="003358F2"/>
    <w:rsid w:val="00335E04"/>
    <w:rsid w:val="00337094"/>
    <w:rsid w:val="00337843"/>
    <w:rsid w:val="00341A1F"/>
    <w:rsid w:val="00344332"/>
    <w:rsid w:val="0034438B"/>
    <w:rsid w:val="00344831"/>
    <w:rsid w:val="00344E30"/>
    <w:rsid w:val="00345D2D"/>
    <w:rsid w:val="00346350"/>
    <w:rsid w:val="003513C7"/>
    <w:rsid w:val="00352BE3"/>
    <w:rsid w:val="00352C92"/>
    <w:rsid w:val="003535A3"/>
    <w:rsid w:val="00353E79"/>
    <w:rsid w:val="003559F7"/>
    <w:rsid w:val="00357A9C"/>
    <w:rsid w:val="003609D6"/>
    <w:rsid w:val="00362960"/>
    <w:rsid w:val="0036351A"/>
    <w:rsid w:val="00363836"/>
    <w:rsid w:val="0036399D"/>
    <w:rsid w:val="00365727"/>
    <w:rsid w:val="00366B22"/>
    <w:rsid w:val="00367E23"/>
    <w:rsid w:val="0037073C"/>
    <w:rsid w:val="003719C3"/>
    <w:rsid w:val="003720A1"/>
    <w:rsid w:val="00372C64"/>
    <w:rsid w:val="003730B0"/>
    <w:rsid w:val="003746E4"/>
    <w:rsid w:val="003761AD"/>
    <w:rsid w:val="003803FF"/>
    <w:rsid w:val="00380DAB"/>
    <w:rsid w:val="0038313E"/>
    <w:rsid w:val="003833F9"/>
    <w:rsid w:val="00383DFD"/>
    <w:rsid w:val="003840A9"/>
    <w:rsid w:val="00384E6B"/>
    <w:rsid w:val="003851B4"/>
    <w:rsid w:val="00385FA6"/>
    <w:rsid w:val="00385FD4"/>
    <w:rsid w:val="003915DF"/>
    <w:rsid w:val="0039251F"/>
    <w:rsid w:val="0039265A"/>
    <w:rsid w:val="00392728"/>
    <w:rsid w:val="00392913"/>
    <w:rsid w:val="003929AD"/>
    <w:rsid w:val="00393B68"/>
    <w:rsid w:val="00393F16"/>
    <w:rsid w:val="003945A7"/>
    <w:rsid w:val="00396DE9"/>
    <w:rsid w:val="00397C2C"/>
    <w:rsid w:val="003A2554"/>
    <w:rsid w:val="003A27F8"/>
    <w:rsid w:val="003A34F7"/>
    <w:rsid w:val="003A41E0"/>
    <w:rsid w:val="003A5380"/>
    <w:rsid w:val="003A55EF"/>
    <w:rsid w:val="003A7304"/>
    <w:rsid w:val="003B057A"/>
    <w:rsid w:val="003B0843"/>
    <w:rsid w:val="003B37BC"/>
    <w:rsid w:val="003B5D21"/>
    <w:rsid w:val="003B68C7"/>
    <w:rsid w:val="003B7501"/>
    <w:rsid w:val="003B7991"/>
    <w:rsid w:val="003C14ED"/>
    <w:rsid w:val="003C391B"/>
    <w:rsid w:val="003C409C"/>
    <w:rsid w:val="003C5C13"/>
    <w:rsid w:val="003C69B1"/>
    <w:rsid w:val="003D0EF9"/>
    <w:rsid w:val="003D16A4"/>
    <w:rsid w:val="003D1B9E"/>
    <w:rsid w:val="003D1DF1"/>
    <w:rsid w:val="003D2DE6"/>
    <w:rsid w:val="003D2E06"/>
    <w:rsid w:val="003D2EE5"/>
    <w:rsid w:val="003D30D2"/>
    <w:rsid w:val="003D479B"/>
    <w:rsid w:val="003D4A0B"/>
    <w:rsid w:val="003D5E40"/>
    <w:rsid w:val="003D7591"/>
    <w:rsid w:val="003E0838"/>
    <w:rsid w:val="003E3214"/>
    <w:rsid w:val="003E439E"/>
    <w:rsid w:val="003E72BE"/>
    <w:rsid w:val="003E738D"/>
    <w:rsid w:val="003F27B7"/>
    <w:rsid w:val="003F2C39"/>
    <w:rsid w:val="003F5952"/>
    <w:rsid w:val="003F6EB0"/>
    <w:rsid w:val="003F70A1"/>
    <w:rsid w:val="003F7195"/>
    <w:rsid w:val="003F7213"/>
    <w:rsid w:val="00400263"/>
    <w:rsid w:val="004004FE"/>
    <w:rsid w:val="00400AC6"/>
    <w:rsid w:val="00402657"/>
    <w:rsid w:val="00402A21"/>
    <w:rsid w:val="00402C7E"/>
    <w:rsid w:val="00405414"/>
    <w:rsid w:val="00405932"/>
    <w:rsid w:val="0040600E"/>
    <w:rsid w:val="00406C0F"/>
    <w:rsid w:val="00407463"/>
    <w:rsid w:val="00407761"/>
    <w:rsid w:val="004108CA"/>
    <w:rsid w:val="00410A81"/>
    <w:rsid w:val="0041100E"/>
    <w:rsid w:val="004111BD"/>
    <w:rsid w:val="00411CFA"/>
    <w:rsid w:val="00414026"/>
    <w:rsid w:val="0041557C"/>
    <w:rsid w:val="004162C1"/>
    <w:rsid w:val="00417DE0"/>
    <w:rsid w:val="00420114"/>
    <w:rsid w:val="004204F9"/>
    <w:rsid w:val="00420AF7"/>
    <w:rsid w:val="00420F53"/>
    <w:rsid w:val="00421630"/>
    <w:rsid w:val="00422142"/>
    <w:rsid w:val="0042326C"/>
    <w:rsid w:val="004232C7"/>
    <w:rsid w:val="004237B2"/>
    <w:rsid w:val="00423A16"/>
    <w:rsid w:val="0042418A"/>
    <w:rsid w:val="00424C8E"/>
    <w:rsid w:val="00424CCF"/>
    <w:rsid w:val="004259DC"/>
    <w:rsid w:val="004277C4"/>
    <w:rsid w:val="00431D2E"/>
    <w:rsid w:val="00432187"/>
    <w:rsid w:val="00433473"/>
    <w:rsid w:val="00433A2E"/>
    <w:rsid w:val="00433B23"/>
    <w:rsid w:val="0043556C"/>
    <w:rsid w:val="0043710C"/>
    <w:rsid w:val="00437F5D"/>
    <w:rsid w:val="0044020B"/>
    <w:rsid w:val="0044072B"/>
    <w:rsid w:val="00442626"/>
    <w:rsid w:val="00443635"/>
    <w:rsid w:val="00443D06"/>
    <w:rsid w:val="00445B23"/>
    <w:rsid w:val="00445EB9"/>
    <w:rsid w:val="00445FB6"/>
    <w:rsid w:val="004471AC"/>
    <w:rsid w:val="00450456"/>
    <w:rsid w:val="0045173C"/>
    <w:rsid w:val="00453DD8"/>
    <w:rsid w:val="0045407C"/>
    <w:rsid w:val="00455F61"/>
    <w:rsid w:val="00456269"/>
    <w:rsid w:val="00457212"/>
    <w:rsid w:val="00457C18"/>
    <w:rsid w:val="00460B8D"/>
    <w:rsid w:val="00462061"/>
    <w:rsid w:val="004631B7"/>
    <w:rsid w:val="004643EA"/>
    <w:rsid w:val="00466BC1"/>
    <w:rsid w:val="00467149"/>
    <w:rsid w:val="00467515"/>
    <w:rsid w:val="004675F8"/>
    <w:rsid w:val="004677DE"/>
    <w:rsid w:val="00467E97"/>
    <w:rsid w:val="00471554"/>
    <w:rsid w:val="004715D7"/>
    <w:rsid w:val="00471A8A"/>
    <w:rsid w:val="00471E3D"/>
    <w:rsid w:val="00473A75"/>
    <w:rsid w:val="0047643B"/>
    <w:rsid w:val="0048198A"/>
    <w:rsid w:val="004824FC"/>
    <w:rsid w:val="004833E8"/>
    <w:rsid w:val="00485989"/>
    <w:rsid w:val="004874B0"/>
    <w:rsid w:val="00490C79"/>
    <w:rsid w:val="00494264"/>
    <w:rsid w:val="00494840"/>
    <w:rsid w:val="004948DF"/>
    <w:rsid w:val="00494961"/>
    <w:rsid w:val="0049590E"/>
    <w:rsid w:val="004964E4"/>
    <w:rsid w:val="00496B25"/>
    <w:rsid w:val="00497646"/>
    <w:rsid w:val="00497A4E"/>
    <w:rsid w:val="00497BF2"/>
    <w:rsid w:val="004A18FE"/>
    <w:rsid w:val="004A1C19"/>
    <w:rsid w:val="004A30D3"/>
    <w:rsid w:val="004A4665"/>
    <w:rsid w:val="004A483A"/>
    <w:rsid w:val="004A4CEA"/>
    <w:rsid w:val="004A4D82"/>
    <w:rsid w:val="004B1EE4"/>
    <w:rsid w:val="004B2723"/>
    <w:rsid w:val="004B2DA3"/>
    <w:rsid w:val="004B6AE0"/>
    <w:rsid w:val="004B6C51"/>
    <w:rsid w:val="004B7444"/>
    <w:rsid w:val="004C0EBA"/>
    <w:rsid w:val="004C2495"/>
    <w:rsid w:val="004C3B75"/>
    <w:rsid w:val="004C599F"/>
    <w:rsid w:val="004C5E4C"/>
    <w:rsid w:val="004C65C3"/>
    <w:rsid w:val="004D009A"/>
    <w:rsid w:val="004D0C58"/>
    <w:rsid w:val="004D0CC1"/>
    <w:rsid w:val="004D0E0D"/>
    <w:rsid w:val="004D1854"/>
    <w:rsid w:val="004D1EC1"/>
    <w:rsid w:val="004D1EDC"/>
    <w:rsid w:val="004D25F4"/>
    <w:rsid w:val="004D3BD5"/>
    <w:rsid w:val="004D437A"/>
    <w:rsid w:val="004D5851"/>
    <w:rsid w:val="004D63D2"/>
    <w:rsid w:val="004D69D9"/>
    <w:rsid w:val="004D7060"/>
    <w:rsid w:val="004D7DE9"/>
    <w:rsid w:val="004E0378"/>
    <w:rsid w:val="004E1889"/>
    <w:rsid w:val="004E3490"/>
    <w:rsid w:val="004E34CC"/>
    <w:rsid w:val="004E35C4"/>
    <w:rsid w:val="004E5904"/>
    <w:rsid w:val="004E5D2B"/>
    <w:rsid w:val="004E7D78"/>
    <w:rsid w:val="004E7DBE"/>
    <w:rsid w:val="004F185A"/>
    <w:rsid w:val="004F21B7"/>
    <w:rsid w:val="004F3863"/>
    <w:rsid w:val="004F38C7"/>
    <w:rsid w:val="004F3E32"/>
    <w:rsid w:val="004F40DD"/>
    <w:rsid w:val="004F43EE"/>
    <w:rsid w:val="00502BA7"/>
    <w:rsid w:val="00504F89"/>
    <w:rsid w:val="00505B37"/>
    <w:rsid w:val="00505CA0"/>
    <w:rsid w:val="00510381"/>
    <w:rsid w:val="005104B8"/>
    <w:rsid w:val="0051159D"/>
    <w:rsid w:val="00512130"/>
    <w:rsid w:val="0051219D"/>
    <w:rsid w:val="005145C9"/>
    <w:rsid w:val="00516557"/>
    <w:rsid w:val="00517958"/>
    <w:rsid w:val="0052007D"/>
    <w:rsid w:val="0052072C"/>
    <w:rsid w:val="005212EE"/>
    <w:rsid w:val="00521C31"/>
    <w:rsid w:val="00521FAE"/>
    <w:rsid w:val="00523078"/>
    <w:rsid w:val="0052440D"/>
    <w:rsid w:val="0052465B"/>
    <w:rsid w:val="0052482E"/>
    <w:rsid w:val="0052517C"/>
    <w:rsid w:val="0052748D"/>
    <w:rsid w:val="00527925"/>
    <w:rsid w:val="00530AB0"/>
    <w:rsid w:val="005317D3"/>
    <w:rsid w:val="00532FBB"/>
    <w:rsid w:val="00536BB1"/>
    <w:rsid w:val="0053762A"/>
    <w:rsid w:val="005377CD"/>
    <w:rsid w:val="00537C87"/>
    <w:rsid w:val="00537DC6"/>
    <w:rsid w:val="00540E27"/>
    <w:rsid w:val="0054395E"/>
    <w:rsid w:val="00545668"/>
    <w:rsid w:val="00546369"/>
    <w:rsid w:val="00551A24"/>
    <w:rsid w:val="00553C7E"/>
    <w:rsid w:val="00553D57"/>
    <w:rsid w:val="0055544B"/>
    <w:rsid w:val="00555A99"/>
    <w:rsid w:val="00555CAD"/>
    <w:rsid w:val="00557E0E"/>
    <w:rsid w:val="00560124"/>
    <w:rsid w:val="005618A9"/>
    <w:rsid w:val="00562331"/>
    <w:rsid w:val="005630B0"/>
    <w:rsid w:val="00564B22"/>
    <w:rsid w:val="005650A3"/>
    <w:rsid w:val="00570B76"/>
    <w:rsid w:val="0057228C"/>
    <w:rsid w:val="005724C3"/>
    <w:rsid w:val="005726E9"/>
    <w:rsid w:val="00572EA4"/>
    <w:rsid w:val="005763DA"/>
    <w:rsid w:val="0057721E"/>
    <w:rsid w:val="00580E1B"/>
    <w:rsid w:val="00582AC8"/>
    <w:rsid w:val="00582CE3"/>
    <w:rsid w:val="005832BB"/>
    <w:rsid w:val="005853F0"/>
    <w:rsid w:val="00585C9B"/>
    <w:rsid w:val="0058653B"/>
    <w:rsid w:val="00586C0F"/>
    <w:rsid w:val="00591ED2"/>
    <w:rsid w:val="00591FF5"/>
    <w:rsid w:val="0059216B"/>
    <w:rsid w:val="0059274C"/>
    <w:rsid w:val="00593411"/>
    <w:rsid w:val="00593B7B"/>
    <w:rsid w:val="00594E51"/>
    <w:rsid w:val="00595D87"/>
    <w:rsid w:val="0059743D"/>
    <w:rsid w:val="00597820"/>
    <w:rsid w:val="005A0E09"/>
    <w:rsid w:val="005A10B7"/>
    <w:rsid w:val="005A1606"/>
    <w:rsid w:val="005A4173"/>
    <w:rsid w:val="005A551F"/>
    <w:rsid w:val="005A5C3B"/>
    <w:rsid w:val="005B136A"/>
    <w:rsid w:val="005B163D"/>
    <w:rsid w:val="005B16EA"/>
    <w:rsid w:val="005B1B8B"/>
    <w:rsid w:val="005B2590"/>
    <w:rsid w:val="005B3310"/>
    <w:rsid w:val="005B3681"/>
    <w:rsid w:val="005B4E3D"/>
    <w:rsid w:val="005B503E"/>
    <w:rsid w:val="005B638A"/>
    <w:rsid w:val="005B6694"/>
    <w:rsid w:val="005B7813"/>
    <w:rsid w:val="005B7CC0"/>
    <w:rsid w:val="005C03B9"/>
    <w:rsid w:val="005C0659"/>
    <w:rsid w:val="005C091B"/>
    <w:rsid w:val="005C267E"/>
    <w:rsid w:val="005C2714"/>
    <w:rsid w:val="005C4051"/>
    <w:rsid w:val="005C4BF0"/>
    <w:rsid w:val="005C5F6A"/>
    <w:rsid w:val="005D0222"/>
    <w:rsid w:val="005D3CDF"/>
    <w:rsid w:val="005D6270"/>
    <w:rsid w:val="005D64CE"/>
    <w:rsid w:val="005D6CB2"/>
    <w:rsid w:val="005D6CB9"/>
    <w:rsid w:val="005E198F"/>
    <w:rsid w:val="005E28F9"/>
    <w:rsid w:val="005E2F09"/>
    <w:rsid w:val="005E7879"/>
    <w:rsid w:val="005E7BF1"/>
    <w:rsid w:val="005E7C37"/>
    <w:rsid w:val="005E7DBE"/>
    <w:rsid w:val="005E7F5D"/>
    <w:rsid w:val="005F0013"/>
    <w:rsid w:val="005F0224"/>
    <w:rsid w:val="005F07B1"/>
    <w:rsid w:val="005F166A"/>
    <w:rsid w:val="005F225E"/>
    <w:rsid w:val="005F22A9"/>
    <w:rsid w:val="005F25DE"/>
    <w:rsid w:val="005F4062"/>
    <w:rsid w:val="005F4E52"/>
    <w:rsid w:val="005F6454"/>
    <w:rsid w:val="005F6C49"/>
    <w:rsid w:val="005F7355"/>
    <w:rsid w:val="005F7441"/>
    <w:rsid w:val="00600E95"/>
    <w:rsid w:val="00603392"/>
    <w:rsid w:val="0060361B"/>
    <w:rsid w:val="00604295"/>
    <w:rsid w:val="00604368"/>
    <w:rsid w:val="00607BD0"/>
    <w:rsid w:val="00610956"/>
    <w:rsid w:val="00610E70"/>
    <w:rsid w:val="006119E3"/>
    <w:rsid w:val="00612750"/>
    <w:rsid w:val="0061392C"/>
    <w:rsid w:val="00614B4D"/>
    <w:rsid w:val="0061604F"/>
    <w:rsid w:val="00616689"/>
    <w:rsid w:val="00617B2F"/>
    <w:rsid w:val="00617DFD"/>
    <w:rsid w:val="00617E0A"/>
    <w:rsid w:val="006208AE"/>
    <w:rsid w:val="00620C81"/>
    <w:rsid w:val="00621302"/>
    <w:rsid w:val="00621666"/>
    <w:rsid w:val="00622C4B"/>
    <w:rsid w:val="00622F2E"/>
    <w:rsid w:val="006231AA"/>
    <w:rsid w:val="0062422F"/>
    <w:rsid w:val="006246F8"/>
    <w:rsid w:val="00625ECF"/>
    <w:rsid w:val="006300EA"/>
    <w:rsid w:val="00631B74"/>
    <w:rsid w:val="006333C6"/>
    <w:rsid w:val="00634B87"/>
    <w:rsid w:val="0064029F"/>
    <w:rsid w:val="006411F0"/>
    <w:rsid w:val="00642343"/>
    <w:rsid w:val="0064263C"/>
    <w:rsid w:val="00642F63"/>
    <w:rsid w:val="00644DF8"/>
    <w:rsid w:val="00645925"/>
    <w:rsid w:val="0064701F"/>
    <w:rsid w:val="006477C6"/>
    <w:rsid w:val="00647B83"/>
    <w:rsid w:val="00651817"/>
    <w:rsid w:val="00651FA6"/>
    <w:rsid w:val="006521C3"/>
    <w:rsid w:val="00652729"/>
    <w:rsid w:val="00652A88"/>
    <w:rsid w:val="00655045"/>
    <w:rsid w:val="0065572A"/>
    <w:rsid w:val="0065579E"/>
    <w:rsid w:val="00655C94"/>
    <w:rsid w:val="00656D9B"/>
    <w:rsid w:val="006609FC"/>
    <w:rsid w:val="00660CB5"/>
    <w:rsid w:val="006613F1"/>
    <w:rsid w:val="00663A6F"/>
    <w:rsid w:val="006647FA"/>
    <w:rsid w:val="0066668D"/>
    <w:rsid w:val="006673A6"/>
    <w:rsid w:val="00667873"/>
    <w:rsid w:val="00667CCF"/>
    <w:rsid w:val="00671CC9"/>
    <w:rsid w:val="00672907"/>
    <w:rsid w:val="00672E63"/>
    <w:rsid w:val="006736D4"/>
    <w:rsid w:val="006749BE"/>
    <w:rsid w:val="006765B8"/>
    <w:rsid w:val="00677E2B"/>
    <w:rsid w:val="00680A6E"/>
    <w:rsid w:val="006824CE"/>
    <w:rsid w:val="00682F43"/>
    <w:rsid w:val="0068363B"/>
    <w:rsid w:val="0068367B"/>
    <w:rsid w:val="00685701"/>
    <w:rsid w:val="0068695F"/>
    <w:rsid w:val="00690660"/>
    <w:rsid w:val="00691BB3"/>
    <w:rsid w:val="00692701"/>
    <w:rsid w:val="00694AE9"/>
    <w:rsid w:val="006976D6"/>
    <w:rsid w:val="00697BE0"/>
    <w:rsid w:val="006A0CF9"/>
    <w:rsid w:val="006A0EB8"/>
    <w:rsid w:val="006A1B32"/>
    <w:rsid w:val="006A385C"/>
    <w:rsid w:val="006A422C"/>
    <w:rsid w:val="006A5900"/>
    <w:rsid w:val="006A5944"/>
    <w:rsid w:val="006A5E7D"/>
    <w:rsid w:val="006A7031"/>
    <w:rsid w:val="006A7C87"/>
    <w:rsid w:val="006A7CB4"/>
    <w:rsid w:val="006A7F44"/>
    <w:rsid w:val="006B1958"/>
    <w:rsid w:val="006B2FA2"/>
    <w:rsid w:val="006B3FE1"/>
    <w:rsid w:val="006B4046"/>
    <w:rsid w:val="006B4C22"/>
    <w:rsid w:val="006B5BE0"/>
    <w:rsid w:val="006B7C0A"/>
    <w:rsid w:val="006B7C69"/>
    <w:rsid w:val="006C034C"/>
    <w:rsid w:val="006C052D"/>
    <w:rsid w:val="006C20A6"/>
    <w:rsid w:val="006C48E3"/>
    <w:rsid w:val="006C5D3F"/>
    <w:rsid w:val="006C5D60"/>
    <w:rsid w:val="006C5F5B"/>
    <w:rsid w:val="006C7425"/>
    <w:rsid w:val="006C750F"/>
    <w:rsid w:val="006D0BCF"/>
    <w:rsid w:val="006D0E9C"/>
    <w:rsid w:val="006D22BF"/>
    <w:rsid w:val="006D3533"/>
    <w:rsid w:val="006D4ECD"/>
    <w:rsid w:val="006D7A9A"/>
    <w:rsid w:val="006E014A"/>
    <w:rsid w:val="006E04B0"/>
    <w:rsid w:val="006E1F4C"/>
    <w:rsid w:val="006E33A9"/>
    <w:rsid w:val="006E3E29"/>
    <w:rsid w:val="006E555F"/>
    <w:rsid w:val="006E628F"/>
    <w:rsid w:val="006E6FBF"/>
    <w:rsid w:val="006E7715"/>
    <w:rsid w:val="006F0342"/>
    <w:rsid w:val="006F0F0D"/>
    <w:rsid w:val="006F20A0"/>
    <w:rsid w:val="006F2365"/>
    <w:rsid w:val="006F2A61"/>
    <w:rsid w:val="006F305B"/>
    <w:rsid w:val="006F3E93"/>
    <w:rsid w:val="006F43FE"/>
    <w:rsid w:val="006F6466"/>
    <w:rsid w:val="006F784A"/>
    <w:rsid w:val="0070141B"/>
    <w:rsid w:val="00701785"/>
    <w:rsid w:val="007021EB"/>
    <w:rsid w:val="007040DC"/>
    <w:rsid w:val="00704316"/>
    <w:rsid w:val="00706EB6"/>
    <w:rsid w:val="007105EF"/>
    <w:rsid w:val="0071098C"/>
    <w:rsid w:val="00710F17"/>
    <w:rsid w:val="00711273"/>
    <w:rsid w:val="00711A0A"/>
    <w:rsid w:val="00711FF2"/>
    <w:rsid w:val="00711FFD"/>
    <w:rsid w:val="007122AD"/>
    <w:rsid w:val="007127BC"/>
    <w:rsid w:val="0071395B"/>
    <w:rsid w:val="0071420E"/>
    <w:rsid w:val="00714682"/>
    <w:rsid w:val="00714787"/>
    <w:rsid w:val="00714B98"/>
    <w:rsid w:val="007156B2"/>
    <w:rsid w:val="00715C56"/>
    <w:rsid w:val="0072007C"/>
    <w:rsid w:val="007202A1"/>
    <w:rsid w:val="00721170"/>
    <w:rsid w:val="00723658"/>
    <w:rsid w:val="00724792"/>
    <w:rsid w:val="00725AFA"/>
    <w:rsid w:val="00725B57"/>
    <w:rsid w:val="0072661F"/>
    <w:rsid w:val="00726C0B"/>
    <w:rsid w:val="00727CE3"/>
    <w:rsid w:val="0073112E"/>
    <w:rsid w:val="00732750"/>
    <w:rsid w:val="0073319E"/>
    <w:rsid w:val="00735BDA"/>
    <w:rsid w:val="00735FB3"/>
    <w:rsid w:val="00737F48"/>
    <w:rsid w:val="00741A1D"/>
    <w:rsid w:val="00742E18"/>
    <w:rsid w:val="007434F4"/>
    <w:rsid w:val="00743B71"/>
    <w:rsid w:val="00743FBC"/>
    <w:rsid w:val="0074576E"/>
    <w:rsid w:val="00745F9A"/>
    <w:rsid w:val="0074698F"/>
    <w:rsid w:val="00752A41"/>
    <w:rsid w:val="00753E4F"/>
    <w:rsid w:val="007545F3"/>
    <w:rsid w:val="007570F5"/>
    <w:rsid w:val="00760194"/>
    <w:rsid w:val="00761962"/>
    <w:rsid w:val="00761971"/>
    <w:rsid w:val="00761E4F"/>
    <w:rsid w:val="007624E0"/>
    <w:rsid w:val="007626F4"/>
    <w:rsid w:val="007627EB"/>
    <w:rsid w:val="00764AA4"/>
    <w:rsid w:val="00764EF0"/>
    <w:rsid w:val="0076701F"/>
    <w:rsid w:val="0076768A"/>
    <w:rsid w:val="007703CC"/>
    <w:rsid w:val="00770910"/>
    <w:rsid w:val="00773F60"/>
    <w:rsid w:val="00774F70"/>
    <w:rsid w:val="00775928"/>
    <w:rsid w:val="00776502"/>
    <w:rsid w:val="00780A6E"/>
    <w:rsid w:val="00781169"/>
    <w:rsid w:val="007815AF"/>
    <w:rsid w:val="0078248F"/>
    <w:rsid w:val="00783F1D"/>
    <w:rsid w:val="00783F36"/>
    <w:rsid w:val="00784301"/>
    <w:rsid w:val="00784D52"/>
    <w:rsid w:val="00785D8A"/>
    <w:rsid w:val="0078675E"/>
    <w:rsid w:val="00786DDB"/>
    <w:rsid w:val="007873A5"/>
    <w:rsid w:val="007875E5"/>
    <w:rsid w:val="00787AA7"/>
    <w:rsid w:val="00790C15"/>
    <w:rsid w:val="00790C8A"/>
    <w:rsid w:val="00790E58"/>
    <w:rsid w:val="007923AE"/>
    <w:rsid w:val="00792C14"/>
    <w:rsid w:val="00792C8C"/>
    <w:rsid w:val="00793E68"/>
    <w:rsid w:val="007A170B"/>
    <w:rsid w:val="007A4D29"/>
    <w:rsid w:val="007A5CDD"/>
    <w:rsid w:val="007A77A4"/>
    <w:rsid w:val="007B209A"/>
    <w:rsid w:val="007B2409"/>
    <w:rsid w:val="007B2598"/>
    <w:rsid w:val="007B2B5C"/>
    <w:rsid w:val="007B45DA"/>
    <w:rsid w:val="007B5A39"/>
    <w:rsid w:val="007B6579"/>
    <w:rsid w:val="007C001C"/>
    <w:rsid w:val="007C1139"/>
    <w:rsid w:val="007C3F78"/>
    <w:rsid w:val="007C6072"/>
    <w:rsid w:val="007C64D3"/>
    <w:rsid w:val="007C6740"/>
    <w:rsid w:val="007C6E71"/>
    <w:rsid w:val="007C6F99"/>
    <w:rsid w:val="007C79D3"/>
    <w:rsid w:val="007C7E29"/>
    <w:rsid w:val="007D2D95"/>
    <w:rsid w:val="007D53F3"/>
    <w:rsid w:val="007D5E55"/>
    <w:rsid w:val="007D7F83"/>
    <w:rsid w:val="007E0D3D"/>
    <w:rsid w:val="007E0DB0"/>
    <w:rsid w:val="007E1BCE"/>
    <w:rsid w:val="007E225D"/>
    <w:rsid w:val="007E28C2"/>
    <w:rsid w:val="007E50D0"/>
    <w:rsid w:val="007E58EC"/>
    <w:rsid w:val="007E7485"/>
    <w:rsid w:val="007F1975"/>
    <w:rsid w:val="007F2C0A"/>
    <w:rsid w:val="007F3378"/>
    <w:rsid w:val="007F5F98"/>
    <w:rsid w:val="007F6D36"/>
    <w:rsid w:val="007F6F38"/>
    <w:rsid w:val="007F7046"/>
    <w:rsid w:val="007F737C"/>
    <w:rsid w:val="00801450"/>
    <w:rsid w:val="00802877"/>
    <w:rsid w:val="0080460F"/>
    <w:rsid w:val="00805783"/>
    <w:rsid w:val="0080614F"/>
    <w:rsid w:val="00811871"/>
    <w:rsid w:val="00812D79"/>
    <w:rsid w:val="00813586"/>
    <w:rsid w:val="0081393C"/>
    <w:rsid w:val="00815411"/>
    <w:rsid w:val="008159DD"/>
    <w:rsid w:val="008166B3"/>
    <w:rsid w:val="0082235F"/>
    <w:rsid w:val="00824821"/>
    <w:rsid w:val="00824C3B"/>
    <w:rsid w:val="00826714"/>
    <w:rsid w:val="00826B69"/>
    <w:rsid w:val="008274D2"/>
    <w:rsid w:val="0082757E"/>
    <w:rsid w:val="008307FF"/>
    <w:rsid w:val="00830AFB"/>
    <w:rsid w:val="008310FE"/>
    <w:rsid w:val="00831898"/>
    <w:rsid w:val="00832A68"/>
    <w:rsid w:val="008332E4"/>
    <w:rsid w:val="00833F34"/>
    <w:rsid w:val="00840A3A"/>
    <w:rsid w:val="008412B2"/>
    <w:rsid w:val="00843EE2"/>
    <w:rsid w:val="00844063"/>
    <w:rsid w:val="0084479C"/>
    <w:rsid w:val="00845529"/>
    <w:rsid w:val="0084657B"/>
    <w:rsid w:val="008471B0"/>
    <w:rsid w:val="00847E6E"/>
    <w:rsid w:val="00850706"/>
    <w:rsid w:val="00851884"/>
    <w:rsid w:val="00851E89"/>
    <w:rsid w:val="00852D21"/>
    <w:rsid w:val="008557DE"/>
    <w:rsid w:val="00856F53"/>
    <w:rsid w:val="00860EA3"/>
    <w:rsid w:val="008663EA"/>
    <w:rsid w:val="00866732"/>
    <w:rsid w:val="00867B44"/>
    <w:rsid w:val="00870462"/>
    <w:rsid w:val="0087086C"/>
    <w:rsid w:val="00870D7C"/>
    <w:rsid w:val="008738AB"/>
    <w:rsid w:val="008745BD"/>
    <w:rsid w:val="00874690"/>
    <w:rsid w:val="00874CCF"/>
    <w:rsid w:val="008750A2"/>
    <w:rsid w:val="00876962"/>
    <w:rsid w:val="00882A60"/>
    <w:rsid w:val="008833AF"/>
    <w:rsid w:val="008849BB"/>
    <w:rsid w:val="00885ECB"/>
    <w:rsid w:val="008862A5"/>
    <w:rsid w:val="008862A9"/>
    <w:rsid w:val="00886A23"/>
    <w:rsid w:val="00890C5A"/>
    <w:rsid w:val="00891AF3"/>
    <w:rsid w:val="00892389"/>
    <w:rsid w:val="008926A3"/>
    <w:rsid w:val="00893CD8"/>
    <w:rsid w:val="008A09FE"/>
    <w:rsid w:val="008A1BB8"/>
    <w:rsid w:val="008A1C14"/>
    <w:rsid w:val="008B2ADA"/>
    <w:rsid w:val="008B37AE"/>
    <w:rsid w:val="008B5ADB"/>
    <w:rsid w:val="008B5F92"/>
    <w:rsid w:val="008B686C"/>
    <w:rsid w:val="008B7718"/>
    <w:rsid w:val="008B7C4F"/>
    <w:rsid w:val="008C0492"/>
    <w:rsid w:val="008C0C6F"/>
    <w:rsid w:val="008C661D"/>
    <w:rsid w:val="008C6CD3"/>
    <w:rsid w:val="008C7675"/>
    <w:rsid w:val="008D055C"/>
    <w:rsid w:val="008D0CD3"/>
    <w:rsid w:val="008D11C8"/>
    <w:rsid w:val="008D1A75"/>
    <w:rsid w:val="008D34A1"/>
    <w:rsid w:val="008D426F"/>
    <w:rsid w:val="008D4274"/>
    <w:rsid w:val="008D4FAE"/>
    <w:rsid w:val="008D527F"/>
    <w:rsid w:val="008D5D1D"/>
    <w:rsid w:val="008D608A"/>
    <w:rsid w:val="008D6BBD"/>
    <w:rsid w:val="008D7BCA"/>
    <w:rsid w:val="008E054F"/>
    <w:rsid w:val="008E0C23"/>
    <w:rsid w:val="008E2581"/>
    <w:rsid w:val="008E2600"/>
    <w:rsid w:val="008E2A43"/>
    <w:rsid w:val="008E2B98"/>
    <w:rsid w:val="008E3955"/>
    <w:rsid w:val="008E5BDD"/>
    <w:rsid w:val="008E78BA"/>
    <w:rsid w:val="008E7DBA"/>
    <w:rsid w:val="008F03C7"/>
    <w:rsid w:val="008F0C5B"/>
    <w:rsid w:val="008F1C93"/>
    <w:rsid w:val="008F2C36"/>
    <w:rsid w:val="008F3138"/>
    <w:rsid w:val="008F4734"/>
    <w:rsid w:val="00900425"/>
    <w:rsid w:val="00900B77"/>
    <w:rsid w:val="00901542"/>
    <w:rsid w:val="00901DF8"/>
    <w:rsid w:val="0090247F"/>
    <w:rsid w:val="00902C8B"/>
    <w:rsid w:val="00903616"/>
    <w:rsid w:val="00903930"/>
    <w:rsid w:val="00903C07"/>
    <w:rsid w:val="00904EBA"/>
    <w:rsid w:val="009051F9"/>
    <w:rsid w:val="00905E99"/>
    <w:rsid w:val="009061BF"/>
    <w:rsid w:val="00910C2B"/>
    <w:rsid w:val="00911422"/>
    <w:rsid w:val="00912D48"/>
    <w:rsid w:val="00912FEC"/>
    <w:rsid w:val="00915DB7"/>
    <w:rsid w:val="00916703"/>
    <w:rsid w:val="0091672D"/>
    <w:rsid w:val="009173EE"/>
    <w:rsid w:val="00920CA0"/>
    <w:rsid w:val="00920DA8"/>
    <w:rsid w:val="00921D97"/>
    <w:rsid w:val="00922E70"/>
    <w:rsid w:val="00923502"/>
    <w:rsid w:val="00923785"/>
    <w:rsid w:val="0092602B"/>
    <w:rsid w:val="009271AF"/>
    <w:rsid w:val="0092782A"/>
    <w:rsid w:val="009301A2"/>
    <w:rsid w:val="009322F3"/>
    <w:rsid w:val="00933EC1"/>
    <w:rsid w:val="009349C9"/>
    <w:rsid w:val="0093568B"/>
    <w:rsid w:val="00936F2D"/>
    <w:rsid w:val="00940018"/>
    <w:rsid w:val="009405F5"/>
    <w:rsid w:val="00942504"/>
    <w:rsid w:val="00943189"/>
    <w:rsid w:val="00943DAE"/>
    <w:rsid w:val="00944A98"/>
    <w:rsid w:val="00944E02"/>
    <w:rsid w:val="009453EE"/>
    <w:rsid w:val="00946E91"/>
    <w:rsid w:val="00947BE6"/>
    <w:rsid w:val="0095121C"/>
    <w:rsid w:val="0095239D"/>
    <w:rsid w:val="00952685"/>
    <w:rsid w:val="009538B0"/>
    <w:rsid w:val="00954228"/>
    <w:rsid w:val="00954449"/>
    <w:rsid w:val="00954D4F"/>
    <w:rsid w:val="00955118"/>
    <w:rsid w:val="00957A79"/>
    <w:rsid w:val="0096194E"/>
    <w:rsid w:val="009628C7"/>
    <w:rsid w:val="00963AA9"/>
    <w:rsid w:val="00963AF2"/>
    <w:rsid w:val="00963F03"/>
    <w:rsid w:val="009643AC"/>
    <w:rsid w:val="00966089"/>
    <w:rsid w:val="00966A5F"/>
    <w:rsid w:val="00967161"/>
    <w:rsid w:val="00971A0F"/>
    <w:rsid w:val="0097222F"/>
    <w:rsid w:val="00973DA1"/>
    <w:rsid w:val="00980224"/>
    <w:rsid w:val="00981234"/>
    <w:rsid w:val="009813F3"/>
    <w:rsid w:val="00981A81"/>
    <w:rsid w:val="0098355F"/>
    <w:rsid w:val="00984D37"/>
    <w:rsid w:val="00984DFC"/>
    <w:rsid w:val="009855E8"/>
    <w:rsid w:val="00985854"/>
    <w:rsid w:val="00986427"/>
    <w:rsid w:val="00987381"/>
    <w:rsid w:val="00991E66"/>
    <w:rsid w:val="00993476"/>
    <w:rsid w:val="00993C36"/>
    <w:rsid w:val="00994C83"/>
    <w:rsid w:val="00994FF6"/>
    <w:rsid w:val="00995B36"/>
    <w:rsid w:val="009962CD"/>
    <w:rsid w:val="009A0F2C"/>
    <w:rsid w:val="009A1705"/>
    <w:rsid w:val="009A1847"/>
    <w:rsid w:val="009A288D"/>
    <w:rsid w:val="009A31AD"/>
    <w:rsid w:val="009A4249"/>
    <w:rsid w:val="009A468B"/>
    <w:rsid w:val="009A4E23"/>
    <w:rsid w:val="009A580C"/>
    <w:rsid w:val="009A619E"/>
    <w:rsid w:val="009A61F8"/>
    <w:rsid w:val="009A63E7"/>
    <w:rsid w:val="009B25CD"/>
    <w:rsid w:val="009B3772"/>
    <w:rsid w:val="009B3906"/>
    <w:rsid w:val="009B4356"/>
    <w:rsid w:val="009B4B18"/>
    <w:rsid w:val="009B4E65"/>
    <w:rsid w:val="009B51E6"/>
    <w:rsid w:val="009B56F4"/>
    <w:rsid w:val="009B62D2"/>
    <w:rsid w:val="009C0951"/>
    <w:rsid w:val="009C15B9"/>
    <w:rsid w:val="009C34CC"/>
    <w:rsid w:val="009C3507"/>
    <w:rsid w:val="009C4BD9"/>
    <w:rsid w:val="009C53A7"/>
    <w:rsid w:val="009C53BF"/>
    <w:rsid w:val="009C5683"/>
    <w:rsid w:val="009C573C"/>
    <w:rsid w:val="009C7337"/>
    <w:rsid w:val="009C7AD3"/>
    <w:rsid w:val="009C7E70"/>
    <w:rsid w:val="009D1E60"/>
    <w:rsid w:val="009D2B93"/>
    <w:rsid w:val="009D316F"/>
    <w:rsid w:val="009D3B49"/>
    <w:rsid w:val="009D5F62"/>
    <w:rsid w:val="009D70CC"/>
    <w:rsid w:val="009D7FF0"/>
    <w:rsid w:val="009E0668"/>
    <w:rsid w:val="009E0E73"/>
    <w:rsid w:val="009E1DD9"/>
    <w:rsid w:val="009E454E"/>
    <w:rsid w:val="009E6394"/>
    <w:rsid w:val="009E67FA"/>
    <w:rsid w:val="009F0AB2"/>
    <w:rsid w:val="009F1357"/>
    <w:rsid w:val="009F137E"/>
    <w:rsid w:val="009F43E6"/>
    <w:rsid w:val="009F5C4D"/>
    <w:rsid w:val="009F75BD"/>
    <w:rsid w:val="00A00CFE"/>
    <w:rsid w:val="00A04635"/>
    <w:rsid w:val="00A04AEF"/>
    <w:rsid w:val="00A05236"/>
    <w:rsid w:val="00A05BFE"/>
    <w:rsid w:val="00A06FC4"/>
    <w:rsid w:val="00A076D3"/>
    <w:rsid w:val="00A11E5A"/>
    <w:rsid w:val="00A15290"/>
    <w:rsid w:val="00A15FB5"/>
    <w:rsid w:val="00A16DA5"/>
    <w:rsid w:val="00A1762B"/>
    <w:rsid w:val="00A21C67"/>
    <w:rsid w:val="00A25394"/>
    <w:rsid w:val="00A254B6"/>
    <w:rsid w:val="00A25891"/>
    <w:rsid w:val="00A26BB1"/>
    <w:rsid w:val="00A27963"/>
    <w:rsid w:val="00A30A90"/>
    <w:rsid w:val="00A310EB"/>
    <w:rsid w:val="00A32BB5"/>
    <w:rsid w:val="00A32BD7"/>
    <w:rsid w:val="00A332F7"/>
    <w:rsid w:val="00A3414B"/>
    <w:rsid w:val="00A3417B"/>
    <w:rsid w:val="00A3451F"/>
    <w:rsid w:val="00A3485B"/>
    <w:rsid w:val="00A35008"/>
    <w:rsid w:val="00A35204"/>
    <w:rsid w:val="00A3553C"/>
    <w:rsid w:val="00A36A34"/>
    <w:rsid w:val="00A37AE7"/>
    <w:rsid w:val="00A41037"/>
    <w:rsid w:val="00A44072"/>
    <w:rsid w:val="00A44851"/>
    <w:rsid w:val="00A469C0"/>
    <w:rsid w:val="00A47C75"/>
    <w:rsid w:val="00A50379"/>
    <w:rsid w:val="00A52724"/>
    <w:rsid w:val="00A54C6D"/>
    <w:rsid w:val="00A56627"/>
    <w:rsid w:val="00A56D2D"/>
    <w:rsid w:val="00A570A9"/>
    <w:rsid w:val="00A57B39"/>
    <w:rsid w:val="00A600B1"/>
    <w:rsid w:val="00A6158A"/>
    <w:rsid w:val="00A62237"/>
    <w:rsid w:val="00A63781"/>
    <w:rsid w:val="00A64830"/>
    <w:rsid w:val="00A64E89"/>
    <w:rsid w:val="00A66F85"/>
    <w:rsid w:val="00A671C3"/>
    <w:rsid w:val="00A727A8"/>
    <w:rsid w:val="00A72F0C"/>
    <w:rsid w:val="00A734D1"/>
    <w:rsid w:val="00A73610"/>
    <w:rsid w:val="00A7488D"/>
    <w:rsid w:val="00A76E91"/>
    <w:rsid w:val="00A776E0"/>
    <w:rsid w:val="00A80323"/>
    <w:rsid w:val="00A80953"/>
    <w:rsid w:val="00A820E8"/>
    <w:rsid w:val="00A82E2C"/>
    <w:rsid w:val="00A832D9"/>
    <w:rsid w:val="00A83C47"/>
    <w:rsid w:val="00A853C8"/>
    <w:rsid w:val="00A87656"/>
    <w:rsid w:val="00A90154"/>
    <w:rsid w:val="00A92A9C"/>
    <w:rsid w:val="00A93087"/>
    <w:rsid w:val="00A93225"/>
    <w:rsid w:val="00A93C78"/>
    <w:rsid w:val="00A94D8A"/>
    <w:rsid w:val="00A95AFB"/>
    <w:rsid w:val="00A95F0A"/>
    <w:rsid w:val="00A9686E"/>
    <w:rsid w:val="00A96C01"/>
    <w:rsid w:val="00A975C8"/>
    <w:rsid w:val="00A9781A"/>
    <w:rsid w:val="00AA034F"/>
    <w:rsid w:val="00AA0EA3"/>
    <w:rsid w:val="00AA2B80"/>
    <w:rsid w:val="00AA314F"/>
    <w:rsid w:val="00AA35F2"/>
    <w:rsid w:val="00AA52A5"/>
    <w:rsid w:val="00AA5B76"/>
    <w:rsid w:val="00AA62F6"/>
    <w:rsid w:val="00AA71D6"/>
    <w:rsid w:val="00AA7865"/>
    <w:rsid w:val="00AB1211"/>
    <w:rsid w:val="00AB144B"/>
    <w:rsid w:val="00AB19C1"/>
    <w:rsid w:val="00AB3A87"/>
    <w:rsid w:val="00AB439C"/>
    <w:rsid w:val="00AB616B"/>
    <w:rsid w:val="00AB65AE"/>
    <w:rsid w:val="00AB6A74"/>
    <w:rsid w:val="00AB7413"/>
    <w:rsid w:val="00AB7E20"/>
    <w:rsid w:val="00AC03F9"/>
    <w:rsid w:val="00AC0BD3"/>
    <w:rsid w:val="00AC0DFC"/>
    <w:rsid w:val="00AC0EE3"/>
    <w:rsid w:val="00AC1D1F"/>
    <w:rsid w:val="00AC2FC6"/>
    <w:rsid w:val="00AC39CE"/>
    <w:rsid w:val="00AC3B5E"/>
    <w:rsid w:val="00AC426B"/>
    <w:rsid w:val="00AC43FD"/>
    <w:rsid w:val="00AC6BF5"/>
    <w:rsid w:val="00AC732A"/>
    <w:rsid w:val="00AC745A"/>
    <w:rsid w:val="00AC7751"/>
    <w:rsid w:val="00AD2105"/>
    <w:rsid w:val="00AD2AFA"/>
    <w:rsid w:val="00AD652A"/>
    <w:rsid w:val="00AD789E"/>
    <w:rsid w:val="00AE0249"/>
    <w:rsid w:val="00AE0B74"/>
    <w:rsid w:val="00AE0E20"/>
    <w:rsid w:val="00AE1885"/>
    <w:rsid w:val="00AE1D59"/>
    <w:rsid w:val="00AE2F21"/>
    <w:rsid w:val="00AE32EF"/>
    <w:rsid w:val="00AE3BDD"/>
    <w:rsid w:val="00AE5EAA"/>
    <w:rsid w:val="00AE62B2"/>
    <w:rsid w:val="00AE6798"/>
    <w:rsid w:val="00AE752D"/>
    <w:rsid w:val="00AE7624"/>
    <w:rsid w:val="00AE7F08"/>
    <w:rsid w:val="00AF1BB6"/>
    <w:rsid w:val="00AF2C0B"/>
    <w:rsid w:val="00AF2EC6"/>
    <w:rsid w:val="00AF2FF1"/>
    <w:rsid w:val="00AF55FF"/>
    <w:rsid w:val="00AF7613"/>
    <w:rsid w:val="00AF7CEA"/>
    <w:rsid w:val="00B00A8E"/>
    <w:rsid w:val="00B00C5E"/>
    <w:rsid w:val="00B00DDF"/>
    <w:rsid w:val="00B01ED9"/>
    <w:rsid w:val="00B05714"/>
    <w:rsid w:val="00B05E7B"/>
    <w:rsid w:val="00B07300"/>
    <w:rsid w:val="00B0747F"/>
    <w:rsid w:val="00B102B7"/>
    <w:rsid w:val="00B105A9"/>
    <w:rsid w:val="00B114D0"/>
    <w:rsid w:val="00B11A49"/>
    <w:rsid w:val="00B12770"/>
    <w:rsid w:val="00B13478"/>
    <w:rsid w:val="00B136D7"/>
    <w:rsid w:val="00B2427D"/>
    <w:rsid w:val="00B25718"/>
    <w:rsid w:val="00B26D6C"/>
    <w:rsid w:val="00B27166"/>
    <w:rsid w:val="00B274A0"/>
    <w:rsid w:val="00B304AD"/>
    <w:rsid w:val="00B32E24"/>
    <w:rsid w:val="00B33624"/>
    <w:rsid w:val="00B34231"/>
    <w:rsid w:val="00B34606"/>
    <w:rsid w:val="00B36CB0"/>
    <w:rsid w:val="00B4386F"/>
    <w:rsid w:val="00B43A2B"/>
    <w:rsid w:val="00B462CE"/>
    <w:rsid w:val="00B470D2"/>
    <w:rsid w:val="00B47B85"/>
    <w:rsid w:val="00B47DD1"/>
    <w:rsid w:val="00B5063B"/>
    <w:rsid w:val="00B50C4D"/>
    <w:rsid w:val="00B523D4"/>
    <w:rsid w:val="00B54621"/>
    <w:rsid w:val="00B552CE"/>
    <w:rsid w:val="00B579E1"/>
    <w:rsid w:val="00B61293"/>
    <w:rsid w:val="00B63E78"/>
    <w:rsid w:val="00B64292"/>
    <w:rsid w:val="00B64375"/>
    <w:rsid w:val="00B65F7F"/>
    <w:rsid w:val="00B66BAE"/>
    <w:rsid w:val="00B67D52"/>
    <w:rsid w:val="00B700C1"/>
    <w:rsid w:val="00B71D5A"/>
    <w:rsid w:val="00B724DF"/>
    <w:rsid w:val="00B725A9"/>
    <w:rsid w:val="00B72716"/>
    <w:rsid w:val="00B7295A"/>
    <w:rsid w:val="00B72E0A"/>
    <w:rsid w:val="00B764DC"/>
    <w:rsid w:val="00B7661A"/>
    <w:rsid w:val="00B77079"/>
    <w:rsid w:val="00B777CD"/>
    <w:rsid w:val="00B82377"/>
    <w:rsid w:val="00B82AB4"/>
    <w:rsid w:val="00B838C9"/>
    <w:rsid w:val="00B84B87"/>
    <w:rsid w:val="00B855BB"/>
    <w:rsid w:val="00B8790D"/>
    <w:rsid w:val="00B92593"/>
    <w:rsid w:val="00B9287A"/>
    <w:rsid w:val="00B92881"/>
    <w:rsid w:val="00B9322E"/>
    <w:rsid w:val="00B9394E"/>
    <w:rsid w:val="00B93EB1"/>
    <w:rsid w:val="00B96FB5"/>
    <w:rsid w:val="00B97B28"/>
    <w:rsid w:val="00BA0015"/>
    <w:rsid w:val="00BA0378"/>
    <w:rsid w:val="00BA165E"/>
    <w:rsid w:val="00BA21FB"/>
    <w:rsid w:val="00BA2436"/>
    <w:rsid w:val="00BA2AD9"/>
    <w:rsid w:val="00BA3755"/>
    <w:rsid w:val="00BA3B0B"/>
    <w:rsid w:val="00BA3FB6"/>
    <w:rsid w:val="00BA4A43"/>
    <w:rsid w:val="00BA67BD"/>
    <w:rsid w:val="00BA6BCE"/>
    <w:rsid w:val="00BA7746"/>
    <w:rsid w:val="00BB00C3"/>
    <w:rsid w:val="00BB1DBF"/>
    <w:rsid w:val="00BB29FF"/>
    <w:rsid w:val="00BB34EF"/>
    <w:rsid w:val="00BB382F"/>
    <w:rsid w:val="00BB45A0"/>
    <w:rsid w:val="00BB63A9"/>
    <w:rsid w:val="00BB7000"/>
    <w:rsid w:val="00BB7D2B"/>
    <w:rsid w:val="00BC00A3"/>
    <w:rsid w:val="00BC0F58"/>
    <w:rsid w:val="00BC1543"/>
    <w:rsid w:val="00BC1E97"/>
    <w:rsid w:val="00BC296D"/>
    <w:rsid w:val="00BC3CDF"/>
    <w:rsid w:val="00BC3E3F"/>
    <w:rsid w:val="00BC4621"/>
    <w:rsid w:val="00BC49C4"/>
    <w:rsid w:val="00BC579D"/>
    <w:rsid w:val="00BC5A4A"/>
    <w:rsid w:val="00BC5AF1"/>
    <w:rsid w:val="00BC5FBF"/>
    <w:rsid w:val="00BC5FFF"/>
    <w:rsid w:val="00BC69DD"/>
    <w:rsid w:val="00BC6EBD"/>
    <w:rsid w:val="00BD0396"/>
    <w:rsid w:val="00BD17C6"/>
    <w:rsid w:val="00BD1A8D"/>
    <w:rsid w:val="00BD1CE9"/>
    <w:rsid w:val="00BD2642"/>
    <w:rsid w:val="00BD291A"/>
    <w:rsid w:val="00BD43D1"/>
    <w:rsid w:val="00BD4A24"/>
    <w:rsid w:val="00BD4A2A"/>
    <w:rsid w:val="00BD59C8"/>
    <w:rsid w:val="00BD6E44"/>
    <w:rsid w:val="00BE0795"/>
    <w:rsid w:val="00BE08AD"/>
    <w:rsid w:val="00BE0C70"/>
    <w:rsid w:val="00BE0FAC"/>
    <w:rsid w:val="00BE2105"/>
    <w:rsid w:val="00BE27FC"/>
    <w:rsid w:val="00BE38AE"/>
    <w:rsid w:val="00BE41A4"/>
    <w:rsid w:val="00BE52A1"/>
    <w:rsid w:val="00BE57BE"/>
    <w:rsid w:val="00BE70DA"/>
    <w:rsid w:val="00BE723A"/>
    <w:rsid w:val="00BE7DE5"/>
    <w:rsid w:val="00BF04C1"/>
    <w:rsid w:val="00BF0E9C"/>
    <w:rsid w:val="00BF2691"/>
    <w:rsid w:val="00BF48DF"/>
    <w:rsid w:val="00BF54E1"/>
    <w:rsid w:val="00BF5E47"/>
    <w:rsid w:val="00BF60EB"/>
    <w:rsid w:val="00C0269C"/>
    <w:rsid w:val="00C05054"/>
    <w:rsid w:val="00C05692"/>
    <w:rsid w:val="00C06E70"/>
    <w:rsid w:val="00C075D3"/>
    <w:rsid w:val="00C07C49"/>
    <w:rsid w:val="00C100BF"/>
    <w:rsid w:val="00C118BF"/>
    <w:rsid w:val="00C12933"/>
    <w:rsid w:val="00C12AB9"/>
    <w:rsid w:val="00C1518F"/>
    <w:rsid w:val="00C1525D"/>
    <w:rsid w:val="00C16559"/>
    <w:rsid w:val="00C16936"/>
    <w:rsid w:val="00C17EA5"/>
    <w:rsid w:val="00C20568"/>
    <w:rsid w:val="00C2076F"/>
    <w:rsid w:val="00C20B85"/>
    <w:rsid w:val="00C20BD1"/>
    <w:rsid w:val="00C22752"/>
    <w:rsid w:val="00C23000"/>
    <w:rsid w:val="00C23CFD"/>
    <w:rsid w:val="00C2467D"/>
    <w:rsid w:val="00C247CD"/>
    <w:rsid w:val="00C25B0E"/>
    <w:rsid w:val="00C26BAB"/>
    <w:rsid w:val="00C3298C"/>
    <w:rsid w:val="00C32FB1"/>
    <w:rsid w:val="00C33DE6"/>
    <w:rsid w:val="00C340EF"/>
    <w:rsid w:val="00C342AE"/>
    <w:rsid w:val="00C34D61"/>
    <w:rsid w:val="00C3570E"/>
    <w:rsid w:val="00C36F52"/>
    <w:rsid w:val="00C371A5"/>
    <w:rsid w:val="00C3744A"/>
    <w:rsid w:val="00C375C1"/>
    <w:rsid w:val="00C41045"/>
    <w:rsid w:val="00C42AEE"/>
    <w:rsid w:val="00C44E13"/>
    <w:rsid w:val="00C44ED9"/>
    <w:rsid w:val="00C4513F"/>
    <w:rsid w:val="00C4634E"/>
    <w:rsid w:val="00C47DE0"/>
    <w:rsid w:val="00C50DEF"/>
    <w:rsid w:val="00C51456"/>
    <w:rsid w:val="00C52809"/>
    <w:rsid w:val="00C52AC2"/>
    <w:rsid w:val="00C52E4F"/>
    <w:rsid w:val="00C5350B"/>
    <w:rsid w:val="00C541F1"/>
    <w:rsid w:val="00C54360"/>
    <w:rsid w:val="00C55720"/>
    <w:rsid w:val="00C5591E"/>
    <w:rsid w:val="00C56630"/>
    <w:rsid w:val="00C56CF0"/>
    <w:rsid w:val="00C57424"/>
    <w:rsid w:val="00C57605"/>
    <w:rsid w:val="00C61FA4"/>
    <w:rsid w:val="00C625A5"/>
    <w:rsid w:val="00C63789"/>
    <w:rsid w:val="00C6380E"/>
    <w:rsid w:val="00C639A6"/>
    <w:rsid w:val="00C63A53"/>
    <w:rsid w:val="00C64821"/>
    <w:rsid w:val="00C64F73"/>
    <w:rsid w:val="00C6525A"/>
    <w:rsid w:val="00C6712F"/>
    <w:rsid w:val="00C67351"/>
    <w:rsid w:val="00C675B6"/>
    <w:rsid w:val="00C67649"/>
    <w:rsid w:val="00C716C1"/>
    <w:rsid w:val="00C71F51"/>
    <w:rsid w:val="00C723A2"/>
    <w:rsid w:val="00C72A80"/>
    <w:rsid w:val="00C73AE8"/>
    <w:rsid w:val="00C74339"/>
    <w:rsid w:val="00C74D09"/>
    <w:rsid w:val="00C778C9"/>
    <w:rsid w:val="00C8154D"/>
    <w:rsid w:val="00C83A0A"/>
    <w:rsid w:val="00C842FC"/>
    <w:rsid w:val="00C84D62"/>
    <w:rsid w:val="00C85401"/>
    <w:rsid w:val="00C86414"/>
    <w:rsid w:val="00C86927"/>
    <w:rsid w:val="00C873AF"/>
    <w:rsid w:val="00C87CF2"/>
    <w:rsid w:val="00C90900"/>
    <w:rsid w:val="00C90ED6"/>
    <w:rsid w:val="00C910B1"/>
    <w:rsid w:val="00C91402"/>
    <w:rsid w:val="00C918ED"/>
    <w:rsid w:val="00C92290"/>
    <w:rsid w:val="00C92A12"/>
    <w:rsid w:val="00C92A93"/>
    <w:rsid w:val="00C94A39"/>
    <w:rsid w:val="00C952AD"/>
    <w:rsid w:val="00C974DD"/>
    <w:rsid w:val="00CA0090"/>
    <w:rsid w:val="00CA0410"/>
    <w:rsid w:val="00CA2F45"/>
    <w:rsid w:val="00CA569D"/>
    <w:rsid w:val="00CB0C78"/>
    <w:rsid w:val="00CB20E0"/>
    <w:rsid w:val="00CB3075"/>
    <w:rsid w:val="00CB3143"/>
    <w:rsid w:val="00CB3C53"/>
    <w:rsid w:val="00CB5331"/>
    <w:rsid w:val="00CB5B20"/>
    <w:rsid w:val="00CB5CFF"/>
    <w:rsid w:val="00CB6E28"/>
    <w:rsid w:val="00CB70BB"/>
    <w:rsid w:val="00CC0DA3"/>
    <w:rsid w:val="00CC1DCD"/>
    <w:rsid w:val="00CC1DE4"/>
    <w:rsid w:val="00CC2B5B"/>
    <w:rsid w:val="00CC461F"/>
    <w:rsid w:val="00CC4D2A"/>
    <w:rsid w:val="00CC5970"/>
    <w:rsid w:val="00CC76E1"/>
    <w:rsid w:val="00CD0045"/>
    <w:rsid w:val="00CD0A75"/>
    <w:rsid w:val="00CD13A4"/>
    <w:rsid w:val="00CD1763"/>
    <w:rsid w:val="00CD24FB"/>
    <w:rsid w:val="00CD28F1"/>
    <w:rsid w:val="00CD2D3C"/>
    <w:rsid w:val="00CD36BB"/>
    <w:rsid w:val="00CD4454"/>
    <w:rsid w:val="00CD524C"/>
    <w:rsid w:val="00CD5520"/>
    <w:rsid w:val="00CD5EFD"/>
    <w:rsid w:val="00CD717F"/>
    <w:rsid w:val="00CE24B0"/>
    <w:rsid w:val="00CE32E4"/>
    <w:rsid w:val="00CE3B7E"/>
    <w:rsid w:val="00CE4325"/>
    <w:rsid w:val="00CE5340"/>
    <w:rsid w:val="00CE5EFC"/>
    <w:rsid w:val="00CE647D"/>
    <w:rsid w:val="00CE65E4"/>
    <w:rsid w:val="00CE7B4F"/>
    <w:rsid w:val="00CE7BE0"/>
    <w:rsid w:val="00CF455F"/>
    <w:rsid w:val="00CF4F21"/>
    <w:rsid w:val="00CF53D6"/>
    <w:rsid w:val="00CF5984"/>
    <w:rsid w:val="00CF5D60"/>
    <w:rsid w:val="00CF650C"/>
    <w:rsid w:val="00CF6DB3"/>
    <w:rsid w:val="00CF765B"/>
    <w:rsid w:val="00D00F9E"/>
    <w:rsid w:val="00D01BCB"/>
    <w:rsid w:val="00D01F55"/>
    <w:rsid w:val="00D03421"/>
    <w:rsid w:val="00D0462C"/>
    <w:rsid w:val="00D05E25"/>
    <w:rsid w:val="00D05FE0"/>
    <w:rsid w:val="00D06534"/>
    <w:rsid w:val="00D07916"/>
    <w:rsid w:val="00D103A9"/>
    <w:rsid w:val="00D126CB"/>
    <w:rsid w:val="00D13BE5"/>
    <w:rsid w:val="00D13ECC"/>
    <w:rsid w:val="00D16DD6"/>
    <w:rsid w:val="00D20332"/>
    <w:rsid w:val="00D215DB"/>
    <w:rsid w:val="00D221D3"/>
    <w:rsid w:val="00D24089"/>
    <w:rsid w:val="00D247A1"/>
    <w:rsid w:val="00D24B87"/>
    <w:rsid w:val="00D24BB7"/>
    <w:rsid w:val="00D25D3B"/>
    <w:rsid w:val="00D26099"/>
    <w:rsid w:val="00D2678B"/>
    <w:rsid w:val="00D267DF"/>
    <w:rsid w:val="00D30D29"/>
    <w:rsid w:val="00D325C5"/>
    <w:rsid w:val="00D34FE5"/>
    <w:rsid w:val="00D37F13"/>
    <w:rsid w:val="00D401CC"/>
    <w:rsid w:val="00D40742"/>
    <w:rsid w:val="00D40E21"/>
    <w:rsid w:val="00D41530"/>
    <w:rsid w:val="00D4374D"/>
    <w:rsid w:val="00D445BC"/>
    <w:rsid w:val="00D45251"/>
    <w:rsid w:val="00D456AD"/>
    <w:rsid w:val="00D45A6B"/>
    <w:rsid w:val="00D45D3E"/>
    <w:rsid w:val="00D45E7A"/>
    <w:rsid w:val="00D47C02"/>
    <w:rsid w:val="00D47C11"/>
    <w:rsid w:val="00D501CB"/>
    <w:rsid w:val="00D5038D"/>
    <w:rsid w:val="00D507C1"/>
    <w:rsid w:val="00D5235F"/>
    <w:rsid w:val="00D5254E"/>
    <w:rsid w:val="00D53315"/>
    <w:rsid w:val="00D56683"/>
    <w:rsid w:val="00D60434"/>
    <w:rsid w:val="00D608B1"/>
    <w:rsid w:val="00D633C7"/>
    <w:rsid w:val="00D63C50"/>
    <w:rsid w:val="00D64029"/>
    <w:rsid w:val="00D640FC"/>
    <w:rsid w:val="00D64416"/>
    <w:rsid w:val="00D65463"/>
    <w:rsid w:val="00D65B25"/>
    <w:rsid w:val="00D66522"/>
    <w:rsid w:val="00D678CA"/>
    <w:rsid w:val="00D70DDF"/>
    <w:rsid w:val="00D71956"/>
    <w:rsid w:val="00D73687"/>
    <w:rsid w:val="00D74188"/>
    <w:rsid w:val="00D755A6"/>
    <w:rsid w:val="00D763BA"/>
    <w:rsid w:val="00D769EA"/>
    <w:rsid w:val="00D775C9"/>
    <w:rsid w:val="00D80CB0"/>
    <w:rsid w:val="00D80F9D"/>
    <w:rsid w:val="00D81C71"/>
    <w:rsid w:val="00D82E43"/>
    <w:rsid w:val="00D832D6"/>
    <w:rsid w:val="00D83ED4"/>
    <w:rsid w:val="00D85774"/>
    <w:rsid w:val="00D859DA"/>
    <w:rsid w:val="00D85CB6"/>
    <w:rsid w:val="00D86FDE"/>
    <w:rsid w:val="00D8763C"/>
    <w:rsid w:val="00D9065B"/>
    <w:rsid w:val="00D91A6A"/>
    <w:rsid w:val="00D93C0B"/>
    <w:rsid w:val="00D9475D"/>
    <w:rsid w:val="00DA2640"/>
    <w:rsid w:val="00DA270B"/>
    <w:rsid w:val="00DA42D9"/>
    <w:rsid w:val="00DA535B"/>
    <w:rsid w:val="00DA6DF9"/>
    <w:rsid w:val="00DA7727"/>
    <w:rsid w:val="00DA7AB5"/>
    <w:rsid w:val="00DA7AE5"/>
    <w:rsid w:val="00DB0B16"/>
    <w:rsid w:val="00DB1909"/>
    <w:rsid w:val="00DB1C5E"/>
    <w:rsid w:val="00DB22E3"/>
    <w:rsid w:val="00DC09C4"/>
    <w:rsid w:val="00DC1048"/>
    <w:rsid w:val="00DC2F4B"/>
    <w:rsid w:val="00DC3D20"/>
    <w:rsid w:val="00DC3DFC"/>
    <w:rsid w:val="00DC427C"/>
    <w:rsid w:val="00DC79A9"/>
    <w:rsid w:val="00DD0922"/>
    <w:rsid w:val="00DD200F"/>
    <w:rsid w:val="00DD2CAA"/>
    <w:rsid w:val="00DD3450"/>
    <w:rsid w:val="00DD3825"/>
    <w:rsid w:val="00DD3906"/>
    <w:rsid w:val="00DD411A"/>
    <w:rsid w:val="00DD4AD6"/>
    <w:rsid w:val="00DD732B"/>
    <w:rsid w:val="00DE037E"/>
    <w:rsid w:val="00DE12A7"/>
    <w:rsid w:val="00DE14FA"/>
    <w:rsid w:val="00DE1CB5"/>
    <w:rsid w:val="00DE20A3"/>
    <w:rsid w:val="00DE3497"/>
    <w:rsid w:val="00DE3869"/>
    <w:rsid w:val="00DE49B9"/>
    <w:rsid w:val="00DE4C2F"/>
    <w:rsid w:val="00DE72E4"/>
    <w:rsid w:val="00DE7371"/>
    <w:rsid w:val="00DE7BA1"/>
    <w:rsid w:val="00DF4CAD"/>
    <w:rsid w:val="00E00167"/>
    <w:rsid w:val="00E008A7"/>
    <w:rsid w:val="00E00B8F"/>
    <w:rsid w:val="00E0228A"/>
    <w:rsid w:val="00E04D50"/>
    <w:rsid w:val="00E0531D"/>
    <w:rsid w:val="00E05622"/>
    <w:rsid w:val="00E05856"/>
    <w:rsid w:val="00E05D5F"/>
    <w:rsid w:val="00E10AAD"/>
    <w:rsid w:val="00E126E1"/>
    <w:rsid w:val="00E14F32"/>
    <w:rsid w:val="00E16B1B"/>
    <w:rsid w:val="00E16C27"/>
    <w:rsid w:val="00E16E87"/>
    <w:rsid w:val="00E178EE"/>
    <w:rsid w:val="00E219AB"/>
    <w:rsid w:val="00E22A4F"/>
    <w:rsid w:val="00E22A79"/>
    <w:rsid w:val="00E22BCF"/>
    <w:rsid w:val="00E25198"/>
    <w:rsid w:val="00E2666A"/>
    <w:rsid w:val="00E269BE"/>
    <w:rsid w:val="00E271CF"/>
    <w:rsid w:val="00E32523"/>
    <w:rsid w:val="00E33E35"/>
    <w:rsid w:val="00E3469A"/>
    <w:rsid w:val="00E34F94"/>
    <w:rsid w:val="00E36FB9"/>
    <w:rsid w:val="00E4037F"/>
    <w:rsid w:val="00E421B6"/>
    <w:rsid w:val="00E42EA8"/>
    <w:rsid w:val="00E4301A"/>
    <w:rsid w:val="00E43313"/>
    <w:rsid w:val="00E43D15"/>
    <w:rsid w:val="00E445D3"/>
    <w:rsid w:val="00E44625"/>
    <w:rsid w:val="00E44981"/>
    <w:rsid w:val="00E44FF6"/>
    <w:rsid w:val="00E451DC"/>
    <w:rsid w:val="00E4582C"/>
    <w:rsid w:val="00E464CE"/>
    <w:rsid w:val="00E476D2"/>
    <w:rsid w:val="00E50B7F"/>
    <w:rsid w:val="00E513DF"/>
    <w:rsid w:val="00E51457"/>
    <w:rsid w:val="00E51696"/>
    <w:rsid w:val="00E537D7"/>
    <w:rsid w:val="00E54A81"/>
    <w:rsid w:val="00E568DD"/>
    <w:rsid w:val="00E60BEC"/>
    <w:rsid w:val="00E62E76"/>
    <w:rsid w:val="00E63A72"/>
    <w:rsid w:val="00E642AC"/>
    <w:rsid w:val="00E64619"/>
    <w:rsid w:val="00E65F09"/>
    <w:rsid w:val="00E66C5B"/>
    <w:rsid w:val="00E6703F"/>
    <w:rsid w:val="00E67630"/>
    <w:rsid w:val="00E70910"/>
    <w:rsid w:val="00E71B2D"/>
    <w:rsid w:val="00E72082"/>
    <w:rsid w:val="00E723C1"/>
    <w:rsid w:val="00E724C7"/>
    <w:rsid w:val="00E75A2D"/>
    <w:rsid w:val="00E80105"/>
    <w:rsid w:val="00E809DB"/>
    <w:rsid w:val="00E81AA4"/>
    <w:rsid w:val="00E825D1"/>
    <w:rsid w:val="00E836DA"/>
    <w:rsid w:val="00E83FD5"/>
    <w:rsid w:val="00E84BAC"/>
    <w:rsid w:val="00E84CD8"/>
    <w:rsid w:val="00E86DA1"/>
    <w:rsid w:val="00E91108"/>
    <w:rsid w:val="00E916D6"/>
    <w:rsid w:val="00E935F2"/>
    <w:rsid w:val="00E96502"/>
    <w:rsid w:val="00E965EE"/>
    <w:rsid w:val="00E9685E"/>
    <w:rsid w:val="00E96B6C"/>
    <w:rsid w:val="00EA1424"/>
    <w:rsid w:val="00EA1452"/>
    <w:rsid w:val="00EA17DE"/>
    <w:rsid w:val="00EA3AE2"/>
    <w:rsid w:val="00EA4A3D"/>
    <w:rsid w:val="00EA4D6D"/>
    <w:rsid w:val="00EA5A4E"/>
    <w:rsid w:val="00EB0D73"/>
    <w:rsid w:val="00EB2657"/>
    <w:rsid w:val="00EB40F2"/>
    <w:rsid w:val="00EB5AB6"/>
    <w:rsid w:val="00EB6F08"/>
    <w:rsid w:val="00EB7D68"/>
    <w:rsid w:val="00EC3795"/>
    <w:rsid w:val="00EC4B17"/>
    <w:rsid w:val="00EC5EE8"/>
    <w:rsid w:val="00ED0C17"/>
    <w:rsid w:val="00ED1EF6"/>
    <w:rsid w:val="00ED24CF"/>
    <w:rsid w:val="00ED52DA"/>
    <w:rsid w:val="00ED5440"/>
    <w:rsid w:val="00ED666F"/>
    <w:rsid w:val="00ED6A89"/>
    <w:rsid w:val="00ED6CB6"/>
    <w:rsid w:val="00EE130C"/>
    <w:rsid w:val="00EE1D3E"/>
    <w:rsid w:val="00EE2CD8"/>
    <w:rsid w:val="00EF07B1"/>
    <w:rsid w:val="00EF1962"/>
    <w:rsid w:val="00EF6CF8"/>
    <w:rsid w:val="00EF76CE"/>
    <w:rsid w:val="00EF7978"/>
    <w:rsid w:val="00F0261B"/>
    <w:rsid w:val="00F02BA0"/>
    <w:rsid w:val="00F02D02"/>
    <w:rsid w:val="00F04ABE"/>
    <w:rsid w:val="00F0700D"/>
    <w:rsid w:val="00F0718A"/>
    <w:rsid w:val="00F1192E"/>
    <w:rsid w:val="00F11AE2"/>
    <w:rsid w:val="00F14D58"/>
    <w:rsid w:val="00F14D89"/>
    <w:rsid w:val="00F173D2"/>
    <w:rsid w:val="00F17A0B"/>
    <w:rsid w:val="00F203D1"/>
    <w:rsid w:val="00F206D7"/>
    <w:rsid w:val="00F21D00"/>
    <w:rsid w:val="00F21FD1"/>
    <w:rsid w:val="00F22042"/>
    <w:rsid w:val="00F227FD"/>
    <w:rsid w:val="00F2337B"/>
    <w:rsid w:val="00F2355E"/>
    <w:rsid w:val="00F243C6"/>
    <w:rsid w:val="00F24A0B"/>
    <w:rsid w:val="00F25D63"/>
    <w:rsid w:val="00F26239"/>
    <w:rsid w:val="00F26252"/>
    <w:rsid w:val="00F269F9"/>
    <w:rsid w:val="00F30887"/>
    <w:rsid w:val="00F31B8E"/>
    <w:rsid w:val="00F34A56"/>
    <w:rsid w:val="00F34E8F"/>
    <w:rsid w:val="00F36343"/>
    <w:rsid w:val="00F37362"/>
    <w:rsid w:val="00F40E74"/>
    <w:rsid w:val="00F41AC6"/>
    <w:rsid w:val="00F44D57"/>
    <w:rsid w:val="00F507BE"/>
    <w:rsid w:val="00F508D4"/>
    <w:rsid w:val="00F50CE5"/>
    <w:rsid w:val="00F50DCB"/>
    <w:rsid w:val="00F50FED"/>
    <w:rsid w:val="00F515FE"/>
    <w:rsid w:val="00F51C4F"/>
    <w:rsid w:val="00F51C6A"/>
    <w:rsid w:val="00F52D9A"/>
    <w:rsid w:val="00F53402"/>
    <w:rsid w:val="00F53437"/>
    <w:rsid w:val="00F543CC"/>
    <w:rsid w:val="00F567B3"/>
    <w:rsid w:val="00F6017F"/>
    <w:rsid w:val="00F60EA3"/>
    <w:rsid w:val="00F61EC8"/>
    <w:rsid w:val="00F62F8D"/>
    <w:rsid w:val="00F63E06"/>
    <w:rsid w:val="00F6422F"/>
    <w:rsid w:val="00F64549"/>
    <w:rsid w:val="00F65528"/>
    <w:rsid w:val="00F655CD"/>
    <w:rsid w:val="00F65988"/>
    <w:rsid w:val="00F65FB3"/>
    <w:rsid w:val="00F66E6A"/>
    <w:rsid w:val="00F6762D"/>
    <w:rsid w:val="00F71D8E"/>
    <w:rsid w:val="00F80B1D"/>
    <w:rsid w:val="00F82B83"/>
    <w:rsid w:val="00F8456C"/>
    <w:rsid w:val="00F85E86"/>
    <w:rsid w:val="00F900F4"/>
    <w:rsid w:val="00F911B4"/>
    <w:rsid w:val="00F91E6C"/>
    <w:rsid w:val="00F92B04"/>
    <w:rsid w:val="00F938B1"/>
    <w:rsid w:val="00F944AF"/>
    <w:rsid w:val="00F94E53"/>
    <w:rsid w:val="00F96A73"/>
    <w:rsid w:val="00FA0B2A"/>
    <w:rsid w:val="00FA1595"/>
    <w:rsid w:val="00FA1FDE"/>
    <w:rsid w:val="00FA62AD"/>
    <w:rsid w:val="00FA64AF"/>
    <w:rsid w:val="00FA6C4F"/>
    <w:rsid w:val="00FB00E2"/>
    <w:rsid w:val="00FB1738"/>
    <w:rsid w:val="00FB1B74"/>
    <w:rsid w:val="00FB319C"/>
    <w:rsid w:val="00FB378E"/>
    <w:rsid w:val="00FB477C"/>
    <w:rsid w:val="00FB48F8"/>
    <w:rsid w:val="00FB5516"/>
    <w:rsid w:val="00FB64CB"/>
    <w:rsid w:val="00FC046B"/>
    <w:rsid w:val="00FC1DC3"/>
    <w:rsid w:val="00FC3CD9"/>
    <w:rsid w:val="00FC49E1"/>
    <w:rsid w:val="00FC4C2C"/>
    <w:rsid w:val="00FC5841"/>
    <w:rsid w:val="00FC5A75"/>
    <w:rsid w:val="00FC6F94"/>
    <w:rsid w:val="00FD00B4"/>
    <w:rsid w:val="00FD0B6C"/>
    <w:rsid w:val="00FD10BC"/>
    <w:rsid w:val="00FD1476"/>
    <w:rsid w:val="00FD1B0E"/>
    <w:rsid w:val="00FD2872"/>
    <w:rsid w:val="00FD3FED"/>
    <w:rsid w:val="00FD5436"/>
    <w:rsid w:val="00FD5BFC"/>
    <w:rsid w:val="00FD5D27"/>
    <w:rsid w:val="00FD6264"/>
    <w:rsid w:val="00FD62DA"/>
    <w:rsid w:val="00FD69A1"/>
    <w:rsid w:val="00FD6F2E"/>
    <w:rsid w:val="00FD70B1"/>
    <w:rsid w:val="00FD763C"/>
    <w:rsid w:val="00FE04CC"/>
    <w:rsid w:val="00FE2681"/>
    <w:rsid w:val="00FE2F74"/>
    <w:rsid w:val="00FE3963"/>
    <w:rsid w:val="00FE4090"/>
    <w:rsid w:val="00FE457A"/>
    <w:rsid w:val="00FE5CB1"/>
    <w:rsid w:val="00FE601F"/>
    <w:rsid w:val="00FE7D65"/>
    <w:rsid w:val="00FE7E70"/>
    <w:rsid w:val="00FF053F"/>
    <w:rsid w:val="00FF1045"/>
    <w:rsid w:val="00FF1364"/>
    <w:rsid w:val="00FF1771"/>
    <w:rsid w:val="00FF2DC3"/>
    <w:rsid w:val="00FF313A"/>
    <w:rsid w:val="00FF4B25"/>
    <w:rsid w:val="00FF68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10AC3D-9E09-48B1-8628-E1FC5B80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1402"/>
  </w:style>
  <w:style w:type="paragraph" w:styleId="Nadpis1">
    <w:name w:val="heading 1"/>
    <w:basedOn w:val="Normlny"/>
    <w:link w:val="Nadpis1Char"/>
    <w:uiPriority w:val="1"/>
    <w:qFormat/>
    <w:rsid w:val="00E22A79"/>
    <w:pPr>
      <w:widowControl w:val="0"/>
      <w:autoSpaceDE w:val="0"/>
      <w:autoSpaceDN w:val="0"/>
      <w:spacing w:after="0" w:line="240" w:lineRule="auto"/>
      <w:ind w:left="302" w:right="243"/>
      <w:jc w:val="center"/>
      <w:outlineLvl w:val="0"/>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aliases w:val="Základný text Char Char"/>
    <w:rsid w:val="00701785"/>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styleId="Odsekzoznamu">
    <w:name w:val="List Paragraph"/>
    <w:basedOn w:val="Normlny"/>
    <w:uiPriority w:val="1"/>
    <w:qFormat/>
    <w:rsid w:val="009453EE"/>
    <w:pPr>
      <w:widowControl w:val="0"/>
      <w:autoSpaceDE w:val="0"/>
      <w:autoSpaceDN w:val="0"/>
      <w:spacing w:before="140" w:after="0" w:line="240" w:lineRule="auto"/>
      <w:ind w:left="305" w:right="243" w:firstLine="227"/>
      <w:jc w:val="both"/>
    </w:pPr>
    <w:rPr>
      <w:rFonts w:ascii="Times New Roman" w:eastAsia="Times New Roman" w:hAnsi="Times New Roman" w:cs="Times New Roman"/>
    </w:rPr>
  </w:style>
  <w:style w:type="paragraph" w:styleId="Textbubliny">
    <w:name w:val="Balloon Text"/>
    <w:basedOn w:val="Normlny"/>
    <w:link w:val="TextbublinyChar"/>
    <w:uiPriority w:val="99"/>
    <w:semiHidden/>
    <w:unhideWhenUsed/>
    <w:rsid w:val="00C5572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5720"/>
    <w:rPr>
      <w:rFonts w:ascii="Segoe UI" w:hAnsi="Segoe UI" w:cs="Segoe UI"/>
      <w:sz w:val="18"/>
      <w:szCs w:val="18"/>
    </w:rPr>
  </w:style>
  <w:style w:type="paragraph" w:customStyle="1" w:styleId="Default">
    <w:name w:val="Default"/>
    <w:rsid w:val="00060F91"/>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060F91"/>
    <w:rPr>
      <w:rFonts w:cstheme="minorBidi"/>
      <w:color w:val="auto"/>
    </w:rPr>
  </w:style>
  <w:style w:type="paragraph" w:customStyle="1" w:styleId="CM3">
    <w:name w:val="CM3"/>
    <w:basedOn w:val="Default"/>
    <w:next w:val="Default"/>
    <w:uiPriority w:val="99"/>
    <w:rsid w:val="00060F91"/>
    <w:rPr>
      <w:rFonts w:cstheme="minorBidi"/>
      <w:color w:val="auto"/>
    </w:rPr>
  </w:style>
  <w:style w:type="paragraph" w:customStyle="1" w:styleId="CM4">
    <w:name w:val="CM4"/>
    <w:basedOn w:val="Default"/>
    <w:next w:val="Default"/>
    <w:uiPriority w:val="99"/>
    <w:rsid w:val="00060F91"/>
    <w:rPr>
      <w:rFonts w:cstheme="minorBidi"/>
      <w:color w:val="auto"/>
    </w:rPr>
  </w:style>
  <w:style w:type="paragraph" w:styleId="Hlavika">
    <w:name w:val="header"/>
    <w:basedOn w:val="Normlny"/>
    <w:link w:val="HlavikaChar"/>
    <w:uiPriority w:val="99"/>
    <w:unhideWhenUsed/>
    <w:rsid w:val="0016150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1500"/>
  </w:style>
  <w:style w:type="paragraph" w:styleId="Pta">
    <w:name w:val="footer"/>
    <w:basedOn w:val="Normlny"/>
    <w:link w:val="PtaChar"/>
    <w:uiPriority w:val="99"/>
    <w:unhideWhenUsed/>
    <w:rsid w:val="00161500"/>
    <w:pPr>
      <w:tabs>
        <w:tab w:val="center" w:pos="4536"/>
        <w:tab w:val="right" w:pos="9072"/>
      </w:tabs>
      <w:spacing w:after="0" w:line="240" w:lineRule="auto"/>
    </w:pPr>
  </w:style>
  <w:style w:type="character" w:customStyle="1" w:styleId="PtaChar">
    <w:name w:val="Päta Char"/>
    <w:basedOn w:val="Predvolenpsmoodseku"/>
    <w:link w:val="Pta"/>
    <w:uiPriority w:val="99"/>
    <w:rsid w:val="00161500"/>
  </w:style>
  <w:style w:type="character" w:customStyle="1" w:styleId="Nadpis1Char">
    <w:name w:val="Nadpis 1 Char"/>
    <w:basedOn w:val="Predvolenpsmoodseku"/>
    <w:link w:val="Nadpis1"/>
    <w:uiPriority w:val="1"/>
    <w:rsid w:val="00E22A79"/>
    <w:rPr>
      <w:rFonts w:ascii="Times New Roman" w:eastAsia="Times New Roman" w:hAnsi="Times New Roman" w:cs="Times New Roman"/>
      <w:b/>
      <w:bCs/>
      <w:sz w:val="20"/>
      <w:szCs w:val="20"/>
    </w:rPr>
  </w:style>
  <w:style w:type="paragraph" w:styleId="Zkladntext0">
    <w:name w:val="Body Text"/>
    <w:basedOn w:val="Normlny"/>
    <w:link w:val="ZkladntextChar"/>
    <w:uiPriority w:val="1"/>
    <w:qFormat/>
    <w:rsid w:val="00E22A79"/>
    <w:pPr>
      <w:widowControl w:val="0"/>
      <w:autoSpaceDE w:val="0"/>
      <w:autoSpaceDN w:val="0"/>
      <w:spacing w:before="140" w:after="0" w:line="240" w:lineRule="auto"/>
      <w:ind w:left="305" w:right="243"/>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0"/>
    <w:uiPriority w:val="1"/>
    <w:rsid w:val="00E22A79"/>
    <w:rPr>
      <w:rFonts w:ascii="Times New Roman" w:eastAsia="Times New Roman" w:hAnsi="Times New Roman" w:cs="Times New Roman"/>
      <w:sz w:val="20"/>
      <w:szCs w:val="20"/>
    </w:rPr>
  </w:style>
  <w:style w:type="paragraph" w:customStyle="1" w:styleId="Titreobjet">
    <w:name w:val="Titre objet"/>
    <w:basedOn w:val="Normlny"/>
    <w:next w:val="Normlny"/>
    <w:rsid w:val="00594E51"/>
    <w:pPr>
      <w:spacing w:before="360" w:after="360" w:line="360" w:lineRule="auto"/>
      <w:jc w:val="center"/>
    </w:pPr>
    <w:rPr>
      <w:rFonts w:ascii="Times New Roman" w:hAnsi="Times New Roman" w:cs="Times New Roman"/>
      <w:b/>
      <w:sz w:val="24"/>
    </w:rPr>
  </w:style>
  <w:style w:type="character" w:customStyle="1" w:styleId="Marker2">
    <w:name w:val="Marker2"/>
    <w:basedOn w:val="Predvolenpsmoodseku"/>
    <w:rsid w:val="004471AC"/>
    <w:rPr>
      <w:color w:val="FF0000"/>
      <w:shd w:val="clear" w:color="auto" w:fill="auto"/>
    </w:rPr>
  </w:style>
  <w:style w:type="paragraph" w:customStyle="1" w:styleId="Datedadoption">
    <w:name w:val="Date d'adoption"/>
    <w:basedOn w:val="Normlny"/>
    <w:next w:val="Titreobjet"/>
    <w:rsid w:val="004471AC"/>
    <w:pPr>
      <w:spacing w:before="360" w:after="0" w:line="240" w:lineRule="auto"/>
      <w:jc w:val="center"/>
    </w:pPr>
    <w:rPr>
      <w:rFonts w:ascii="Times New Roman" w:hAnsi="Times New Roman" w:cs="Times New Roman"/>
      <w:b/>
      <w:sz w:val="24"/>
    </w:rPr>
  </w:style>
  <w:style w:type="paragraph" w:customStyle="1" w:styleId="Typedudocument">
    <w:name w:val="Type du document"/>
    <w:basedOn w:val="Normlny"/>
    <w:next w:val="Titreobjet"/>
    <w:rsid w:val="004471AC"/>
    <w:pPr>
      <w:spacing w:before="360" w:after="0" w:line="240" w:lineRule="auto"/>
      <w:jc w:val="center"/>
    </w:pPr>
    <w:rPr>
      <w:rFonts w:ascii="Times New Roman" w:hAnsi="Times New Roman" w:cs="Times New Roman"/>
      <w:b/>
      <w:sz w:val="24"/>
    </w:rPr>
  </w:style>
  <w:style w:type="paragraph" w:styleId="Zkladntext2">
    <w:name w:val="Body Text 2"/>
    <w:basedOn w:val="Normlny"/>
    <w:link w:val="Zkladntext2Char"/>
    <w:uiPriority w:val="99"/>
    <w:unhideWhenUsed/>
    <w:rsid w:val="00D0462C"/>
    <w:pPr>
      <w:spacing w:after="0" w:line="240" w:lineRule="auto"/>
      <w:jc w:val="both"/>
    </w:pPr>
    <w:rPr>
      <w:rFonts w:ascii="Times New Roman" w:hAnsi="Times New Roman" w:cs="Times New Roman"/>
      <w:sz w:val="24"/>
      <w:szCs w:val="24"/>
    </w:rPr>
  </w:style>
  <w:style w:type="character" w:customStyle="1" w:styleId="Zkladntext2Char">
    <w:name w:val="Základný text 2 Char"/>
    <w:basedOn w:val="Predvolenpsmoodseku"/>
    <w:link w:val="Zkladntext2"/>
    <w:uiPriority w:val="99"/>
    <w:rsid w:val="00D0462C"/>
    <w:rPr>
      <w:rFonts w:ascii="Times New Roman" w:hAnsi="Times New Roman" w:cs="Times New Roman"/>
      <w:sz w:val="24"/>
      <w:szCs w:val="24"/>
    </w:rPr>
  </w:style>
  <w:style w:type="paragraph" w:styleId="Zkladntext3">
    <w:name w:val="Body Text 3"/>
    <w:basedOn w:val="Normlny"/>
    <w:link w:val="Zkladntext3Char"/>
    <w:uiPriority w:val="99"/>
    <w:unhideWhenUsed/>
    <w:rsid w:val="00530AB0"/>
    <w:pPr>
      <w:tabs>
        <w:tab w:val="left" w:pos="841"/>
      </w:tabs>
      <w:spacing w:after="0" w:line="240" w:lineRule="auto"/>
      <w:jc w:val="both"/>
    </w:pPr>
    <w:rPr>
      <w:rFonts w:ascii="Times New Roman" w:eastAsia="Times New Roman" w:hAnsi="Times New Roman" w:cs="Times New Roman"/>
      <w:color w:val="000000" w:themeColor="text1"/>
      <w:sz w:val="24"/>
      <w:szCs w:val="20"/>
    </w:rPr>
  </w:style>
  <w:style w:type="character" w:customStyle="1" w:styleId="Zkladntext3Char">
    <w:name w:val="Základný text 3 Char"/>
    <w:basedOn w:val="Predvolenpsmoodseku"/>
    <w:link w:val="Zkladntext3"/>
    <w:uiPriority w:val="99"/>
    <w:rsid w:val="00530AB0"/>
    <w:rPr>
      <w:rFonts w:ascii="Times New Roman" w:eastAsia="Times New Roman" w:hAnsi="Times New Roman" w:cs="Times New Roman"/>
      <w:color w:val="000000" w:themeColor="text1"/>
      <w:sz w:val="24"/>
      <w:szCs w:val="20"/>
    </w:rPr>
  </w:style>
  <w:style w:type="character" w:styleId="Zstupntext">
    <w:name w:val="Placeholder Text"/>
    <w:basedOn w:val="Predvolenpsmoodseku"/>
    <w:uiPriority w:val="99"/>
    <w:semiHidden/>
    <w:rsid w:val="00196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41679">
      <w:bodyDiv w:val="1"/>
      <w:marLeft w:val="0"/>
      <w:marRight w:val="0"/>
      <w:marTop w:val="0"/>
      <w:marBottom w:val="0"/>
      <w:divBdr>
        <w:top w:val="none" w:sz="0" w:space="0" w:color="auto"/>
        <w:left w:val="none" w:sz="0" w:space="0" w:color="auto"/>
        <w:bottom w:val="none" w:sz="0" w:space="0" w:color="auto"/>
        <w:right w:val="none" w:sz="0" w:space="0" w:color="auto"/>
      </w:divBdr>
    </w:div>
    <w:div w:id="581138098">
      <w:bodyDiv w:val="1"/>
      <w:marLeft w:val="0"/>
      <w:marRight w:val="0"/>
      <w:marTop w:val="0"/>
      <w:marBottom w:val="0"/>
      <w:divBdr>
        <w:top w:val="none" w:sz="0" w:space="0" w:color="auto"/>
        <w:left w:val="none" w:sz="0" w:space="0" w:color="auto"/>
        <w:bottom w:val="none" w:sz="0" w:space="0" w:color="auto"/>
        <w:right w:val="none" w:sz="0" w:space="0" w:color="auto"/>
      </w:divBdr>
    </w:div>
    <w:div w:id="646906303">
      <w:bodyDiv w:val="1"/>
      <w:marLeft w:val="0"/>
      <w:marRight w:val="0"/>
      <w:marTop w:val="0"/>
      <w:marBottom w:val="0"/>
      <w:divBdr>
        <w:top w:val="none" w:sz="0" w:space="0" w:color="auto"/>
        <w:left w:val="none" w:sz="0" w:space="0" w:color="auto"/>
        <w:bottom w:val="none" w:sz="0" w:space="0" w:color="auto"/>
        <w:right w:val="none" w:sz="0" w:space="0" w:color="auto"/>
      </w:divBdr>
    </w:div>
    <w:div w:id="833960368">
      <w:bodyDiv w:val="1"/>
      <w:marLeft w:val="0"/>
      <w:marRight w:val="0"/>
      <w:marTop w:val="0"/>
      <w:marBottom w:val="0"/>
      <w:divBdr>
        <w:top w:val="none" w:sz="0" w:space="0" w:color="auto"/>
        <w:left w:val="none" w:sz="0" w:space="0" w:color="auto"/>
        <w:bottom w:val="none" w:sz="0" w:space="0" w:color="auto"/>
        <w:right w:val="none" w:sz="0" w:space="0" w:color="auto"/>
      </w:divBdr>
    </w:div>
    <w:div w:id="9338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_vlastny_material_-01062020"/>
    <f:field ref="objsubject" par="" edit="true" text=""/>
    <f:field ref="objcreatedby" par="" text="Mikloš, Miloš, JUDr."/>
    <f:field ref="objcreatedat" par="" text="12.6.2020 14:48:43"/>
    <f:field ref="objchangedby" par="" text="Administrator, System"/>
    <f:field ref="objmodifiedat" par="" text="12.6.2020 14:48: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C2BCFC-8522-4DBD-AA2C-104BFF28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11698</Words>
  <Characters>66684</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Jablonkova Zdenka</dc:creator>
  <cp:lastModifiedBy>Miklos Milos</cp:lastModifiedBy>
  <cp:revision>10</cp:revision>
  <cp:lastPrinted>2020-07-28T08:11:00Z</cp:lastPrinted>
  <dcterms:created xsi:type="dcterms:W3CDTF">2020-08-18T12:45:00Z</dcterms:created>
  <dcterms:modified xsi:type="dcterms:W3CDTF">2020-08-26T09:12:00Z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COO.2145.1000.3.3895955</vt:lpwstr>
  </property>
  <property fmtid="{D5CDD505-2E9C-101B-9397-08002B2CF9AE}" pid="152" name="FSC#FSCFOLIO@1.1001:docpropproject">
    <vt:lpwstr/>
  </property>
</Properties>
</file>