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9F" w:rsidRPr="00B9278D" w:rsidRDefault="00A2169F" w:rsidP="00A2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8D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:rsidR="00A2169F" w:rsidRPr="00B9278D" w:rsidRDefault="00A2169F" w:rsidP="00A2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8D">
        <w:rPr>
          <w:rFonts w:ascii="Times New Roman" w:hAnsi="Times New Roman" w:cs="Times New Roman"/>
          <w:b/>
          <w:sz w:val="24"/>
          <w:szCs w:val="24"/>
        </w:rPr>
        <w:t>VIII. volebné obdobie</w:t>
      </w:r>
    </w:p>
    <w:p w:rsidR="00A2169F" w:rsidRPr="00B9278D" w:rsidRDefault="00A2169F" w:rsidP="00171FC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69F" w:rsidRPr="00B9278D" w:rsidRDefault="00A2169F" w:rsidP="00A216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69F" w:rsidRPr="00B9278D" w:rsidRDefault="00FA3DFB" w:rsidP="00A2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8D">
        <w:rPr>
          <w:rFonts w:ascii="Times New Roman" w:hAnsi="Times New Roman" w:cs="Times New Roman"/>
          <w:b/>
          <w:sz w:val="24"/>
          <w:szCs w:val="24"/>
        </w:rPr>
        <w:t>188</w:t>
      </w:r>
    </w:p>
    <w:p w:rsidR="00A2169F" w:rsidRPr="00B9278D" w:rsidRDefault="00A2169F" w:rsidP="0017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69F" w:rsidRPr="00B9278D" w:rsidRDefault="00A2169F" w:rsidP="00A2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8D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E03B40" w:rsidRPr="00B9278D" w:rsidRDefault="00E03B40" w:rsidP="0017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82B" w:rsidRPr="00B9278D" w:rsidRDefault="0089082B" w:rsidP="00F90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8D">
        <w:rPr>
          <w:rFonts w:ascii="Times New Roman" w:hAnsi="Times New Roman" w:cs="Times New Roman"/>
          <w:b/>
          <w:sz w:val="24"/>
          <w:szCs w:val="24"/>
        </w:rPr>
        <w:t>na skrátené legislatívne konanie o vládnom návrhu zákona</w:t>
      </w:r>
      <w:r w:rsidR="00F90699" w:rsidRPr="00B9278D">
        <w:rPr>
          <w:rFonts w:ascii="Times New Roman" w:hAnsi="Times New Roman" w:cs="Times New Roman"/>
          <w:b/>
          <w:sz w:val="24"/>
          <w:szCs w:val="24"/>
        </w:rPr>
        <w:t>,</w:t>
      </w:r>
      <w:r w:rsidRPr="00B92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699" w:rsidRPr="00B9278D">
        <w:rPr>
          <w:rFonts w:ascii="Times New Roman" w:hAnsi="Times New Roman" w:cs="Times New Roman"/>
          <w:b/>
          <w:sz w:val="24"/>
          <w:szCs w:val="24"/>
        </w:rPr>
        <w:t>ktorým sa dopĺňa zákon č.</w:t>
      </w:r>
      <w:r w:rsidR="00C41825" w:rsidRPr="00B9278D">
        <w:rPr>
          <w:rFonts w:ascii="Times New Roman" w:hAnsi="Times New Roman" w:cs="Times New Roman"/>
          <w:b/>
          <w:sz w:val="24"/>
          <w:szCs w:val="24"/>
        </w:rPr>
        <w:t> </w:t>
      </w:r>
      <w:r w:rsidR="00F90699" w:rsidRPr="00B9278D">
        <w:rPr>
          <w:rFonts w:ascii="Times New Roman" w:hAnsi="Times New Roman" w:cs="Times New Roman"/>
          <w:b/>
          <w:sz w:val="24"/>
          <w:szCs w:val="24"/>
        </w:rPr>
        <w:t>106/2018 Z. z. o prevádzke vozidiel v cestnej premávke a o zmene a doplnení niektorých zákonov v znení neskorších predpisov</w:t>
      </w:r>
    </w:p>
    <w:p w:rsidR="00E03B40" w:rsidRPr="00B9278D" w:rsidRDefault="00E03B40" w:rsidP="00F90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412" w:rsidRPr="00B9278D" w:rsidRDefault="0089082B" w:rsidP="00230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>Vláda Slovenskej republiky predkladá návrh na skrátené legislatívne konanie o vládnom návrhu zákona</w:t>
      </w:r>
      <w:r w:rsidR="00F90699" w:rsidRPr="00B9278D">
        <w:rPr>
          <w:rFonts w:ascii="Times New Roman" w:hAnsi="Times New Roman" w:cs="Times New Roman"/>
          <w:sz w:val="24"/>
          <w:szCs w:val="24"/>
        </w:rPr>
        <w:t>,</w:t>
      </w:r>
      <w:r w:rsidR="00C47412" w:rsidRPr="00B9278D">
        <w:rPr>
          <w:rFonts w:ascii="Times New Roman" w:hAnsi="Times New Roman" w:cs="Times New Roman"/>
          <w:sz w:val="24"/>
          <w:szCs w:val="24"/>
        </w:rPr>
        <w:t xml:space="preserve"> </w:t>
      </w:r>
      <w:r w:rsidR="00F90699" w:rsidRPr="00B9278D">
        <w:rPr>
          <w:rFonts w:ascii="Times New Roman" w:hAnsi="Times New Roman" w:cs="Times New Roman"/>
          <w:sz w:val="24"/>
          <w:szCs w:val="24"/>
        </w:rPr>
        <w:t>ktorým sa dopĺňa zákon č. 106/2018 Z. z. o prevádzke vozidiel v cestnej premávke a o zmene a doplnení niektorých zákonov v znení neskorších predpisov</w:t>
      </w:r>
      <w:r w:rsidR="00230C46" w:rsidRPr="00B9278D">
        <w:rPr>
          <w:rFonts w:ascii="Times New Roman" w:hAnsi="Times New Roman" w:cs="Times New Roman"/>
          <w:sz w:val="24"/>
          <w:szCs w:val="24"/>
        </w:rPr>
        <w:t>.</w:t>
      </w:r>
    </w:p>
    <w:p w:rsidR="00F90699" w:rsidRPr="00B9278D" w:rsidRDefault="00F90699" w:rsidP="00F90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 xml:space="preserve">Vozidlo </w:t>
      </w:r>
      <w:r w:rsidR="00C41825" w:rsidRPr="00B9278D">
        <w:rPr>
          <w:rFonts w:ascii="Times New Roman" w:hAnsi="Times New Roman" w:cs="Times New Roman"/>
          <w:sz w:val="24"/>
          <w:szCs w:val="24"/>
        </w:rPr>
        <w:t>ukončenej</w:t>
      </w:r>
      <w:r w:rsidRPr="00B9278D">
        <w:rPr>
          <w:rFonts w:ascii="Times New Roman" w:hAnsi="Times New Roman" w:cs="Times New Roman"/>
          <w:sz w:val="24"/>
          <w:szCs w:val="24"/>
        </w:rPr>
        <w:t xml:space="preserve"> série je súčasť parku vozidiel, ktoré sa nemôže </w:t>
      </w:r>
      <w:r w:rsidR="00AC1267" w:rsidRPr="00B9278D">
        <w:rPr>
          <w:rFonts w:ascii="Times New Roman" w:hAnsi="Times New Roman" w:cs="Times New Roman"/>
          <w:sz w:val="24"/>
          <w:szCs w:val="24"/>
        </w:rPr>
        <w:t>uviesť na trh, sprístupňovať na trhu, evidovať ani uviesť do prevádzky v cestnej premávke z dôvodu nadobudnutia platnosti nových technických požiadaviek, podľa ktorých nebolo schválené</w:t>
      </w:r>
      <w:r w:rsidRPr="00B9278D">
        <w:rPr>
          <w:rFonts w:ascii="Times New Roman" w:hAnsi="Times New Roman" w:cs="Times New Roman"/>
          <w:sz w:val="24"/>
          <w:szCs w:val="24"/>
        </w:rPr>
        <w:t xml:space="preserve">. Dodatočný predaj vozidiel </w:t>
      </w:r>
      <w:r w:rsidR="00C41825" w:rsidRPr="00B9278D">
        <w:rPr>
          <w:rFonts w:ascii="Times New Roman" w:hAnsi="Times New Roman" w:cs="Times New Roman"/>
          <w:sz w:val="24"/>
          <w:szCs w:val="24"/>
        </w:rPr>
        <w:t xml:space="preserve">tzv. dopredaj vozidiel </w:t>
      </w:r>
      <w:r w:rsidRPr="00B9278D">
        <w:rPr>
          <w:rFonts w:ascii="Times New Roman" w:hAnsi="Times New Roman" w:cs="Times New Roman"/>
          <w:sz w:val="24"/>
          <w:szCs w:val="24"/>
        </w:rPr>
        <w:t>môžu povoliť členské štáty pre skladové zásoby s tým, že tento dopredaj je obmedzený množstevnými kritériami a časom, do kedy je možné vozidlo dodatočne registrovať.</w:t>
      </w:r>
    </w:p>
    <w:p w:rsidR="00F90699" w:rsidRPr="00B9278D" w:rsidRDefault="00F90699" w:rsidP="00F90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 xml:space="preserve">K 31. </w:t>
      </w:r>
      <w:r w:rsidR="00C41825" w:rsidRPr="00B9278D">
        <w:rPr>
          <w:rFonts w:ascii="Times New Roman" w:hAnsi="Times New Roman" w:cs="Times New Roman"/>
          <w:sz w:val="24"/>
          <w:szCs w:val="24"/>
        </w:rPr>
        <w:t>augustu</w:t>
      </w:r>
      <w:r w:rsidRPr="00B9278D">
        <w:rPr>
          <w:rFonts w:ascii="Times New Roman" w:hAnsi="Times New Roman" w:cs="Times New Roman"/>
          <w:sz w:val="24"/>
          <w:szCs w:val="24"/>
        </w:rPr>
        <w:t xml:space="preserve"> 2019 bola ukončená registrácia pre </w:t>
      </w:r>
      <w:r w:rsidR="00C41825" w:rsidRPr="00B9278D">
        <w:rPr>
          <w:rFonts w:ascii="Times New Roman" w:hAnsi="Times New Roman" w:cs="Times New Roman"/>
          <w:sz w:val="24"/>
          <w:szCs w:val="24"/>
        </w:rPr>
        <w:t xml:space="preserve">osobné </w:t>
      </w:r>
      <w:r w:rsidRPr="00B9278D">
        <w:rPr>
          <w:rFonts w:ascii="Times New Roman" w:hAnsi="Times New Roman" w:cs="Times New Roman"/>
          <w:sz w:val="24"/>
          <w:szCs w:val="24"/>
        </w:rPr>
        <w:t>vozidlá</w:t>
      </w:r>
      <w:r w:rsidR="00C41825" w:rsidRPr="00B9278D">
        <w:rPr>
          <w:rFonts w:ascii="Times New Roman" w:hAnsi="Times New Roman" w:cs="Times New Roman"/>
          <w:sz w:val="24"/>
          <w:szCs w:val="24"/>
        </w:rPr>
        <w:t xml:space="preserve"> a ľahké úžitkové vozidlá</w:t>
      </w:r>
      <w:r w:rsidRPr="00B9278D">
        <w:rPr>
          <w:rFonts w:ascii="Times New Roman" w:hAnsi="Times New Roman" w:cs="Times New Roman"/>
          <w:sz w:val="24"/>
          <w:szCs w:val="24"/>
        </w:rPr>
        <w:t xml:space="preserve"> plniace emisné limity Euro 6b, Euro 6c, Euro 6d a označené písmenami X, Y, ZB, ZC, ZE, ZF, ZH, ZI, ZK, ZL, ZX, ZY, ZZ, AB, AC, AD, AG, AH, AI, AJ, BB, BC, BG, CG a</w:t>
      </w:r>
      <w:r w:rsidR="00C41825" w:rsidRPr="00B9278D">
        <w:rPr>
          <w:rFonts w:ascii="Times New Roman" w:hAnsi="Times New Roman" w:cs="Times New Roman"/>
          <w:sz w:val="24"/>
          <w:szCs w:val="24"/>
        </w:rPr>
        <w:t xml:space="preserve"> pre ťažké úžitkové vozidlá </w:t>
      </w:r>
      <w:r w:rsidRPr="00B9278D">
        <w:rPr>
          <w:rFonts w:ascii="Times New Roman" w:hAnsi="Times New Roman" w:cs="Times New Roman"/>
          <w:sz w:val="24"/>
          <w:szCs w:val="24"/>
        </w:rPr>
        <w:t>plniace emisné limity Euro VI a</w:t>
      </w:r>
      <w:r w:rsidR="00C41825" w:rsidRPr="00B9278D">
        <w:rPr>
          <w:rFonts w:ascii="Times New Roman" w:hAnsi="Times New Roman" w:cs="Times New Roman"/>
          <w:sz w:val="24"/>
          <w:szCs w:val="24"/>
        </w:rPr>
        <w:t> </w:t>
      </w:r>
      <w:r w:rsidRPr="00B9278D">
        <w:rPr>
          <w:rFonts w:ascii="Times New Roman" w:hAnsi="Times New Roman" w:cs="Times New Roman"/>
          <w:sz w:val="24"/>
          <w:szCs w:val="24"/>
        </w:rPr>
        <w:t>označené</w:t>
      </w:r>
      <w:r w:rsidR="00C41825" w:rsidRPr="00B9278D">
        <w:rPr>
          <w:rFonts w:ascii="Times New Roman" w:hAnsi="Times New Roman" w:cs="Times New Roman"/>
          <w:sz w:val="24"/>
          <w:szCs w:val="24"/>
        </w:rPr>
        <w:t xml:space="preserve"> </w:t>
      </w:r>
      <w:r w:rsidRPr="00B9278D">
        <w:rPr>
          <w:rFonts w:ascii="Times New Roman" w:hAnsi="Times New Roman" w:cs="Times New Roman"/>
          <w:sz w:val="24"/>
          <w:szCs w:val="24"/>
        </w:rPr>
        <w:t xml:space="preserve">písmenom C. Z pohľadu počtu vozidiel išlo o veľký počet vozidiel. Dodatočná registrácia vozidiel je </w:t>
      </w:r>
      <w:r w:rsidR="00C41825" w:rsidRPr="00B9278D">
        <w:rPr>
          <w:rFonts w:ascii="Times New Roman" w:hAnsi="Times New Roman" w:cs="Times New Roman"/>
          <w:sz w:val="24"/>
          <w:szCs w:val="24"/>
        </w:rPr>
        <w:t>povolená 12 mesiacov</w:t>
      </w:r>
      <w:r w:rsidRPr="00B9278D">
        <w:rPr>
          <w:rFonts w:ascii="Times New Roman" w:hAnsi="Times New Roman" w:cs="Times New Roman"/>
          <w:sz w:val="24"/>
          <w:szCs w:val="24"/>
        </w:rPr>
        <w:t xml:space="preserve"> v prípade dokončených vozidiel a</w:t>
      </w:r>
      <w:r w:rsidR="00C41825" w:rsidRPr="00B9278D">
        <w:rPr>
          <w:rFonts w:ascii="Times New Roman" w:hAnsi="Times New Roman" w:cs="Times New Roman"/>
          <w:sz w:val="24"/>
          <w:szCs w:val="24"/>
        </w:rPr>
        <w:t> 18 mesiacov</w:t>
      </w:r>
      <w:r w:rsidRPr="00B9278D">
        <w:rPr>
          <w:rFonts w:ascii="Times New Roman" w:hAnsi="Times New Roman" w:cs="Times New Roman"/>
          <w:sz w:val="24"/>
          <w:szCs w:val="24"/>
        </w:rPr>
        <w:t xml:space="preserve"> v prípade nedokončených vozidiel.</w:t>
      </w:r>
    </w:p>
    <w:p w:rsidR="00171FCC" w:rsidRDefault="00171FCC" w:rsidP="00F90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699">
        <w:rPr>
          <w:rFonts w:ascii="Times New Roman" w:hAnsi="Times New Roman" w:cs="Times New Roman"/>
          <w:sz w:val="24"/>
          <w:szCs w:val="24"/>
        </w:rPr>
        <w:t xml:space="preserve">Na základe prijímaných opatrení proti šíreniu ochorenia COVID-19 boli predajne vozidiel zatvorené od 16.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F90699">
        <w:rPr>
          <w:rFonts w:ascii="Times New Roman" w:hAnsi="Times New Roman" w:cs="Times New Roman"/>
          <w:sz w:val="24"/>
          <w:szCs w:val="24"/>
        </w:rPr>
        <w:t xml:space="preserve"> 2020 do 22. </w:t>
      </w:r>
      <w:r>
        <w:rPr>
          <w:rFonts w:ascii="Times New Roman" w:hAnsi="Times New Roman" w:cs="Times New Roman"/>
          <w:sz w:val="24"/>
          <w:szCs w:val="24"/>
        </w:rPr>
        <w:t>apríla</w:t>
      </w:r>
      <w:r w:rsidRPr="00F90699">
        <w:rPr>
          <w:rFonts w:ascii="Times New Roman" w:hAnsi="Times New Roman" w:cs="Times New Roman"/>
          <w:sz w:val="24"/>
          <w:szCs w:val="24"/>
        </w:rPr>
        <w:t xml:space="preserve"> 2020, pričom ani v súčasnosti predaje vozidiel nedosahujú hodnoty spred krízy. </w:t>
      </w:r>
      <w:r w:rsidRPr="003B65BF">
        <w:rPr>
          <w:rFonts w:ascii="Times New Roman" w:hAnsi="Times New Roman"/>
          <w:sz w:val="24"/>
          <w:szCs w:val="24"/>
        </w:rPr>
        <w:t>Ťažké nákladné vozidlá sa</w:t>
      </w:r>
      <w:r>
        <w:rPr>
          <w:rFonts w:ascii="Times New Roman" w:hAnsi="Times New Roman"/>
          <w:sz w:val="24"/>
          <w:szCs w:val="24"/>
        </w:rPr>
        <w:t> </w:t>
      </w:r>
      <w:r w:rsidRPr="003B65BF">
        <w:rPr>
          <w:rFonts w:ascii="Times New Roman" w:hAnsi="Times New Roman"/>
          <w:sz w:val="24"/>
          <w:szCs w:val="24"/>
        </w:rPr>
        <w:t>predávajú len minimálne a autobusy sa nepredávajú vôbec.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699">
        <w:rPr>
          <w:rFonts w:ascii="Times New Roman" w:hAnsi="Times New Roman" w:cs="Times New Roman"/>
          <w:sz w:val="24"/>
          <w:szCs w:val="24"/>
        </w:rPr>
        <w:t>Táto situácia spôsobila, že predajcom</w:t>
      </w:r>
      <w:r>
        <w:rPr>
          <w:rFonts w:ascii="Times New Roman" w:hAnsi="Times New Roman" w:cs="Times New Roman"/>
        </w:rPr>
        <w:t xml:space="preserve"> vozidiel</w:t>
      </w:r>
      <w:r w:rsidRPr="00F90699">
        <w:rPr>
          <w:rFonts w:ascii="Times New Roman" w:hAnsi="Times New Roman" w:cs="Times New Roman"/>
          <w:sz w:val="24"/>
          <w:szCs w:val="24"/>
        </w:rPr>
        <w:t xml:space="preserve"> zostali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0699">
        <w:rPr>
          <w:rFonts w:ascii="Times New Roman" w:hAnsi="Times New Roman" w:cs="Times New Roman"/>
          <w:sz w:val="24"/>
          <w:szCs w:val="24"/>
        </w:rPr>
        <w:t>skladoch vozidlá, k</w:t>
      </w:r>
      <w:r>
        <w:rPr>
          <w:rFonts w:ascii="Times New Roman" w:hAnsi="Times New Roman" w:cs="Times New Roman"/>
          <w:sz w:val="24"/>
          <w:szCs w:val="24"/>
        </w:rPr>
        <w:t xml:space="preserve">toré nebude možné v termíne </w:t>
      </w:r>
      <w:r w:rsidRPr="00F90699">
        <w:rPr>
          <w:rFonts w:ascii="Times New Roman" w:hAnsi="Times New Roman" w:cs="Times New Roman"/>
          <w:sz w:val="24"/>
          <w:szCs w:val="24"/>
        </w:rPr>
        <w:t>zaregistrovať</w:t>
      </w:r>
      <w:r>
        <w:rPr>
          <w:rFonts w:ascii="Times New Roman" w:hAnsi="Times New Roman" w:cs="Times New Roman"/>
        </w:rPr>
        <w:t xml:space="preserve"> </w:t>
      </w:r>
      <w:r w:rsidRPr="006039AE">
        <w:rPr>
          <w:rFonts w:ascii="Times New Roman" w:hAnsi="Times New Roman" w:cs="Times New Roman"/>
          <w:sz w:val="24"/>
        </w:rPr>
        <w:t xml:space="preserve">(približne 1000 vozidiel), </w:t>
      </w:r>
      <w:r>
        <w:rPr>
          <w:rFonts w:ascii="Times New Roman" w:hAnsi="Times New Roman" w:cs="Times New Roman"/>
        </w:rPr>
        <w:t>čo spôsobí, že by si predajcovia museli vozidla zaregistrovať na seba a predávať ich ako ojazdené vozidlá alebo vozidlá vyviezť do tretích krajín. Obidve možnosti by spôsobili predajcom vozidiel reálne škody</w:t>
      </w:r>
      <w:r w:rsidRPr="00F90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Takisto predajcom zostanú na skladoch vozidlá, ktoré by nebolo možné dopredať z dôvodu, že v roku 2021 kvantitatívne obmedzenie vychádza z predaných vozidiel v kalendárnom roku 2020</w:t>
      </w:r>
      <w:r w:rsidR="006039AE">
        <w:rPr>
          <w:rFonts w:ascii="Times New Roman" w:hAnsi="Times New Roman" w:cs="Times New Roman"/>
          <w:sz w:val="24"/>
          <w:szCs w:val="24"/>
        </w:rPr>
        <w:t>.</w:t>
      </w:r>
    </w:p>
    <w:p w:rsidR="00C41825" w:rsidRPr="00B9278D" w:rsidRDefault="0089082B" w:rsidP="00F90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>Vzhľadom na uvedené je potrebné urýchlene prijať zákon</w:t>
      </w:r>
      <w:r w:rsidR="00F90699" w:rsidRPr="00B9278D">
        <w:rPr>
          <w:rFonts w:ascii="Times New Roman" w:hAnsi="Times New Roman" w:cs="Times New Roman"/>
          <w:sz w:val="24"/>
          <w:szCs w:val="24"/>
        </w:rPr>
        <w:t>,</w:t>
      </w:r>
      <w:r w:rsidRPr="00B9278D">
        <w:rPr>
          <w:rFonts w:ascii="Times New Roman" w:hAnsi="Times New Roman" w:cs="Times New Roman"/>
          <w:sz w:val="24"/>
          <w:szCs w:val="24"/>
        </w:rPr>
        <w:t xml:space="preserve"> </w:t>
      </w:r>
      <w:r w:rsidR="00F90699" w:rsidRPr="00B9278D">
        <w:rPr>
          <w:rFonts w:ascii="Times New Roman" w:hAnsi="Times New Roman" w:cs="Times New Roman"/>
          <w:sz w:val="24"/>
          <w:szCs w:val="24"/>
        </w:rPr>
        <w:t>ktorým sa dopĺňa zákon č.</w:t>
      </w:r>
      <w:r w:rsidR="00C41825" w:rsidRPr="00B9278D">
        <w:rPr>
          <w:rFonts w:ascii="Times New Roman" w:hAnsi="Times New Roman" w:cs="Times New Roman"/>
          <w:sz w:val="24"/>
          <w:szCs w:val="24"/>
        </w:rPr>
        <w:t> </w:t>
      </w:r>
      <w:r w:rsidR="00F90699" w:rsidRPr="00B9278D">
        <w:rPr>
          <w:rFonts w:ascii="Times New Roman" w:hAnsi="Times New Roman" w:cs="Times New Roman"/>
          <w:sz w:val="24"/>
          <w:szCs w:val="24"/>
        </w:rPr>
        <w:t>106/2018 Z. z. o prevádzke vozidiel v cestnej premávke a o zmene a doplnení niektorých zákonov v znení neskorších predpisov</w:t>
      </w:r>
      <w:r w:rsidRPr="00B9278D">
        <w:rPr>
          <w:rFonts w:ascii="Times New Roman" w:hAnsi="Times New Roman" w:cs="Times New Roman"/>
          <w:sz w:val="24"/>
          <w:szCs w:val="24"/>
        </w:rPr>
        <w:t xml:space="preserve"> tak, aby sa</w:t>
      </w:r>
      <w:r w:rsidR="00C41825" w:rsidRPr="00B9278D">
        <w:rPr>
          <w:rFonts w:ascii="Times New Roman" w:hAnsi="Times New Roman" w:cs="Times New Roman"/>
          <w:sz w:val="24"/>
          <w:szCs w:val="24"/>
        </w:rPr>
        <w:t xml:space="preserve"> predĺžila platnosť povolení na dodatočnú registráciu vozidiel o šesť mesiacov a v roku 2021 sa pri kvantitatívnom obmedzení </w:t>
      </w:r>
      <w:r w:rsidR="00C41825" w:rsidRPr="00153C75">
        <w:rPr>
          <w:rFonts w:ascii="Times New Roman" w:hAnsi="Times New Roman" w:cs="Times New Roman"/>
          <w:sz w:val="24"/>
          <w:szCs w:val="24"/>
        </w:rPr>
        <w:t>namiesto</w:t>
      </w:r>
      <w:r w:rsidR="00C41825" w:rsidRPr="00B9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825" w:rsidRPr="00B9278D">
        <w:rPr>
          <w:rFonts w:ascii="Times New Roman" w:hAnsi="Times New Roman" w:cs="Times New Roman"/>
          <w:sz w:val="24"/>
          <w:szCs w:val="24"/>
        </w:rPr>
        <w:lastRenderedPageBreak/>
        <w:t>korona</w:t>
      </w:r>
      <w:proofErr w:type="spellEnd"/>
      <w:r w:rsidR="00C41825" w:rsidRPr="00B9278D">
        <w:rPr>
          <w:rFonts w:ascii="Times New Roman" w:hAnsi="Times New Roman" w:cs="Times New Roman"/>
          <w:sz w:val="24"/>
          <w:szCs w:val="24"/>
        </w:rPr>
        <w:t xml:space="preserve"> krízou postihnutého roku 2020 mohlo vychádzať aj z predaných vozidiel v kalendárnom roku 2019.</w:t>
      </w:r>
    </w:p>
    <w:p w:rsidR="00C47412" w:rsidRPr="00B9278D" w:rsidRDefault="0089082B" w:rsidP="00230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>Na základe uvedených skutočností je potrebné podľa § 89 ods. 1 zákona Národnej rady Slovenskej republiky č. 350/1996 Z. z. o rokovacom poriadku Národnej rady Slovenskej republiky navrhnúť Národnej rade Slovenskej republiky, aby sa uzniesla na skrátenom legislatívnom konaní o vládnom návrhu zákona</w:t>
      </w:r>
      <w:r w:rsidR="00F90699" w:rsidRPr="00B9278D">
        <w:rPr>
          <w:rFonts w:ascii="Times New Roman" w:hAnsi="Times New Roman" w:cs="Times New Roman"/>
          <w:sz w:val="24"/>
          <w:szCs w:val="24"/>
        </w:rPr>
        <w:t>,</w:t>
      </w:r>
      <w:r w:rsidRPr="00B9278D">
        <w:rPr>
          <w:rFonts w:ascii="Times New Roman" w:hAnsi="Times New Roman" w:cs="Times New Roman"/>
          <w:sz w:val="24"/>
          <w:szCs w:val="24"/>
        </w:rPr>
        <w:t xml:space="preserve"> </w:t>
      </w:r>
      <w:r w:rsidR="00F90699" w:rsidRPr="00B9278D">
        <w:rPr>
          <w:rFonts w:ascii="Times New Roman" w:hAnsi="Times New Roman" w:cs="Times New Roman"/>
          <w:sz w:val="24"/>
          <w:szCs w:val="24"/>
        </w:rPr>
        <w:t>ktorým sa dopĺňa zákon č. 106/2018 Z. z. o</w:t>
      </w:r>
      <w:r w:rsidR="009C2BD1" w:rsidRPr="00B9278D">
        <w:rPr>
          <w:rFonts w:ascii="Times New Roman" w:hAnsi="Times New Roman" w:cs="Times New Roman"/>
          <w:sz w:val="24"/>
          <w:szCs w:val="24"/>
        </w:rPr>
        <w:t> </w:t>
      </w:r>
      <w:r w:rsidR="00F90699" w:rsidRPr="00B9278D">
        <w:rPr>
          <w:rFonts w:ascii="Times New Roman" w:hAnsi="Times New Roman" w:cs="Times New Roman"/>
          <w:sz w:val="24"/>
          <w:szCs w:val="24"/>
        </w:rPr>
        <w:t>prevádzke</w:t>
      </w:r>
      <w:r w:rsidR="009C2BD1" w:rsidRPr="00B9278D">
        <w:rPr>
          <w:rFonts w:ascii="Times New Roman" w:hAnsi="Times New Roman" w:cs="Times New Roman"/>
          <w:sz w:val="24"/>
          <w:szCs w:val="24"/>
        </w:rPr>
        <w:t xml:space="preserve"> </w:t>
      </w:r>
      <w:r w:rsidR="00F90699" w:rsidRPr="00B9278D">
        <w:rPr>
          <w:rFonts w:ascii="Times New Roman" w:hAnsi="Times New Roman" w:cs="Times New Roman"/>
          <w:sz w:val="24"/>
          <w:szCs w:val="24"/>
        </w:rPr>
        <w:t>vozidiel v cestnej premávke a o zmene a doplnení niektorých zákonov v znení neskorších predpisov</w:t>
      </w:r>
      <w:r w:rsidR="00C47412" w:rsidRPr="00B927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27A" w:rsidRPr="00B9278D" w:rsidRDefault="00E0427A" w:rsidP="00230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427A" w:rsidRPr="00B9278D" w:rsidRDefault="00E0427A" w:rsidP="00E042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>Bratislava 19. august 2020.</w:t>
      </w:r>
    </w:p>
    <w:p w:rsidR="00E0427A" w:rsidRPr="00B9278D" w:rsidRDefault="00E0427A" w:rsidP="00E042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427A" w:rsidRPr="00B9278D" w:rsidRDefault="00E0427A" w:rsidP="00E042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427A" w:rsidRPr="00B9278D" w:rsidRDefault="00E0427A" w:rsidP="00E042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0427A" w:rsidRPr="00B9278D" w:rsidRDefault="00E0427A" w:rsidP="00E042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>Igor Matovič</w:t>
      </w:r>
      <w:r w:rsidR="001374A0">
        <w:rPr>
          <w:rFonts w:ascii="Times New Roman" w:hAnsi="Times New Roman" w:cs="Times New Roman"/>
          <w:sz w:val="24"/>
          <w:szCs w:val="24"/>
        </w:rPr>
        <w:t>, v. r.</w:t>
      </w:r>
    </w:p>
    <w:p w:rsidR="00E0427A" w:rsidRPr="00B9278D" w:rsidRDefault="00E0427A" w:rsidP="00E042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>predseda vlády</w:t>
      </w:r>
    </w:p>
    <w:p w:rsidR="00E0427A" w:rsidRPr="00B9278D" w:rsidRDefault="00E0427A" w:rsidP="00E042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>Slovenskej republiky</w:t>
      </w:r>
    </w:p>
    <w:p w:rsidR="00E0427A" w:rsidRPr="00B9278D" w:rsidRDefault="00E0427A" w:rsidP="00E042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0427A" w:rsidRPr="00B9278D" w:rsidRDefault="00E0427A" w:rsidP="00E042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0427A" w:rsidRPr="00B9278D" w:rsidRDefault="00E0427A" w:rsidP="00E042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0427A" w:rsidRPr="00B9278D" w:rsidRDefault="00E0427A" w:rsidP="00E042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>Andrej Doležal</w:t>
      </w:r>
      <w:r w:rsidR="001374A0">
        <w:rPr>
          <w:rFonts w:ascii="Times New Roman" w:hAnsi="Times New Roman" w:cs="Times New Roman"/>
          <w:sz w:val="24"/>
          <w:szCs w:val="24"/>
        </w:rPr>
        <w:t>, v. r.</w:t>
      </w:r>
      <w:bookmarkStart w:id="0" w:name="_GoBack"/>
      <w:bookmarkEnd w:id="0"/>
    </w:p>
    <w:p w:rsidR="00E0427A" w:rsidRPr="00B9278D" w:rsidRDefault="00E0427A" w:rsidP="00E042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>minister dopravy a výstavby</w:t>
      </w:r>
    </w:p>
    <w:p w:rsidR="00E0427A" w:rsidRPr="00B9278D" w:rsidRDefault="00E0427A" w:rsidP="00E042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78D">
        <w:rPr>
          <w:rFonts w:ascii="Times New Roman" w:hAnsi="Times New Roman" w:cs="Times New Roman"/>
          <w:sz w:val="24"/>
          <w:szCs w:val="24"/>
        </w:rPr>
        <w:t>Slovenskej republiky</w:t>
      </w:r>
    </w:p>
    <w:p w:rsidR="00132B4C" w:rsidRPr="00B9278D" w:rsidRDefault="00132B4C" w:rsidP="008908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2B4C" w:rsidRPr="00B92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2B"/>
    <w:rsid w:val="00132B4C"/>
    <w:rsid w:val="001374A0"/>
    <w:rsid w:val="0014122C"/>
    <w:rsid w:val="00153C75"/>
    <w:rsid w:val="00171FCC"/>
    <w:rsid w:val="001E61F9"/>
    <w:rsid w:val="00230C46"/>
    <w:rsid w:val="00296789"/>
    <w:rsid w:val="002A65E1"/>
    <w:rsid w:val="002B3A58"/>
    <w:rsid w:val="00407DB0"/>
    <w:rsid w:val="004823F8"/>
    <w:rsid w:val="0051670C"/>
    <w:rsid w:val="006039AE"/>
    <w:rsid w:val="00624B4C"/>
    <w:rsid w:val="00855CE8"/>
    <w:rsid w:val="0089082B"/>
    <w:rsid w:val="009C2BD1"/>
    <w:rsid w:val="009F441B"/>
    <w:rsid w:val="00A2169F"/>
    <w:rsid w:val="00A65726"/>
    <w:rsid w:val="00AB2F8F"/>
    <w:rsid w:val="00AC1267"/>
    <w:rsid w:val="00B9278D"/>
    <w:rsid w:val="00C41825"/>
    <w:rsid w:val="00C47412"/>
    <w:rsid w:val="00E03B40"/>
    <w:rsid w:val="00E0427A"/>
    <w:rsid w:val="00E14684"/>
    <w:rsid w:val="00E749BD"/>
    <w:rsid w:val="00F4156B"/>
    <w:rsid w:val="00F70A8C"/>
    <w:rsid w:val="00F90699"/>
    <w:rsid w:val="00F94F3E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1B39"/>
  <w15:chartTrackingRefBased/>
  <w15:docId w15:val="{E42F05FB-0DFE-4C97-89BF-38FA3904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2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5D01-7387-46BE-9C1F-BD6FB7F3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Tomašovičová, Jaroslava</dc:creator>
  <cp:keywords/>
  <dc:description/>
  <cp:lastModifiedBy>Krausová, Katarína</cp:lastModifiedBy>
  <cp:revision>27</cp:revision>
  <cp:lastPrinted>2020-08-20T12:11:00Z</cp:lastPrinted>
  <dcterms:created xsi:type="dcterms:W3CDTF">2020-04-01T09:44:00Z</dcterms:created>
  <dcterms:modified xsi:type="dcterms:W3CDTF">2020-08-20T12:11:00Z</dcterms:modified>
</cp:coreProperties>
</file>