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07" w:rsidRPr="00880441" w:rsidRDefault="005C7A96" w:rsidP="005C7A96">
      <w:pPr>
        <w:pStyle w:val="Nadpis3"/>
        <w:jc w:val="left"/>
        <w:rPr>
          <w:b/>
          <w:bCs/>
          <w:i/>
          <w:szCs w:val="28"/>
        </w:rPr>
      </w:pPr>
      <w:r w:rsidRPr="00880441">
        <w:rPr>
          <w:b/>
          <w:bCs/>
          <w:i/>
          <w:szCs w:val="28"/>
        </w:rPr>
        <w:t>Príloha č. 1 - v</w:t>
      </w:r>
      <w:r w:rsidR="00876307" w:rsidRPr="00880441">
        <w:rPr>
          <w:b/>
          <w:bCs/>
          <w:i/>
          <w:szCs w:val="28"/>
        </w:rPr>
        <w:t>ydané apr</w:t>
      </w:r>
      <w:r w:rsidR="00921492" w:rsidRPr="00880441">
        <w:rPr>
          <w:b/>
          <w:bCs/>
          <w:i/>
          <w:szCs w:val="28"/>
        </w:rPr>
        <w:t xml:space="preserve">oximačné nariadenia vlády SR </w:t>
      </w:r>
      <w:r w:rsidRPr="00880441">
        <w:rPr>
          <w:b/>
          <w:bCs/>
          <w:i/>
          <w:szCs w:val="28"/>
        </w:rPr>
        <w:t>v </w:t>
      </w:r>
      <w:r w:rsidR="002325F0" w:rsidRPr="00880441">
        <w:rPr>
          <w:b/>
          <w:bCs/>
          <w:i/>
          <w:szCs w:val="28"/>
        </w:rPr>
        <w:t>I</w:t>
      </w:r>
      <w:r w:rsidR="008D27A4">
        <w:rPr>
          <w:b/>
          <w:bCs/>
          <w:i/>
          <w:szCs w:val="28"/>
        </w:rPr>
        <w:t>. polroku 2020</w:t>
      </w:r>
    </w:p>
    <w:p w:rsidR="00876307" w:rsidRPr="00880441" w:rsidRDefault="00876307" w:rsidP="00876307">
      <w:pPr>
        <w:rPr>
          <w:sz w:val="22"/>
          <w:szCs w:val="22"/>
        </w:rPr>
      </w:pPr>
    </w:p>
    <w:tbl>
      <w:tblPr>
        <w:tblW w:w="13797" w:type="dxa"/>
        <w:tblInd w:w="-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4831"/>
        <w:gridCol w:w="7783"/>
      </w:tblGrid>
      <w:tr w:rsidR="00880441" w:rsidRPr="00880441" w:rsidTr="00686FB3">
        <w:tc>
          <w:tcPr>
            <w:tcW w:w="1183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0441">
              <w:rPr>
                <w:b/>
                <w:bCs/>
                <w:i/>
                <w:iCs/>
                <w:sz w:val="22"/>
                <w:szCs w:val="22"/>
              </w:rPr>
              <w:t>Poradové číslo</w:t>
            </w:r>
          </w:p>
        </w:tc>
        <w:tc>
          <w:tcPr>
            <w:tcW w:w="4831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pStyle w:val="Nadpis2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Aproximačné nariadenia vlády SR</w:t>
            </w:r>
          </w:p>
        </w:tc>
        <w:tc>
          <w:tcPr>
            <w:tcW w:w="7783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pStyle w:val="Nadpis1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Implementovaný právny akt EÚ</w:t>
            </w:r>
          </w:p>
        </w:tc>
      </w:tr>
      <w:tr w:rsidR="00880441" w:rsidRPr="00880441" w:rsidTr="00686FB3">
        <w:tc>
          <w:tcPr>
            <w:tcW w:w="1183" w:type="dxa"/>
          </w:tcPr>
          <w:p w:rsidR="00AB2123" w:rsidRPr="00880441" w:rsidRDefault="00AB2123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AB2123" w:rsidRPr="00880441" w:rsidRDefault="00AB2123" w:rsidP="00FC5B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441">
              <w:rPr>
                <w:sz w:val="20"/>
                <w:szCs w:val="20"/>
                <w:shd w:val="clear" w:color="auto" w:fill="FFFFFF"/>
              </w:rPr>
              <w:t>Nariadenie vlády Slovenskej republiky č. 20/2020 Z. z., ktorým sa mení a dopĺňa nariadenie vlády Slovenskej republiky č. 36/2015 Z. z., ktorým sa ustanovujú pravidlá poskytovania podpory v poľnohospodárstve v súvislosti so schémami viazaných priamych platieb v znení neskorších predpisov</w:t>
            </w:r>
          </w:p>
        </w:tc>
        <w:tc>
          <w:tcPr>
            <w:tcW w:w="7783" w:type="dxa"/>
          </w:tcPr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80441">
              <w:rPr>
                <w:noProof w:val="0"/>
                <w:sz w:val="20"/>
                <w:szCs w:val="20"/>
              </w:rPr>
              <w:t xml:space="preserve">1. </w:t>
            </w:r>
            <w:r w:rsidRPr="004D30C6">
              <w:rPr>
                <w:noProof w:val="0"/>
                <w:sz w:val="20"/>
                <w:szCs w:val="20"/>
              </w:rPr>
              <w:t>Nariadenie Európskeho parlamentu a Rady (EÚ) č. 1306/2013 zo 17. decembra 2013 o financovaní, riadení a monitorovaní spoločnej poľnohospodárskej politiky a ktorým sa zrušujú nariadenia Rady (EHS) č. 352/78, (ES) č. 165/94, (ES) č. 2799/98, (ES) č. 814/2000, (ES) č. 1290/2005 a (ES) č. 485/2008 (Ú. v. EÚ L 347, 20. 12. 2013) v znení</w:t>
            </w:r>
          </w:p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noProof w:val="0"/>
                <w:sz w:val="20"/>
                <w:szCs w:val="20"/>
              </w:rPr>
              <w:t>– nariadenia Európskeho parlamentu a Rady (EÚ) č. 1310/2013 zo 17. decembra 2013 (Ú. v. EÚ L 347, 20. 12. 2013),</w:t>
            </w:r>
          </w:p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noProof w:val="0"/>
                <w:sz w:val="20"/>
                <w:szCs w:val="20"/>
              </w:rPr>
              <w:t>– nariadenia Európskeho parlamentu a Rady (EÚ) 2016/791 z 11. mája 2016 (Ú. v. EÚ L 135, 24. 5. 2016),</w:t>
            </w:r>
          </w:p>
          <w:p w:rsidR="00AB2123" w:rsidRPr="00880441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noProof w:val="0"/>
                <w:sz w:val="20"/>
                <w:szCs w:val="20"/>
              </w:rPr>
              <w:t>– nariadenia Európskeho parlamentu a Rady (EÚ) 2017/2393 z 13. decembra 2017</w:t>
            </w:r>
            <w:r w:rsidR="009938B8" w:rsidRPr="00880441">
              <w:rPr>
                <w:noProof w:val="0"/>
                <w:sz w:val="20"/>
                <w:szCs w:val="20"/>
              </w:rPr>
              <w:t xml:space="preserve"> (Ú. v. EÚ L 350, 29. 12. 2017).</w:t>
            </w:r>
          </w:p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bCs/>
                <w:noProof w:val="0"/>
                <w:sz w:val="20"/>
                <w:szCs w:val="20"/>
              </w:rPr>
              <w:t>2.</w:t>
            </w:r>
            <w:r w:rsidRPr="00880441">
              <w:rPr>
                <w:bCs/>
                <w:noProof w:val="0"/>
                <w:sz w:val="20"/>
                <w:szCs w:val="20"/>
              </w:rPr>
              <w:t xml:space="preserve"> </w:t>
            </w:r>
            <w:r w:rsidRPr="004D30C6">
              <w:rPr>
                <w:noProof w:val="0"/>
                <w:sz w:val="20"/>
                <w:szCs w:val="20"/>
              </w:rPr>
              <w:t>Nariadenie Európskeho parlamentu a Rady (EÚ) č. 1307/2013 zo 17. decembra 2013, ktorým sa ustanovujú pravidlá priamych platieb pre poľnohospodárov na základe režimov podpory v rámci spoločnej poľnohospodárskej politiky a ktorým sa zrušuje nariadenie Rady (ES) č. 637/2008 a nariadenie Rady (ES) č. 73/2009 (Ú. v. EÚ L 347, 20. 12. 2013) v znení</w:t>
            </w:r>
          </w:p>
          <w:p w:rsidR="005A5839" w:rsidRPr="00880441" w:rsidRDefault="005A5839" w:rsidP="00D119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441">
              <w:rPr>
                <w:sz w:val="20"/>
                <w:szCs w:val="20"/>
              </w:rPr>
              <w:t>– nariadenia Európskeho parlamentu a Rady (EÚ) č. 1310/2013 zo 17. decembra 2013 (Ú. v. EÚ L 347, 20. 12. 2013),</w:t>
            </w:r>
          </w:p>
          <w:p w:rsidR="005A5839" w:rsidRPr="00880441" w:rsidRDefault="005A5839" w:rsidP="00D119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441">
              <w:rPr>
                <w:sz w:val="20"/>
                <w:szCs w:val="20"/>
              </w:rPr>
              <w:t xml:space="preserve"> – delegovaného nariadenia Komisie (EÚ) č. 639/2014 z 11. marca 2014 (Ú. v. EÚ L 181, 20. 6. 2014) v znení delegovaného nariadenia Komisie (EÚ) 2015/1383 z 28. mája 2015 (Ú. v. EÚ L 214, 13. 8. 2015), v znení delegovaného nariadenia Komisie (EÚ) 2016/141 z 30. novembra 2015 (Ú. v. EÚ L 28, 4. 2. 2016), v znení delegovaného nariadenia Komisie (EÚ) 2017/1155 z 15. februára 2017 (</w:t>
            </w:r>
            <w:r w:rsidRPr="00880441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 xml:space="preserve">Ú. v. EÚ L 167, 30.6.2017), </w:t>
            </w:r>
            <w:r w:rsidRPr="00880441">
              <w:rPr>
                <w:sz w:val="20"/>
                <w:szCs w:val="20"/>
              </w:rPr>
              <w:t>v znení delegovaného nariadenia Komisie (EÚ) 2018/707 z 28. februára 2018 (</w:t>
            </w:r>
            <w:r w:rsidRPr="00880441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 xml:space="preserve">Ú. v. EÚ L 119, 15.5.2018) a </w:t>
            </w:r>
            <w:r w:rsidRPr="00880441">
              <w:rPr>
                <w:sz w:val="20"/>
                <w:szCs w:val="20"/>
              </w:rPr>
              <w:t>v znení delegovaného nariadenia Komisie (EÚ) 2018/1784 z 9. júla 2018 (</w:t>
            </w:r>
            <w:r w:rsidRPr="00880441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293, 20.11.2018),</w:t>
            </w:r>
          </w:p>
          <w:p w:rsidR="005A5839" w:rsidRPr="00880441" w:rsidRDefault="005A5839" w:rsidP="00D119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441">
              <w:rPr>
                <w:sz w:val="20"/>
                <w:szCs w:val="20"/>
              </w:rPr>
              <w:t xml:space="preserve">– delegovaného nariadenia Komisie (EÚ) č. 994/2014 z 13. mája 2014 (Ú. v. EÚ L 280, 24. 9. 2014), </w:t>
            </w:r>
          </w:p>
          <w:p w:rsidR="005A5839" w:rsidRPr="00880441" w:rsidRDefault="005A5839" w:rsidP="00D119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441">
              <w:rPr>
                <w:sz w:val="20"/>
                <w:szCs w:val="20"/>
              </w:rPr>
              <w:t xml:space="preserve">– delegovaného nariadenia Komisie (EÚ) č. 1001/2014 z 18. júla 2014 (Ú. v. EÚ L 281, 25. 9. 2014), </w:t>
            </w:r>
          </w:p>
          <w:p w:rsidR="005A5839" w:rsidRPr="00880441" w:rsidRDefault="005A5839" w:rsidP="00D119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441">
              <w:rPr>
                <w:sz w:val="20"/>
                <w:szCs w:val="20"/>
              </w:rPr>
              <w:t xml:space="preserve">– delegovaného nariadenia Komisie (EÚ) č. 1378/2014 zo 17. októbra 2014 (Ú. v. EÚ L 367, 23. 12. 2014), </w:t>
            </w:r>
          </w:p>
          <w:p w:rsidR="005A5839" w:rsidRPr="00880441" w:rsidRDefault="005A5839" w:rsidP="00D119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441">
              <w:rPr>
                <w:sz w:val="20"/>
                <w:szCs w:val="20"/>
              </w:rPr>
              <w:t xml:space="preserve">– delegovaného nariadenia Komisie (EÚ) 2015/851 z 27. marca 2015 (Ú. v. EÚ L 135, 2. 6. 2015), </w:t>
            </w:r>
          </w:p>
          <w:p w:rsidR="005A5839" w:rsidRPr="00880441" w:rsidRDefault="005A5839" w:rsidP="00D119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441">
              <w:rPr>
                <w:sz w:val="20"/>
                <w:szCs w:val="20"/>
              </w:rPr>
              <w:t xml:space="preserve">– delegovaného nariadenia Komisie (EÚ) 2016/142 z 2. decembra 2015 (Ú. v. EÚ L 28, 4. 2. 2016), </w:t>
            </w:r>
          </w:p>
          <w:p w:rsidR="005A5839" w:rsidRPr="00880441" w:rsidRDefault="005A5839" w:rsidP="00D119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441">
              <w:rPr>
                <w:sz w:val="20"/>
                <w:szCs w:val="20"/>
              </w:rPr>
              <w:t>– delegovaného nariadenia Komisie (EÚ) 2017/1155 z 15. februára 2017 (Ú. v. EÚ L 167, 30. 6. 2017),</w:t>
            </w:r>
          </w:p>
          <w:p w:rsidR="005A5839" w:rsidRPr="00880441" w:rsidRDefault="005A5839" w:rsidP="00D119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441">
              <w:rPr>
                <w:sz w:val="20"/>
                <w:szCs w:val="20"/>
              </w:rPr>
              <w:lastRenderedPageBreak/>
              <w:t xml:space="preserve"> – nariadenia Európskeho parlamentu a Rady (EÚ) 2017/2393 z 13. decembra 2017 (Ú. v. EÚ L 350, 29. 12. 2017),</w:t>
            </w:r>
          </w:p>
          <w:p w:rsidR="005A5839" w:rsidRPr="00880441" w:rsidRDefault="005A5839" w:rsidP="00D11934">
            <w:pPr>
              <w:autoSpaceDE w:val="0"/>
              <w:autoSpaceDN w:val="0"/>
              <w:adjustRightInd w:val="0"/>
              <w:jc w:val="both"/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</w:pPr>
            <w:r w:rsidRPr="00880441">
              <w:rPr>
                <w:sz w:val="20"/>
                <w:szCs w:val="20"/>
              </w:rPr>
              <w:t>– delegovaného nariadenia Komisie (EÚ) 2018/162 z 23. novembra 2017 (</w:t>
            </w:r>
            <w:r w:rsidRPr="00880441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30, 2.2.2018),</w:t>
            </w:r>
          </w:p>
          <w:p w:rsidR="005A5839" w:rsidRPr="002F4401" w:rsidRDefault="005A5839" w:rsidP="00D11934">
            <w:pPr>
              <w:autoSpaceDE w:val="0"/>
              <w:autoSpaceDN w:val="0"/>
              <w:adjustRightInd w:val="0"/>
              <w:jc w:val="both"/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</w:pPr>
            <w:r w:rsidRPr="00880441">
              <w:rPr>
                <w:sz w:val="20"/>
                <w:szCs w:val="20"/>
              </w:rPr>
              <w:t>–</w:t>
            </w:r>
            <w:r w:rsidRPr="00880441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Pr="00880441">
              <w:rPr>
                <w:sz w:val="20"/>
                <w:szCs w:val="20"/>
              </w:rPr>
              <w:t xml:space="preserve"> delegovaného nariadenia Komisie (EÚ) 2019/71 z 9. novembra 2018 (</w:t>
            </w:r>
            <w:r w:rsidRPr="00880441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 xml:space="preserve">Ú. v. EÚ L 16, </w:t>
            </w:r>
            <w:r w:rsidRPr="002F4401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18.1.2019),</w:t>
            </w:r>
          </w:p>
          <w:p w:rsidR="00AB2123" w:rsidRPr="002F4401" w:rsidRDefault="005A5839" w:rsidP="00D11934">
            <w:pPr>
              <w:shd w:val="clear" w:color="auto" w:fill="FFFFFF"/>
              <w:jc w:val="both"/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</w:pPr>
            <w:r w:rsidRPr="002F4401">
              <w:rPr>
                <w:sz w:val="20"/>
                <w:szCs w:val="20"/>
              </w:rPr>
              <w:t>–</w:t>
            </w:r>
            <w:r w:rsidRPr="002F4401">
              <w:rPr>
                <w:rStyle w:val="Zvraznenie"/>
                <w:rFonts w:ascii="Segoe UI" w:hAnsi="Segoe UI" w:cs="Segoe UI"/>
                <w:i w:val="0"/>
                <w:sz w:val="21"/>
                <w:szCs w:val="21"/>
                <w:shd w:val="clear" w:color="auto" w:fill="FFFFFF"/>
              </w:rPr>
              <w:t xml:space="preserve"> </w:t>
            </w:r>
            <w:r w:rsidRPr="002F4401">
              <w:rPr>
                <w:sz w:val="20"/>
                <w:szCs w:val="20"/>
              </w:rPr>
              <w:t>nariadenia Európskeho parlamentu a Rady (EÚ) 2019/288 z 13. februára 2019 (</w:t>
            </w:r>
            <w:r w:rsidRPr="002F4401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Ú. v. EÚ L 53, 22.2.2019)</w:t>
            </w:r>
            <w:r w:rsidR="002F4401">
              <w:rPr>
                <w:rStyle w:val="Zvraznenie"/>
                <w:i w:val="0"/>
                <w:sz w:val="20"/>
                <w:szCs w:val="20"/>
                <w:shd w:val="clear" w:color="auto" w:fill="FFFFFF"/>
              </w:rPr>
              <w:t>.</w:t>
            </w:r>
          </w:p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2F4401">
              <w:rPr>
                <w:bCs/>
                <w:noProof w:val="0"/>
                <w:sz w:val="20"/>
                <w:szCs w:val="20"/>
              </w:rPr>
              <w:t>3.</w:t>
            </w:r>
            <w:r w:rsidRPr="002F4401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2F4401">
              <w:rPr>
                <w:noProof w:val="0"/>
                <w:sz w:val="20"/>
                <w:szCs w:val="20"/>
              </w:rPr>
              <w:t xml:space="preserve">Delegované </w:t>
            </w:r>
            <w:r w:rsidRPr="004D30C6">
              <w:rPr>
                <w:noProof w:val="0"/>
                <w:sz w:val="20"/>
                <w:szCs w:val="20"/>
              </w:rPr>
              <w:t>nariadenie Komisie (EÚ) č. 640/2014 z 11. marca 2014, ktorým sa dopĺňa nariadenie Európskeho parlamentu a Rady (EÚ) č. 1306/2013 vzhľadom na integrovaný administratívny a kontrolný systém, podmienky zamietnutia alebo odňatia platieb a administratívne sankcie uplatniteľné na priame platby, podporné nariadenia na rozvoj vidieka a krížové plnenie (Ú. v. EÚ L 181, 20. 6. 2014) v znení</w:t>
            </w:r>
          </w:p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noProof w:val="0"/>
                <w:sz w:val="20"/>
                <w:szCs w:val="20"/>
              </w:rPr>
              <w:t>– delegovaného nariadenia Komisie (EÚ) 2016/1393 zo 4. mája 2016 (Ú. v. EÚ L 225, 19. 8. 2016),</w:t>
            </w:r>
          </w:p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noProof w:val="0"/>
                <w:sz w:val="20"/>
                <w:szCs w:val="20"/>
              </w:rPr>
              <w:t>– delegovaného nariadenia Komisie (EÚ) 2017/723 zo 16. februára 2017 (Ú. v. EÚ L 107, 25. 4. 2017).</w:t>
            </w:r>
          </w:p>
          <w:p w:rsidR="00D11934" w:rsidRPr="004D30C6" w:rsidRDefault="00AB2123" w:rsidP="00EC5082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bCs/>
                <w:noProof w:val="0"/>
                <w:sz w:val="20"/>
                <w:szCs w:val="20"/>
              </w:rPr>
              <w:t>4.</w:t>
            </w:r>
            <w:r w:rsidRPr="00880441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4D30C6">
              <w:rPr>
                <w:noProof w:val="0"/>
                <w:sz w:val="20"/>
                <w:szCs w:val="20"/>
              </w:rPr>
              <w:t>Vykonávacie nariadenie Komisie (EÚ) č. 641/2014 zo 16. júna 2014, ktorým sa stanovujú pravidlá pre uplatňovanie nariadenia Európskeho parlamentu a Rady (EÚ) č. 1307/2013, ktorým sa ustanovujú pravidlá priamych platieb pre poľnohospodárov na základe režimov podpory v rámci spoločnej poľnohospodárskej politik</w:t>
            </w:r>
            <w:r w:rsidR="00EC5082" w:rsidRPr="00880441">
              <w:rPr>
                <w:noProof w:val="0"/>
                <w:sz w:val="20"/>
                <w:szCs w:val="20"/>
              </w:rPr>
              <w:t>y (Ú. v. EÚ L 181, 20. 6. 2014).</w:t>
            </w:r>
          </w:p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bCs/>
                <w:noProof w:val="0"/>
                <w:sz w:val="20"/>
                <w:szCs w:val="20"/>
              </w:rPr>
              <w:t>5.</w:t>
            </w:r>
            <w:r w:rsidRPr="00880441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4D30C6">
              <w:rPr>
                <w:noProof w:val="0"/>
                <w:sz w:val="20"/>
                <w:szCs w:val="20"/>
              </w:rPr>
              <w:t>Vykonávacie nariadenie Komisie (EÚ) č. 809/2014 zo 17. júla 2014, ktorým sa stanovujú pravidlá uplatňovania nariadenia Európskeho parlamentu a Rady (EÚ) č. 1306/2013 v súvislosti s integrovaným administratívnym a kontrolným systémom, opatreniami na rozvoj vidieka a krížovým plnením (Ú. v. EÚ L 227, 31. 7. 2014) v znení</w:t>
            </w:r>
          </w:p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noProof w:val="0"/>
                <w:sz w:val="20"/>
                <w:szCs w:val="20"/>
              </w:rPr>
              <w:t>– vykonávacieho nariadenia Komisie (EÚ) 2015/2333 zo 14. decembra 2015 (Ú. v. EÚ L 329, 15. 12. 2015),</w:t>
            </w:r>
          </w:p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noProof w:val="0"/>
                <w:sz w:val="20"/>
                <w:szCs w:val="20"/>
              </w:rPr>
              <w:t>– vykonávacieho nariadenia Komisie (EÚ) 2016/1394 zo 16. augusta 2016 (Ú. v. EÚ L 225, 19. 8. 2016),</w:t>
            </w:r>
          </w:p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noProof w:val="0"/>
                <w:sz w:val="20"/>
                <w:szCs w:val="20"/>
              </w:rPr>
              <w:t>– vykonávacieho nariadenia Komisie (EÚ) 2017/1172 z 30. júna 2017 (Ú. v. EÚ L 170, 1. 7. 2017),</w:t>
            </w:r>
          </w:p>
          <w:p w:rsidR="00AB2123" w:rsidRPr="004D30C6" w:rsidRDefault="00AB2123" w:rsidP="00D11934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D30C6">
              <w:rPr>
                <w:noProof w:val="0"/>
                <w:sz w:val="20"/>
                <w:szCs w:val="20"/>
              </w:rPr>
              <w:t>– vykonávacieho nariadenia Komisie (EÚ) 2017/1242 z 10. júla 2017 (Ú. v. EÚ L 178, 11. 7. 2017).</w:t>
            </w:r>
          </w:p>
          <w:p w:rsidR="00AB2123" w:rsidRPr="00880441" w:rsidRDefault="00AB2123" w:rsidP="00D11934">
            <w:pPr>
              <w:jc w:val="both"/>
              <w:rPr>
                <w:noProof w:val="0"/>
                <w:sz w:val="20"/>
                <w:szCs w:val="20"/>
              </w:rPr>
            </w:pPr>
          </w:p>
        </w:tc>
      </w:tr>
      <w:tr w:rsidR="00880441" w:rsidRPr="00880441" w:rsidTr="00686FB3">
        <w:tc>
          <w:tcPr>
            <w:tcW w:w="1183" w:type="dxa"/>
          </w:tcPr>
          <w:p w:rsidR="00AB2123" w:rsidRPr="00880441" w:rsidRDefault="00AB2123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AB2123" w:rsidRPr="00880441" w:rsidRDefault="00AB2123" w:rsidP="00013913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880441">
              <w:rPr>
                <w:sz w:val="20"/>
                <w:szCs w:val="20"/>
                <w:shd w:val="clear" w:color="auto" w:fill="FFFFFF"/>
              </w:rPr>
              <w:t>Nariadenie vlády Slovenskej republiky č. 21/2020 Z. z., ktorým sa mení a dopĺňa nariadenie vlády Slovenskej republiky č. 199/2005 Z. z. o ochranných opatreniach proti zavlečeniu a rozširovaniu organizmov škodlivých pre rastliny alebo rastlinné produkty v znení neskorších predpisov</w:t>
            </w:r>
          </w:p>
        </w:tc>
        <w:tc>
          <w:tcPr>
            <w:tcW w:w="7783" w:type="dxa"/>
          </w:tcPr>
          <w:p w:rsidR="00AB2123" w:rsidRPr="00880441" w:rsidRDefault="00AB2123" w:rsidP="00D11934">
            <w:pPr>
              <w:jc w:val="both"/>
              <w:rPr>
                <w:noProof w:val="0"/>
                <w:sz w:val="20"/>
                <w:szCs w:val="20"/>
              </w:rPr>
            </w:pPr>
            <w:r w:rsidRPr="00880441">
              <w:rPr>
                <w:iCs/>
                <w:sz w:val="20"/>
                <w:szCs w:val="20"/>
                <w:shd w:val="clear" w:color="auto" w:fill="FFFFFF"/>
              </w:rPr>
              <w:t>Vykonávacia smernica Komisie (EÚ) 2019/523 z 21. marca 2019, ktorou sa menia prílohy I až V k smernici Rady 2000/29/ES o ochranných opatreniach proti zavlečeniu organizmov škodlivých pre rastliny alebo rastlinné produkty do Spoločenstva a proti ich rozšíreniu v rámci Spoločenstva (Ú. v. EÚ L 86, 28. 3. 2019).</w:t>
            </w:r>
          </w:p>
        </w:tc>
      </w:tr>
      <w:tr w:rsidR="00880441" w:rsidRPr="00880441" w:rsidTr="00686FB3">
        <w:tc>
          <w:tcPr>
            <w:tcW w:w="1183" w:type="dxa"/>
          </w:tcPr>
          <w:p w:rsidR="00AB2123" w:rsidRPr="00880441" w:rsidRDefault="00AB2123" w:rsidP="005216C0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AB2123" w:rsidRPr="00880441" w:rsidRDefault="00AB2123" w:rsidP="00013913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880441">
              <w:rPr>
                <w:sz w:val="20"/>
                <w:szCs w:val="20"/>
                <w:shd w:val="clear" w:color="auto" w:fill="FFFFFF"/>
              </w:rPr>
              <w:t>Nariadenie vlády Slovenskej republiky č. 110/2020 Z. z., ktorým sa mení a dopĺňa nariadenie vlády Slovenskej republiky č. 221/2016 Z. z., ktorým sa ustanovujú požiadavky na uvádzanie množiteľského materiálu ovocných drevín a ovocných drevín určených na výrobu ovocia na trh</w:t>
            </w:r>
          </w:p>
        </w:tc>
        <w:tc>
          <w:tcPr>
            <w:tcW w:w="7783" w:type="dxa"/>
          </w:tcPr>
          <w:p w:rsidR="00AB2123" w:rsidRPr="00880441" w:rsidRDefault="00AB2123" w:rsidP="00D11934">
            <w:pPr>
              <w:jc w:val="both"/>
              <w:rPr>
                <w:noProof w:val="0"/>
                <w:sz w:val="20"/>
                <w:szCs w:val="20"/>
              </w:rPr>
            </w:pPr>
            <w:r w:rsidRPr="00880441">
              <w:rPr>
                <w:iCs/>
                <w:sz w:val="20"/>
                <w:szCs w:val="20"/>
                <w:shd w:val="clear" w:color="auto" w:fill="FFFFFF"/>
              </w:rPr>
              <w:t>Vykonávacia smernica Komisie (EÚ) 2019/1813 z 29. októbra 2019, ktorou sa mení vykonávacia smernica 2014/96/EÚ o požiadavkách na označovanie, uzatváranie a balenie množiteľského materiálu ovocných drevín a ovocných drevín určených na výrobu ovocia, ktoré patria do rozsahu pôsobnosti smernice Rady 2008/90/ES, pokiaľ ide o farbu návesky pre certifikované kategórie množiteľského materiálu a ovocných drevín a obsah dokladu dodávateľa (Ú. v. EÚ L 278, 30. 10. 2019).</w:t>
            </w:r>
          </w:p>
        </w:tc>
      </w:tr>
      <w:tr w:rsidR="00880441" w:rsidRPr="00880441" w:rsidTr="00686FB3">
        <w:tc>
          <w:tcPr>
            <w:tcW w:w="1183" w:type="dxa"/>
          </w:tcPr>
          <w:p w:rsidR="00AB2123" w:rsidRPr="00880441" w:rsidRDefault="00AB2123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AB2123" w:rsidRPr="00880441" w:rsidRDefault="00AB2123" w:rsidP="004D30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441">
              <w:rPr>
                <w:sz w:val="20"/>
                <w:szCs w:val="20"/>
                <w:shd w:val="clear" w:color="auto" w:fill="FFFFFF"/>
              </w:rPr>
              <w:t>Nariadenie vlády Slovenskej republiky č. 111/2020 Z. z., ktorým sa mení a dopĺňa nariadenie vlády Slovenskej republiky č. 50/2007 Z. z. o registrácii odrôd pestovaných rastlín v znení neskorších predpisov</w:t>
            </w:r>
          </w:p>
        </w:tc>
        <w:tc>
          <w:tcPr>
            <w:tcW w:w="7783" w:type="dxa"/>
          </w:tcPr>
          <w:p w:rsidR="00AB2123" w:rsidRPr="00880441" w:rsidRDefault="00AB2123" w:rsidP="00D11934">
            <w:pPr>
              <w:jc w:val="both"/>
              <w:rPr>
                <w:noProof w:val="0"/>
                <w:sz w:val="20"/>
                <w:szCs w:val="20"/>
              </w:rPr>
            </w:pPr>
            <w:r w:rsidRPr="00880441">
              <w:rPr>
                <w:iCs/>
                <w:sz w:val="20"/>
                <w:szCs w:val="20"/>
                <w:shd w:val="clear" w:color="auto" w:fill="FFFFFF"/>
              </w:rPr>
              <w:t>Vykonávacia smernica Komisie (EÚ) 2019/1985 z 28. novembra 2019, ktorou sa menia smernice 2003/90/ES a 2003/91/ES, ktorými sa stanovujú vykonávacie opatrenia na účely článku 7 smernice Rady 2002/53/ES a článku 7 smernice Rady 2002/55/ES týkajúce sa znakov, ktoré musia byť splnené ako minimum pri skúškach, a minimálnych podmienok na skúšanie určitých odrôd poľnohospodárskych rastlinných druhov a druhov zelenín (Ú. v. EÚ L 308, 29. 11. 2019).</w:t>
            </w:r>
          </w:p>
        </w:tc>
      </w:tr>
      <w:tr w:rsidR="007D338E" w:rsidRPr="00880441" w:rsidTr="00686FB3">
        <w:tc>
          <w:tcPr>
            <w:tcW w:w="1183" w:type="dxa"/>
          </w:tcPr>
          <w:p w:rsidR="007D338E" w:rsidRPr="00880441" w:rsidRDefault="007D338E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7D338E" w:rsidRPr="008B0CD2" w:rsidRDefault="007D338E" w:rsidP="00462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B0CD2">
              <w:rPr>
                <w:sz w:val="20"/>
                <w:szCs w:val="20"/>
                <w:shd w:val="clear" w:color="auto" w:fill="FFFFFF"/>
              </w:rPr>
              <w:t>Nariadenie vlády Slovenskej republiky č. 166/2020 Z. z., ktorým sa ustanovujú podrobnosti o technických požiadavkách a postupoch posudzovania zhody zdravotníckych pomôcok</w:t>
            </w:r>
          </w:p>
        </w:tc>
        <w:tc>
          <w:tcPr>
            <w:tcW w:w="7783" w:type="dxa"/>
          </w:tcPr>
          <w:p w:rsidR="00C225DC" w:rsidRPr="008B0CD2" w:rsidRDefault="007D338E" w:rsidP="00462B07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B0CD2">
              <w:rPr>
                <w:bCs/>
                <w:noProof w:val="0"/>
                <w:sz w:val="20"/>
                <w:szCs w:val="20"/>
              </w:rPr>
              <w:t xml:space="preserve">1. </w:t>
            </w:r>
            <w:r w:rsidRPr="008B0CD2">
              <w:rPr>
                <w:noProof w:val="0"/>
                <w:sz w:val="20"/>
                <w:szCs w:val="20"/>
              </w:rPr>
              <w:t xml:space="preserve">Smernica Rady </w:t>
            </w:r>
            <w:r w:rsidR="00C225DC" w:rsidRPr="008B0CD2">
              <w:rPr>
                <w:noProof w:val="0"/>
                <w:sz w:val="20"/>
                <w:szCs w:val="20"/>
              </w:rPr>
              <w:t xml:space="preserve">č. </w:t>
            </w:r>
            <w:r w:rsidRPr="008B0CD2">
              <w:rPr>
                <w:noProof w:val="0"/>
                <w:sz w:val="20"/>
                <w:szCs w:val="20"/>
              </w:rPr>
              <w:t xml:space="preserve">93/42/EHS zo 14. júna 1993 o zdravotníckych pomôckach (Ú. v. ES L 169, 12. 7. 1993; Mimoriadne vydanie Ú. v. EÚ, kap. 13/zv. 12) v znení </w:t>
            </w:r>
          </w:p>
          <w:p w:rsidR="00C225DC" w:rsidRPr="008B0CD2" w:rsidRDefault="00C225DC" w:rsidP="00462B07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B0CD2">
              <w:rPr>
                <w:noProof w:val="0"/>
                <w:sz w:val="20"/>
                <w:szCs w:val="20"/>
              </w:rPr>
              <w:t xml:space="preserve">- </w:t>
            </w:r>
            <w:r w:rsidR="007D338E" w:rsidRPr="008B0CD2">
              <w:rPr>
                <w:noProof w:val="0"/>
                <w:sz w:val="20"/>
                <w:szCs w:val="20"/>
              </w:rPr>
              <w:t>smernice Rady 93/68/ES z 22. júla 1993 (Ú. v. ES L 220, 30. 8. 19</w:t>
            </w:r>
            <w:r w:rsidR="00EA03B0" w:rsidRPr="008B0CD2">
              <w:rPr>
                <w:noProof w:val="0"/>
                <w:sz w:val="20"/>
                <w:szCs w:val="20"/>
              </w:rPr>
              <w:t>93; Mimoriadne vydanie Ú. v. EÚ, kap.</w:t>
            </w:r>
            <w:r w:rsidR="007D338E" w:rsidRPr="008B0CD2">
              <w:rPr>
                <w:noProof w:val="0"/>
                <w:sz w:val="20"/>
                <w:szCs w:val="20"/>
              </w:rPr>
              <w:t xml:space="preserve">13/zv. 12), </w:t>
            </w:r>
          </w:p>
          <w:p w:rsidR="00C225DC" w:rsidRPr="008B0CD2" w:rsidRDefault="00C225DC" w:rsidP="00462B07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B0CD2">
              <w:rPr>
                <w:noProof w:val="0"/>
                <w:sz w:val="20"/>
                <w:szCs w:val="20"/>
              </w:rPr>
              <w:t xml:space="preserve">- </w:t>
            </w:r>
            <w:r w:rsidR="007D338E" w:rsidRPr="008B0CD2">
              <w:rPr>
                <w:noProof w:val="0"/>
                <w:sz w:val="20"/>
                <w:szCs w:val="20"/>
              </w:rPr>
              <w:t xml:space="preserve">smernice Európskeho parlamentu a Rady 98/79/ES z 27. októbra 1998 (Ú. v. ES L 331, 7. 12. 1998; Mimoriadne vydanie Ú. v. EÚ, kap. 13/zv. 21), </w:t>
            </w:r>
          </w:p>
          <w:p w:rsidR="00C225DC" w:rsidRPr="008B0CD2" w:rsidRDefault="00C225DC" w:rsidP="00462B07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B0CD2">
              <w:rPr>
                <w:noProof w:val="0"/>
                <w:sz w:val="20"/>
                <w:szCs w:val="20"/>
              </w:rPr>
              <w:t xml:space="preserve">- </w:t>
            </w:r>
            <w:r w:rsidR="007D338E" w:rsidRPr="008B0CD2">
              <w:rPr>
                <w:noProof w:val="0"/>
                <w:sz w:val="20"/>
                <w:szCs w:val="20"/>
              </w:rPr>
              <w:t>smernice Európskeho parlamentu a Rady 2000/70/ES zo 16. novembra 2000 (Ú. v. ES L 313, 13. 12. 2000; Mimoriadne vydanie Ú</w:t>
            </w:r>
            <w:r w:rsidRPr="008B0CD2">
              <w:rPr>
                <w:noProof w:val="0"/>
                <w:sz w:val="20"/>
                <w:szCs w:val="20"/>
              </w:rPr>
              <w:t>.</w:t>
            </w:r>
            <w:r w:rsidR="007D338E" w:rsidRPr="008B0CD2">
              <w:rPr>
                <w:noProof w:val="0"/>
                <w:sz w:val="20"/>
                <w:szCs w:val="20"/>
              </w:rPr>
              <w:t xml:space="preserve"> v</w:t>
            </w:r>
            <w:bookmarkStart w:id="0" w:name="_GoBack"/>
            <w:bookmarkEnd w:id="0"/>
            <w:r w:rsidR="007D338E" w:rsidRPr="008B0CD2">
              <w:rPr>
                <w:noProof w:val="0"/>
                <w:sz w:val="20"/>
                <w:szCs w:val="20"/>
              </w:rPr>
              <w:t xml:space="preserve">. EÚ, </w:t>
            </w:r>
            <w:r w:rsidRPr="008B0CD2">
              <w:rPr>
                <w:noProof w:val="0"/>
                <w:sz w:val="20"/>
                <w:szCs w:val="20"/>
              </w:rPr>
              <w:t>kap.</w:t>
            </w:r>
            <w:r w:rsidR="007D338E" w:rsidRPr="008B0CD2">
              <w:rPr>
                <w:noProof w:val="0"/>
                <w:sz w:val="20"/>
                <w:szCs w:val="20"/>
              </w:rPr>
              <w:t xml:space="preserve"> 13/zv. 26), </w:t>
            </w:r>
          </w:p>
          <w:p w:rsidR="00C225DC" w:rsidRPr="008B0CD2" w:rsidRDefault="00C225DC" w:rsidP="00462B07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B0CD2">
              <w:rPr>
                <w:noProof w:val="0"/>
                <w:sz w:val="20"/>
                <w:szCs w:val="20"/>
              </w:rPr>
              <w:t xml:space="preserve">- </w:t>
            </w:r>
            <w:r w:rsidR="007D338E" w:rsidRPr="008B0CD2">
              <w:rPr>
                <w:noProof w:val="0"/>
                <w:sz w:val="20"/>
                <w:szCs w:val="20"/>
              </w:rPr>
              <w:t>smernice Európskeho parlamentu a Rady 2001/104/ES</w:t>
            </w:r>
            <w:r w:rsidRPr="008B0CD2">
              <w:rPr>
                <w:noProof w:val="0"/>
                <w:sz w:val="20"/>
                <w:szCs w:val="20"/>
              </w:rPr>
              <w:t xml:space="preserve"> </w:t>
            </w:r>
            <w:r w:rsidR="007D338E" w:rsidRPr="008B0CD2">
              <w:rPr>
                <w:noProof w:val="0"/>
                <w:sz w:val="20"/>
                <w:szCs w:val="20"/>
              </w:rPr>
              <w:t>zo 7. decembra 2001 (Ú. v. ES L 6, 10. 1. 2002; Mimoriadne vydanie Ú. v. EÚ,</w:t>
            </w:r>
            <w:r w:rsidRPr="008B0CD2">
              <w:rPr>
                <w:noProof w:val="0"/>
                <w:sz w:val="20"/>
                <w:szCs w:val="20"/>
              </w:rPr>
              <w:t xml:space="preserve"> kap.</w:t>
            </w:r>
            <w:r w:rsidR="007D338E" w:rsidRPr="008B0CD2">
              <w:rPr>
                <w:noProof w:val="0"/>
                <w:sz w:val="20"/>
                <w:szCs w:val="20"/>
              </w:rPr>
              <w:t xml:space="preserve"> 13/zv. 27), </w:t>
            </w:r>
          </w:p>
          <w:p w:rsidR="00C225DC" w:rsidRPr="008B0CD2" w:rsidRDefault="00C225DC" w:rsidP="00462B07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B0CD2">
              <w:rPr>
                <w:noProof w:val="0"/>
                <w:sz w:val="20"/>
                <w:szCs w:val="20"/>
              </w:rPr>
              <w:t xml:space="preserve">- </w:t>
            </w:r>
            <w:r w:rsidR="007D338E" w:rsidRPr="008B0CD2">
              <w:rPr>
                <w:noProof w:val="0"/>
                <w:sz w:val="20"/>
                <w:szCs w:val="20"/>
              </w:rPr>
              <w:t xml:space="preserve">nariadenia Európskeho parlamentu a Rady (ES) č. 1882/2003 z 29. septembra 2003 (Ú. v. EÚ L 284, 31. 10. 2003; Mimoriadne vydanie Ú. v. EÚ, kap. 1/zv. 4), </w:t>
            </w:r>
          </w:p>
          <w:p w:rsidR="00C225DC" w:rsidRPr="008B0CD2" w:rsidRDefault="00C225DC" w:rsidP="00462B07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B0CD2">
              <w:rPr>
                <w:noProof w:val="0"/>
                <w:sz w:val="20"/>
                <w:szCs w:val="20"/>
              </w:rPr>
              <w:t xml:space="preserve">- </w:t>
            </w:r>
            <w:r w:rsidR="007D338E" w:rsidRPr="008B0CD2">
              <w:rPr>
                <w:noProof w:val="0"/>
                <w:sz w:val="20"/>
                <w:szCs w:val="20"/>
              </w:rPr>
              <w:t>smernice Európskeho parlamentu a Rady 2007/47/ES z 5. septembra 2007 (Ú. v. EÚ L 247, 21. 9. 2007)</w:t>
            </w:r>
            <w:r w:rsidRPr="008B0CD2">
              <w:rPr>
                <w:noProof w:val="0"/>
                <w:sz w:val="20"/>
                <w:szCs w:val="20"/>
              </w:rPr>
              <w:t xml:space="preserve"> a</w:t>
            </w:r>
          </w:p>
          <w:p w:rsidR="007D338E" w:rsidRPr="008B0CD2" w:rsidRDefault="00C225DC" w:rsidP="00462B07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B0CD2">
              <w:rPr>
                <w:noProof w:val="0"/>
                <w:sz w:val="20"/>
                <w:szCs w:val="20"/>
              </w:rPr>
              <w:t>-</w:t>
            </w:r>
            <w:r w:rsidR="007D338E" w:rsidRPr="008B0CD2">
              <w:rPr>
                <w:noProof w:val="0"/>
                <w:sz w:val="20"/>
                <w:szCs w:val="20"/>
              </w:rPr>
              <w:t xml:space="preserve"> nariadenia Európskeho parlamentu a Rady (EÚ) 2017/745 z 5. apríla 2017 (Ú. v. EÚ L 117, 5. 5. 2017).</w:t>
            </w:r>
          </w:p>
          <w:p w:rsidR="007D338E" w:rsidRPr="008B0CD2" w:rsidRDefault="007D338E" w:rsidP="00462B07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B0CD2">
              <w:rPr>
                <w:bCs/>
                <w:noProof w:val="0"/>
                <w:sz w:val="20"/>
                <w:szCs w:val="20"/>
              </w:rPr>
              <w:t xml:space="preserve">2. </w:t>
            </w:r>
            <w:r w:rsidRPr="008B0CD2">
              <w:rPr>
                <w:noProof w:val="0"/>
                <w:sz w:val="20"/>
                <w:szCs w:val="20"/>
              </w:rPr>
              <w:t xml:space="preserve">Smernica Komisie 2003/12/ES z 3. februára 2003 </w:t>
            </w:r>
            <w:r w:rsidR="00462B07" w:rsidRPr="008B0CD2">
              <w:rPr>
                <w:noProof w:val="0"/>
                <w:sz w:val="20"/>
                <w:szCs w:val="20"/>
              </w:rPr>
              <w:t>o zmene zatriedenia hrudných implantátov v rámci smernice v rámci smernice</w:t>
            </w:r>
            <w:r w:rsidRPr="008B0CD2">
              <w:rPr>
                <w:noProof w:val="0"/>
                <w:sz w:val="20"/>
                <w:szCs w:val="20"/>
              </w:rPr>
              <w:t xml:space="preserve"> 93/42/EHS o zdravotníckych pomôckach (Ú. v. EÚ L 28, 4. 2. 2003; Mimoriadne vydanie Ú. v. EÚ,</w:t>
            </w:r>
            <w:r w:rsidR="00462B07" w:rsidRPr="008B0CD2">
              <w:rPr>
                <w:noProof w:val="0"/>
                <w:sz w:val="20"/>
                <w:szCs w:val="20"/>
              </w:rPr>
              <w:t xml:space="preserve"> kap.</w:t>
            </w:r>
            <w:r w:rsidRPr="008B0CD2">
              <w:rPr>
                <w:noProof w:val="0"/>
                <w:sz w:val="20"/>
                <w:szCs w:val="20"/>
              </w:rPr>
              <w:t xml:space="preserve"> 13/zv. 31).</w:t>
            </w:r>
          </w:p>
          <w:p w:rsidR="007D338E" w:rsidRPr="008B0CD2" w:rsidRDefault="007D338E" w:rsidP="00462B07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B0CD2">
              <w:rPr>
                <w:bCs/>
                <w:noProof w:val="0"/>
                <w:sz w:val="20"/>
                <w:szCs w:val="20"/>
              </w:rPr>
              <w:t xml:space="preserve">3. </w:t>
            </w:r>
            <w:r w:rsidRPr="008B0CD2">
              <w:rPr>
                <w:noProof w:val="0"/>
                <w:sz w:val="20"/>
                <w:szCs w:val="20"/>
              </w:rPr>
              <w:t xml:space="preserve">Smernica Komisie 2005/50/ES z 11. augusta 2005 o </w:t>
            </w:r>
            <w:proofErr w:type="spellStart"/>
            <w:r w:rsidRPr="008B0CD2">
              <w:rPr>
                <w:noProof w:val="0"/>
                <w:sz w:val="20"/>
                <w:szCs w:val="20"/>
              </w:rPr>
              <w:t>reklasifikácii</w:t>
            </w:r>
            <w:proofErr w:type="spellEnd"/>
            <w:r w:rsidRPr="008B0CD2">
              <w:rPr>
                <w:noProof w:val="0"/>
                <w:sz w:val="20"/>
                <w:szCs w:val="20"/>
              </w:rPr>
              <w:t xml:space="preserve"> protéz bedrového, kolenného a ramenného kĺbu v rámci smernice Rady 93/42/EHS týkajúcej sa zdravotníckych pomôcok</w:t>
            </w:r>
            <w:r w:rsidR="00462B07" w:rsidRPr="008B0CD2">
              <w:rPr>
                <w:noProof w:val="0"/>
                <w:sz w:val="20"/>
                <w:szCs w:val="20"/>
              </w:rPr>
              <w:t xml:space="preserve"> </w:t>
            </w:r>
            <w:r w:rsidRPr="008B0CD2">
              <w:rPr>
                <w:noProof w:val="0"/>
                <w:sz w:val="20"/>
                <w:szCs w:val="20"/>
              </w:rPr>
              <w:t>(Ú. v. EÚ L 210, 12. 8. 2005).</w:t>
            </w:r>
          </w:p>
          <w:p w:rsidR="007D338E" w:rsidRPr="008B0CD2" w:rsidRDefault="007D338E" w:rsidP="00462B07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8B0CD2">
              <w:rPr>
                <w:bCs/>
                <w:noProof w:val="0"/>
                <w:sz w:val="20"/>
                <w:szCs w:val="20"/>
              </w:rPr>
              <w:t xml:space="preserve">4. </w:t>
            </w:r>
            <w:r w:rsidRPr="008B0CD2">
              <w:rPr>
                <w:noProof w:val="0"/>
                <w:sz w:val="20"/>
                <w:szCs w:val="20"/>
              </w:rPr>
              <w:t>Nariadenie Komisie (EÚ) č. 722/2012 z 8. augusta 2012 o osobitných požiadavkách týkajúcich sa požiadaviek stanovených v smerniciach Rady 90/385/EHS a 93/42/EHS na aktívne implantovateľné zdravotnícke pomôcky a na zdravotnícke pomôcky vyrábané z tkanív živočíšneho pôvodu (Ú. v. EÚ L 212, 9. 8. 2012).</w:t>
            </w:r>
          </w:p>
          <w:p w:rsidR="007D338E" w:rsidRPr="008B0CD2" w:rsidRDefault="007D338E" w:rsidP="00462B07">
            <w:pPr>
              <w:shd w:val="clear" w:color="auto" w:fill="FFFFFF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8B0CD2">
              <w:rPr>
                <w:bCs/>
                <w:noProof w:val="0"/>
                <w:sz w:val="20"/>
                <w:szCs w:val="20"/>
              </w:rPr>
              <w:t xml:space="preserve">5. </w:t>
            </w:r>
            <w:r w:rsidRPr="008B0CD2">
              <w:rPr>
                <w:noProof w:val="0"/>
                <w:sz w:val="20"/>
                <w:szCs w:val="20"/>
              </w:rPr>
              <w:t>Nariadenie Komisie (EÚ) č. 207/2012 z 9. marca 2012 o elektronických pokynoch na používanie zdravotníckych pomôcok (Ú. v. EÚ L 72, 10. 3. 2012).</w:t>
            </w:r>
          </w:p>
        </w:tc>
      </w:tr>
      <w:tr w:rsidR="007D338E" w:rsidRPr="00880441" w:rsidTr="00686FB3">
        <w:tc>
          <w:tcPr>
            <w:tcW w:w="1183" w:type="dxa"/>
          </w:tcPr>
          <w:p w:rsidR="007D338E" w:rsidRPr="00880441" w:rsidRDefault="007D338E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7D338E" w:rsidRPr="00462B07" w:rsidRDefault="007D338E" w:rsidP="00462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62B07">
              <w:rPr>
                <w:sz w:val="20"/>
                <w:szCs w:val="20"/>
                <w:shd w:val="clear" w:color="auto" w:fill="FFFFFF"/>
              </w:rPr>
              <w:t>Nariadenie vlády Slovenskej republiky č. 167/2020 Z. z., ktorým sa ustanovujú podrobnosti o technických požiadavkách a postupoch posudzovania zhody aktívnych implantovateľných zdravotníckych pomôcok</w:t>
            </w:r>
          </w:p>
        </w:tc>
        <w:tc>
          <w:tcPr>
            <w:tcW w:w="7783" w:type="dxa"/>
          </w:tcPr>
          <w:p w:rsidR="007D338E" w:rsidRPr="00462B07" w:rsidRDefault="007D338E" w:rsidP="00462B0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62B07">
              <w:rPr>
                <w:sz w:val="20"/>
                <w:szCs w:val="20"/>
                <w:shd w:val="clear" w:color="auto" w:fill="FFFFFF"/>
              </w:rPr>
              <w:t xml:space="preserve">Smernica Rady 90/385/EHS z 20. júna 1990 o aproximácii právnych predpisov členských štátov o aktívnych implantovateľných zdravotníckych pomôckach (Ú. v. ES L 189, 20. 7. 1990; Mimoriadne vydanie Ú. v. EÚ, kap. 13/zv. 10) v znení </w:t>
            </w:r>
          </w:p>
          <w:p w:rsidR="007D338E" w:rsidRPr="00462B07" w:rsidRDefault="007D338E" w:rsidP="00462B0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62B07">
              <w:rPr>
                <w:sz w:val="20"/>
                <w:szCs w:val="20"/>
                <w:shd w:val="clear" w:color="auto" w:fill="FFFFFF"/>
              </w:rPr>
              <w:t xml:space="preserve">- smernice Rady č. 93/42/EHS zo 14. júna 1993 (Ú. v. ES L 169, 12. 7. 1993; Mimoriadne vydanie Ú. v. EÚ, kap. 13/zv. 12), </w:t>
            </w:r>
          </w:p>
          <w:p w:rsidR="007D338E" w:rsidRPr="00462B07" w:rsidRDefault="007D338E" w:rsidP="00462B0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62B07">
              <w:rPr>
                <w:sz w:val="20"/>
                <w:szCs w:val="20"/>
                <w:shd w:val="clear" w:color="auto" w:fill="FFFFFF"/>
              </w:rPr>
              <w:t xml:space="preserve">- smernice Rady 93/68/EHS z 22. júla 1993 (Ú. v. ES L 220, 30. 8. 1993; Mimoriadne vydanie Ú. v. EÚ, kap.13/zv. 12), </w:t>
            </w:r>
          </w:p>
          <w:p w:rsidR="007D338E" w:rsidRPr="00462B07" w:rsidRDefault="007D338E" w:rsidP="00462B0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62B07">
              <w:rPr>
                <w:sz w:val="20"/>
                <w:szCs w:val="20"/>
                <w:shd w:val="clear" w:color="auto" w:fill="FFFFFF"/>
              </w:rPr>
              <w:t>- nariadenia Európskeho parlamentu a Rady (ES) č. 1882/2003 z 29. septembra 2003 (Ú. v. EÚ L 284, 31. 10. 2003; Mimoriadne vydanie Ú. v. EÚ, kap. 1/zv. 4)</w:t>
            </w:r>
            <w:r w:rsidR="00C225DC" w:rsidRPr="00462B07">
              <w:rPr>
                <w:sz w:val="20"/>
                <w:szCs w:val="20"/>
                <w:shd w:val="clear" w:color="auto" w:fill="FFFFFF"/>
              </w:rPr>
              <w:t>,</w:t>
            </w:r>
          </w:p>
          <w:p w:rsidR="007D338E" w:rsidRPr="00462B07" w:rsidRDefault="007D338E" w:rsidP="00462B0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62B07">
              <w:rPr>
                <w:sz w:val="20"/>
                <w:szCs w:val="20"/>
                <w:shd w:val="clear" w:color="auto" w:fill="FFFFFF"/>
              </w:rPr>
              <w:t xml:space="preserve">- smernice Európskeho parlamentu a Rady 2007/47/ES z 5. septembra 2007 (Ú. v. EÚ L 247, 21. 9. 2007) a </w:t>
            </w:r>
          </w:p>
          <w:p w:rsidR="007D338E" w:rsidRPr="00462B07" w:rsidRDefault="007D338E" w:rsidP="00462B07">
            <w:pPr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8B0CD2">
              <w:rPr>
                <w:sz w:val="20"/>
                <w:szCs w:val="20"/>
                <w:shd w:val="clear" w:color="auto" w:fill="FFFFFF"/>
              </w:rPr>
              <w:t>- nariadenia Európskeho parlamentu a Rady (EÚ) 2017/745 z 5. apríla 2017 (Ú. v. EÚ L 117, 5. 5. 2017).</w:t>
            </w:r>
          </w:p>
        </w:tc>
      </w:tr>
    </w:tbl>
    <w:p w:rsidR="00E26FAE" w:rsidRPr="00880441" w:rsidRDefault="00E26FAE" w:rsidP="003C10AB">
      <w:pPr>
        <w:rPr>
          <w:sz w:val="22"/>
          <w:szCs w:val="22"/>
        </w:rPr>
      </w:pPr>
    </w:p>
    <w:sectPr w:rsidR="00E26FAE" w:rsidRPr="00880441" w:rsidSect="002F4401">
      <w:pgSz w:w="16838" w:h="11906" w:orient="landscape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8F1"/>
    <w:multiLevelType w:val="hybridMultilevel"/>
    <w:tmpl w:val="607E2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E91"/>
    <w:multiLevelType w:val="hybridMultilevel"/>
    <w:tmpl w:val="C2B07F58"/>
    <w:lvl w:ilvl="0" w:tplc="4D0C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D69ED"/>
    <w:multiLevelType w:val="multilevel"/>
    <w:tmpl w:val="06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036"/>
    <w:multiLevelType w:val="multilevel"/>
    <w:tmpl w:val="43C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6D33"/>
    <w:multiLevelType w:val="hybridMultilevel"/>
    <w:tmpl w:val="C9C4E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B36FD"/>
    <w:multiLevelType w:val="multilevel"/>
    <w:tmpl w:val="8ED8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00D65"/>
    <w:multiLevelType w:val="multilevel"/>
    <w:tmpl w:val="1B6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75C0"/>
    <w:multiLevelType w:val="hybridMultilevel"/>
    <w:tmpl w:val="DE808062"/>
    <w:lvl w:ilvl="0" w:tplc="2A021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A7575"/>
    <w:multiLevelType w:val="hybridMultilevel"/>
    <w:tmpl w:val="642419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C2FD7"/>
    <w:multiLevelType w:val="hybridMultilevel"/>
    <w:tmpl w:val="C236414C"/>
    <w:lvl w:ilvl="0" w:tplc="626056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5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 w:numId="14">
    <w:abstractNumId w:val="5"/>
  </w:num>
  <w:num w:numId="15">
    <w:abstractNumId w:val="2"/>
  </w:num>
  <w:num w:numId="16">
    <w:abstractNumId w:val="0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7"/>
    <w:rsid w:val="00003508"/>
    <w:rsid w:val="00013913"/>
    <w:rsid w:val="0003153B"/>
    <w:rsid w:val="00032A9A"/>
    <w:rsid w:val="00036DAA"/>
    <w:rsid w:val="00037BD0"/>
    <w:rsid w:val="00047586"/>
    <w:rsid w:val="00047EEE"/>
    <w:rsid w:val="000667CE"/>
    <w:rsid w:val="00087D9A"/>
    <w:rsid w:val="000A29F5"/>
    <w:rsid w:val="000A6753"/>
    <w:rsid w:val="000A6FB9"/>
    <w:rsid w:val="000E2494"/>
    <w:rsid w:val="000F5413"/>
    <w:rsid w:val="000F5DE0"/>
    <w:rsid w:val="00105DAD"/>
    <w:rsid w:val="0011290B"/>
    <w:rsid w:val="001206BC"/>
    <w:rsid w:val="00174330"/>
    <w:rsid w:val="00176701"/>
    <w:rsid w:val="001B3121"/>
    <w:rsid w:val="001D4657"/>
    <w:rsid w:val="001D491D"/>
    <w:rsid w:val="001D79A8"/>
    <w:rsid w:val="001E746E"/>
    <w:rsid w:val="001F2E01"/>
    <w:rsid w:val="0020528F"/>
    <w:rsid w:val="00206619"/>
    <w:rsid w:val="00213BAD"/>
    <w:rsid w:val="002316AD"/>
    <w:rsid w:val="002325F0"/>
    <w:rsid w:val="002342E5"/>
    <w:rsid w:val="00234A31"/>
    <w:rsid w:val="00247CC5"/>
    <w:rsid w:val="00253AE1"/>
    <w:rsid w:val="002B4D50"/>
    <w:rsid w:val="002C005E"/>
    <w:rsid w:val="002C58A0"/>
    <w:rsid w:val="002E1A6F"/>
    <w:rsid w:val="002F4401"/>
    <w:rsid w:val="00314E4F"/>
    <w:rsid w:val="00332A1A"/>
    <w:rsid w:val="00371884"/>
    <w:rsid w:val="003811C2"/>
    <w:rsid w:val="00381714"/>
    <w:rsid w:val="003A2290"/>
    <w:rsid w:val="003A6CF5"/>
    <w:rsid w:val="003B64EF"/>
    <w:rsid w:val="003C10AB"/>
    <w:rsid w:val="003C2D21"/>
    <w:rsid w:val="003D1F61"/>
    <w:rsid w:val="003F2C26"/>
    <w:rsid w:val="004054AC"/>
    <w:rsid w:val="004233A1"/>
    <w:rsid w:val="00423E01"/>
    <w:rsid w:val="0045209B"/>
    <w:rsid w:val="00462B07"/>
    <w:rsid w:val="004717F1"/>
    <w:rsid w:val="0047417A"/>
    <w:rsid w:val="00486E68"/>
    <w:rsid w:val="004965D8"/>
    <w:rsid w:val="004A1CD5"/>
    <w:rsid w:val="004A7C65"/>
    <w:rsid w:val="004B54CD"/>
    <w:rsid w:val="004B6016"/>
    <w:rsid w:val="004C2EBC"/>
    <w:rsid w:val="004D30C6"/>
    <w:rsid w:val="004D4F69"/>
    <w:rsid w:val="0050225A"/>
    <w:rsid w:val="00502C39"/>
    <w:rsid w:val="005216C0"/>
    <w:rsid w:val="0052437F"/>
    <w:rsid w:val="005321CC"/>
    <w:rsid w:val="005555C9"/>
    <w:rsid w:val="00587D40"/>
    <w:rsid w:val="005A5839"/>
    <w:rsid w:val="005B03DF"/>
    <w:rsid w:val="005C7A96"/>
    <w:rsid w:val="005C7F2A"/>
    <w:rsid w:val="00610290"/>
    <w:rsid w:val="00617A2A"/>
    <w:rsid w:val="006352CF"/>
    <w:rsid w:val="006375D4"/>
    <w:rsid w:val="0064516E"/>
    <w:rsid w:val="00665D45"/>
    <w:rsid w:val="00684B46"/>
    <w:rsid w:val="00686FB3"/>
    <w:rsid w:val="00692AFD"/>
    <w:rsid w:val="006977EA"/>
    <w:rsid w:val="006A6364"/>
    <w:rsid w:val="006B6639"/>
    <w:rsid w:val="006D098F"/>
    <w:rsid w:val="006D6214"/>
    <w:rsid w:val="006D6863"/>
    <w:rsid w:val="006E2D4E"/>
    <w:rsid w:val="006F07B2"/>
    <w:rsid w:val="006F698E"/>
    <w:rsid w:val="006F7129"/>
    <w:rsid w:val="006F76EC"/>
    <w:rsid w:val="00705131"/>
    <w:rsid w:val="007156CF"/>
    <w:rsid w:val="00723211"/>
    <w:rsid w:val="0078468F"/>
    <w:rsid w:val="00793B28"/>
    <w:rsid w:val="00797DB2"/>
    <w:rsid w:val="007A041A"/>
    <w:rsid w:val="007A3E18"/>
    <w:rsid w:val="007B132C"/>
    <w:rsid w:val="007C5A7A"/>
    <w:rsid w:val="007D338E"/>
    <w:rsid w:val="007E0258"/>
    <w:rsid w:val="008048C8"/>
    <w:rsid w:val="008053D5"/>
    <w:rsid w:val="0081190F"/>
    <w:rsid w:val="00817AA5"/>
    <w:rsid w:val="00827B7B"/>
    <w:rsid w:val="00827CF7"/>
    <w:rsid w:val="008359CC"/>
    <w:rsid w:val="008505E6"/>
    <w:rsid w:val="00876307"/>
    <w:rsid w:val="00880441"/>
    <w:rsid w:val="00885ECE"/>
    <w:rsid w:val="008A41FD"/>
    <w:rsid w:val="008B0CD2"/>
    <w:rsid w:val="008D27A4"/>
    <w:rsid w:val="008E763B"/>
    <w:rsid w:val="008F3529"/>
    <w:rsid w:val="00917299"/>
    <w:rsid w:val="00917561"/>
    <w:rsid w:val="00920E56"/>
    <w:rsid w:val="00921492"/>
    <w:rsid w:val="00923E17"/>
    <w:rsid w:val="00925FC8"/>
    <w:rsid w:val="0094528D"/>
    <w:rsid w:val="00951E9A"/>
    <w:rsid w:val="00966EDD"/>
    <w:rsid w:val="00975961"/>
    <w:rsid w:val="009938B8"/>
    <w:rsid w:val="009B1883"/>
    <w:rsid w:val="009B402D"/>
    <w:rsid w:val="009D66BB"/>
    <w:rsid w:val="009E5921"/>
    <w:rsid w:val="00A157A2"/>
    <w:rsid w:val="00A2243C"/>
    <w:rsid w:val="00A40574"/>
    <w:rsid w:val="00A41D63"/>
    <w:rsid w:val="00A55B2E"/>
    <w:rsid w:val="00A83B91"/>
    <w:rsid w:val="00A85045"/>
    <w:rsid w:val="00A87BBE"/>
    <w:rsid w:val="00AA3F11"/>
    <w:rsid w:val="00AB2123"/>
    <w:rsid w:val="00AB2171"/>
    <w:rsid w:val="00AE0F85"/>
    <w:rsid w:val="00B05313"/>
    <w:rsid w:val="00B22CA7"/>
    <w:rsid w:val="00B661C5"/>
    <w:rsid w:val="00B728D1"/>
    <w:rsid w:val="00B80EB8"/>
    <w:rsid w:val="00B86085"/>
    <w:rsid w:val="00B95455"/>
    <w:rsid w:val="00BA1D44"/>
    <w:rsid w:val="00BF57F3"/>
    <w:rsid w:val="00C17DFC"/>
    <w:rsid w:val="00C225DC"/>
    <w:rsid w:val="00C27215"/>
    <w:rsid w:val="00C35B7A"/>
    <w:rsid w:val="00C4330D"/>
    <w:rsid w:val="00C73A70"/>
    <w:rsid w:val="00C91CB8"/>
    <w:rsid w:val="00CD2E88"/>
    <w:rsid w:val="00D0064C"/>
    <w:rsid w:val="00D11934"/>
    <w:rsid w:val="00D6111E"/>
    <w:rsid w:val="00D65EB6"/>
    <w:rsid w:val="00D711F3"/>
    <w:rsid w:val="00D76E9E"/>
    <w:rsid w:val="00D85D13"/>
    <w:rsid w:val="00DD54F7"/>
    <w:rsid w:val="00DF14E0"/>
    <w:rsid w:val="00DF6ECE"/>
    <w:rsid w:val="00E05A41"/>
    <w:rsid w:val="00E25A3A"/>
    <w:rsid w:val="00E26FAE"/>
    <w:rsid w:val="00E42513"/>
    <w:rsid w:val="00E542D9"/>
    <w:rsid w:val="00E54F45"/>
    <w:rsid w:val="00E55B28"/>
    <w:rsid w:val="00E65468"/>
    <w:rsid w:val="00E834F0"/>
    <w:rsid w:val="00E84248"/>
    <w:rsid w:val="00E925B4"/>
    <w:rsid w:val="00EA03B0"/>
    <w:rsid w:val="00EC2E37"/>
    <w:rsid w:val="00EC5082"/>
    <w:rsid w:val="00F34811"/>
    <w:rsid w:val="00F41D96"/>
    <w:rsid w:val="00F74BC6"/>
    <w:rsid w:val="00FA37A5"/>
    <w:rsid w:val="00FB7F26"/>
    <w:rsid w:val="00FC5B9E"/>
    <w:rsid w:val="00FE7785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6C010-2A55-4EA8-8F4E-23F34036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0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customStyle="1" w:styleId="l4">
    <w:name w:val="l4"/>
    <w:basedOn w:val="Normlny"/>
    <w:rsid w:val="000A6FB9"/>
    <w:pPr>
      <w:spacing w:before="100" w:beforeAutospacing="1" w:after="100" w:afterAutospacing="1"/>
    </w:pPr>
    <w:rPr>
      <w:noProof w:val="0"/>
    </w:rPr>
  </w:style>
  <w:style w:type="character" w:styleId="PremennHTML">
    <w:name w:val="HTML Variable"/>
    <w:basedOn w:val="Predvolenpsmoodseku"/>
    <w:uiPriority w:val="99"/>
    <w:semiHidden/>
    <w:unhideWhenUsed/>
    <w:rsid w:val="000A6FB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DD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h1a1">
    <w:name w:val="h1a1"/>
    <w:basedOn w:val="Predvolenpsmoodseku"/>
    <w:rsid w:val="002E1A6F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2E1A6F"/>
    <w:pPr>
      <w:jc w:val="both"/>
    </w:pPr>
    <w:rPr>
      <w:noProof w:val="0"/>
    </w:rPr>
  </w:style>
  <w:style w:type="paragraph" w:customStyle="1" w:styleId="l31">
    <w:name w:val="l31"/>
    <w:basedOn w:val="Normlny"/>
    <w:rsid w:val="006D6214"/>
    <w:pPr>
      <w:jc w:val="both"/>
    </w:pPr>
    <w:rPr>
      <w:noProof w:val="0"/>
    </w:rPr>
  </w:style>
  <w:style w:type="character" w:styleId="Hypertextovprepojenie">
    <w:name w:val="Hyperlink"/>
    <w:basedOn w:val="Predvolenpsmoodseku"/>
    <w:uiPriority w:val="99"/>
    <w:semiHidden/>
    <w:unhideWhenUsed/>
    <w:rsid w:val="001D491D"/>
    <w:rPr>
      <w:color w:val="0000FF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0EB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sk-SK"/>
    </w:rPr>
  </w:style>
  <w:style w:type="character" w:customStyle="1" w:styleId="sprite">
    <w:name w:val="sprite"/>
    <w:basedOn w:val="Predvolenpsmoodseku"/>
    <w:rsid w:val="00B80EB8"/>
  </w:style>
  <w:style w:type="character" w:customStyle="1" w:styleId="indexoznacenie">
    <w:name w:val="index_oznacenie"/>
    <w:basedOn w:val="Predvolenpsmoodseku"/>
    <w:rsid w:val="00B80EB8"/>
  </w:style>
  <w:style w:type="character" w:customStyle="1" w:styleId="indexnadpis">
    <w:name w:val="index_nadpis"/>
    <w:basedOn w:val="Predvolenpsmoodseku"/>
    <w:rsid w:val="00B80EB8"/>
  </w:style>
  <w:style w:type="character" w:styleId="PouitHypertextovPrepojenie">
    <w:name w:val="FollowedHyperlink"/>
    <w:basedOn w:val="Predvolenpsmoodseku"/>
    <w:uiPriority w:val="99"/>
    <w:semiHidden/>
    <w:unhideWhenUsed/>
    <w:rsid w:val="0047417A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2C5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3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3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57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4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6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9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06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2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52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69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2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1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27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53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9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30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5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3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4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9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59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42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0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99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0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9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7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3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5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19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2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21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318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06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229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7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2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38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74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90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52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19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19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12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44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54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81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36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83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68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26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1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8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62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21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05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12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1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5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77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40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79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9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77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5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11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2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63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32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17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51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7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5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4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6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9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21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59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9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9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99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95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50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62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09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45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00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55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93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08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0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67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86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28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80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13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33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76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90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1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32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64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24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4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51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791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75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69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36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1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40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81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2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2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9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84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43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33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958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7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9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4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08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24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1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7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60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92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55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70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587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5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9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09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9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54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43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0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09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29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1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47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02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09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02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18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58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24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3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7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7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5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8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22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0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8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64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6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60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9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66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2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08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52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85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45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5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35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98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10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5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33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9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3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75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588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0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6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1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3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0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62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83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70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4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9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02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345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84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82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0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5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67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7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17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45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75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9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92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5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79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0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1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24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44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9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65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02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2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51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74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15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30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76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986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9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30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39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98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2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57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75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11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09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60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34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2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07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0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92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1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5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41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1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95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85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19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85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56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4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43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5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72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6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6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5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6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5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53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55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6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94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3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4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0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30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9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06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2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59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21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3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0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2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22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5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4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1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1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5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2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4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83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29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77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1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0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43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4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82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5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74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Priloha-č.-1---vydané-aproximačné-nariadenia-vlády-SR-v-I.-polroku-2020"/>
    <f:field ref="objsubject" par="" edit="true" text=""/>
    <f:field ref="objcreatedby" par="" text="Moravčíková, Paulína, Mgr."/>
    <f:field ref="objcreatedat" par="" text="8.6.2020 10:32:13"/>
    <f:field ref="objchangedby" par="" text="Administrator, System"/>
    <f:field ref="objmodifiedat" par="" text="8.6.2020 10:32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BCDA5-44D1-4C19-AAD3-776A2406554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1F4212B-6373-4A8E-9283-3912FC40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Moravčíková Paulína</cp:lastModifiedBy>
  <cp:revision>5</cp:revision>
  <cp:lastPrinted>2020-06-23T11:31:00Z</cp:lastPrinted>
  <dcterms:created xsi:type="dcterms:W3CDTF">2020-06-17T07:35:00Z</dcterms:created>
  <dcterms:modified xsi:type="dcterms:W3CDTF">2020-06-23T12:02:00Z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Paulína Moravčíková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I. polroku 2020 a o zámere prijímania aproximačných nariadení vlády Slovenskej republiky v II. polroku 2020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z._x000d_
ktorým sa ustanovujú podmienky vydávania aproximačných nariadení vlády Slovenskej republiky v znení neskorších predpisov_x000d_
</vt:lpwstr>
  </property>
  <property fmtid="{D5CDD505-2E9C-101B-9397-08002B2CF9AE}" pid="23" name="FSC#SKEDITIONSLOVLEX@103.510:plnynazovpredpis">
    <vt:lpwstr> Informácia o vydaných aproximačných nariadeniach vlády Slovenskej republiky v I. polroku 2020 a o zámere prijímania aproximačných nariadení vlády Slovenskej republiky v II. polroku 2020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4197/2020/OAP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LP/2020/194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 vzhľadom na povahu materiálu a obsah daný zákonom.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Štefan Holý_x000d_
podpredseda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justify;"&gt;Na základe § 4 zákona č. 19/2002 Z. z., ktorým sa ustanovujú podmienky vydávania aproximačných nariadení vlády Slovenskej republiky v&amp;nbsp;znení neskorších predpisov, sa predkladá na rokovanie vlády Slov</vt:lpwstr>
  </property>
  <property fmtid="{D5CDD505-2E9C-101B-9397-08002B2CF9AE}" pid="150" name="FSC#SKEDITIONSLOVLEX@103.510:vytvorenedna">
    <vt:lpwstr>8. 6. 2020</vt:lpwstr>
  </property>
  <property fmtid="{D5CDD505-2E9C-101B-9397-08002B2CF9AE}" pid="151" name="FSC#COOSYSTEM@1.1:Container">
    <vt:lpwstr>COO.2145.1000.3.3888580</vt:lpwstr>
  </property>
  <property fmtid="{D5CDD505-2E9C-101B-9397-08002B2CF9AE}" pid="152" name="FSC#FSCFOLIO@1.1001:docpropproject">
    <vt:lpwstr/>
  </property>
</Properties>
</file>