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8B0" w:rsidRPr="00A45EC5">
      <w:pPr>
        <w:pStyle w:val="Title"/>
        <w:rPr>
          <w:b/>
          <w:color w:val="000000"/>
          <w:sz w:val="32"/>
          <w:lang w:val="sk-SK"/>
        </w:rPr>
      </w:pPr>
    </w:p>
    <w:p w:rsidR="006B38B0" w:rsidRPr="00A45EC5">
      <w:pPr>
        <w:pStyle w:val="Title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t>Národná rada Slovenskej republiky</w:t>
      </w:r>
    </w:p>
    <w:p w:rsidR="00246262" w:rsidRPr="00A45EC5" w:rsidP="00246262">
      <w:pPr>
        <w:pStyle w:val="Heading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A45EC5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 w:rsidR="001F6AD7">
        <w:rPr>
          <w:rFonts w:ascii="Times New Roman" w:hAnsi="Times New Roman"/>
          <w:b/>
          <w:color w:val="000000"/>
          <w:sz w:val="28"/>
          <w:lang w:val="sk-SK"/>
        </w:rPr>
        <w:t>I</w:t>
      </w:r>
      <w:r w:rsidR="00793353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>___________________________________________________________________</w:t>
      </w:r>
    </w:p>
    <w:p w:rsidR="006B38B0" w:rsidRPr="00A45EC5">
      <w:pPr>
        <w:widowControl w:val="0"/>
        <w:tabs>
          <w:tab w:val="left" w:pos="3825"/>
        </w:tabs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ab/>
      </w:r>
    </w:p>
    <w:p w:rsidR="006B38B0" w:rsidRPr="00A45EC5">
      <w:pPr>
        <w:widowControl w:val="0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</w:t>
      </w:r>
    </w:p>
    <w:p w:rsidR="006B38B0" w:rsidRPr="00A45EC5">
      <w:pPr>
        <w:widowControl w:val="0"/>
        <w:rPr>
          <w:snapToGrid w:val="0"/>
          <w:color w:val="000000"/>
          <w:lang w:eastAsia="cs-CZ"/>
        </w:rPr>
      </w:pPr>
      <w:r w:rsidRPr="00A45EC5" w:rsidR="00810E69">
        <w:rPr>
          <w:snapToGrid w:val="0"/>
          <w:color w:val="000000"/>
          <w:lang w:eastAsia="cs-CZ"/>
        </w:rPr>
        <w:t xml:space="preserve">  </w:t>
      </w:r>
      <w:r w:rsidRPr="00A45EC5" w:rsidR="001E4DA2">
        <w:rPr>
          <w:snapToGrid w:val="0"/>
          <w:color w:val="000000"/>
          <w:lang w:eastAsia="cs-CZ"/>
        </w:rPr>
        <w:t>Č</w:t>
      </w:r>
      <w:r w:rsidRPr="00A45EC5" w:rsidR="00810E69">
        <w:rPr>
          <w:snapToGrid w:val="0"/>
          <w:color w:val="000000"/>
          <w:lang w:eastAsia="cs-CZ"/>
        </w:rPr>
        <w:t>ísl</w:t>
      </w:r>
      <w:r w:rsidRPr="00A45EC5" w:rsidR="001E4DA2">
        <w:rPr>
          <w:snapToGrid w:val="0"/>
          <w:color w:val="000000"/>
          <w:lang w:eastAsia="cs-CZ"/>
        </w:rPr>
        <w:t>o</w:t>
      </w:r>
      <w:r w:rsidRPr="000C74AC">
        <w:rPr>
          <w:snapToGrid w:val="0"/>
          <w:color w:val="000000"/>
          <w:lang w:eastAsia="cs-CZ"/>
        </w:rPr>
        <w:t xml:space="preserve">: </w:t>
      </w:r>
      <w:r w:rsidRPr="0088221A" w:rsidR="006124D1">
        <w:rPr>
          <w:snapToGrid w:val="0"/>
          <w:color w:val="000000"/>
          <w:lang w:eastAsia="cs-CZ"/>
        </w:rPr>
        <w:t>CRD</w:t>
      </w:r>
      <w:r w:rsidRPr="0088221A" w:rsidR="00E03174">
        <w:rPr>
          <w:snapToGrid w:val="0"/>
          <w:color w:val="000000"/>
          <w:lang w:eastAsia="cs-CZ"/>
        </w:rPr>
        <w:t>-</w:t>
      </w:r>
      <w:r w:rsidR="00F75A29">
        <w:rPr>
          <w:snapToGrid w:val="0"/>
          <w:color w:val="000000"/>
          <w:lang w:eastAsia="cs-CZ"/>
        </w:rPr>
        <w:t>1293</w:t>
      </w:r>
      <w:r w:rsidRPr="0088221A">
        <w:rPr>
          <w:snapToGrid w:val="0"/>
          <w:color w:val="000000"/>
          <w:lang w:eastAsia="cs-CZ"/>
        </w:rPr>
        <w:t>/</w:t>
      </w:r>
      <w:r w:rsidRPr="0088221A" w:rsidR="00AF0084">
        <w:rPr>
          <w:snapToGrid w:val="0"/>
          <w:color w:val="000000"/>
          <w:lang w:eastAsia="cs-CZ"/>
        </w:rPr>
        <w:t>20</w:t>
      </w:r>
      <w:r w:rsidR="00793353">
        <w:rPr>
          <w:snapToGrid w:val="0"/>
          <w:color w:val="000000"/>
          <w:lang w:eastAsia="cs-CZ"/>
        </w:rPr>
        <w:t>20</w:t>
      </w:r>
      <w:r w:rsidRPr="0088221A">
        <w:rPr>
          <w:snapToGrid w:val="0"/>
          <w:color w:val="000000"/>
          <w:lang w:eastAsia="cs-CZ"/>
        </w:rPr>
        <w:t xml:space="preserve"> - </w:t>
      </w:r>
      <w:r w:rsidRPr="0088221A" w:rsidR="006124D1">
        <w:rPr>
          <w:snapToGrid w:val="0"/>
          <w:color w:val="000000"/>
          <w:lang w:eastAsia="cs-CZ"/>
        </w:rPr>
        <w:t>VH</w:t>
      </w:r>
      <w:r w:rsidRPr="0088221A" w:rsidR="001F6AD7">
        <w:rPr>
          <w:snapToGrid w:val="0"/>
          <w:color w:val="000000"/>
          <w:lang w:eastAsia="cs-CZ"/>
        </w:rPr>
        <w:t>Z</w:t>
      </w: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>
      <w:pPr>
        <w:widowControl w:val="0"/>
        <w:jc w:val="center"/>
        <w:rPr>
          <w:b/>
          <w:snapToGrid w:val="0"/>
          <w:color w:val="000000"/>
          <w:sz w:val="32"/>
          <w:lang w:eastAsia="cs-CZ"/>
        </w:rPr>
      </w:pPr>
    </w:p>
    <w:p w:rsidR="006B38B0" w:rsidRPr="00A45EC5" w:rsidP="003337E6">
      <w:pPr>
        <w:widowControl w:val="0"/>
        <w:spacing w:line="360" w:lineRule="auto"/>
        <w:jc w:val="center"/>
        <w:rPr>
          <w:color w:val="000000"/>
          <w:sz w:val="28"/>
        </w:rPr>
      </w:pPr>
      <w:r w:rsidR="00F75A29">
        <w:rPr>
          <w:b/>
          <w:snapToGrid w:val="0"/>
          <w:color w:val="000000"/>
          <w:sz w:val="32"/>
          <w:lang w:eastAsia="cs-CZ"/>
        </w:rPr>
        <w:t>159</w:t>
      </w:r>
    </w:p>
    <w:p w:rsidR="006B38B0" w:rsidRPr="00A45EC5">
      <w:pPr>
        <w:pStyle w:val="Heading1"/>
        <w:spacing w:line="360" w:lineRule="auto"/>
        <w:rPr>
          <w:rFonts w:ascii="Times New Roman" w:hAnsi="Times New Roman"/>
          <w:color w:val="000000"/>
          <w:sz w:val="28"/>
          <w:lang w:val="sk-SK"/>
        </w:rPr>
      </w:pPr>
      <w:r w:rsidRPr="00A45EC5">
        <w:rPr>
          <w:rFonts w:ascii="Times New Roman" w:hAnsi="Times New Roman"/>
          <w:color w:val="000000"/>
          <w:sz w:val="28"/>
          <w:lang w:val="sk-SK"/>
        </w:rPr>
        <w:t xml:space="preserve">N á v r h </w:t>
      </w:r>
    </w:p>
    <w:p w:rsidR="006B38B0" w:rsidRPr="00A45EC5">
      <w:pPr>
        <w:spacing w:line="360" w:lineRule="auto"/>
        <w:ind w:firstLine="540"/>
        <w:jc w:val="center"/>
        <w:rPr>
          <w:snapToGrid w:val="0"/>
          <w:color w:val="000000"/>
          <w:sz w:val="28"/>
          <w:lang w:eastAsia="cs-CZ"/>
        </w:rPr>
      </w:pPr>
      <w:r w:rsidRPr="00A45EC5">
        <w:rPr>
          <w:snapToGrid w:val="0"/>
          <w:color w:val="000000"/>
          <w:sz w:val="28"/>
          <w:lang w:eastAsia="cs-CZ"/>
        </w:rPr>
        <w:t>na voľbu kandidátov na člen</w:t>
      </w:r>
      <w:r w:rsidRPr="00A45EC5" w:rsidR="0022577F">
        <w:rPr>
          <w:snapToGrid w:val="0"/>
          <w:color w:val="000000"/>
          <w:sz w:val="28"/>
          <w:lang w:eastAsia="cs-CZ"/>
        </w:rPr>
        <w:t>a</w:t>
      </w:r>
      <w:r w:rsidRPr="00A45EC5">
        <w:rPr>
          <w:snapToGrid w:val="0"/>
          <w:color w:val="000000"/>
          <w:sz w:val="28"/>
          <w:lang w:eastAsia="cs-CZ"/>
        </w:rPr>
        <w:t xml:space="preserve"> </w:t>
      </w:r>
      <w:r w:rsidRPr="00A45EC5" w:rsidR="001A6770">
        <w:rPr>
          <w:snapToGrid w:val="0"/>
          <w:color w:val="000000"/>
          <w:sz w:val="28"/>
          <w:lang w:eastAsia="cs-CZ"/>
        </w:rPr>
        <w:t>R</w:t>
      </w:r>
      <w:r w:rsidRPr="00A45EC5" w:rsidR="001F6AD7">
        <w:rPr>
          <w:snapToGrid w:val="0"/>
          <w:color w:val="000000"/>
          <w:sz w:val="28"/>
          <w:lang w:eastAsia="cs-CZ"/>
        </w:rPr>
        <w:t>egulačnej rady</w:t>
      </w: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___________________</w:t>
      </w:r>
      <w:r w:rsidRPr="00A45EC5">
        <w:rPr>
          <w:snapToGrid w:val="0"/>
          <w:color w:val="000000"/>
          <w:lang w:eastAsia="cs-CZ"/>
        </w:rPr>
        <w:t>__________________________________________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u w:val="single"/>
          <w:lang w:eastAsia="cs-CZ"/>
        </w:rPr>
        <w:t>Predkladá</w:t>
      </w:r>
      <w:r w:rsidRPr="00A45EC5">
        <w:rPr>
          <w:snapToGrid w:val="0"/>
          <w:color w:val="000000"/>
          <w:lang w:eastAsia="cs-CZ"/>
        </w:rPr>
        <w:t xml:space="preserve">:              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u w:val="single"/>
          <w:lang w:eastAsia="cs-CZ"/>
        </w:rPr>
        <w:t>Obsah materiálu</w:t>
      </w:r>
      <w:r w:rsidRPr="00A45EC5">
        <w:rPr>
          <w:snapToGrid w:val="0"/>
          <w:color w:val="000000"/>
          <w:lang w:eastAsia="cs-CZ"/>
        </w:rPr>
        <w:t>: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987E67" w:rsidRPr="00A45EC5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Výbor Národnej rady                                       </w:t>
      </w:r>
      <w:r w:rsidRPr="00A45EC5" w:rsidR="00AA3CFD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1.</w:t>
      </w:r>
      <w:r w:rsidRPr="00A45EC5" w:rsidR="00671193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Návrh uznesen</w:t>
      </w:r>
      <w:r w:rsidRPr="00A45EC5" w:rsidR="00986938">
        <w:rPr>
          <w:snapToGrid w:val="0"/>
          <w:color w:val="000000"/>
          <w:lang w:eastAsia="cs-CZ"/>
        </w:rPr>
        <w:t>ia</w:t>
      </w:r>
      <w:r w:rsidRPr="00A45EC5">
        <w:rPr>
          <w:snapToGrid w:val="0"/>
          <w:color w:val="000000"/>
          <w:lang w:eastAsia="cs-CZ"/>
        </w:rPr>
        <w:t xml:space="preserve"> Národnej rady</w:t>
      </w:r>
    </w:p>
    <w:p w:rsidR="00987E67" w:rsidRPr="00A45EC5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Slovenskej republiky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Slovenskej republiky</w:t>
      </w:r>
    </w:p>
    <w:p w:rsidR="001A6770" w:rsidRPr="00A45EC5" w:rsidP="00AA3CFD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987E67">
        <w:rPr>
          <w:snapToGrid w:val="0"/>
          <w:lang w:eastAsia="cs-CZ"/>
        </w:rPr>
        <w:t xml:space="preserve">pre </w:t>
      </w:r>
      <w:r w:rsidRPr="00A45EC5" w:rsidR="001F6AD7">
        <w:rPr>
          <w:snapToGrid w:val="0"/>
          <w:lang w:eastAsia="cs-CZ"/>
        </w:rPr>
        <w:t xml:space="preserve">hospodárske záležitosti  </w:t>
      </w:r>
      <w:r w:rsidRPr="00A45EC5" w:rsidR="00987E67">
        <w:rPr>
          <w:snapToGrid w:val="0"/>
          <w:lang w:eastAsia="cs-CZ"/>
        </w:rPr>
        <w:t xml:space="preserve">                </w:t>
      </w:r>
      <w:r w:rsidRPr="00A45EC5" w:rsidR="00987E67">
        <w:rPr>
          <w:snapToGrid w:val="0"/>
          <w:color w:val="000000"/>
          <w:lang w:eastAsia="cs-CZ"/>
        </w:rPr>
        <w:t xml:space="preserve">           </w:t>
      </w:r>
      <w:r w:rsidRPr="00A45EC5" w:rsidR="00AA3CFD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>2.</w:t>
      </w:r>
      <w:r w:rsidRPr="00A45EC5" w:rsidR="00671193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 xml:space="preserve">Predkladacia správa                        </w:t>
      </w:r>
      <w:r w:rsidRPr="00A45EC5" w:rsidR="00246262">
        <w:rPr>
          <w:snapToGrid w:val="0"/>
          <w:color w:val="000000"/>
          <w:lang w:eastAsia="cs-CZ"/>
        </w:rPr>
        <w:t xml:space="preserve">                      </w:t>
      </w:r>
      <w:r w:rsidRPr="00A45EC5" w:rsidR="006124D1">
        <w:rPr>
          <w:snapToGrid w:val="0"/>
          <w:color w:val="000000"/>
          <w:lang w:eastAsia="cs-CZ"/>
        </w:rPr>
        <w:t xml:space="preserve">            </w:t>
      </w:r>
    </w:p>
    <w:p w:rsidR="00987E67" w:rsidRPr="00A45EC5" w:rsidP="00C274E2">
      <w:pPr>
        <w:widowControl w:val="0"/>
        <w:tabs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1F6AD7">
        <w:rPr>
          <w:snapToGrid w:val="0"/>
          <w:color w:val="000000"/>
          <w:lang w:eastAsia="cs-CZ"/>
        </w:rPr>
        <w:t xml:space="preserve">                 </w:t>
      </w:r>
      <w:r w:rsidRPr="00A45EC5">
        <w:rPr>
          <w:snapToGrid w:val="0"/>
          <w:color w:val="000000"/>
          <w:lang w:eastAsia="cs-CZ"/>
        </w:rPr>
        <w:t xml:space="preserve">                                                     </w:t>
      </w:r>
      <w:r w:rsidRPr="00A45EC5" w:rsidR="00C274E2">
        <w:rPr>
          <w:snapToGrid w:val="0"/>
          <w:color w:val="000000"/>
          <w:lang w:eastAsia="cs-CZ"/>
        </w:rPr>
        <w:tab/>
      </w:r>
      <w:r w:rsidRPr="00A45EC5">
        <w:rPr>
          <w:snapToGrid w:val="0"/>
          <w:color w:val="000000"/>
          <w:lang w:eastAsia="cs-CZ"/>
        </w:rPr>
        <w:t>3</w:t>
      </w:r>
      <w:r w:rsidRPr="00A45EC5">
        <w:rPr>
          <w:snapToGrid w:val="0"/>
          <w:lang w:eastAsia="cs-CZ"/>
        </w:rPr>
        <w:t>.</w:t>
      </w:r>
      <w:r w:rsidRPr="00A45EC5" w:rsidR="00671193">
        <w:rPr>
          <w:snapToGrid w:val="0"/>
          <w:lang w:eastAsia="cs-CZ"/>
        </w:rPr>
        <w:tab/>
      </w:r>
      <w:r w:rsidRPr="00A45EC5" w:rsidR="007A3E49">
        <w:rPr>
          <w:snapToGrid w:val="0"/>
          <w:lang w:eastAsia="cs-CZ"/>
        </w:rPr>
        <w:t>Z</w:t>
      </w:r>
      <w:r w:rsidRPr="00A45EC5">
        <w:rPr>
          <w:snapToGrid w:val="0"/>
          <w:lang w:eastAsia="cs-CZ"/>
        </w:rPr>
        <w:t>oznam navrhovaných</w:t>
      </w:r>
      <w:r w:rsidRPr="00A45EC5">
        <w:rPr>
          <w:snapToGrid w:val="0"/>
          <w:color w:val="000000"/>
          <w:lang w:eastAsia="cs-CZ"/>
        </w:rPr>
        <w:t xml:space="preserve"> </w:t>
      </w:r>
    </w:p>
    <w:p w:rsidR="00246262" w:rsidRPr="00A45EC5" w:rsidP="003D4937">
      <w:pPr>
        <w:widowControl w:val="0"/>
        <w:jc w:val="both"/>
        <w:rPr>
          <w:snapToGrid w:val="0"/>
          <w:color w:val="000000"/>
          <w:lang w:eastAsia="cs-CZ"/>
        </w:rPr>
      </w:pPr>
      <w:r w:rsidRPr="00A45EC5" w:rsidR="00987E67">
        <w:rPr>
          <w:snapToGrid w:val="0"/>
          <w:color w:val="000000"/>
          <w:lang w:eastAsia="cs-CZ"/>
        </w:rPr>
        <w:t xml:space="preserve"> 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                          </w:t>
      </w:r>
      <w:r w:rsidRPr="00A45EC5" w:rsidR="00671193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 w:rsidR="00987E67">
        <w:rPr>
          <w:snapToGrid w:val="0"/>
          <w:color w:val="000000"/>
          <w:lang w:eastAsia="cs-CZ"/>
        </w:rPr>
        <w:t>kandidátov</w:t>
      </w:r>
    </w:p>
    <w:p w:rsidR="003F0C1C" w:rsidRPr="00A45EC5" w:rsidP="00C274E2">
      <w:pPr>
        <w:widowControl w:val="0"/>
        <w:tabs>
          <w:tab w:val="left" w:pos="4820"/>
          <w:tab w:val="left" w:pos="5245"/>
        </w:tabs>
        <w:jc w:val="both"/>
        <w:rPr>
          <w:snapToGrid w:val="0"/>
          <w:lang w:eastAsia="cs-CZ"/>
        </w:rPr>
      </w:pPr>
      <w:r w:rsidRPr="00A45EC5" w:rsidR="00246262">
        <w:rPr>
          <w:snapToGrid w:val="0"/>
          <w:color w:val="000000"/>
          <w:lang w:eastAsia="cs-CZ"/>
        </w:rPr>
        <w:t xml:space="preserve">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                  </w:t>
      </w:r>
      <w:r w:rsidRPr="00A45EC5" w:rsidR="00C274E2">
        <w:rPr>
          <w:snapToGrid w:val="0"/>
          <w:color w:val="000000"/>
          <w:lang w:eastAsia="cs-CZ"/>
        </w:rPr>
        <w:tab/>
        <w:tab/>
      </w:r>
      <w:r w:rsidRPr="00A45EC5" w:rsidR="003D4937">
        <w:rPr>
          <w:snapToGrid w:val="0"/>
          <w:lang w:eastAsia="cs-CZ"/>
        </w:rPr>
        <w:t>4.</w:t>
      </w:r>
      <w:r w:rsidRPr="00A45EC5" w:rsidR="00671193">
        <w:rPr>
          <w:snapToGrid w:val="0"/>
          <w:lang w:eastAsia="cs-CZ"/>
        </w:rPr>
        <w:tab/>
      </w:r>
      <w:r w:rsidRPr="00A45EC5">
        <w:rPr>
          <w:snapToGrid w:val="0"/>
          <w:lang w:eastAsia="cs-CZ"/>
        </w:rPr>
        <w:t>Návrhy na voľbu kandidátov</w:t>
      </w:r>
    </w:p>
    <w:p w:rsidR="00671193" w:rsidRPr="00A45EC5" w:rsidP="00C274E2">
      <w:pPr>
        <w:widowControl w:val="0"/>
        <w:tabs>
          <w:tab w:val="left" w:pos="-180"/>
          <w:tab w:val="left" w:pos="0"/>
          <w:tab w:val="left" w:pos="4536"/>
          <w:tab w:val="left" w:pos="5245"/>
        </w:tabs>
        <w:jc w:val="both"/>
        <w:rPr>
          <w:snapToGrid w:val="0"/>
          <w:color w:val="000000"/>
          <w:lang w:eastAsia="cs-CZ"/>
        </w:rPr>
      </w:pPr>
      <w:r w:rsidRPr="00A45EC5" w:rsidR="006124D1">
        <w:rPr>
          <w:snapToGrid w:val="0"/>
          <w:color w:val="000000"/>
          <w:lang w:eastAsia="cs-CZ"/>
        </w:rPr>
        <w:t xml:space="preserve">                                           </w:t>
      </w:r>
      <w:r w:rsidRPr="00A45EC5" w:rsidR="00987E67">
        <w:rPr>
          <w:snapToGrid w:val="0"/>
          <w:color w:val="000000"/>
          <w:lang w:eastAsia="cs-CZ"/>
        </w:rPr>
        <w:t xml:space="preserve">                           </w:t>
      </w:r>
      <w:r w:rsidRPr="00A45EC5" w:rsidR="00C274E2">
        <w:rPr>
          <w:snapToGrid w:val="0"/>
          <w:color w:val="000000"/>
          <w:lang w:eastAsia="cs-CZ"/>
        </w:rPr>
        <w:tab/>
      </w:r>
      <w:r w:rsidR="00A45EC5">
        <w:rPr>
          <w:snapToGrid w:val="0"/>
          <w:color w:val="000000"/>
          <w:lang w:eastAsia="cs-CZ"/>
        </w:rPr>
        <w:tab/>
      </w:r>
      <w:r w:rsidRPr="00A45EC5" w:rsidR="006124D1">
        <w:rPr>
          <w:snapToGrid w:val="0"/>
          <w:color w:val="000000"/>
          <w:lang w:eastAsia="cs-CZ"/>
        </w:rPr>
        <w:t>5.</w:t>
      </w:r>
      <w:r w:rsidRPr="00A45EC5">
        <w:rPr>
          <w:snapToGrid w:val="0"/>
          <w:color w:val="000000"/>
          <w:lang w:eastAsia="cs-CZ"/>
        </w:rPr>
        <w:tab/>
      </w:r>
      <w:r w:rsidRPr="00A45EC5" w:rsidR="006124D1">
        <w:rPr>
          <w:snapToGrid w:val="0"/>
          <w:color w:val="000000"/>
          <w:lang w:eastAsia="cs-CZ"/>
        </w:rPr>
        <w:t>Uznesenie Vý</w:t>
      </w:r>
      <w:r w:rsidRPr="00A45EC5" w:rsidR="006124D1">
        <w:rPr>
          <w:snapToGrid w:val="0"/>
          <w:color w:val="000000"/>
          <w:lang w:eastAsia="cs-CZ"/>
        </w:rPr>
        <w:t>boru NR SR</w:t>
      </w:r>
      <w:r w:rsidRPr="00A45EC5" w:rsidR="003D4937">
        <w:rPr>
          <w:snapToGrid w:val="0"/>
          <w:color w:val="000000"/>
          <w:lang w:eastAsia="cs-CZ"/>
        </w:rPr>
        <w:t xml:space="preserve"> </w:t>
      </w:r>
    </w:p>
    <w:p w:rsidR="003D4937" w:rsidRPr="00A45EC5" w:rsidP="006124D1">
      <w:pPr>
        <w:widowControl w:val="0"/>
        <w:tabs>
          <w:tab w:val="left" w:pos="-180"/>
          <w:tab w:val="left" w:pos="0"/>
        </w:tabs>
        <w:jc w:val="both"/>
        <w:rPr>
          <w:snapToGrid w:val="0"/>
          <w:color w:val="000000"/>
          <w:lang w:eastAsia="cs-CZ"/>
        </w:rPr>
      </w:pPr>
      <w:r w:rsidRPr="00A45EC5" w:rsidR="00671193">
        <w:rPr>
          <w:snapToGrid w:val="0"/>
          <w:color w:val="000000"/>
          <w:lang w:eastAsia="cs-CZ"/>
        </w:rPr>
        <w:tab/>
        <w:tab/>
        <w:tab/>
        <w:tab/>
        <w:tab/>
        <w:tab/>
        <w:tab/>
        <w:tab/>
      </w:r>
      <w:r w:rsidRPr="00A45EC5">
        <w:rPr>
          <w:snapToGrid w:val="0"/>
          <w:color w:val="000000"/>
          <w:lang w:eastAsia="cs-CZ"/>
        </w:rPr>
        <w:t>pre</w:t>
      </w:r>
      <w:r w:rsidRPr="00A45EC5" w:rsidR="00671193">
        <w:rPr>
          <w:snapToGrid w:val="0"/>
          <w:color w:val="000000"/>
          <w:lang w:eastAsia="cs-CZ"/>
        </w:rPr>
        <w:t xml:space="preserve"> hospodárske záležitosti </w:t>
      </w:r>
      <w:r w:rsidRPr="00A45EC5">
        <w:rPr>
          <w:snapToGrid w:val="0"/>
          <w:color w:val="000000"/>
          <w:lang w:eastAsia="cs-CZ"/>
        </w:rPr>
        <w:t xml:space="preserve">                      </w:t>
      </w:r>
      <w:r w:rsidRPr="00A45EC5" w:rsidR="006124D1">
        <w:rPr>
          <w:snapToGrid w:val="0"/>
          <w:color w:val="000000"/>
          <w:lang w:eastAsia="cs-CZ"/>
        </w:rPr>
        <w:t xml:space="preserve">             </w:t>
      </w:r>
      <w:r w:rsidRPr="00A45EC5" w:rsidR="00987E67">
        <w:rPr>
          <w:snapToGrid w:val="0"/>
          <w:color w:val="000000"/>
          <w:lang w:eastAsia="cs-CZ"/>
        </w:rPr>
        <w:t xml:space="preserve">    </w:t>
      </w:r>
    </w:p>
    <w:p w:rsidR="006B38B0" w:rsidRPr="00A45EC5" w:rsidP="003D4937">
      <w:pPr>
        <w:widowControl w:val="0"/>
        <w:tabs>
          <w:tab w:val="left" w:pos="5940"/>
          <w:tab w:val="left" w:pos="6120"/>
        </w:tabs>
        <w:jc w:val="both"/>
        <w:rPr>
          <w:snapToGrid w:val="0"/>
          <w:lang w:eastAsia="cs-CZ"/>
        </w:rPr>
      </w:pPr>
      <w:r w:rsidRPr="00A45EC5" w:rsidR="003D4937">
        <w:rPr>
          <w:snapToGrid w:val="0"/>
          <w:color w:val="000000"/>
          <w:lang w:eastAsia="cs-CZ"/>
        </w:rPr>
        <w:t xml:space="preserve">                                                                                                   </w:t>
      </w:r>
      <w:r w:rsidRPr="00A45EC5" w:rsidR="00731A1D">
        <w:rPr>
          <w:snapToGrid w:val="0"/>
          <w:color w:val="000000"/>
          <w:lang w:eastAsia="cs-CZ"/>
        </w:rPr>
        <w:t xml:space="preserve"> </w:t>
      </w:r>
    </w:p>
    <w:p w:rsidR="003D4937" w:rsidRPr="00A45EC5" w:rsidP="003D4937">
      <w:pPr>
        <w:widowControl w:val="0"/>
        <w:tabs>
          <w:tab w:val="left" w:pos="5940"/>
          <w:tab w:val="left" w:pos="6120"/>
        </w:tabs>
        <w:ind w:left="5880"/>
        <w:jc w:val="both"/>
        <w:rPr>
          <w:snapToGrid w:val="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                                                          </w:t>
      </w: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both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124D1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>
      <w:pPr>
        <w:widowControl w:val="0"/>
        <w:jc w:val="center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Bratislava </w:t>
      </w:r>
      <w:r w:rsidR="00793353">
        <w:rPr>
          <w:snapToGrid w:val="0"/>
          <w:color w:val="000000"/>
          <w:lang w:eastAsia="cs-CZ"/>
        </w:rPr>
        <w:t xml:space="preserve">júl </w:t>
      </w:r>
      <w:r w:rsidRPr="00A45EC5">
        <w:rPr>
          <w:snapToGrid w:val="0"/>
          <w:color w:val="000000"/>
          <w:lang w:eastAsia="cs-CZ"/>
        </w:rPr>
        <w:t>20</w:t>
      </w:r>
      <w:r w:rsidR="00793353">
        <w:rPr>
          <w:snapToGrid w:val="0"/>
          <w:color w:val="000000"/>
          <w:lang w:eastAsia="cs-CZ"/>
        </w:rPr>
        <w:t>20</w:t>
      </w:r>
    </w:p>
    <w:p w:rsidR="003337E6">
      <w:pPr>
        <w:widowControl w:val="0"/>
        <w:jc w:val="center"/>
        <w:rPr>
          <w:snapToGrid w:val="0"/>
          <w:color w:val="000000"/>
          <w:lang w:eastAsia="cs-CZ"/>
        </w:rPr>
      </w:pPr>
    </w:p>
    <w:p w:rsidR="003337E6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6B38B0" w:rsidRPr="00A45EC5">
      <w:pPr>
        <w:widowControl w:val="0"/>
        <w:jc w:val="center"/>
        <w:rPr>
          <w:snapToGrid w:val="0"/>
          <w:color w:val="000000"/>
          <w:lang w:eastAsia="cs-CZ"/>
        </w:rPr>
      </w:pPr>
    </w:p>
    <w:p w:rsidR="007A3E49" w:rsidRPr="00A45EC5" w:rsidP="007A3E49">
      <w:pPr>
        <w:pStyle w:val="Title"/>
        <w:rPr>
          <w:b/>
          <w:color w:val="000000"/>
          <w:sz w:val="32"/>
          <w:lang w:val="sk-SK"/>
        </w:rPr>
      </w:pPr>
      <w:r w:rsidRPr="00A45EC5">
        <w:rPr>
          <w:b/>
          <w:color w:val="000000"/>
          <w:sz w:val="32"/>
          <w:lang w:val="sk-SK"/>
        </w:rPr>
        <w:t>Národná rada Slovenskej republiky</w:t>
      </w:r>
    </w:p>
    <w:p w:rsidR="007A3E49" w:rsidRPr="00A45EC5" w:rsidP="007A3E49">
      <w:pPr>
        <w:pStyle w:val="Heading2"/>
        <w:rPr>
          <w:rFonts w:ascii="Times New Roman" w:hAnsi="Times New Roman"/>
          <w:b/>
          <w:color w:val="000000"/>
          <w:sz w:val="28"/>
          <w:lang w:val="sk-SK"/>
        </w:rPr>
      </w:pPr>
      <w:r w:rsidRPr="00A45EC5">
        <w:rPr>
          <w:rFonts w:ascii="Times New Roman" w:hAnsi="Times New Roman"/>
          <w:b/>
          <w:color w:val="000000"/>
          <w:sz w:val="28"/>
          <w:lang w:val="sk-SK"/>
        </w:rPr>
        <w:t>V</w:t>
      </w:r>
      <w:r w:rsidR="00DD321D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 w:rsidR="001F6AD7">
        <w:rPr>
          <w:rFonts w:ascii="Times New Roman" w:hAnsi="Times New Roman"/>
          <w:b/>
          <w:color w:val="000000"/>
          <w:sz w:val="28"/>
          <w:lang w:val="sk-SK"/>
        </w:rPr>
        <w:t>I</w:t>
      </w:r>
      <w:r w:rsidR="00793353">
        <w:rPr>
          <w:rFonts w:ascii="Times New Roman" w:hAnsi="Times New Roman"/>
          <w:b/>
          <w:color w:val="000000"/>
          <w:sz w:val="28"/>
          <w:lang w:val="sk-SK"/>
        </w:rPr>
        <w:t>I</w:t>
      </w:r>
      <w:r w:rsidRPr="00A45EC5">
        <w:rPr>
          <w:rFonts w:ascii="Times New Roman" w:hAnsi="Times New Roman"/>
          <w:b/>
          <w:color w:val="000000"/>
          <w:sz w:val="28"/>
          <w:lang w:val="sk-SK"/>
        </w:rPr>
        <w:t>. volebné  obdobie</w:t>
      </w:r>
    </w:p>
    <w:p w:rsidR="007A3E49" w:rsidRPr="00A45EC5" w:rsidP="007A3E49">
      <w:pPr>
        <w:pStyle w:val="Title"/>
        <w:pBdr>
          <w:bottom w:val="single" w:sz="12" w:space="1" w:color="auto"/>
        </w:pBdr>
        <w:rPr>
          <w:color w:val="000000"/>
        </w:rPr>
      </w:pP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jc w:val="center"/>
        <w:rPr>
          <w:b/>
          <w:bCs/>
          <w:color w:val="000000"/>
        </w:rPr>
      </w:pPr>
    </w:p>
    <w:p w:rsidR="007A3E49" w:rsidRPr="00A45EC5" w:rsidP="007A3E49">
      <w:pPr>
        <w:widowControl w:val="0"/>
        <w:rPr>
          <w:snapToGrid w:val="0"/>
          <w:color w:val="000000"/>
          <w:lang w:eastAsia="cs-CZ"/>
        </w:rPr>
      </w:pPr>
      <w:r w:rsidRPr="00A45EC5">
        <w:rPr>
          <w:snapToGrid w:val="0"/>
          <w:color w:val="000000"/>
          <w:lang w:eastAsia="cs-CZ"/>
        </w:rPr>
        <w:t xml:space="preserve">  Číslo</w:t>
      </w:r>
      <w:r w:rsidRPr="00B74072">
        <w:rPr>
          <w:snapToGrid w:val="0"/>
          <w:color w:val="000000"/>
          <w:lang w:eastAsia="cs-CZ"/>
        </w:rPr>
        <w:t xml:space="preserve">: </w:t>
      </w:r>
      <w:r w:rsidRPr="0088221A">
        <w:rPr>
          <w:snapToGrid w:val="0"/>
          <w:color w:val="000000"/>
          <w:lang w:eastAsia="cs-CZ"/>
        </w:rPr>
        <w:t>CRD-</w:t>
      </w:r>
      <w:r w:rsidR="00F75A29">
        <w:rPr>
          <w:snapToGrid w:val="0"/>
          <w:color w:val="000000"/>
          <w:lang w:eastAsia="cs-CZ"/>
        </w:rPr>
        <w:t>1293</w:t>
      </w:r>
      <w:r w:rsidR="00793353">
        <w:rPr>
          <w:snapToGrid w:val="0"/>
          <w:color w:val="000000"/>
          <w:lang w:eastAsia="cs-CZ"/>
        </w:rPr>
        <w:t>/2020</w:t>
      </w:r>
      <w:r w:rsidRPr="0088221A" w:rsidR="00364AAC">
        <w:rPr>
          <w:snapToGrid w:val="0"/>
          <w:color w:val="000000"/>
          <w:lang w:eastAsia="cs-CZ"/>
        </w:rPr>
        <w:t xml:space="preserve"> </w:t>
      </w:r>
      <w:r w:rsidRPr="0088221A" w:rsidR="001F6AD7">
        <w:rPr>
          <w:snapToGrid w:val="0"/>
          <w:color w:val="000000"/>
          <w:lang w:eastAsia="cs-CZ"/>
        </w:rPr>
        <w:t>-</w:t>
      </w:r>
      <w:r w:rsidRPr="0088221A" w:rsidR="00364AAC">
        <w:rPr>
          <w:snapToGrid w:val="0"/>
          <w:color w:val="000000"/>
          <w:lang w:eastAsia="cs-CZ"/>
        </w:rPr>
        <w:t xml:space="preserve"> </w:t>
      </w:r>
      <w:r w:rsidRPr="0088221A" w:rsidR="001F6AD7">
        <w:rPr>
          <w:snapToGrid w:val="0"/>
          <w:color w:val="000000"/>
          <w:lang w:eastAsia="cs-CZ"/>
        </w:rPr>
        <w:t>VHZ</w:t>
      </w: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jc w:val="both"/>
        <w:rPr>
          <w:color w:val="000000"/>
        </w:rPr>
      </w:pPr>
    </w:p>
    <w:p w:rsidR="007A3E49" w:rsidRPr="00A45EC5" w:rsidP="007A3E49">
      <w:pPr>
        <w:pStyle w:val="Heading1"/>
        <w:rPr>
          <w:rFonts w:ascii="Times New Roman" w:hAnsi="Times New Roman"/>
          <w:b w:val="0"/>
          <w:color w:val="000000"/>
        </w:rPr>
      </w:pPr>
      <w:r w:rsidRPr="00A45EC5">
        <w:rPr>
          <w:rFonts w:ascii="Times New Roman" w:hAnsi="Times New Roman"/>
          <w:b w:val="0"/>
          <w:color w:val="000000"/>
        </w:rPr>
        <w:t>Návrh</w:t>
      </w: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U Z N E S E N I E</w:t>
      </w:r>
    </w:p>
    <w:p w:rsidR="007A3E49" w:rsidRPr="00A45EC5" w:rsidP="007A3E49">
      <w:pPr>
        <w:spacing w:line="360" w:lineRule="auto"/>
        <w:jc w:val="center"/>
        <w:rPr>
          <w:b/>
          <w:color w:val="000000"/>
        </w:rPr>
      </w:pPr>
      <w:r w:rsidRPr="00A45EC5">
        <w:rPr>
          <w:b/>
          <w:color w:val="000000"/>
        </w:rPr>
        <w:t>NÁRODNEJ RADY SLOVENSKEJ REPUBLIKY</w:t>
      </w:r>
    </w:p>
    <w:p w:rsidR="007A3E49" w:rsidRPr="00A45EC5" w:rsidP="007A3E49">
      <w:pPr>
        <w:spacing w:line="360" w:lineRule="auto"/>
        <w:jc w:val="center"/>
        <w:rPr>
          <w:color w:val="000000"/>
        </w:rPr>
      </w:pPr>
      <w:r w:rsidRPr="00A45EC5">
        <w:rPr>
          <w:color w:val="000000"/>
        </w:rPr>
        <w:t>z .................</w:t>
      </w:r>
    </w:p>
    <w:p w:rsidR="007A3E49" w:rsidRPr="00A45EC5" w:rsidP="007A3E49">
      <w:pPr>
        <w:spacing w:line="360" w:lineRule="auto"/>
        <w:jc w:val="both"/>
        <w:rPr>
          <w:color w:val="000000"/>
        </w:rPr>
      </w:pPr>
    </w:p>
    <w:p w:rsidR="007A3E49" w:rsidRPr="00A45EC5" w:rsidP="007A3E49">
      <w:pPr>
        <w:spacing w:line="360" w:lineRule="auto"/>
        <w:ind w:firstLine="720"/>
        <w:jc w:val="both"/>
        <w:rPr>
          <w:color w:val="000000"/>
        </w:rPr>
      </w:pPr>
      <w:r w:rsidRPr="00A45EC5">
        <w:rPr>
          <w:color w:val="000000"/>
        </w:rPr>
        <w:t xml:space="preserve">k návrhu na voľbu kandidátov na člena </w:t>
      </w:r>
      <w:r w:rsidRPr="00A45EC5" w:rsidR="00F64BEE">
        <w:rPr>
          <w:color w:val="000000"/>
        </w:rPr>
        <w:t>Regulačnej rady</w:t>
      </w:r>
      <w:r w:rsidRPr="00A45EC5">
        <w:rPr>
          <w:color w:val="000000"/>
        </w:rPr>
        <w:t xml:space="preserve"> </w:t>
      </w:r>
    </w:p>
    <w:p w:rsidR="007A3E49" w:rsidRPr="00A45EC5" w:rsidP="007A3E49">
      <w:pPr>
        <w:spacing w:line="360" w:lineRule="auto"/>
        <w:jc w:val="both"/>
        <w:rPr>
          <w:color w:val="000000"/>
        </w:rPr>
      </w:pP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  <w:r w:rsidRPr="00A45EC5">
        <w:rPr>
          <w:color w:val="000000"/>
        </w:rPr>
        <w:tab/>
      </w:r>
      <w:r w:rsidRPr="00A45EC5">
        <w:rPr>
          <w:b/>
          <w:bCs/>
          <w:color w:val="000000"/>
        </w:rPr>
        <w:t>N</w:t>
      </w:r>
      <w:r w:rsidRPr="00A45EC5">
        <w:rPr>
          <w:b/>
          <w:bCs/>
          <w:color w:val="000000"/>
        </w:rPr>
        <w:t>árodná rada Slovenskej republiky</w:t>
      </w: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P="007A3E49">
      <w:pPr>
        <w:pStyle w:val="BodyTextIndent3"/>
        <w:spacing w:line="360" w:lineRule="auto"/>
      </w:pPr>
      <w:r w:rsidRPr="00A45EC5">
        <w:t xml:space="preserve">podľa § </w:t>
      </w:r>
      <w:r w:rsidRPr="00A45EC5" w:rsidR="00474C43">
        <w:t>7</w:t>
      </w:r>
      <w:r w:rsidRPr="00A45EC5">
        <w:t xml:space="preserve"> ods. 4 zákona č. 2</w:t>
      </w:r>
      <w:r w:rsidRPr="00A45EC5" w:rsidR="0037404A">
        <w:t>50</w:t>
      </w:r>
      <w:r w:rsidRPr="00A45EC5">
        <w:t>/20</w:t>
      </w:r>
      <w:r w:rsidRPr="00A45EC5" w:rsidR="0037404A">
        <w:t>1</w:t>
      </w:r>
      <w:r w:rsidRPr="00A45EC5" w:rsidR="00BD14C1">
        <w:t>2</w:t>
      </w:r>
      <w:r w:rsidRPr="00A45EC5">
        <w:t xml:space="preserve"> Z. z. o regulácii v sieťových odvetviach </w:t>
      </w:r>
    </w:p>
    <w:p w:rsidR="007A3E49" w:rsidRPr="00A45EC5" w:rsidP="007A3E49">
      <w:pPr>
        <w:spacing w:line="360" w:lineRule="auto"/>
        <w:jc w:val="both"/>
        <w:rPr>
          <w:b/>
          <w:bCs/>
          <w:color w:val="000000"/>
        </w:rPr>
      </w:pPr>
    </w:p>
    <w:p w:rsidR="007A3E49" w:rsidRPr="00A45EC5" w:rsidP="007A3E49">
      <w:pPr>
        <w:pStyle w:val="Heading5"/>
        <w:numPr>
          <w:ilvl w:val="0"/>
          <w:numId w:val="0"/>
        </w:numPr>
        <w:spacing w:line="360" w:lineRule="auto"/>
        <w:ind w:left="720"/>
      </w:pPr>
      <w:r w:rsidRPr="00A45EC5">
        <w:t>n a v r h u j e</w:t>
      </w:r>
    </w:p>
    <w:p w:rsidR="007A3E49" w:rsidRPr="00A45EC5" w:rsidP="007A3E49">
      <w:pPr>
        <w:spacing w:line="360" w:lineRule="auto"/>
      </w:pPr>
    </w:p>
    <w:p w:rsidR="007A3E49" w:rsidRPr="00A45EC5" w:rsidP="007A3E49">
      <w:pPr>
        <w:spacing w:line="360" w:lineRule="auto"/>
        <w:ind w:left="708"/>
        <w:jc w:val="both"/>
        <w:rPr>
          <w:b/>
          <w:bCs/>
          <w:color w:val="000000"/>
        </w:rPr>
      </w:pPr>
      <w:r w:rsidRPr="00A45EC5">
        <w:rPr>
          <w:b/>
          <w:bCs/>
          <w:color w:val="000000"/>
        </w:rPr>
        <w:t>prezident</w:t>
      </w:r>
      <w:r w:rsidR="00364AAC">
        <w:rPr>
          <w:b/>
          <w:bCs/>
          <w:color w:val="000000"/>
        </w:rPr>
        <w:t>ke</w:t>
      </w:r>
      <w:r w:rsidRPr="00A45EC5">
        <w:rPr>
          <w:b/>
          <w:bCs/>
          <w:color w:val="000000"/>
        </w:rPr>
        <w:t xml:space="preserve"> Slovenskej republiky</w:t>
      </w:r>
    </w:p>
    <w:p w:rsidR="007A3E49" w:rsidRPr="00A45EC5" w:rsidP="007A3E49">
      <w:pPr>
        <w:pStyle w:val="BodyText"/>
        <w:tabs>
          <w:tab w:val="clear" w:pos="1080"/>
        </w:tabs>
        <w:spacing w:line="360" w:lineRule="auto"/>
        <w:rPr>
          <w:rFonts w:ascii="Times New Roman" w:hAnsi="Times New Roman" w:cs="Times New Roman"/>
          <w:color w:val="000000"/>
        </w:rPr>
      </w:pPr>
      <w:r w:rsidRPr="00A45EC5">
        <w:rPr>
          <w:rFonts w:ascii="Times New Roman" w:hAnsi="Times New Roman" w:cs="Times New Roman"/>
          <w:color w:val="000000"/>
        </w:rPr>
        <w:tab/>
      </w:r>
    </w:p>
    <w:p w:rsidR="007A3E49" w:rsidRPr="00A45EC5" w:rsidP="007A3E49">
      <w:pPr>
        <w:spacing w:line="360" w:lineRule="auto"/>
        <w:ind w:firstLine="720"/>
        <w:jc w:val="both"/>
      </w:pPr>
      <w:r w:rsidRPr="00A45EC5">
        <w:t>na člena R</w:t>
      </w:r>
      <w:r w:rsidRPr="00A45EC5" w:rsidR="0037404A">
        <w:t>egulačnej rady</w:t>
      </w:r>
      <w:r w:rsidRPr="00A45EC5" w:rsidR="00AA3CFD">
        <w:t xml:space="preserve"> týchto kandidátov:</w:t>
      </w:r>
    </w:p>
    <w:p w:rsidR="007A3E49" w:rsidRPr="00A45EC5" w:rsidP="007A3E49">
      <w:pPr>
        <w:spacing w:line="360" w:lineRule="auto"/>
        <w:ind w:firstLine="720"/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ind w:left="360"/>
        <w:jc w:val="both"/>
        <w:rPr>
          <w:color w:val="000000"/>
        </w:rPr>
      </w:pPr>
      <w:r w:rsidRPr="00A45EC5">
        <w:rPr>
          <w:color w:val="000000"/>
        </w:rPr>
        <w:t>Meno a priezvisko</w:t>
      </w:r>
    </w:p>
    <w:p w:rsidR="007A3E49" w:rsidRPr="00A45EC5" w:rsidP="007A3E49">
      <w:pPr>
        <w:tabs>
          <w:tab w:val="left" w:pos="1080"/>
        </w:tabs>
        <w:ind w:left="360"/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 w:rsidR="00F64BEE">
        <w:rPr>
          <w:color w:val="000000"/>
        </w:rPr>
        <w:tab/>
        <w:t>.........................</w:t>
      </w:r>
      <w:r w:rsidRPr="00A45EC5" w:rsidR="00F64BEE">
        <w:rPr>
          <w:color w:val="000000"/>
        </w:rPr>
        <w:t>.....................</w:t>
      </w:r>
    </w:p>
    <w:p w:rsidR="00F64BEE" w:rsidRPr="00A45EC5" w:rsidP="007A3E49">
      <w:pPr>
        <w:tabs>
          <w:tab w:val="left" w:pos="1080"/>
        </w:tabs>
        <w:jc w:val="both"/>
        <w:rPr>
          <w:color w:val="000000"/>
        </w:rPr>
      </w:pPr>
    </w:p>
    <w:p w:rsidR="00F64BEE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ab/>
        <w:t>..............................................</w:t>
      </w:r>
    </w:p>
    <w:p w:rsidR="007A3E49" w:rsidRPr="00A45EC5" w:rsidP="007A3E49">
      <w:pPr>
        <w:tabs>
          <w:tab w:val="left" w:pos="1080"/>
        </w:tabs>
        <w:jc w:val="both"/>
        <w:rPr>
          <w:color w:val="000000"/>
        </w:rPr>
      </w:pPr>
      <w:r w:rsidRPr="00A45EC5">
        <w:rPr>
          <w:color w:val="000000"/>
        </w:rPr>
        <w:t xml:space="preserve"> </w:t>
      </w:r>
      <w:r w:rsidRPr="00A45EC5">
        <w:rPr>
          <w:i/>
          <w:color w:val="000000"/>
        </w:rPr>
        <w:t xml:space="preserve">                               </w:t>
      </w:r>
    </w:p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7A3E49" w:rsidRPr="00A45EC5" w:rsidP="007A3E49"/>
    <w:p w:rsidR="00474C43" w:rsidRPr="00A45EC5" w:rsidP="007A3E49"/>
    <w:p w:rsidR="00474C43" w:rsidRPr="00A45EC5" w:rsidP="007A3E49"/>
    <w:p w:rsidR="006B38B0" w:rsidRPr="00A45EC5" w:rsidP="00965B59">
      <w:pPr>
        <w:pStyle w:val="Heading6"/>
        <w:spacing w:line="240" w:lineRule="auto"/>
      </w:pPr>
      <w:r w:rsidRPr="00A45EC5">
        <w:t>Predkladacia správa</w:t>
      </w:r>
    </w:p>
    <w:p w:rsidR="006B38B0" w:rsidRPr="00A45EC5" w:rsidP="00965B59">
      <w:pPr>
        <w:pStyle w:val="BodyTextIndent"/>
        <w:ind w:firstLine="539"/>
        <w:rPr>
          <w:rFonts w:ascii="Times New Roman" w:hAnsi="Times New Roman"/>
        </w:rPr>
      </w:pPr>
    </w:p>
    <w:p w:rsidR="004A395B" w:rsidP="004A395B">
      <w:pPr>
        <w:ind w:firstLine="540"/>
        <w:jc w:val="both"/>
        <w:rPr>
          <w:color w:val="000000"/>
        </w:rPr>
      </w:pPr>
      <w:r>
        <w:rPr>
          <w:color w:val="000000"/>
        </w:rPr>
        <w:t>Dňa 4. februára 2020 bola predsedovi Národnej rady Slovenskej republiky Andrejovi Dankovi oznámená skutočnosť, že dňa 24.12.2019 zomrel člen Regulačnej rady JUDr. Ing. Ján Hijj, PhD</w:t>
      </w:r>
      <w:r w:rsidR="00DE2F7B">
        <w:rPr>
          <w:color w:val="000000"/>
        </w:rPr>
        <w:t>.</w:t>
      </w:r>
      <w:r>
        <w:rPr>
          <w:color w:val="000000"/>
        </w:rPr>
        <w:t>, čím podľa §</w:t>
      </w:r>
      <w:r w:rsidR="008A043E">
        <w:rPr>
          <w:color w:val="000000"/>
        </w:rPr>
        <w:t xml:space="preserve"> </w:t>
      </w:r>
      <w:r>
        <w:rPr>
          <w:color w:val="000000"/>
        </w:rPr>
        <w:t>7 ods. 16 písm. d) zákona č. 250/2012 Z.z. zaniklo jeho členstvo v Regulačnej rade.</w:t>
      </w:r>
    </w:p>
    <w:p w:rsidR="004A395B" w:rsidRPr="008A043E" w:rsidP="004A395B">
      <w:pPr>
        <w:ind w:firstLine="540"/>
        <w:jc w:val="both"/>
        <w:rPr>
          <w:color w:val="000000"/>
          <w:sz w:val="22"/>
        </w:rPr>
      </w:pPr>
    </w:p>
    <w:p w:rsidR="00FF2FE8" w:rsidP="00474C43">
      <w:pPr>
        <w:ind w:firstLine="540"/>
        <w:jc w:val="both"/>
      </w:pPr>
      <w:r w:rsidR="004A395B">
        <w:rPr>
          <w:color w:val="000000"/>
        </w:rPr>
        <w:t>JUDr. Ing. Ján Hijj, PhD</w:t>
      </w:r>
      <w:r w:rsidR="00DE2F7B">
        <w:rPr>
          <w:color w:val="000000"/>
        </w:rPr>
        <w:t>.</w:t>
      </w:r>
      <w:r w:rsidR="004A395B">
        <w:rPr>
          <w:color w:val="000000"/>
        </w:rPr>
        <w:t xml:space="preserve"> bol dňom 11.06.2015 vymenovaný prezidentom Slovenskej republiky na návrh Národnej rady Slovenskej republiky za člena Regulačnej rady na obdobie šiestich rokov. </w:t>
      </w:r>
      <w:r w:rsidRPr="007E3529" w:rsidR="004A395B">
        <w:t>Podľa §</w:t>
      </w:r>
      <w:r w:rsidR="008A043E">
        <w:t xml:space="preserve"> </w:t>
      </w:r>
      <w:r w:rsidRPr="007E3529" w:rsidR="004A395B">
        <w:t xml:space="preserve">7 ods. 4 </w:t>
      </w:r>
      <w:r w:rsidR="004A395B">
        <w:t xml:space="preserve">zákona č. 250/2012 Z.z. </w:t>
      </w:r>
      <w:r w:rsidRPr="007E3529" w:rsidR="004A395B">
        <w:t xml:space="preserve">na uvoľnené miesto člena Regulačnej rady </w:t>
      </w:r>
      <w:r w:rsidRPr="00A45EC5" w:rsidR="004A395B">
        <w:t>(ďalej len „Rada</w:t>
      </w:r>
      <w:r w:rsidR="004A395B">
        <w:t>“</w:t>
      </w:r>
      <w:r w:rsidRPr="00A45EC5" w:rsidR="004A395B">
        <w:t>)</w:t>
      </w:r>
      <w:r w:rsidR="004A395B">
        <w:t xml:space="preserve"> </w:t>
      </w:r>
      <w:r w:rsidRPr="007E3529" w:rsidR="004A395B">
        <w:t>navrhuje nového kandidáta ten, kto navrhol člena</w:t>
      </w:r>
      <w:r w:rsidR="004A395B">
        <w:t xml:space="preserve"> Rady</w:t>
      </w:r>
      <w:r w:rsidRPr="007E3529" w:rsidR="004A395B">
        <w:t>, ktorého člen</w:t>
      </w:r>
      <w:r w:rsidRPr="007E3529" w:rsidR="004A395B">
        <w:t xml:space="preserve">stvo zaniklo. </w:t>
      </w:r>
      <w:r w:rsidRPr="00A45EC5" w:rsidR="00E5003B">
        <w:t xml:space="preserve">Návrh predloží prezidentovi Slovenskej republiky do 30 dní od zániku členstva. Na každé miesto člena </w:t>
      </w:r>
      <w:r w:rsidR="00364AAC">
        <w:t xml:space="preserve">Rady </w:t>
      </w:r>
      <w:r w:rsidRPr="00A45EC5" w:rsidR="00E5003B">
        <w:t>sa navrhujú dvaja kandidáti.</w:t>
      </w:r>
      <w:r w:rsidRPr="00A45EC5" w:rsidR="00474C43">
        <w:t xml:space="preserve"> </w:t>
      </w:r>
    </w:p>
    <w:p w:rsidR="00FF2FE8" w:rsidRPr="008A043E" w:rsidP="00474C43">
      <w:pPr>
        <w:ind w:firstLine="540"/>
        <w:jc w:val="both"/>
        <w:rPr>
          <w:sz w:val="22"/>
        </w:rPr>
      </w:pPr>
    </w:p>
    <w:p w:rsidR="00FF2FE8" w:rsidP="00FF2FE8">
      <w:pPr>
        <w:ind w:firstLine="540"/>
        <w:jc w:val="both"/>
        <w:rPr>
          <w:rStyle w:val="awspan1"/>
        </w:rPr>
      </w:pPr>
      <w:r>
        <w:t>Z dôvodu u</w:t>
      </w:r>
      <w:r w:rsidR="008A043E">
        <w:t>plynutia</w:t>
      </w:r>
      <w:r>
        <w:t xml:space="preserve"> VII. volebného obdobia a začiatku činnosti Národnej rady S</w:t>
      </w:r>
      <w:r w:rsidR="009A1A14">
        <w:t>lovenskej republiky</w:t>
      </w:r>
      <w:r>
        <w:t xml:space="preserve"> v novom </w:t>
      </w:r>
      <w:r>
        <w:t xml:space="preserve">VIII. volebnom období, ako aj z dôvodu situácie súvisiacej so </w:t>
      </w:r>
      <w:r>
        <w:rPr>
          <w:rStyle w:val="awspan1"/>
        </w:rPr>
        <w:t>šírením</w:t>
      </w:r>
      <w:r>
        <w:rPr>
          <w:rStyle w:val="awspan1"/>
          <w:spacing w:val="31"/>
        </w:rPr>
        <w:t xml:space="preserve"> </w:t>
      </w:r>
      <w:r>
        <w:rPr>
          <w:rStyle w:val="awspan1"/>
        </w:rPr>
        <w:t>nebezpečnej</w:t>
      </w:r>
      <w:r>
        <w:rPr>
          <w:rStyle w:val="awspan1"/>
          <w:spacing w:val="31"/>
        </w:rPr>
        <w:t xml:space="preserve"> </w:t>
      </w:r>
      <w:r>
        <w:rPr>
          <w:rStyle w:val="awspan1"/>
        </w:rPr>
        <w:t>nákazlivej</w:t>
      </w:r>
      <w:r>
        <w:rPr>
          <w:rStyle w:val="awspan1"/>
          <w:spacing w:val="31"/>
        </w:rPr>
        <w:t xml:space="preserve"> </w:t>
      </w:r>
      <w:r>
        <w:rPr>
          <w:rStyle w:val="awspan1"/>
        </w:rPr>
        <w:t>ľudskej</w:t>
      </w:r>
      <w:r>
        <w:rPr>
          <w:rStyle w:val="awspan1"/>
          <w:spacing w:val="31"/>
        </w:rPr>
        <w:t xml:space="preserve"> </w:t>
      </w:r>
      <w:r>
        <w:rPr>
          <w:rStyle w:val="awspan1"/>
        </w:rPr>
        <w:t>choroby</w:t>
      </w:r>
      <w:r>
        <w:rPr>
          <w:rStyle w:val="awspan1"/>
          <w:spacing w:val="31"/>
        </w:rPr>
        <w:t xml:space="preserve"> </w:t>
      </w:r>
      <w:r>
        <w:rPr>
          <w:rStyle w:val="awspan1"/>
        </w:rPr>
        <w:t xml:space="preserve">COVID-19, Výbor Národnej rady Slovenskej republiky pre hospodárske záležitosti </w:t>
      </w:r>
      <w:r w:rsidR="008A043E">
        <w:rPr>
          <w:rStyle w:val="awspan1"/>
        </w:rPr>
        <w:t xml:space="preserve">(ďalej len „výbor“) </w:t>
      </w:r>
      <w:r>
        <w:rPr>
          <w:rStyle w:val="awspan1"/>
        </w:rPr>
        <w:t>predkladá tento materiál na júlovú schôdzu Národ</w:t>
      </w:r>
      <w:r>
        <w:rPr>
          <w:rStyle w:val="awspan1"/>
        </w:rPr>
        <w:t>nej rady Slovenskej republiky.</w:t>
      </w:r>
    </w:p>
    <w:p w:rsidR="008A043E" w:rsidRPr="008A043E" w:rsidP="008A043E">
      <w:pPr>
        <w:pStyle w:val="BodyTextIndent2"/>
        <w:ind w:firstLine="539"/>
        <w:rPr>
          <w:sz w:val="22"/>
        </w:rPr>
      </w:pPr>
    </w:p>
    <w:p w:rsidR="008A043E" w:rsidP="008A043E">
      <w:pPr>
        <w:pStyle w:val="BodyTextIndent2"/>
        <w:ind w:firstLine="539"/>
        <w:rPr>
          <w:b/>
          <w:color w:val="000000"/>
        </w:rPr>
      </w:pPr>
      <w:r w:rsidRPr="00A45EC5">
        <w:t>Predsed</w:t>
      </w:r>
      <w:r>
        <w:t>a</w:t>
      </w:r>
      <w:r w:rsidRPr="00A45EC5">
        <w:t xml:space="preserve"> </w:t>
      </w:r>
      <w:r>
        <w:t>výboru</w:t>
      </w:r>
      <w:r w:rsidRPr="00A45EC5">
        <w:t xml:space="preserve"> </w:t>
      </w:r>
      <w:r>
        <w:t xml:space="preserve">Peter Kremský </w:t>
      </w:r>
      <w:r w:rsidRPr="00A45EC5">
        <w:t>listom</w:t>
      </w:r>
      <w:r>
        <w:t xml:space="preserve"> č.</w:t>
      </w:r>
      <w:r w:rsidRPr="00A45EC5">
        <w:t xml:space="preserve"> </w:t>
      </w:r>
      <w:r w:rsidRPr="007E3529">
        <w:t>CRD</w:t>
      </w:r>
      <w:r>
        <w:t>-980/2020-V</w:t>
      </w:r>
      <w:r w:rsidRPr="007E3529">
        <w:t xml:space="preserve">HZ </w:t>
      </w:r>
      <w:r w:rsidRPr="00A45EC5">
        <w:t xml:space="preserve">z </w:t>
      </w:r>
      <w:r>
        <w:t>13</w:t>
      </w:r>
      <w:r w:rsidRPr="00A45EC5">
        <w:t xml:space="preserve">. </w:t>
      </w:r>
      <w:r>
        <w:t>mája 2020</w:t>
      </w:r>
      <w:r w:rsidRPr="00A45EC5">
        <w:t xml:space="preserve"> </w:t>
      </w:r>
      <w:r>
        <w:t xml:space="preserve">požiadal </w:t>
      </w:r>
      <w:r w:rsidRPr="00A45EC5">
        <w:t>poslancov Národnej rady Slovenskej republiky, aby predlož</w:t>
      </w:r>
      <w:r>
        <w:t>ili</w:t>
      </w:r>
      <w:r w:rsidRPr="00A45EC5">
        <w:t xml:space="preserve"> návrh</w:t>
      </w:r>
      <w:r>
        <w:t>y</w:t>
      </w:r>
      <w:r w:rsidRPr="00A45EC5">
        <w:t xml:space="preserve"> na voľbu kandidátov na člena Rady. Termín na doručenie návrhov bol </w:t>
      </w:r>
      <w:r>
        <w:t>12</w:t>
      </w:r>
      <w:r w:rsidRPr="00A45EC5">
        <w:t xml:space="preserve">. </w:t>
      </w:r>
      <w:r>
        <w:t>jún</w:t>
      </w:r>
      <w:r>
        <w:t xml:space="preserve"> 2020</w:t>
      </w:r>
      <w:r w:rsidRPr="00A45EC5">
        <w:t>. V určenom termíne bol</w:t>
      </w:r>
      <w:r w:rsidR="00DE2F7B">
        <w:t>i</w:t>
      </w:r>
      <w:r w:rsidRPr="00A45EC5">
        <w:t xml:space="preserve"> predložen</w:t>
      </w:r>
      <w:r w:rsidR="00DE2F7B">
        <w:t>é</w:t>
      </w:r>
      <w:r w:rsidRPr="00A45EC5">
        <w:t xml:space="preserve"> </w:t>
      </w:r>
      <w:r w:rsidR="00DE2F7B">
        <w:t>štyri</w:t>
      </w:r>
      <w:r>
        <w:t xml:space="preserve"> </w:t>
      </w:r>
      <w:r w:rsidRPr="0088221A">
        <w:t>návrh</w:t>
      </w:r>
      <w:r w:rsidR="00DE2F7B">
        <w:t>y</w:t>
      </w:r>
      <w:r w:rsidRPr="0088221A">
        <w:t>:</w:t>
      </w:r>
      <w:r w:rsidRPr="0088221A">
        <w:rPr>
          <w:b/>
          <w:color w:val="000000"/>
        </w:rPr>
        <w:t> </w:t>
      </w:r>
      <w:r>
        <w:rPr>
          <w:b/>
          <w:color w:val="000000"/>
        </w:rPr>
        <w:t>Si</w:t>
      </w:r>
      <w:r w:rsidRPr="0088221A">
        <w:rPr>
          <w:b/>
          <w:color w:val="000000"/>
        </w:rPr>
        <w:t xml:space="preserve">lvia </w:t>
      </w:r>
      <w:r>
        <w:rPr>
          <w:b/>
          <w:color w:val="000000"/>
        </w:rPr>
        <w:t>Čuntalová</w:t>
      </w:r>
      <w:r w:rsidRPr="0088221A">
        <w:rPr>
          <w:b/>
          <w:color w:val="000000"/>
        </w:rPr>
        <w:t>,</w:t>
      </w:r>
      <w:r>
        <w:rPr>
          <w:b/>
          <w:color w:val="000000"/>
        </w:rPr>
        <w:t xml:space="preserve"> Miroslav Dudlák, Ignác Havran, Vladimír Jacko.</w:t>
      </w:r>
    </w:p>
    <w:p w:rsidR="00FF2FE8" w:rsidRPr="008A043E" w:rsidP="00474C43">
      <w:pPr>
        <w:ind w:firstLine="540"/>
        <w:jc w:val="both"/>
        <w:rPr>
          <w:sz w:val="22"/>
        </w:rPr>
      </w:pPr>
    </w:p>
    <w:p w:rsidR="00364AAC" w:rsidRPr="007E3529" w:rsidP="00364AAC">
      <w:pPr>
        <w:ind w:firstLine="540"/>
        <w:jc w:val="both"/>
      </w:pPr>
      <w:r w:rsidRPr="00A45EC5" w:rsidR="00474C43">
        <w:t xml:space="preserve">Členom Rady môže byť podľa § 7 ods. 7 zákona občan Slovenskej republiky, ktorý má technické, ekonomické alebo právnické vysokoškolské vzdelanie druhého stupňa a najmenej 10 rokov praxe v sieťových odvetviach alebo v cenotvorbe alebo v tvorbe koncepcií v energetike, z toho 5 rokov v riadiacej funkcii, alebo má technické, ekonomické alebo právnické vysokoškolské vzdelanie tretieho stupňa a najmenej 7 rokov praxe v sieťových odvetviach alebo v cenotvorbe alebo v tvorbe koncepcií v energetike, z toho 5 rokov v riadiacej funkcii. </w:t>
      </w:r>
      <w:r>
        <w:t xml:space="preserve">Takisto musí mať </w:t>
      </w:r>
      <w:r w:rsidRPr="007E3529">
        <w:t>spôsobilosť na právne úkony v plnom rozsahu a </w:t>
      </w:r>
      <w:r>
        <w:t>byť</w:t>
      </w:r>
      <w:r w:rsidRPr="007E3529">
        <w:t xml:space="preserve"> bezúhonný</w:t>
      </w:r>
      <w:r>
        <w:t xml:space="preserve">. </w:t>
      </w:r>
    </w:p>
    <w:p w:rsidR="00474C43" w:rsidRPr="008A043E" w:rsidP="00364AAC">
      <w:pPr>
        <w:ind w:firstLine="567"/>
        <w:jc w:val="both"/>
        <w:rPr>
          <w:sz w:val="22"/>
        </w:rPr>
      </w:pPr>
    </w:p>
    <w:p w:rsidR="008C2E93" w:rsidRPr="00A45EC5" w:rsidP="008C2E93">
      <w:pPr>
        <w:pStyle w:val="BodyTextIndent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Podľa § 7 ods. 5 citovaného zákona člen Rady nesmie byť zamestnancom úradu, zamestnancom regulovaných subjektov, podnikať v sieťových odvetviach vo vlastnom alebo cudzom mene, alebo prostredníctvom združenia osôb, nesmie mať majetkovú účasť na podnikaní regulovaných subjektov, nesmie byť členom riadiacich, dozorných alebo kontrolných orgánov regulovaných subjektov. </w:t>
      </w:r>
    </w:p>
    <w:p w:rsidR="008C2E93" w:rsidRPr="008A043E" w:rsidP="00474C43">
      <w:pPr>
        <w:ind w:firstLine="540"/>
        <w:jc w:val="both"/>
        <w:rPr>
          <w:sz w:val="22"/>
        </w:rPr>
      </w:pPr>
    </w:p>
    <w:p w:rsidR="00474C43" w:rsidRPr="00A45EC5" w:rsidP="00474C43">
      <w:pPr>
        <w:pStyle w:val="BodyTextIndent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Členstvo v Rade podľa § 7 ods. 9 citovaného zákona je nezlučiteľné s funkciou poslanca NR SR, s funkciou člena vlády, s funkciou alebo so zamestnaním v orgáne štátnej správy, s funkciou alebo členstvom v orgáne územnej samosprávy. </w:t>
      </w:r>
    </w:p>
    <w:p w:rsidR="00474C43" w:rsidRPr="008A043E" w:rsidP="00474C43">
      <w:pPr>
        <w:pStyle w:val="BodyTextIndent"/>
        <w:jc w:val="both"/>
        <w:rPr>
          <w:rFonts w:ascii="Times New Roman" w:hAnsi="Times New Roman"/>
          <w:sz w:val="22"/>
          <w:lang w:val="sk-SK"/>
        </w:rPr>
      </w:pPr>
    </w:p>
    <w:p w:rsidR="00474C43" w:rsidRPr="00A45EC5" w:rsidP="00474C43">
      <w:pPr>
        <w:pStyle w:val="BodyTextIndent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 xml:space="preserve">Členom Rady podľa § 7 ods. 10 citovaného zákona nemôže byť ten, ktorého blízka osoba podľa § 116 Občianskeho zákonníka je vedúcim zamestnancom úradu, má majetkovú účasť na podnikaní regulovaných subjektov, podniká v regulovaných činnostiach alebo je členom riadiacich, dozorných alebo kontrolných orgánov regulovaných subjektov. </w:t>
      </w:r>
    </w:p>
    <w:p w:rsidR="008A043E" w:rsidRPr="008A043E" w:rsidP="00474C43">
      <w:pPr>
        <w:pStyle w:val="BodyTextIndent"/>
        <w:jc w:val="both"/>
        <w:rPr>
          <w:rFonts w:ascii="Times New Roman" w:hAnsi="Times New Roman"/>
          <w:sz w:val="20"/>
          <w:lang w:val="sk-SK"/>
        </w:rPr>
      </w:pPr>
    </w:p>
    <w:p w:rsidR="00474C43" w:rsidRPr="00A45EC5" w:rsidP="00474C43">
      <w:pPr>
        <w:pStyle w:val="BodyTextIndent"/>
        <w:jc w:val="both"/>
        <w:rPr>
          <w:rFonts w:ascii="Times New Roman" w:hAnsi="Times New Roman"/>
          <w:lang w:val="sk-SK"/>
        </w:rPr>
      </w:pPr>
      <w:r w:rsidRPr="00A45EC5">
        <w:rPr>
          <w:rFonts w:ascii="Times New Roman" w:hAnsi="Times New Roman"/>
          <w:lang w:val="sk-SK"/>
        </w:rPr>
        <w:t>S</w:t>
      </w:r>
      <w:r w:rsidRPr="00A45EC5" w:rsidR="008C2E93">
        <w:rPr>
          <w:rFonts w:ascii="Times New Roman" w:hAnsi="Times New Roman"/>
          <w:lang w:val="sk-SK"/>
        </w:rPr>
        <w:t>plnenie týchto podmienok potvrdí</w:t>
      </w:r>
      <w:r w:rsidRPr="00A45EC5">
        <w:rPr>
          <w:rFonts w:ascii="Times New Roman" w:hAnsi="Times New Roman"/>
          <w:lang w:val="sk-SK"/>
        </w:rPr>
        <w:t xml:space="preserve"> navrhovaný kandidát písomným vyhlásením. </w:t>
      </w:r>
    </w:p>
    <w:p w:rsidR="007A3E49" w:rsidRPr="00A45EC5" w:rsidP="008A043E">
      <w:pPr>
        <w:pStyle w:val="BodyTextIndent"/>
        <w:jc w:val="both"/>
        <w:rPr>
          <w:color w:val="000000"/>
        </w:rPr>
      </w:pPr>
      <w:r w:rsidRPr="00A45EC5" w:rsidR="00474C43">
        <w:rPr>
          <w:rFonts w:ascii="Times New Roman" w:hAnsi="Times New Roman"/>
        </w:rPr>
        <w:t xml:space="preserve"> </w:t>
      </w:r>
      <w:r w:rsidRPr="00A45EC5" w:rsidR="006B38B0">
        <w:rPr>
          <w:color w:val="000000"/>
        </w:rPr>
        <w:t xml:space="preserve">Výbor </w:t>
      </w:r>
      <w:r w:rsidRPr="00A45EC5" w:rsidR="002B2EE7">
        <w:rPr>
          <w:color w:val="000000"/>
        </w:rPr>
        <w:t xml:space="preserve">rokoval </w:t>
      </w:r>
      <w:r w:rsidRPr="00A45EC5" w:rsidR="00025A56">
        <w:rPr>
          <w:color w:val="000000"/>
        </w:rPr>
        <w:t xml:space="preserve">o návrhoch na </w:t>
      </w:r>
      <w:r w:rsidR="00793353">
        <w:rPr>
          <w:color w:val="000000"/>
        </w:rPr>
        <w:t>16</w:t>
      </w:r>
      <w:r w:rsidRPr="00A45EC5" w:rsidR="00025A56">
        <w:rPr>
          <w:color w:val="000000"/>
        </w:rPr>
        <w:t>.</w:t>
      </w:r>
      <w:r w:rsidRPr="00A45EC5" w:rsidR="006B38B0">
        <w:rPr>
          <w:color w:val="000000"/>
        </w:rPr>
        <w:t xml:space="preserve"> schôdzi </w:t>
      </w:r>
      <w:r w:rsidR="002644F7">
        <w:rPr>
          <w:color w:val="000000"/>
        </w:rPr>
        <w:t xml:space="preserve">dňa </w:t>
      </w:r>
      <w:r w:rsidR="00793353">
        <w:rPr>
          <w:color w:val="000000"/>
        </w:rPr>
        <w:t>2</w:t>
      </w:r>
      <w:r w:rsidRPr="00A45EC5" w:rsidR="006B38B0">
        <w:rPr>
          <w:color w:val="000000"/>
        </w:rPr>
        <w:t>.</w:t>
      </w:r>
      <w:r w:rsidRPr="00A45EC5" w:rsidR="0000090E">
        <w:rPr>
          <w:color w:val="000000"/>
        </w:rPr>
        <w:t xml:space="preserve"> </w:t>
      </w:r>
      <w:r w:rsidR="00793353">
        <w:rPr>
          <w:color w:val="000000"/>
        </w:rPr>
        <w:t>jú</w:t>
      </w:r>
      <w:r w:rsidR="00793353">
        <w:rPr>
          <w:color w:val="000000"/>
        </w:rPr>
        <w:t>la 2020</w:t>
      </w:r>
      <w:r w:rsidRPr="00A45EC5" w:rsidR="002E4472">
        <w:rPr>
          <w:color w:val="000000"/>
        </w:rPr>
        <w:t xml:space="preserve"> </w:t>
      </w:r>
      <w:r w:rsidRPr="00A45EC5" w:rsidR="00545B23">
        <w:rPr>
          <w:color w:val="000000"/>
        </w:rPr>
        <w:t>a</w:t>
      </w:r>
      <w:r w:rsidRPr="00A45EC5" w:rsidR="00025A56">
        <w:rPr>
          <w:color w:val="000000"/>
        </w:rPr>
        <w:t xml:space="preserve"> u</w:t>
      </w:r>
      <w:r w:rsidRPr="00A45EC5" w:rsidR="006B38B0">
        <w:rPr>
          <w:color w:val="000000"/>
        </w:rPr>
        <w:t xml:space="preserve">znesením </w:t>
      </w:r>
      <w:r w:rsidRPr="00B2664D" w:rsidR="006B38B0">
        <w:rPr>
          <w:color w:val="000000"/>
        </w:rPr>
        <w:t>č</w:t>
      </w:r>
      <w:r w:rsidRPr="00B2664D" w:rsidR="00D72729">
        <w:rPr>
          <w:color w:val="000000"/>
        </w:rPr>
        <w:t xml:space="preserve">. </w:t>
      </w:r>
      <w:r w:rsidR="00DE2F7B">
        <w:rPr>
          <w:color w:val="000000"/>
        </w:rPr>
        <w:t>41</w:t>
      </w:r>
      <w:r w:rsidR="008A043E">
        <w:rPr>
          <w:color w:val="000000"/>
        </w:rPr>
        <w:t xml:space="preserve"> </w:t>
      </w:r>
      <w:r w:rsidRPr="00A45EC5" w:rsidR="006B38B0">
        <w:rPr>
          <w:color w:val="000000"/>
        </w:rPr>
        <w:t xml:space="preserve">konštatoval, že </w:t>
      </w:r>
      <w:r w:rsidRPr="00A45EC5" w:rsidR="009E5E98">
        <w:rPr>
          <w:color w:val="000000"/>
        </w:rPr>
        <w:t>podľa predloženej dokumentácie</w:t>
      </w:r>
      <w:r w:rsidRPr="00A45EC5" w:rsidR="00A12B17">
        <w:rPr>
          <w:color w:val="000000"/>
        </w:rPr>
        <w:t xml:space="preserve"> </w:t>
      </w:r>
      <w:r w:rsidRPr="00DB5401" w:rsidR="00666490">
        <w:rPr>
          <w:color w:val="000000"/>
        </w:rPr>
        <w:t>všetci</w:t>
      </w:r>
      <w:r w:rsidRPr="00DB5401" w:rsidR="00A12B17">
        <w:rPr>
          <w:color w:val="000000"/>
        </w:rPr>
        <w:t xml:space="preserve"> </w:t>
      </w:r>
      <w:r w:rsidRPr="00DB5401" w:rsidR="003D0279">
        <w:rPr>
          <w:color w:val="000000"/>
        </w:rPr>
        <w:t>navrh</w:t>
      </w:r>
      <w:r w:rsidRPr="00DB5401" w:rsidR="009E5E98">
        <w:rPr>
          <w:color w:val="000000"/>
        </w:rPr>
        <w:t>nutí</w:t>
      </w:r>
      <w:r w:rsidRPr="00DB5401" w:rsidR="00F945ED">
        <w:rPr>
          <w:color w:val="000000"/>
        </w:rPr>
        <w:t xml:space="preserve"> </w:t>
      </w:r>
      <w:r w:rsidRPr="00DB5401" w:rsidR="0005382D">
        <w:rPr>
          <w:color w:val="000000"/>
        </w:rPr>
        <w:t xml:space="preserve">kandidáti </w:t>
      </w:r>
      <w:r w:rsidRPr="00DB5401" w:rsidR="00223626">
        <w:rPr>
          <w:color w:val="000000"/>
        </w:rPr>
        <w:t>s</w:t>
      </w:r>
      <w:r w:rsidRPr="00DB5401" w:rsidR="006B38B0">
        <w:rPr>
          <w:color w:val="000000"/>
        </w:rPr>
        <w:t>pĺňajú predpoklady</w:t>
      </w:r>
      <w:r w:rsidRPr="00A45EC5" w:rsidR="006B38B0">
        <w:rPr>
          <w:color w:val="000000"/>
        </w:rPr>
        <w:t xml:space="preserve"> ustanovené v § </w:t>
      </w:r>
      <w:r w:rsidRPr="00A45EC5" w:rsidR="006C6FDC">
        <w:rPr>
          <w:color w:val="000000"/>
        </w:rPr>
        <w:t>7</w:t>
      </w:r>
      <w:r w:rsidRPr="00A45EC5" w:rsidR="006B38B0">
        <w:rPr>
          <w:color w:val="000000"/>
        </w:rPr>
        <w:t xml:space="preserve"> </w:t>
      </w:r>
      <w:r w:rsidRPr="00A45EC5" w:rsidR="003D0279">
        <w:rPr>
          <w:color w:val="000000"/>
        </w:rPr>
        <w:t>ods.</w:t>
      </w:r>
      <w:r w:rsidRPr="00A45EC5" w:rsidR="00EB579A">
        <w:rPr>
          <w:color w:val="000000"/>
        </w:rPr>
        <w:t xml:space="preserve"> 5, </w:t>
      </w:r>
      <w:r w:rsidRPr="00A45EC5" w:rsidR="009E5E98">
        <w:rPr>
          <w:color w:val="000000"/>
        </w:rPr>
        <w:t>7</w:t>
      </w:r>
      <w:r w:rsidRPr="00A45EC5" w:rsidR="006C6FDC">
        <w:rPr>
          <w:color w:val="000000"/>
        </w:rPr>
        <w:t>,</w:t>
      </w:r>
      <w:r w:rsidRPr="00A45EC5" w:rsidR="00EB579A">
        <w:rPr>
          <w:color w:val="000000"/>
        </w:rPr>
        <w:t xml:space="preserve"> </w:t>
      </w:r>
      <w:r w:rsidRPr="00A45EC5" w:rsidR="006C6FDC">
        <w:rPr>
          <w:color w:val="000000"/>
        </w:rPr>
        <w:t>9 a 10</w:t>
      </w:r>
      <w:r w:rsidRPr="00A45EC5" w:rsidR="009E5E98">
        <w:rPr>
          <w:color w:val="000000"/>
        </w:rPr>
        <w:t xml:space="preserve"> </w:t>
      </w:r>
      <w:r w:rsidRPr="00A45EC5" w:rsidR="00854EBE">
        <w:rPr>
          <w:color w:val="000000"/>
        </w:rPr>
        <w:t xml:space="preserve">citovaného </w:t>
      </w:r>
      <w:r w:rsidRPr="00A45EC5" w:rsidR="00F4616B">
        <w:rPr>
          <w:color w:val="000000"/>
        </w:rPr>
        <w:t>zákona</w:t>
      </w:r>
      <w:r w:rsidRPr="00A45EC5">
        <w:rPr>
          <w:color w:val="000000"/>
        </w:rPr>
        <w:t>.</w:t>
      </w:r>
    </w:p>
    <w:p w:rsidR="00965B59" w:rsidRPr="00A45EC5" w:rsidP="00965B59">
      <w:pPr>
        <w:tabs>
          <w:tab w:val="left" w:pos="1080"/>
        </w:tabs>
        <w:ind w:firstLine="540"/>
        <w:jc w:val="both"/>
        <w:rPr>
          <w:color w:val="000000"/>
        </w:rPr>
      </w:pPr>
    </w:p>
    <w:p w:rsidR="00F4616B" w:rsidRPr="00A45EC5" w:rsidP="00965B59">
      <w:pPr>
        <w:tabs>
          <w:tab w:val="left" w:pos="1080"/>
        </w:tabs>
        <w:ind w:firstLine="540"/>
        <w:jc w:val="both"/>
      </w:pPr>
      <w:r w:rsidR="00DB5401">
        <w:t>Výbor o</w:t>
      </w:r>
      <w:r w:rsidRPr="00A45EC5">
        <w:t xml:space="preserve">dporučil vykonať akt voľby podľa </w:t>
      </w:r>
      <w:r w:rsidRPr="00A45EC5" w:rsidR="00711CA8">
        <w:rPr>
          <w:color w:val="000000"/>
        </w:rPr>
        <w:t>príslušných ustanovení zákona Národnej ra</w:t>
      </w:r>
      <w:r w:rsidRPr="00A45EC5" w:rsidR="00711CA8">
        <w:rPr>
          <w:color w:val="000000"/>
        </w:rPr>
        <w:t>dy Slovenskej republiky č. 350/1996 Z.z. o rokovacom poriadku Národnej rady Slovenskej republiky v znení neskorších predpisov a</w:t>
      </w:r>
      <w:r w:rsidRPr="00A45EC5" w:rsidR="00711CA8">
        <w:t xml:space="preserve"> </w:t>
      </w:r>
      <w:r w:rsidRPr="00A45EC5">
        <w:t xml:space="preserve">Volebného poriadku o voľbe a odvolávaní funkcionárov, schváleného uznesením Národnej rady Slovenskej republiky </w:t>
      </w:r>
      <w:r w:rsidRPr="00A45EC5" w:rsidR="00241A50">
        <w:t xml:space="preserve">č. 498 </w:t>
      </w:r>
      <w:r w:rsidRPr="00A45EC5">
        <w:t xml:space="preserve">zo </w:t>
      </w:r>
      <w:r w:rsidRPr="00A45EC5" w:rsidR="00E03174">
        <w:t>17</w:t>
      </w:r>
      <w:r w:rsidRPr="00A45EC5">
        <w:t xml:space="preserve">. </w:t>
      </w:r>
      <w:r w:rsidRPr="00A45EC5" w:rsidR="00E03174">
        <w:t>jún</w:t>
      </w:r>
      <w:r w:rsidRPr="00A45EC5" w:rsidR="00E03174">
        <w:t>a</w:t>
      </w:r>
      <w:r w:rsidRPr="00A45EC5">
        <w:t xml:space="preserve"> 20</w:t>
      </w:r>
      <w:r w:rsidRPr="00A45EC5" w:rsidR="00E03174">
        <w:t>11</w:t>
      </w:r>
      <w:r w:rsidRPr="00A45EC5">
        <w:t xml:space="preserve"> a v sú</w:t>
      </w:r>
      <w:r w:rsidRPr="00A45EC5" w:rsidR="002426DF">
        <w:t>lade s n</w:t>
      </w:r>
      <w:r w:rsidRPr="00A45EC5" w:rsidR="00CF248F">
        <w:t>í</w:t>
      </w:r>
      <w:r w:rsidRPr="00A45EC5" w:rsidR="002426DF">
        <w:t>m navrhol ďalší postup</w:t>
      </w:r>
      <w:r w:rsidRPr="00A45EC5" w:rsidR="00711CA8">
        <w:t xml:space="preserve">, a to: </w:t>
      </w:r>
    </w:p>
    <w:p w:rsidR="00965B59" w:rsidRPr="00A45EC5" w:rsidP="00965B59">
      <w:pPr>
        <w:tabs>
          <w:tab w:val="left" w:pos="1080"/>
        </w:tabs>
        <w:ind w:firstLine="540"/>
        <w:jc w:val="both"/>
      </w:pPr>
    </w:p>
    <w:p w:rsidR="00711CA8" w:rsidRPr="00A45EC5" w:rsidP="00965B59">
      <w:pPr>
        <w:numPr>
          <w:ilvl w:val="0"/>
          <w:numId w:val="24"/>
        </w:numPr>
        <w:tabs>
          <w:tab w:val="clear" w:pos="720"/>
        </w:tabs>
        <w:ind w:left="0" w:firstLine="360"/>
        <w:jc w:val="both"/>
        <w:rPr>
          <w:color w:val="000000"/>
        </w:rPr>
      </w:pPr>
      <w:r w:rsidRPr="00A45EC5">
        <w:rPr>
          <w:color w:val="000000"/>
        </w:rPr>
        <w:t xml:space="preserve">zvoliť dvoch kandidátov na člena </w:t>
      </w:r>
      <w:r w:rsidRPr="00A45EC5" w:rsidR="00241A50">
        <w:rPr>
          <w:color w:val="000000"/>
        </w:rPr>
        <w:t>Regulačnej r</w:t>
      </w:r>
      <w:r w:rsidRPr="00A45EC5">
        <w:rPr>
          <w:color w:val="000000"/>
        </w:rPr>
        <w:t xml:space="preserve">ady </w:t>
      </w:r>
      <w:r w:rsidRPr="003678E3">
        <w:rPr>
          <w:color w:val="000000"/>
        </w:rPr>
        <w:t xml:space="preserve">verejným hlasovaním, použitím </w:t>
      </w:r>
      <w:r w:rsidRPr="003678E3" w:rsidR="008F23E5">
        <w:rPr>
          <w:color w:val="000000"/>
        </w:rPr>
        <w:t xml:space="preserve">technického zariadenia </w:t>
      </w:r>
      <w:r w:rsidRPr="00A45EC5" w:rsidR="008F23E5">
        <w:rPr>
          <w:color w:val="000000"/>
        </w:rPr>
        <w:t>a o každom navrhovanom hlasovať osobitne</w:t>
      </w:r>
      <w:r w:rsidRPr="00A45EC5">
        <w:rPr>
          <w:color w:val="000000"/>
        </w:rPr>
        <w:t>;</w:t>
      </w:r>
    </w:p>
    <w:p w:rsidR="00711CA8" w:rsidRPr="00A45EC5" w:rsidP="00965B59">
      <w:pPr>
        <w:jc w:val="both"/>
        <w:rPr>
          <w:color w:val="000000"/>
        </w:rPr>
      </w:pPr>
    </w:p>
    <w:p w:rsidR="00711CA8" w:rsidRPr="00A45EC5" w:rsidP="00965B59">
      <w:pPr>
        <w:numPr>
          <w:ilvl w:val="0"/>
          <w:numId w:val="24"/>
        </w:numPr>
        <w:tabs>
          <w:tab w:val="num" w:pos="-720"/>
          <w:tab w:val="clear" w:pos="720"/>
        </w:tabs>
        <w:ind w:left="0" w:firstLine="360"/>
        <w:jc w:val="both"/>
        <w:rPr>
          <w:b/>
          <w:color w:val="000000"/>
        </w:rPr>
      </w:pPr>
      <w:r w:rsidRPr="00A45EC5">
        <w:rPr>
          <w:color w:val="000000"/>
        </w:rPr>
        <w:t>ak nebude požadovaný počet kandidátov zvolený (dvaja kandidáti)</w:t>
      </w:r>
      <w:r w:rsidRPr="00A45EC5" w:rsidR="00241A50">
        <w:rPr>
          <w:color w:val="000000"/>
        </w:rPr>
        <w:t>,</w:t>
      </w:r>
      <w:r w:rsidRPr="00A45EC5">
        <w:rPr>
          <w:color w:val="000000"/>
        </w:rPr>
        <w:t xml:space="preserve"> vykonať  podľa čl. 15 volebného poriadku opakovanú voľbu. Do opakovanej voľby postupujú </w:t>
      </w:r>
      <w:r w:rsidR="00953F2E">
        <w:rPr>
          <w:color w:val="000000"/>
        </w:rPr>
        <w:t xml:space="preserve">všetci </w:t>
      </w:r>
      <w:r w:rsidRPr="00A45EC5">
        <w:t>nezvolení kandidáti;</w:t>
      </w:r>
    </w:p>
    <w:p w:rsidR="00711CA8" w:rsidRPr="00A45EC5" w:rsidP="00965B59">
      <w:pPr>
        <w:jc w:val="both"/>
        <w:rPr>
          <w:b/>
          <w:color w:val="000000"/>
        </w:rPr>
      </w:pPr>
    </w:p>
    <w:p w:rsidR="005009C2" w:rsidP="00C57AAC">
      <w:pPr>
        <w:pStyle w:val="BodyTextIndent2"/>
        <w:numPr>
          <w:ilvl w:val="0"/>
          <w:numId w:val="24"/>
        </w:numPr>
        <w:tabs>
          <w:tab w:val="clear" w:pos="720"/>
        </w:tabs>
        <w:ind w:left="0" w:firstLine="360"/>
        <w:rPr>
          <w:color w:val="000000"/>
        </w:rPr>
      </w:pPr>
      <w:r w:rsidRPr="00A424C6" w:rsidR="00711CA8">
        <w:rPr>
          <w:color w:val="000000"/>
        </w:rPr>
        <w:t>ak ani v opakovanej voľbe nebude zvolený požadovaný počet kandidátov (dvaja kandidáti)</w:t>
      </w:r>
      <w:r w:rsidRPr="00A424C6" w:rsidR="0005382D">
        <w:rPr>
          <w:color w:val="000000"/>
        </w:rPr>
        <w:t>,</w:t>
      </w:r>
      <w:r w:rsidRPr="00A424C6" w:rsidR="00711CA8">
        <w:rPr>
          <w:color w:val="000000"/>
        </w:rPr>
        <w:t xml:space="preserve"> vykonať novú voľbu podľa čl. 16</w:t>
      </w:r>
      <w:r w:rsidRPr="00A424C6" w:rsidR="00F2379E">
        <w:rPr>
          <w:color w:val="000000"/>
        </w:rPr>
        <w:t xml:space="preserve"> v</w:t>
      </w:r>
      <w:r w:rsidRPr="00A424C6" w:rsidR="00711CA8">
        <w:rPr>
          <w:color w:val="000000"/>
        </w:rPr>
        <w:t>olebného p</w:t>
      </w:r>
      <w:r w:rsidRPr="00A424C6" w:rsidR="00711CA8">
        <w:rPr>
          <w:color w:val="000000"/>
        </w:rPr>
        <w:t xml:space="preserve">oriadku na ďalšej schôdzi Národnej rady Slovenskej republiky. </w:t>
      </w:r>
    </w:p>
    <w:p w:rsidR="00A424C6" w:rsidP="00A424C6">
      <w:pPr>
        <w:pStyle w:val="ListParagraph"/>
        <w:rPr>
          <w:color w:val="000000"/>
        </w:rPr>
      </w:pPr>
    </w:p>
    <w:p w:rsidR="00CD0416" w:rsidRPr="00A45EC5" w:rsidP="00965B59">
      <w:pPr>
        <w:ind w:firstLine="540"/>
        <w:jc w:val="both"/>
        <w:rPr>
          <w:color w:val="000000"/>
        </w:rPr>
      </w:pPr>
      <w:r w:rsidRPr="00A45EC5">
        <w:rPr>
          <w:color w:val="000000"/>
        </w:rPr>
        <w:t>Rozhodnutie výboru platí pri každej novej voľbe</w:t>
      </w:r>
      <w:r w:rsidRPr="00A45EC5" w:rsidR="00965B59">
        <w:rPr>
          <w:color w:val="000000"/>
        </w:rPr>
        <w:t>.</w:t>
      </w:r>
    </w:p>
    <w:p w:rsidR="005009C2" w:rsidRPr="00A45EC5" w:rsidP="00965B59">
      <w:pPr>
        <w:pStyle w:val="BodyTextIndent2"/>
        <w:rPr>
          <w:color w:val="000000"/>
        </w:rPr>
      </w:pPr>
    </w:p>
    <w:p w:rsidR="00631BF0" w:rsidRPr="00A45EC5" w:rsidP="00965B59">
      <w:pPr>
        <w:pStyle w:val="BodyTextIndent2"/>
        <w:rPr>
          <w:color w:val="000000"/>
        </w:rPr>
      </w:pPr>
    </w:p>
    <w:p w:rsidR="00965B59" w:rsidRPr="00A45EC5" w:rsidP="00965B59">
      <w:pPr>
        <w:pStyle w:val="BodyTextIndent2"/>
        <w:rPr>
          <w:color w:val="000000"/>
        </w:rPr>
      </w:pPr>
    </w:p>
    <w:p w:rsidR="00965B59" w:rsidRPr="00A45EC5" w:rsidP="00965B59">
      <w:pPr>
        <w:pStyle w:val="BodyTextIndent2"/>
        <w:rPr>
          <w:color w:val="000000"/>
        </w:rPr>
      </w:pPr>
    </w:p>
    <w:p w:rsidR="00965B59" w:rsidRPr="00A45EC5" w:rsidP="00965B59">
      <w:pPr>
        <w:pStyle w:val="BodyTextIndent2"/>
        <w:rPr>
          <w:color w:val="000000"/>
        </w:rPr>
      </w:pPr>
    </w:p>
    <w:p w:rsidR="00965B59" w:rsidRPr="00A45EC5" w:rsidP="00965B59">
      <w:pPr>
        <w:pStyle w:val="BodyTextIndent2"/>
        <w:rPr>
          <w:color w:val="000000"/>
        </w:rPr>
      </w:pPr>
    </w:p>
    <w:p w:rsidR="00666490" w:rsidRPr="00A45EC5" w:rsidP="00965B59">
      <w:pPr>
        <w:pStyle w:val="BodyTextIndent2"/>
        <w:rPr>
          <w:color w:val="000000"/>
        </w:rPr>
      </w:pPr>
    </w:p>
    <w:p w:rsidR="00666490" w:rsidRPr="00A45EC5" w:rsidP="00965B59">
      <w:pPr>
        <w:pStyle w:val="BodyTextIndent2"/>
        <w:rPr>
          <w:color w:val="000000"/>
        </w:rPr>
      </w:pPr>
    </w:p>
    <w:p w:rsidR="00666490" w:rsidRPr="00A45EC5" w:rsidP="00965B59">
      <w:pPr>
        <w:pStyle w:val="BodyTextIndent2"/>
        <w:rPr>
          <w:color w:val="000000"/>
        </w:rPr>
      </w:pPr>
    </w:p>
    <w:p w:rsidR="00666490" w:rsidRPr="00A45EC5" w:rsidP="00965B59">
      <w:pPr>
        <w:pStyle w:val="BodyTextIndent2"/>
        <w:rPr>
          <w:color w:val="000000"/>
        </w:rPr>
      </w:pPr>
    </w:p>
    <w:p w:rsidR="00666490" w:rsidRPr="00A45EC5" w:rsidP="00965B59">
      <w:pPr>
        <w:pStyle w:val="BodyTextIndent2"/>
        <w:rPr>
          <w:color w:val="000000"/>
        </w:rPr>
      </w:pPr>
    </w:p>
    <w:p w:rsidR="00965B59" w:rsidRPr="00A45EC5" w:rsidP="00965B59">
      <w:pPr>
        <w:pStyle w:val="BodyTextIndent2"/>
        <w:rPr>
          <w:color w:val="000000"/>
        </w:rPr>
      </w:pPr>
    </w:p>
    <w:p w:rsidR="00241A50" w:rsidP="00965B59">
      <w:pPr>
        <w:pStyle w:val="BodyTextIndent2"/>
        <w:rPr>
          <w:color w:val="000000"/>
        </w:rPr>
      </w:pPr>
    </w:p>
    <w:p w:rsidR="00953F2E" w:rsidP="00965B59">
      <w:pPr>
        <w:pStyle w:val="BodyTextIndent2"/>
        <w:rPr>
          <w:color w:val="000000"/>
        </w:rPr>
      </w:pPr>
    </w:p>
    <w:p w:rsidR="00953F2E" w:rsidP="00965B59">
      <w:pPr>
        <w:pStyle w:val="BodyTextIndent2"/>
        <w:rPr>
          <w:color w:val="000000"/>
        </w:rPr>
      </w:pPr>
    </w:p>
    <w:p w:rsidR="00953F2E" w:rsidP="00965B59">
      <w:pPr>
        <w:pStyle w:val="BodyTextIndent2"/>
        <w:rPr>
          <w:color w:val="000000"/>
        </w:rPr>
      </w:pPr>
    </w:p>
    <w:p w:rsidR="00953F2E" w:rsidRPr="00A45EC5" w:rsidP="00965B59">
      <w:pPr>
        <w:pStyle w:val="BodyTextIndent2"/>
        <w:rPr>
          <w:color w:val="000000"/>
        </w:rPr>
      </w:pPr>
    </w:p>
    <w:p w:rsidR="00241A50" w:rsidRPr="00A45EC5" w:rsidP="00965B59">
      <w:pPr>
        <w:pStyle w:val="BodyTextIndent2"/>
        <w:rPr>
          <w:color w:val="000000"/>
        </w:rPr>
      </w:pPr>
    </w:p>
    <w:p w:rsidR="00241A50" w:rsidRPr="00A45EC5" w:rsidP="00965B59">
      <w:pPr>
        <w:pStyle w:val="BodyTextIndent2"/>
        <w:rPr>
          <w:color w:val="000000"/>
        </w:rPr>
      </w:pPr>
    </w:p>
    <w:p w:rsidR="00241A50" w:rsidP="00965B59">
      <w:pPr>
        <w:pStyle w:val="BodyTextIndent2"/>
        <w:rPr>
          <w:color w:val="000000"/>
        </w:rPr>
      </w:pPr>
    </w:p>
    <w:p w:rsidR="00A424C6" w:rsidP="00965B59">
      <w:pPr>
        <w:pStyle w:val="BodyTextIndent2"/>
        <w:rPr>
          <w:color w:val="000000"/>
        </w:rPr>
      </w:pPr>
    </w:p>
    <w:p w:rsidR="00A424C6" w:rsidP="00965B59">
      <w:pPr>
        <w:pStyle w:val="BodyTextIndent2"/>
        <w:rPr>
          <w:color w:val="000000"/>
        </w:rPr>
      </w:pPr>
    </w:p>
    <w:p w:rsidR="00A424C6" w:rsidP="00965B59">
      <w:pPr>
        <w:pStyle w:val="BodyTextIndent2"/>
        <w:rPr>
          <w:color w:val="000000"/>
        </w:rPr>
      </w:pPr>
    </w:p>
    <w:p w:rsidR="00ED5E6A" w:rsidP="00965B59">
      <w:pPr>
        <w:pStyle w:val="BodyTextIndent2"/>
        <w:rPr>
          <w:color w:val="000000"/>
        </w:rPr>
      </w:pPr>
    </w:p>
    <w:p w:rsidR="00ED5E6A" w:rsidP="00965B59">
      <w:pPr>
        <w:pStyle w:val="BodyTextIndent2"/>
        <w:rPr>
          <w:color w:val="000000"/>
        </w:rPr>
      </w:pPr>
    </w:p>
    <w:p w:rsidR="00A424C6" w:rsidP="00965B59">
      <w:pPr>
        <w:pStyle w:val="BodyTextIndent2"/>
        <w:rPr>
          <w:color w:val="000000"/>
        </w:rPr>
      </w:pPr>
    </w:p>
    <w:p w:rsidR="0088221A" w:rsidP="00965B59">
      <w:pPr>
        <w:pStyle w:val="BodyTextIndent2"/>
        <w:rPr>
          <w:color w:val="000000"/>
        </w:rPr>
      </w:pPr>
    </w:p>
    <w:p w:rsidR="00A424C6" w:rsidRPr="00A45EC5" w:rsidP="00965B59">
      <w:pPr>
        <w:pStyle w:val="BodyTextIndent2"/>
        <w:rPr>
          <w:color w:val="000000"/>
        </w:rPr>
      </w:pPr>
    </w:p>
    <w:p w:rsidR="006B38B0" w:rsidRPr="00A45EC5" w:rsidP="009833FA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Z o z n a m</w:t>
      </w:r>
    </w:p>
    <w:p w:rsidR="006B38B0" w:rsidRPr="00A45EC5" w:rsidP="003337E6">
      <w:pPr>
        <w:pStyle w:val="BodyTextIndent2"/>
        <w:spacing w:line="360" w:lineRule="auto"/>
        <w:ind w:firstLine="0"/>
        <w:jc w:val="center"/>
        <w:rPr>
          <w:b/>
          <w:color w:val="000000"/>
        </w:rPr>
      </w:pPr>
      <w:r w:rsidRPr="00A45EC5" w:rsidR="002B2EE7">
        <w:rPr>
          <w:b/>
          <w:color w:val="000000"/>
        </w:rPr>
        <w:t xml:space="preserve"> kandidátov na</w:t>
      </w:r>
      <w:r w:rsidR="00D4437B">
        <w:rPr>
          <w:b/>
          <w:color w:val="000000"/>
        </w:rPr>
        <w:t xml:space="preserve"> člena </w:t>
      </w:r>
      <w:r w:rsidR="003337E6">
        <w:rPr>
          <w:b/>
          <w:color w:val="000000"/>
        </w:rPr>
        <w:t>Regulačnej r</w:t>
      </w:r>
      <w:r w:rsidRPr="00A45EC5" w:rsidR="00B66EBC">
        <w:rPr>
          <w:b/>
          <w:color w:val="000000"/>
        </w:rPr>
        <w:t>ady</w:t>
      </w:r>
    </w:p>
    <w:p w:rsidR="006B38B0" w:rsidRPr="00A45EC5" w:rsidP="009833FA">
      <w:pPr>
        <w:pStyle w:val="BodyTextIndent2"/>
        <w:spacing w:line="360" w:lineRule="auto"/>
        <w:ind w:firstLine="0"/>
        <w:jc w:val="center"/>
        <w:rPr>
          <w:color w:val="000000"/>
        </w:rPr>
      </w:pPr>
      <w:r w:rsidRPr="00A45EC5">
        <w:rPr>
          <w:color w:val="000000"/>
        </w:rPr>
        <w:t>___________________________________________________________________</w:t>
      </w:r>
    </w:p>
    <w:p w:rsidR="006B38B0" w:rsidRPr="00A45EC5">
      <w:pPr>
        <w:pStyle w:val="BodyTextIndent2"/>
        <w:ind w:firstLine="0"/>
        <w:rPr>
          <w:b/>
          <w:bCs/>
          <w:color w:val="000000"/>
          <w:sz w:val="28"/>
        </w:rPr>
      </w:pPr>
    </w:p>
    <w:p w:rsidR="006B38B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47264" w:rsidRPr="00A45EC5" w:rsidP="004C04EF">
      <w:pPr>
        <w:pStyle w:val="BodyTextIndent2"/>
        <w:spacing w:line="360" w:lineRule="auto"/>
        <w:ind w:firstLine="360"/>
        <w:rPr>
          <w:bCs/>
          <w:color w:val="000000"/>
        </w:rPr>
      </w:pPr>
      <w:r w:rsidRPr="00A45EC5">
        <w:rPr>
          <w:bCs/>
          <w:color w:val="000000"/>
        </w:rPr>
        <w:t>Navrhovaní</w:t>
      </w:r>
      <w:r w:rsidRPr="00A45EC5" w:rsidR="009833FA">
        <w:rPr>
          <w:bCs/>
          <w:color w:val="000000"/>
        </w:rPr>
        <w:t>:</w:t>
      </w:r>
      <w:r w:rsidRPr="00A45EC5" w:rsidR="004C04EF">
        <w:rPr>
          <w:bCs/>
          <w:color w:val="000000"/>
        </w:rPr>
        <w:t xml:space="preserve">      </w:t>
      </w:r>
      <w:r w:rsidRPr="00A45EC5">
        <w:rPr>
          <w:bCs/>
          <w:color w:val="000000"/>
        </w:rPr>
        <w:tab/>
        <w:tab/>
        <w:tab/>
        <w:tab/>
        <w:tab/>
        <w:t>Navrhovatelia</w:t>
      </w:r>
      <w:r w:rsidRPr="00A45EC5" w:rsidR="009833FA">
        <w:rPr>
          <w:bCs/>
          <w:color w:val="000000"/>
        </w:rPr>
        <w:t>:</w:t>
      </w:r>
    </w:p>
    <w:p w:rsidR="00B1003F" w:rsidRPr="00A45EC5" w:rsidP="004C04EF">
      <w:pPr>
        <w:pStyle w:val="BodyTextIndent2"/>
        <w:spacing w:line="360" w:lineRule="auto"/>
        <w:ind w:firstLine="360"/>
        <w:rPr>
          <w:b/>
          <w:bCs/>
          <w:color w:val="000000"/>
          <w:sz w:val="28"/>
        </w:rPr>
      </w:pPr>
    </w:p>
    <w:p w:rsidR="0005382D" w:rsidRPr="00A45EC5" w:rsidP="0005382D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793353">
        <w:rPr>
          <w:bCs/>
          <w:color w:val="000000"/>
        </w:rPr>
        <w:t>Silvia Čuntalová</w:t>
      </w:r>
      <w:r w:rsidR="00FF2FE8">
        <w:rPr>
          <w:bCs/>
          <w:color w:val="000000"/>
        </w:rPr>
        <w:tab/>
        <w:tab/>
        <w:tab/>
        <w:tab/>
      </w:r>
      <w:r w:rsidRPr="00CC557B" w:rsidR="00CC557B">
        <w:rPr>
          <w:bCs/>
          <w:color w:val="000000"/>
        </w:rPr>
        <w:t>Peter Kremský, poslanec NR SR</w:t>
      </w:r>
    </w:p>
    <w:p w:rsidR="008A2B45" w:rsidP="008A2B45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793353">
        <w:rPr>
          <w:bCs/>
          <w:color w:val="000000"/>
        </w:rPr>
        <w:t>Miroslav Dudlák</w:t>
      </w:r>
      <w:r>
        <w:rPr>
          <w:bCs/>
          <w:color w:val="000000"/>
        </w:rPr>
        <w:tab/>
        <w:tab/>
        <w:tab/>
        <w:tab/>
      </w:r>
      <w:r w:rsidRPr="00CC557B" w:rsidR="00CC557B">
        <w:rPr>
          <w:bCs/>
          <w:color w:val="000000"/>
        </w:rPr>
        <w:t>Tomáš Lehotský</w:t>
      </w:r>
      <w:r w:rsidRPr="00CC557B">
        <w:rPr>
          <w:bCs/>
          <w:color w:val="000000"/>
        </w:rPr>
        <w:t>, poslanec NR SR</w:t>
      </w:r>
    </w:p>
    <w:p w:rsidR="008A2B45" w:rsidRPr="008A2B45" w:rsidP="008A2B45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793353">
        <w:rPr>
          <w:bCs/>
          <w:color w:val="000000"/>
        </w:rPr>
        <w:t>Ignác Havran</w:t>
        <w:tab/>
      </w:r>
      <w:r>
        <w:rPr>
          <w:bCs/>
          <w:color w:val="000000"/>
        </w:rPr>
        <w:tab/>
        <w:tab/>
        <w:tab/>
        <w:tab/>
      </w:r>
      <w:r w:rsidRPr="00CC557B" w:rsidR="00CC557B">
        <w:rPr>
          <w:bCs/>
          <w:color w:val="000000"/>
        </w:rPr>
        <w:t>Peter Kremský, poslanec NR SR</w:t>
      </w:r>
    </w:p>
    <w:p w:rsidR="00ED5E6A" w:rsidP="003973E6">
      <w:pPr>
        <w:pStyle w:val="BodyTextIndent2"/>
        <w:numPr>
          <w:ilvl w:val="0"/>
          <w:numId w:val="12"/>
        </w:numPr>
        <w:spacing w:line="360" w:lineRule="auto"/>
        <w:rPr>
          <w:bCs/>
          <w:color w:val="000000"/>
        </w:rPr>
      </w:pPr>
      <w:r w:rsidR="00793353">
        <w:rPr>
          <w:bCs/>
          <w:color w:val="000000"/>
        </w:rPr>
        <w:t>Vladimír Jacko</w:t>
        <w:tab/>
        <w:tab/>
        <w:tab/>
        <w:tab/>
      </w:r>
      <w:r w:rsidRPr="00CC557B" w:rsidR="00CC557B">
        <w:rPr>
          <w:bCs/>
          <w:color w:val="000000"/>
        </w:rPr>
        <w:t>Ľuboš Krajčír,</w:t>
      </w:r>
      <w:r w:rsidRPr="00CC557B" w:rsidR="008A2B45">
        <w:rPr>
          <w:bCs/>
          <w:color w:val="000000"/>
        </w:rPr>
        <w:t xml:space="preserve"> poslanec NR SR</w:t>
      </w:r>
    </w:p>
    <w:p w:rsidR="003973E6" w:rsidRPr="00A45EC5" w:rsidP="00DE2F7B">
      <w:pPr>
        <w:pStyle w:val="BodyTextIndent2"/>
        <w:spacing w:line="360" w:lineRule="auto"/>
        <w:ind w:left="720" w:firstLine="0"/>
        <w:rPr>
          <w:bCs/>
          <w:color w:val="000000"/>
        </w:rPr>
      </w:pPr>
      <w:r w:rsidR="00B2664D">
        <w:rPr>
          <w:bCs/>
          <w:color w:val="000000"/>
        </w:rPr>
        <w:tab/>
        <w:tab/>
        <w:tab/>
      </w:r>
      <w:r w:rsidR="00E27983">
        <w:rPr>
          <w:bCs/>
          <w:color w:val="000000"/>
        </w:rPr>
        <w:tab/>
      </w: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5958A4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902F98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66649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DE2F7B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C248C0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902F98" w:rsidRPr="00A45EC5" w:rsidP="005958A4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N Á V R H</w:t>
      </w:r>
    </w:p>
    <w:p w:rsidR="00F2379E" w:rsidRPr="00A45EC5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CC557B">
        <w:rPr>
          <w:b/>
          <w:bCs/>
          <w:color w:val="000000"/>
        </w:rPr>
        <w:t>Si</w:t>
      </w:r>
      <w:r w:rsidR="00B2664D">
        <w:rPr>
          <w:b/>
          <w:bCs/>
          <w:color w:val="000000"/>
        </w:rPr>
        <w:t xml:space="preserve">lvie </w:t>
      </w:r>
      <w:r w:rsidR="00CC557B">
        <w:rPr>
          <w:b/>
          <w:bCs/>
          <w:color w:val="000000"/>
        </w:rPr>
        <w:t xml:space="preserve">Čuntalovej </w:t>
      </w:r>
      <w:r w:rsidRPr="00A45EC5">
        <w:rPr>
          <w:b/>
          <w:bCs/>
          <w:color w:val="000000"/>
        </w:rPr>
        <w:t>za kandidát</w:t>
      </w:r>
      <w:r w:rsidR="00B2664D">
        <w:rPr>
          <w:b/>
          <w:bCs/>
          <w:color w:val="000000"/>
        </w:rPr>
        <w:t>ku</w:t>
      </w:r>
      <w:r w:rsidRPr="00A45EC5">
        <w:rPr>
          <w:b/>
          <w:bCs/>
          <w:color w:val="000000"/>
        </w:rPr>
        <w:t xml:space="preserve"> Národnej rady Slovenskej republiky </w:t>
      </w:r>
    </w:p>
    <w:p w:rsidR="00F2379E" w:rsidRPr="00A45EC5" w:rsidP="00F2379E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F2379E" w:rsidRPr="00A45EC5" w:rsidP="00F2379E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3B4FE5" w:rsidP="00E316D3">
      <w:pPr>
        <w:pStyle w:val="BodyTextIndent2"/>
        <w:tabs>
          <w:tab w:val="left" w:pos="-360"/>
        </w:tabs>
        <w:spacing w:after="120" w:line="360" w:lineRule="auto"/>
        <w:ind w:left="4248" w:hanging="4248"/>
        <w:jc w:val="left"/>
        <w:rPr>
          <w:b/>
          <w:bCs/>
          <w:color w:val="000000"/>
        </w:rPr>
      </w:pPr>
      <w:r w:rsidRPr="00F269A2" w:rsidR="00F269A2">
        <w:rPr>
          <w:b/>
          <w:bCs/>
          <w:color w:val="000000"/>
        </w:rPr>
        <w:t xml:space="preserve">Silvia </w:t>
      </w:r>
      <w:r w:rsidRPr="003B4FE5" w:rsidR="00F269A2">
        <w:rPr>
          <w:b/>
          <w:bCs/>
          <w:color w:val="000000"/>
        </w:rPr>
        <w:t>Čuntalová</w:t>
      </w:r>
      <w:r w:rsidRPr="003B4FE5">
        <w:rPr>
          <w:bCs/>
          <w:color w:val="000000"/>
        </w:rPr>
        <w:t xml:space="preserve">            </w:t>
      </w:r>
      <w:r w:rsidRPr="003B4FE5" w:rsidR="00B74072">
        <w:rPr>
          <w:b/>
          <w:bCs/>
          <w:color w:val="000000"/>
        </w:rPr>
        <w:t xml:space="preserve"> </w:t>
        <w:tab/>
      </w:r>
      <w:r w:rsidRPr="003B4FE5" w:rsidR="00FF2FE8">
        <w:rPr>
          <w:bCs/>
          <w:color w:val="000000"/>
        </w:rPr>
        <w:t xml:space="preserve">Vedúca </w:t>
      </w:r>
      <w:r w:rsidR="008A043E">
        <w:rPr>
          <w:bCs/>
          <w:color w:val="000000"/>
        </w:rPr>
        <w:t>o</w:t>
      </w:r>
      <w:r w:rsidRPr="003B4FE5" w:rsidR="00FF2FE8">
        <w:rPr>
          <w:bCs/>
          <w:color w:val="000000"/>
        </w:rPr>
        <w:t xml:space="preserve">dboru obchodný dispečing, zástupkyňa výkonného riaditeľa </w:t>
      </w:r>
      <w:r w:rsidR="008A043E">
        <w:rPr>
          <w:bCs/>
          <w:color w:val="000000"/>
        </w:rPr>
        <w:t>s</w:t>
      </w:r>
      <w:r w:rsidRPr="003B4FE5" w:rsidR="00FF2FE8">
        <w:rPr>
          <w:bCs/>
          <w:color w:val="000000"/>
        </w:rPr>
        <w:t>ekcie obchodu</w:t>
      </w:r>
      <w:r w:rsidRPr="003B4FE5" w:rsidR="00181E20">
        <w:rPr>
          <w:bCs/>
          <w:color w:val="000000"/>
        </w:rPr>
        <w:t xml:space="preserve">, SEPS, a.s., Bratislava </w:t>
      </w:r>
      <w:r w:rsidRPr="003B4FE5" w:rsidR="00B74072">
        <w:rPr>
          <w:bCs/>
          <w:color w:val="000000"/>
        </w:rPr>
        <w:t xml:space="preserve"> </w:t>
      </w:r>
      <w:r w:rsidRPr="003B4FE5" w:rsidR="00B74072">
        <w:rPr>
          <w:b/>
          <w:bCs/>
          <w:color w:val="000000"/>
        </w:rPr>
        <w:t xml:space="preserve"> </w:t>
      </w:r>
      <w:r w:rsidRPr="003B4FE5">
        <w:rPr>
          <w:b/>
          <w:bCs/>
          <w:color w:val="000000"/>
        </w:rPr>
        <w:t xml:space="preserve">  </w:t>
      </w:r>
    </w:p>
    <w:p w:rsidR="00F2379E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>Naroden</w:t>
      </w:r>
      <w:r w:rsidR="003B4FE5">
        <w:rPr>
          <w:color w:val="000000"/>
        </w:rPr>
        <w:t>á</w:t>
      </w:r>
      <w:r w:rsidRPr="003B4FE5">
        <w:rPr>
          <w:color w:val="000000"/>
        </w:rPr>
        <w:t>: (vek)</w:t>
        <w:tab/>
        <w:tab/>
        <w:tab/>
        <w:tab/>
        <w:t>19</w:t>
      </w:r>
      <w:r w:rsidRPr="003B4FE5" w:rsidR="00902F3E">
        <w:rPr>
          <w:color w:val="000000"/>
        </w:rPr>
        <w:t>7</w:t>
      </w:r>
      <w:r w:rsidRPr="003B4FE5" w:rsidR="003B4FE5">
        <w:rPr>
          <w:color w:val="000000"/>
        </w:rPr>
        <w:t>3</w:t>
      </w:r>
      <w:r w:rsidRPr="003B4FE5">
        <w:rPr>
          <w:color w:val="000000"/>
        </w:rPr>
        <w:t xml:space="preserve"> (</w:t>
      </w:r>
      <w:r w:rsidRPr="003B4FE5" w:rsidR="00902F3E">
        <w:rPr>
          <w:color w:val="000000"/>
        </w:rPr>
        <w:t>4</w:t>
      </w:r>
      <w:r w:rsidRPr="003B4FE5" w:rsidR="003B4FE5">
        <w:rPr>
          <w:color w:val="000000"/>
        </w:rPr>
        <w:t>7</w:t>
      </w:r>
      <w:r w:rsidRPr="003B4FE5">
        <w:rPr>
          <w:color w:val="000000"/>
        </w:rPr>
        <w:t xml:space="preserve"> rokov)</w:t>
      </w:r>
    </w:p>
    <w:p w:rsidR="00F2379E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>Vzdelanie:</w:t>
        <w:tab/>
        <w:tab/>
        <w:tab/>
        <w:tab/>
        <w:tab/>
      </w:r>
      <w:r w:rsidRPr="003B4FE5" w:rsidR="003B4FE5">
        <w:rPr>
          <w:color w:val="000000"/>
        </w:rPr>
        <w:t xml:space="preserve">Žilinská univerzita, Elektrotechnická fakulta </w:t>
      </w:r>
      <w:r w:rsidRPr="003B4FE5">
        <w:rPr>
          <w:color w:val="000000"/>
        </w:rPr>
        <w:t xml:space="preserve">  </w:t>
      </w:r>
    </w:p>
    <w:p w:rsidR="00F2379E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Odborná prax 10 rokov:                      </w:t>
        <w:tab/>
        <w:t>spĺňa</w:t>
      </w:r>
    </w:p>
    <w:p w:rsidR="00F2379E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v tom prax v riadení 5 rokov:  </w:t>
        <w:tab/>
        <w:tab/>
        <w:t xml:space="preserve">spĺňa  </w:t>
      </w:r>
    </w:p>
    <w:p w:rsidR="00F2379E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Navrhovateľ: </w:t>
        <w:tab/>
        <w:tab/>
        <w:tab/>
        <w:tab/>
      </w:r>
      <w:r w:rsidRPr="003B4FE5" w:rsidR="00B74072">
        <w:rPr>
          <w:color w:val="000000"/>
        </w:rPr>
        <w:tab/>
      </w:r>
      <w:r w:rsidR="003B4FE5">
        <w:rPr>
          <w:color w:val="000000"/>
        </w:rPr>
        <w:t>Peter Kremský</w:t>
      </w:r>
      <w:r w:rsidRPr="003B4FE5">
        <w:rPr>
          <w:color w:val="000000"/>
        </w:rPr>
        <w:t>, poslan</w:t>
      </w:r>
      <w:r w:rsidRPr="003B4FE5" w:rsidR="00902F3E">
        <w:rPr>
          <w:color w:val="000000"/>
        </w:rPr>
        <w:t>ec</w:t>
      </w:r>
      <w:r w:rsidRPr="003B4FE5">
        <w:rPr>
          <w:color w:val="000000"/>
        </w:rPr>
        <w:t xml:space="preserve"> NR SR</w:t>
      </w:r>
    </w:p>
    <w:p w:rsidR="00F2379E" w:rsidRPr="00A45EC5" w:rsidP="00E316D3">
      <w:pPr>
        <w:pStyle w:val="BodyTextIndent2"/>
        <w:spacing w:after="120" w:line="360" w:lineRule="auto"/>
        <w:ind w:left="4248" w:hanging="4248"/>
        <w:rPr>
          <w:color w:val="000000"/>
        </w:rPr>
      </w:pPr>
      <w:r w:rsidRPr="003B4FE5">
        <w:rPr>
          <w:bCs/>
          <w:color w:val="000000"/>
        </w:rPr>
        <w:t>Prílohy:</w:t>
        <w:tab/>
        <w:tab/>
      </w:r>
      <w:r w:rsidRPr="003B4FE5" w:rsidR="003F01BF">
        <w:rPr>
          <w:bCs/>
          <w:color w:val="000000"/>
        </w:rPr>
        <w:t>návrh na voľbu uchádzača za kandidáta na člena Regulačnej rady obsahuje všetky zákon</w:t>
      </w:r>
      <w:r w:rsidRPr="003B4FE5" w:rsidR="00E27983">
        <w:rPr>
          <w:bCs/>
          <w:color w:val="000000"/>
        </w:rPr>
        <w:t>o</w:t>
      </w:r>
      <w:r w:rsidRPr="003B4FE5" w:rsidR="003F01BF">
        <w:rPr>
          <w:bCs/>
          <w:color w:val="000000"/>
        </w:rPr>
        <w:t>m stanovené náležitosti a prílohy</w:t>
      </w:r>
      <w:r w:rsidR="003F01BF">
        <w:rPr>
          <w:bCs/>
          <w:color w:val="000000"/>
        </w:rPr>
        <w:t xml:space="preserve"> </w:t>
      </w:r>
    </w:p>
    <w:p w:rsidR="00F2379E" w:rsidRPr="00A45EC5" w:rsidP="00F2379E">
      <w:pPr>
        <w:pStyle w:val="BodyTextIndent2"/>
        <w:spacing w:line="360" w:lineRule="auto"/>
        <w:ind w:left="3540" w:firstLine="708"/>
      </w:pPr>
    </w:p>
    <w:p w:rsidR="00F2379E" w:rsidRPr="00A45EC5" w:rsidP="00F2379E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P="00E316D3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F2379E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E27983" w:rsidRPr="00A45EC5" w:rsidP="00F2379E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N Á V R H</w:t>
      </w:r>
    </w:p>
    <w:p w:rsidR="00D152DA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 w:rsidR="002D4E27">
        <w:rPr>
          <w:b/>
          <w:bCs/>
          <w:color w:val="000000"/>
        </w:rPr>
        <w:t xml:space="preserve">na voľbu </w:t>
      </w:r>
      <w:r w:rsidR="00CC557B">
        <w:rPr>
          <w:b/>
          <w:bCs/>
          <w:color w:val="000000"/>
        </w:rPr>
        <w:t xml:space="preserve">Miroslava Dudláka </w:t>
      </w:r>
      <w:r w:rsidR="00ED5E6A">
        <w:rPr>
          <w:b/>
          <w:bCs/>
          <w:color w:val="000000"/>
        </w:rPr>
        <w:t xml:space="preserve"> </w:t>
      </w:r>
      <w:r w:rsidRPr="00A45EC5" w:rsidR="002D4E27">
        <w:rPr>
          <w:b/>
          <w:bCs/>
          <w:color w:val="000000"/>
        </w:rPr>
        <w:t xml:space="preserve">za kandidáta Národnej rady Slovenskej republiky </w:t>
      </w:r>
    </w:p>
    <w:p w:rsidR="002D4E27" w:rsidRPr="00A45EC5" w:rsidP="002D4E27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>na člena R</w:t>
      </w:r>
      <w:r w:rsidRPr="00A45EC5" w:rsidR="00D152DA">
        <w:rPr>
          <w:b/>
          <w:bCs/>
          <w:color w:val="000000"/>
        </w:rPr>
        <w:t>egulačnej r</w:t>
      </w:r>
      <w:r w:rsidRPr="00A45EC5">
        <w:rPr>
          <w:b/>
          <w:bCs/>
          <w:color w:val="000000"/>
        </w:rPr>
        <w:t xml:space="preserve">ady </w:t>
      </w:r>
    </w:p>
    <w:p w:rsidR="002D4E27" w:rsidRPr="00A45EC5" w:rsidP="002D4E27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F2379E" w:rsidRPr="00A45EC5" w:rsidP="002D4E27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2D4E27" w:rsidRPr="003B4FE5" w:rsidP="00E316D3">
      <w:pPr>
        <w:pStyle w:val="BodyTextIndent2"/>
        <w:tabs>
          <w:tab w:val="left" w:pos="-360"/>
        </w:tabs>
        <w:spacing w:after="120" w:line="360" w:lineRule="auto"/>
        <w:ind w:left="4248" w:hanging="4248"/>
        <w:rPr>
          <w:bCs/>
          <w:color w:val="000000"/>
        </w:rPr>
      </w:pPr>
      <w:r w:rsidRPr="00F269A2" w:rsidR="00F269A2">
        <w:rPr>
          <w:b/>
          <w:bCs/>
          <w:color w:val="000000"/>
        </w:rPr>
        <w:t>Miroslav Dudlák</w:t>
      </w:r>
      <w:r w:rsidRPr="003B4FE5" w:rsidR="00CE3CBD">
        <w:rPr>
          <w:bCs/>
          <w:color w:val="000000"/>
        </w:rPr>
        <w:tab/>
      </w:r>
      <w:r w:rsidRPr="003B4FE5" w:rsidR="003B4FE5">
        <w:rPr>
          <w:bCs/>
          <w:color w:val="000000"/>
        </w:rPr>
        <w:t xml:space="preserve">Partner advokátskej kancelárie LEGATE, s.r.o. </w:t>
      </w:r>
      <w:r w:rsidRPr="003B4FE5">
        <w:rPr>
          <w:bCs/>
          <w:color w:val="000000"/>
        </w:rPr>
        <w:t xml:space="preserve">                         </w:t>
      </w:r>
    </w:p>
    <w:p w:rsidR="002D4E27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>Narodený: (vek)</w:t>
      </w:r>
      <w:r w:rsidRPr="003B4FE5" w:rsidR="00CE3CBD">
        <w:rPr>
          <w:color w:val="000000"/>
        </w:rPr>
        <w:tab/>
        <w:tab/>
        <w:tab/>
        <w:tab/>
      </w:r>
      <w:r w:rsidRPr="003B4FE5" w:rsidR="00E316D3">
        <w:rPr>
          <w:color w:val="000000"/>
        </w:rPr>
        <w:t>19</w:t>
      </w:r>
      <w:r w:rsidRPr="003B4FE5" w:rsidR="003B4FE5">
        <w:rPr>
          <w:color w:val="000000"/>
        </w:rPr>
        <w:t>75</w:t>
      </w:r>
      <w:r w:rsidRPr="003B4FE5" w:rsidR="00E316D3">
        <w:rPr>
          <w:color w:val="000000"/>
        </w:rPr>
        <w:t xml:space="preserve"> </w:t>
      </w:r>
      <w:r w:rsidRPr="003B4FE5">
        <w:rPr>
          <w:color w:val="000000"/>
        </w:rPr>
        <w:t>(</w:t>
      </w:r>
      <w:r w:rsidRPr="003B4FE5" w:rsidR="003B4FE5">
        <w:rPr>
          <w:color w:val="000000"/>
        </w:rPr>
        <w:t>45</w:t>
      </w:r>
      <w:r w:rsidRPr="003B4FE5">
        <w:rPr>
          <w:color w:val="000000"/>
        </w:rPr>
        <w:t xml:space="preserve"> rokov)</w:t>
      </w:r>
    </w:p>
    <w:p w:rsidR="003878D2" w:rsidRPr="003B4FE5" w:rsidP="00035275">
      <w:pPr>
        <w:pStyle w:val="BodyTextIndent2"/>
        <w:spacing w:after="120" w:line="360" w:lineRule="auto"/>
        <w:ind w:left="4248" w:hanging="4248"/>
        <w:rPr>
          <w:color w:val="000000"/>
        </w:rPr>
      </w:pPr>
      <w:r w:rsidRPr="003B4FE5" w:rsidR="002D4E27">
        <w:rPr>
          <w:color w:val="000000"/>
        </w:rPr>
        <w:t>Vzdelanie:</w:t>
        <w:tab/>
        <w:tab/>
      </w:r>
      <w:r w:rsidRPr="003B4FE5" w:rsidR="003B4FE5">
        <w:rPr>
          <w:color w:val="000000"/>
        </w:rPr>
        <w:t xml:space="preserve">Univerzita Komenského Bratislava, Právnická fakulta </w:t>
      </w:r>
      <w:r w:rsidRPr="003B4FE5">
        <w:rPr>
          <w:color w:val="000000"/>
        </w:rPr>
        <w:t> </w:t>
      </w:r>
    </w:p>
    <w:p w:rsidR="002D4E27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Odborná prax 10 rokov:                      </w:t>
        <w:tab/>
        <w:t>spĺňa</w:t>
      </w:r>
    </w:p>
    <w:p w:rsidR="002D4E27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v tom prax v riadení 5 rokov:  </w:t>
        <w:tab/>
        <w:tab/>
        <w:t xml:space="preserve">spĺňa  </w:t>
      </w:r>
    </w:p>
    <w:p w:rsidR="002D4E27" w:rsidRPr="003B4FE5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3B4FE5">
        <w:rPr>
          <w:color w:val="000000"/>
        </w:rPr>
        <w:t xml:space="preserve">Navrhovateľ: </w:t>
        <w:tab/>
        <w:tab/>
        <w:tab/>
        <w:tab/>
      </w:r>
      <w:r w:rsidRPr="003B4FE5" w:rsidR="002033F3">
        <w:rPr>
          <w:color w:val="000000"/>
        </w:rPr>
        <w:tab/>
      </w:r>
      <w:r w:rsidRPr="003B4FE5" w:rsidR="003B4FE5">
        <w:rPr>
          <w:color w:val="000000"/>
        </w:rPr>
        <w:t>Tomáš Lehotský</w:t>
      </w:r>
      <w:r w:rsidRPr="003B4FE5">
        <w:rPr>
          <w:color w:val="000000"/>
        </w:rPr>
        <w:t>, poslan</w:t>
      </w:r>
      <w:r w:rsidRPr="003B4FE5" w:rsidR="003F01BF">
        <w:rPr>
          <w:color w:val="000000"/>
        </w:rPr>
        <w:t>ec</w:t>
      </w:r>
      <w:r w:rsidRPr="003B4FE5">
        <w:rPr>
          <w:color w:val="000000"/>
        </w:rPr>
        <w:t xml:space="preserve"> NR SR</w:t>
      </w:r>
    </w:p>
    <w:p w:rsidR="002D4E27" w:rsidRPr="00A45EC5" w:rsidP="00E316D3">
      <w:pPr>
        <w:pStyle w:val="BodyTextIndent2"/>
        <w:spacing w:after="120" w:line="360" w:lineRule="auto"/>
        <w:ind w:left="4248" w:hanging="4248"/>
        <w:rPr>
          <w:b/>
          <w:bCs/>
          <w:color w:val="000000"/>
        </w:rPr>
      </w:pPr>
      <w:r w:rsidRPr="003B4FE5">
        <w:rPr>
          <w:bCs/>
          <w:color w:val="000000"/>
        </w:rPr>
        <w:t>Prílohy:</w:t>
      </w:r>
      <w:r w:rsidRPr="003B4FE5" w:rsidR="00CE3CBD">
        <w:rPr>
          <w:bCs/>
          <w:color w:val="000000"/>
        </w:rPr>
        <w:tab/>
        <w:tab/>
      </w:r>
      <w:r w:rsidRPr="003B4FE5" w:rsidR="00E316D3">
        <w:rPr>
          <w:bCs/>
          <w:color w:val="000000"/>
        </w:rPr>
        <w:t>návrh na voľbu uchádzača za kandidáta na člena Regulačnej rady obsahuje všetky zákon</w:t>
      </w:r>
      <w:r w:rsidRPr="003B4FE5" w:rsidR="00E27983">
        <w:rPr>
          <w:bCs/>
          <w:color w:val="000000"/>
        </w:rPr>
        <w:t>o</w:t>
      </w:r>
      <w:r w:rsidRPr="003B4FE5" w:rsidR="00E316D3">
        <w:rPr>
          <w:bCs/>
          <w:color w:val="000000"/>
        </w:rPr>
        <w:t>m stanovené náležitosti a prílohy</w:t>
      </w:r>
    </w:p>
    <w:p w:rsidR="002D4E27" w:rsidP="002D4E27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A45EC5" w:rsidP="002D4E27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316D3" w:rsidRPr="00E316D3" w:rsidP="00E316D3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71818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3B4FE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3B4FE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3B4FE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9E1DC0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2D4E27" w:rsidRPr="00A45EC5" w:rsidP="002D4E27">
      <w:pPr>
        <w:pStyle w:val="BodyTextIndent2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N Á V R H</w:t>
      </w:r>
    </w:p>
    <w:p w:rsidR="003973E6" w:rsidRPr="00A45EC5" w:rsidP="003973E6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CC557B">
        <w:rPr>
          <w:b/>
          <w:bCs/>
          <w:color w:val="000000"/>
        </w:rPr>
        <w:t xml:space="preserve">Ignáca Havrana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3973E6" w:rsidRPr="00A45EC5" w:rsidP="003973E6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3973E6" w:rsidP="003973E6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EC4F5D" w:rsidRPr="00A45EC5" w:rsidP="003973E6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D34A99" w:rsidP="00E316D3">
      <w:pPr>
        <w:pStyle w:val="BodyTextIndent2"/>
        <w:tabs>
          <w:tab w:val="left" w:pos="-360"/>
        </w:tabs>
        <w:spacing w:after="120" w:line="360" w:lineRule="auto"/>
        <w:ind w:left="4248" w:hanging="4248"/>
        <w:rPr>
          <w:b/>
          <w:bCs/>
          <w:color w:val="000000"/>
        </w:rPr>
      </w:pPr>
      <w:r w:rsidRPr="00F269A2" w:rsidR="00F269A2">
        <w:rPr>
          <w:b/>
          <w:bCs/>
          <w:color w:val="000000"/>
        </w:rPr>
        <w:t>Ignác Havran</w:t>
      </w:r>
      <w:r w:rsidRPr="00D34A99">
        <w:rPr>
          <w:bCs/>
          <w:color w:val="000000"/>
        </w:rPr>
        <w:tab/>
      </w:r>
      <w:r w:rsidRPr="00D34A99" w:rsidR="000B441A">
        <w:rPr>
          <w:bCs/>
          <w:color w:val="000000"/>
        </w:rPr>
        <w:t>HELORO s.r.o., Bratislava</w:t>
      </w:r>
      <w:r w:rsidRPr="00D34A99" w:rsidR="00154469">
        <w:rPr>
          <w:bCs/>
          <w:color w:val="000000"/>
        </w:rPr>
        <w:t>, ko</w:t>
      </w:r>
      <w:r w:rsidRPr="00D34A99" w:rsidR="000B441A">
        <w:rPr>
          <w:bCs/>
          <w:color w:val="000000"/>
        </w:rPr>
        <w:t>nzultant a expert pre energetiku</w:t>
      </w:r>
      <w:r w:rsidRPr="00D34A99" w:rsidR="00E316D3">
        <w:rPr>
          <w:bCs/>
          <w:color w:val="000000"/>
        </w:rPr>
        <w:t xml:space="preserve"> </w:t>
      </w:r>
      <w:r w:rsidRPr="00D34A99">
        <w:rPr>
          <w:b/>
          <w:bCs/>
          <w:color w:val="000000"/>
        </w:rPr>
        <w:tab/>
        <w:t xml:space="preserve">                                  </w:t>
      </w:r>
    </w:p>
    <w:p w:rsidR="003973E6" w:rsidRPr="00D34A99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D34A99">
        <w:rPr>
          <w:color w:val="000000"/>
        </w:rPr>
        <w:t>Narodený: (vek)</w:t>
        <w:tab/>
        <w:tab/>
        <w:tab/>
        <w:tab/>
        <w:t>19</w:t>
      </w:r>
      <w:r w:rsidRPr="00D34A99" w:rsidR="000B441A">
        <w:rPr>
          <w:color w:val="000000"/>
        </w:rPr>
        <w:t>55</w:t>
      </w:r>
      <w:r w:rsidRPr="00D34A99">
        <w:rPr>
          <w:color w:val="000000"/>
        </w:rPr>
        <w:t xml:space="preserve"> (</w:t>
      </w:r>
      <w:r w:rsidRPr="00D34A99" w:rsidR="000B441A">
        <w:rPr>
          <w:color w:val="000000"/>
        </w:rPr>
        <w:t>65</w:t>
      </w:r>
      <w:r w:rsidRPr="00D34A99">
        <w:rPr>
          <w:color w:val="000000"/>
        </w:rPr>
        <w:t xml:space="preserve"> rokov)</w:t>
      </w:r>
    </w:p>
    <w:p w:rsidR="003973E6" w:rsidRPr="00D34A99" w:rsidP="009E1DC0">
      <w:pPr>
        <w:pStyle w:val="BodyTextIndent2"/>
        <w:spacing w:after="120" w:line="360" w:lineRule="auto"/>
        <w:ind w:left="4248" w:hanging="4248"/>
        <w:rPr>
          <w:color w:val="000000"/>
        </w:rPr>
      </w:pPr>
      <w:r w:rsidRPr="00D34A99">
        <w:rPr>
          <w:color w:val="000000"/>
        </w:rPr>
        <w:t>Vzdelanie:</w:t>
        <w:tab/>
        <w:tab/>
      </w:r>
      <w:r w:rsidRPr="00D34A99" w:rsidR="000B441A">
        <w:rPr>
          <w:color w:val="000000"/>
        </w:rPr>
        <w:t xml:space="preserve">Slovenská technická univerzita v Bratislave, Materiálovotechnologická fakulta v Trnave </w:t>
      </w:r>
    </w:p>
    <w:p w:rsidR="003973E6" w:rsidRPr="00D34A99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D34A99">
        <w:rPr>
          <w:color w:val="000000"/>
        </w:rPr>
        <w:t xml:space="preserve">Odborná prax 10 rokov:                      </w:t>
        <w:tab/>
        <w:t>spĺňa</w:t>
      </w:r>
    </w:p>
    <w:p w:rsidR="003973E6" w:rsidRPr="00D34A99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D34A99">
        <w:rPr>
          <w:color w:val="000000"/>
        </w:rPr>
        <w:t xml:space="preserve">v tom prax v riadení 5 rokov:  </w:t>
        <w:tab/>
        <w:tab/>
        <w:t xml:space="preserve">spĺňa  </w:t>
      </w:r>
    </w:p>
    <w:p w:rsidR="003973E6" w:rsidRPr="00D34A99" w:rsidP="00E316D3">
      <w:pPr>
        <w:pStyle w:val="BodyTextIndent2"/>
        <w:spacing w:after="120" w:line="360" w:lineRule="auto"/>
        <w:ind w:firstLine="0"/>
        <w:rPr>
          <w:color w:val="000000"/>
        </w:rPr>
      </w:pPr>
      <w:r w:rsidRPr="00D34A99">
        <w:rPr>
          <w:color w:val="000000"/>
        </w:rPr>
        <w:t xml:space="preserve">Navrhovateľ: </w:t>
        <w:tab/>
        <w:tab/>
        <w:tab/>
        <w:tab/>
      </w:r>
      <w:r w:rsidRPr="00D34A99" w:rsidR="002033F3">
        <w:rPr>
          <w:color w:val="000000"/>
        </w:rPr>
        <w:tab/>
      </w:r>
      <w:r w:rsidRPr="00D34A99" w:rsidR="000B441A">
        <w:rPr>
          <w:color w:val="000000"/>
        </w:rPr>
        <w:t>Peter Kremský</w:t>
      </w:r>
      <w:r w:rsidRPr="00D34A99">
        <w:rPr>
          <w:color w:val="000000"/>
        </w:rPr>
        <w:t>, poslan</w:t>
      </w:r>
      <w:r w:rsidRPr="00D34A99" w:rsidR="009E1DC0">
        <w:rPr>
          <w:color w:val="000000"/>
        </w:rPr>
        <w:t>ec</w:t>
      </w:r>
      <w:r w:rsidRPr="00D34A99">
        <w:rPr>
          <w:color w:val="000000"/>
        </w:rPr>
        <w:t xml:space="preserve"> NR SR</w:t>
      </w:r>
    </w:p>
    <w:p w:rsidR="003973E6" w:rsidRPr="00A45EC5" w:rsidP="00E316D3">
      <w:pPr>
        <w:pStyle w:val="BodyTextIndent2"/>
        <w:spacing w:after="120" w:line="360" w:lineRule="auto"/>
        <w:ind w:left="4248" w:hanging="4248"/>
        <w:rPr>
          <w:b/>
          <w:bCs/>
          <w:color w:val="000000"/>
        </w:rPr>
      </w:pPr>
      <w:r w:rsidRPr="00D34A99">
        <w:rPr>
          <w:bCs/>
          <w:color w:val="000000"/>
        </w:rPr>
        <w:t>Prílohy:</w:t>
        <w:tab/>
        <w:tab/>
      </w:r>
      <w:r w:rsidRPr="00D34A99" w:rsidR="00E316D3">
        <w:rPr>
          <w:bCs/>
          <w:color w:val="000000"/>
        </w:rPr>
        <w:t>návrh na voľbu uchádzača za kandidáta na člena Regulačnej rady obsahuje všetky zákon</w:t>
      </w:r>
      <w:r w:rsidRPr="00D34A99" w:rsidR="00E27983">
        <w:rPr>
          <w:bCs/>
          <w:color w:val="000000"/>
        </w:rPr>
        <w:t>o</w:t>
      </w:r>
      <w:r w:rsidRPr="00D34A99" w:rsidR="00E316D3">
        <w:rPr>
          <w:bCs/>
          <w:color w:val="000000"/>
        </w:rPr>
        <w:t>m stanovené náležitosti a prílohy</w:t>
      </w:r>
    </w:p>
    <w:p w:rsidR="003973E6" w:rsidP="003973E6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E27983" w:rsidRPr="00A45EC5" w:rsidP="003973E6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3973E6" w:rsidRPr="00E316D3" w:rsidP="003973E6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 w:rsid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3973E6" w:rsidRPr="00A45EC5" w:rsidP="003973E6">
      <w:pPr>
        <w:pStyle w:val="BodyTextIndent2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3973E6" w:rsidRPr="00A45EC5" w:rsidP="003973E6">
      <w:pPr>
        <w:pStyle w:val="BodyTextIndent2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P="003973E6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3973E6" w:rsidRPr="00A45EC5" w:rsidP="00D83282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3973E6" w:rsidRPr="00A45EC5" w:rsidP="00D83282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3973E6" w:rsidP="00D83282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  <w:r w:rsidRPr="00A45EC5">
        <w:rPr>
          <w:b/>
          <w:bCs/>
          <w:color w:val="000000"/>
          <w:sz w:val="28"/>
        </w:rPr>
        <w:t>N Á V R H</w:t>
      </w:r>
    </w:p>
    <w:p w:rsidR="00154469" w:rsidRPr="00A45EC5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voľbu </w:t>
      </w:r>
      <w:r w:rsidR="00F75A29">
        <w:rPr>
          <w:b/>
          <w:bCs/>
          <w:color w:val="000000"/>
        </w:rPr>
        <w:t xml:space="preserve">Vladimíra </w:t>
      </w:r>
      <w:r w:rsidR="00CC557B">
        <w:rPr>
          <w:b/>
          <w:bCs/>
          <w:color w:val="000000"/>
        </w:rPr>
        <w:t xml:space="preserve">Jacka </w:t>
      </w:r>
      <w:r w:rsidRPr="00A45EC5">
        <w:rPr>
          <w:b/>
          <w:bCs/>
          <w:color w:val="000000"/>
        </w:rPr>
        <w:t xml:space="preserve">za kandidáta Národnej rady Slovenskej republiky </w:t>
      </w:r>
    </w:p>
    <w:p w:rsidR="00154469" w:rsidRPr="00A45EC5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</w:rPr>
      </w:pPr>
      <w:r w:rsidRPr="00A45EC5">
        <w:rPr>
          <w:b/>
          <w:bCs/>
          <w:color w:val="000000"/>
        </w:rPr>
        <w:t xml:space="preserve">na člena Regulačnej rady </w:t>
      </w:r>
    </w:p>
    <w:p w:rsidR="00154469" w:rsidP="00154469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EC4F5D" w:rsidRPr="00A45EC5" w:rsidP="00154469">
      <w:pPr>
        <w:pStyle w:val="BodyTextIndent2"/>
        <w:pBdr>
          <w:top w:val="single" w:sz="4" w:space="1" w:color="auto"/>
        </w:pBdr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065FCF" w:rsidP="00154469">
      <w:pPr>
        <w:pStyle w:val="BodyTextIndent2"/>
        <w:tabs>
          <w:tab w:val="left" w:pos="-360"/>
        </w:tabs>
        <w:spacing w:after="120" w:line="360" w:lineRule="auto"/>
        <w:ind w:left="4248" w:hanging="4248"/>
        <w:jc w:val="left"/>
        <w:rPr>
          <w:b/>
          <w:bCs/>
          <w:color w:val="000000"/>
        </w:rPr>
      </w:pPr>
      <w:r w:rsidRPr="00F269A2" w:rsidR="00F269A2">
        <w:rPr>
          <w:b/>
          <w:bCs/>
          <w:color w:val="000000"/>
        </w:rPr>
        <w:t>Vladimír Jacko</w:t>
      </w:r>
      <w:r w:rsidRPr="00065FCF">
        <w:rPr>
          <w:bCs/>
          <w:color w:val="000000"/>
        </w:rPr>
        <w:tab/>
      </w:r>
      <w:r w:rsidRPr="00065FCF" w:rsidR="00065FCF">
        <w:rPr>
          <w:bCs/>
          <w:color w:val="000000"/>
        </w:rPr>
        <w:t xml:space="preserve">Bukóza holding, a.s., generálny riaditeľ a predseda predstavenstva </w:t>
      </w:r>
      <w:r w:rsidRPr="00065FCF">
        <w:rPr>
          <w:bCs/>
          <w:color w:val="000000"/>
        </w:rPr>
        <w:t xml:space="preserve"> </w:t>
      </w:r>
      <w:r w:rsidRPr="00065FCF">
        <w:rPr>
          <w:b/>
          <w:bCs/>
          <w:color w:val="000000"/>
        </w:rPr>
        <w:tab/>
        <w:t xml:space="preserve">                                  </w:t>
      </w:r>
    </w:p>
    <w:p w:rsidR="00154469" w:rsidRPr="00065FCF" w:rsidP="00154469">
      <w:pPr>
        <w:pStyle w:val="BodyTextIndent2"/>
        <w:spacing w:after="120" w:line="360" w:lineRule="auto"/>
        <w:ind w:firstLine="0"/>
        <w:rPr>
          <w:color w:val="000000"/>
        </w:rPr>
      </w:pPr>
      <w:r w:rsidRPr="00065FCF">
        <w:rPr>
          <w:color w:val="000000"/>
        </w:rPr>
        <w:t>Narodený: (vek)</w:t>
        <w:tab/>
        <w:tab/>
        <w:tab/>
        <w:tab/>
        <w:t>196</w:t>
      </w:r>
      <w:r w:rsidRPr="00065FCF" w:rsidR="00065FCF">
        <w:rPr>
          <w:color w:val="000000"/>
        </w:rPr>
        <w:t>2</w:t>
      </w:r>
      <w:r w:rsidRPr="00065FCF">
        <w:rPr>
          <w:color w:val="000000"/>
        </w:rPr>
        <w:t xml:space="preserve"> (5</w:t>
      </w:r>
      <w:r w:rsidRPr="00065FCF" w:rsidR="00065FCF">
        <w:rPr>
          <w:color w:val="000000"/>
        </w:rPr>
        <w:t>8</w:t>
      </w:r>
      <w:r w:rsidRPr="00065FCF">
        <w:rPr>
          <w:color w:val="000000"/>
        </w:rPr>
        <w:t xml:space="preserve"> rokov)</w:t>
      </w:r>
    </w:p>
    <w:p w:rsidR="00154469" w:rsidRPr="00065FCF" w:rsidP="00065FCF">
      <w:pPr>
        <w:pStyle w:val="BodyTextIndent2"/>
        <w:spacing w:after="120" w:line="360" w:lineRule="auto"/>
        <w:ind w:left="4248" w:hanging="4248"/>
        <w:jc w:val="left"/>
        <w:rPr>
          <w:color w:val="000000"/>
        </w:rPr>
      </w:pPr>
      <w:r w:rsidRPr="00065FCF">
        <w:rPr>
          <w:color w:val="000000"/>
        </w:rPr>
        <w:t>Vzdelanie:</w:t>
        <w:tab/>
        <w:tab/>
      </w:r>
      <w:r w:rsidRPr="00065FCF" w:rsidR="00065FCF">
        <w:rPr>
          <w:color w:val="000000"/>
        </w:rPr>
        <w:t xml:space="preserve">Technická univerzita v Košiciach, Elektrotechnická fakulta </w:t>
      </w:r>
      <w:r w:rsidRPr="00065FCF">
        <w:rPr>
          <w:color w:val="000000"/>
        </w:rPr>
        <w:tab/>
      </w:r>
    </w:p>
    <w:p w:rsidR="00154469" w:rsidRPr="00065FCF" w:rsidP="00154469">
      <w:pPr>
        <w:pStyle w:val="BodyTextIndent2"/>
        <w:spacing w:after="120" w:line="360" w:lineRule="auto"/>
        <w:ind w:firstLine="0"/>
        <w:rPr>
          <w:color w:val="000000"/>
        </w:rPr>
      </w:pPr>
      <w:r w:rsidRPr="00065FCF">
        <w:rPr>
          <w:color w:val="000000"/>
        </w:rPr>
        <w:t xml:space="preserve">Odborná prax 10 rokov:                      </w:t>
        <w:tab/>
        <w:t>spĺňa</w:t>
      </w:r>
    </w:p>
    <w:p w:rsidR="00154469" w:rsidRPr="00065FCF" w:rsidP="00154469">
      <w:pPr>
        <w:pStyle w:val="BodyTextIndent2"/>
        <w:spacing w:after="120" w:line="360" w:lineRule="auto"/>
        <w:ind w:firstLine="0"/>
        <w:rPr>
          <w:color w:val="000000"/>
        </w:rPr>
      </w:pPr>
      <w:r w:rsidRPr="00065FCF">
        <w:rPr>
          <w:color w:val="000000"/>
        </w:rPr>
        <w:t xml:space="preserve">v tom prax v riadení 5 rokov:  </w:t>
        <w:tab/>
        <w:tab/>
        <w:t xml:space="preserve">spĺňa  </w:t>
      </w:r>
    </w:p>
    <w:p w:rsidR="00154469" w:rsidRPr="00065FCF" w:rsidP="00154469">
      <w:pPr>
        <w:pStyle w:val="BodyTextIndent2"/>
        <w:spacing w:after="120" w:line="360" w:lineRule="auto"/>
        <w:ind w:firstLine="0"/>
        <w:rPr>
          <w:color w:val="000000"/>
        </w:rPr>
      </w:pPr>
      <w:r w:rsidRPr="00065FCF">
        <w:rPr>
          <w:color w:val="000000"/>
        </w:rPr>
        <w:t xml:space="preserve">Navrhovateľ: </w:t>
        <w:tab/>
        <w:tab/>
        <w:tab/>
        <w:tab/>
        <w:tab/>
      </w:r>
      <w:r w:rsidR="00065FCF">
        <w:rPr>
          <w:color w:val="000000"/>
        </w:rPr>
        <w:t>Ľuboš Krajčír</w:t>
      </w:r>
      <w:r w:rsidRPr="00065FCF">
        <w:rPr>
          <w:color w:val="000000"/>
        </w:rPr>
        <w:t>, poslanec NR SR</w:t>
      </w:r>
    </w:p>
    <w:p w:rsidR="00154469" w:rsidRPr="00A45EC5" w:rsidP="00154469">
      <w:pPr>
        <w:pStyle w:val="BodyTextIndent2"/>
        <w:spacing w:after="120" w:line="360" w:lineRule="auto"/>
        <w:ind w:left="4248" w:hanging="4248"/>
        <w:rPr>
          <w:b/>
          <w:bCs/>
          <w:color w:val="000000"/>
        </w:rPr>
      </w:pPr>
      <w:r w:rsidRPr="00065FCF">
        <w:rPr>
          <w:bCs/>
          <w:color w:val="000000"/>
        </w:rPr>
        <w:t>Prílohy:</w:t>
        <w:tab/>
        <w:tab/>
        <w:t>návrh na voľbu uchádzača za kandidáta na člena Regulačnej rady obsahuje všetky zákonom stanovené náležitosti a prílohy</w:t>
      </w:r>
    </w:p>
    <w:p w:rsidR="00154469" w:rsidP="00154469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A45EC5" w:rsidP="00154469">
      <w:pPr>
        <w:pStyle w:val="BodyTextIndent2"/>
        <w:tabs>
          <w:tab w:val="center" w:pos="4536"/>
        </w:tabs>
        <w:ind w:firstLine="0"/>
        <w:rPr>
          <w:b/>
          <w:bCs/>
          <w:color w:val="000000"/>
        </w:rPr>
      </w:pPr>
    </w:p>
    <w:p w:rsidR="00154469" w:rsidRPr="00E316D3" w:rsidP="00154469">
      <w:pPr>
        <w:pStyle w:val="BodyTextIndent2"/>
        <w:ind w:firstLine="0"/>
        <w:rPr>
          <w:b/>
          <w:bCs/>
          <w:color w:val="000000"/>
          <w:sz w:val="28"/>
          <w:szCs w:val="28"/>
        </w:rPr>
      </w:pPr>
      <w:r w:rsidRPr="00E316D3">
        <w:rPr>
          <w:b/>
          <w:bCs/>
          <w:color w:val="000000"/>
          <w:sz w:val="28"/>
          <w:szCs w:val="28"/>
        </w:rPr>
        <w:t xml:space="preserve">Stanovisko Výboru Národnej rady Slovenskej republiky pre hospodárske záležitosti: </w:t>
      </w:r>
      <w:r w:rsidRPr="00E316D3">
        <w:rPr>
          <w:bCs/>
          <w:color w:val="000000"/>
          <w:sz w:val="28"/>
          <w:szCs w:val="28"/>
        </w:rPr>
        <w:t>SPĹŇA</w:t>
      </w:r>
      <w:r w:rsidRPr="00E316D3">
        <w:rPr>
          <w:b/>
          <w:bCs/>
          <w:color w:val="000000"/>
          <w:sz w:val="28"/>
          <w:szCs w:val="28"/>
        </w:rPr>
        <w:t xml:space="preserve"> </w:t>
      </w:r>
      <w:r w:rsidRPr="00E316D3">
        <w:rPr>
          <w:bCs/>
          <w:color w:val="000000"/>
          <w:sz w:val="28"/>
          <w:szCs w:val="28"/>
        </w:rPr>
        <w:t>ustanovené podmienky</w:t>
      </w:r>
    </w:p>
    <w:p w:rsidR="00154469" w:rsidRPr="00A45EC5" w:rsidP="00154469">
      <w:pPr>
        <w:pStyle w:val="BodyTextIndent2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ind w:firstLine="0"/>
        <w:rPr>
          <w:b/>
          <w:bCs/>
          <w:color w:val="000000"/>
          <w:sz w:val="28"/>
          <w:u w:val="single"/>
        </w:rPr>
      </w:pPr>
    </w:p>
    <w:p w:rsidR="00154469" w:rsidRPr="00A45EC5" w:rsidP="00154469">
      <w:pPr>
        <w:pStyle w:val="BodyTextIndent2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rPr>
          <w:b/>
          <w:bCs/>
          <w:color w:val="000000"/>
          <w:sz w:val="28"/>
        </w:rPr>
      </w:pPr>
    </w:p>
    <w:p w:rsidR="00154469" w:rsidRPr="00A45EC5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54469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6228C9" w:rsidRPr="00A45EC5" w:rsidP="00154469">
      <w:pPr>
        <w:pStyle w:val="BodyTextIndent2"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1C6DEE" w:rsidRPr="007238E7" w:rsidP="00F75A29">
      <w:pPr>
        <w:pStyle w:val="Heading1"/>
        <w:ind w:left="709" w:firstLine="709"/>
        <w:jc w:val="left"/>
        <w:rPr>
          <w:rFonts w:ascii="Times New Roman" w:hAnsi="Times New Roman"/>
          <w:b w:val="0"/>
          <w:bCs/>
          <w:i/>
          <w:iCs/>
          <w:szCs w:val="24"/>
        </w:rPr>
      </w:pPr>
      <w:r w:rsidRPr="007238E7">
        <w:rPr>
          <w:rFonts w:ascii="Times New Roman" w:hAnsi="Times New Roman"/>
          <w:b w:val="0"/>
          <w:bCs/>
          <w:i/>
          <w:iCs/>
          <w:szCs w:val="24"/>
        </w:rPr>
        <w:t>Výbor</w:t>
      </w:r>
    </w:p>
    <w:p w:rsidR="001C6DEE" w:rsidRPr="007238E7" w:rsidP="001C6DEE">
      <w:pPr>
        <w:jc w:val="both"/>
        <w:rPr>
          <w:i/>
        </w:rPr>
      </w:pPr>
      <w:r w:rsidRPr="007238E7">
        <w:rPr>
          <w:i/>
        </w:rPr>
        <w:t xml:space="preserve"> Národnej rady Slovenskej republiky</w:t>
      </w:r>
    </w:p>
    <w:p w:rsidR="001C6DEE" w:rsidP="00DE2F7B">
      <w:pPr>
        <w:jc w:val="both"/>
      </w:pPr>
      <w:r w:rsidRPr="007238E7">
        <w:rPr>
          <w:i/>
        </w:rPr>
        <w:t xml:space="preserve">      pre hospodárske záležitosti</w:t>
      </w:r>
      <w:r w:rsidRPr="007238E7">
        <w:t xml:space="preserve">                                         </w:t>
      </w:r>
      <w:r>
        <w:t xml:space="preserve">                             </w:t>
      </w:r>
    </w:p>
    <w:p w:rsidR="001C6DEE" w:rsidP="001C6DEE">
      <w:pPr>
        <w:ind w:firstLine="567"/>
        <w:jc w:val="both"/>
      </w:pPr>
      <w:r>
        <w:tab/>
        <w:tab/>
      </w:r>
    </w:p>
    <w:p w:rsidR="001C6DEE" w:rsidRPr="007238E7" w:rsidP="001C6DEE">
      <w:pPr>
        <w:ind w:firstLine="708"/>
        <w:jc w:val="both"/>
      </w:pPr>
      <w:r>
        <w:tab/>
        <w:tab/>
        <w:tab/>
        <w:tab/>
        <w:tab/>
        <w:tab/>
        <w:tab/>
        <w:tab/>
        <w:t>16</w:t>
      </w:r>
      <w:r w:rsidRPr="007238E7">
        <w:t>. schôdza výboru</w:t>
      </w:r>
    </w:p>
    <w:p w:rsidR="001C6DEE" w:rsidRPr="007238E7" w:rsidP="001C6DEE">
      <w:pPr>
        <w:pStyle w:val="BodyTextIndent"/>
        <w:rPr>
          <w:iCs/>
        </w:rPr>
      </w:pPr>
      <w:r w:rsidRPr="007238E7">
        <w:t xml:space="preserve">                                                                           </w:t>
      </w:r>
      <w:r>
        <w:tab/>
      </w:r>
      <w:r w:rsidRPr="007238E7">
        <w:t xml:space="preserve">Číslo: </w:t>
      </w:r>
      <w:r w:rsidR="00F75A29">
        <w:rPr>
          <w:color w:val="000000"/>
        </w:rPr>
        <w:t>CRD-1293</w:t>
      </w:r>
      <w:r>
        <w:rPr>
          <w:color w:val="000000"/>
        </w:rPr>
        <w:t>/2020</w:t>
      </w:r>
      <w:r w:rsidRPr="005A17D6">
        <w:rPr>
          <w:color w:val="000000"/>
        </w:rPr>
        <w:t xml:space="preserve"> - VHZ</w:t>
      </w:r>
    </w:p>
    <w:p w:rsidR="001C6DEE" w:rsidRPr="007238E7" w:rsidP="001C6DEE">
      <w:pPr>
        <w:jc w:val="center"/>
        <w:rPr>
          <w:b/>
          <w:sz w:val="28"/>
          <w:szCs w:val="28"/>
        </w:rPr>
      </w:pPr>
    </w:p>
    <w:p w:rsidR="001C6DEE" w:rsidRPr="00DC26FD" w:rsidP="001C6DEE">
      <w:pPr>
        <w:jc w:val="center"/>
        <w:rPr>
          <w:b/>
          <w:sz w:val="32"/>
          <w:szCs w:val="32"/>
        </w:rPr>
      </w:pPr>
      <w:r w:rsidR="00AC73C4">
        <w:rPr>
          <w:b/>
          <w:sz w:val="32"/>
          <w:szCs w:val="32"/>
        </w:rPr>
        <w:t>40</w:t>
      </w:r>
    </w:p>
    <w:p w:rsidR="001C6DEE" w:rsidRPr="004E35B3" w:rsidP="001C6DEE">
      <w:pPr>
        <w:pStyle w:val="Heading2"/>
        <w:rPr>
          <w:rFonts w:ascii="Times New Roman" w:hAnsi="Times New Roman"/>
          <w:sz w:val="28"/>
          <w:szCs w:val="28"/>
        </w:rPr>
      </w:pPr>
      <w:r w:rsidRPr="004E35B3">
        <w:rPr>
          <w:rFonts w:ascii="Times New Roman" w:hAnsi="Times New Roman"/>
          <w:sz w:val="28"/>
          <w:szCs w:val="28"/>
        </w:rPr>
        <w:t>U z n e s e n i e</w:t>
      </w:r>
    </w:p>
    <w:p w:rsidR="001C6DEE" w:rsidRPr="007238E7" w:rsidP="001C6DEE">
      <w:pPr>
        <w:jc w:val="center"/>
        <w:rPr>
          <w:b/>
        </w:rPr>
      </w:pPr>
      <w:r w:rsidRPr="007238E7">
        <w:rPr>
          <w:b/>
        </w:rPr>
        <w:t>Výboru Národnej rady Slovenskej republiky</w:t>
      </w:r>
    </w:p>
    <w:p w:rsidR="001C6DEE" w:rsidRPr="007238E7" w:rsidP="001C6DEE">
      <w:pPr>
        <w:jc w:val="center"/>
        <w:rPr>
          <w:b/>
        </w:rPr>
      </w:pPr>
      <w:r w:rsidRPr="007238E7">
        <w:rPr>
          <w:b/>
        </w:rPr>
        <w:t>pre hospodárske záležitosti</w:t>
      </w:r>
    </w:p>
    <w:p w:rsidR="001C6DEE" w:rsidRPr="007238E7" w:rsidP="001C6DEE">
      <w:pPr>
        <w:jc w:val="center"/>
      </w:pPr>
      <w:r w:rsidRPr="007238E7">
        <w:t xml:space="preserve">z </w:t>
      </w:r>
      <w:r>
        <w:t>2</w:t>
      </w:r>
      <w:r w:rsidRPr="007238E7">
        <w:t xml:space="preserve">. </w:t>
      </w:r>
      <w:r>
        <w:t>júla 2020</w:t>
      </w:r>
    </w:p>
    <w:p w:rsidR="001C6DEE" w:rsidRPr="007238E7" w:rsidP="001C6DEE">
      <w:pPr>
        <w:rPr>
          <w:color w:val="000000"/>
        </w:rPr>
      </w:pPr>
    </w:p>
    <w:p w:rsidR="001C6DEE" w:rsidRPr="007238E7" w:rsidP="001C6DEE">
      <w:pPr>
        <w:pStyle w:val="BodyTextIndent2"/>
        <w:rPr>
          <w:color w:val="000000"/>
        </w:rPr>
      </w:pPr>
      <w:r w:rsidRPr="007238E7">
        <w:rPr>
          <w:color w:val="000000"/>
        </w:rPr>
        <w:t xml:space="preserve">k návrhu na voľbu kandidátov Národnej rady Slovenskej republiky na člena Regulačnej rady (tlač </w:t>
      </w:r>
      <w:r w:rsidR="00F75A29">
        <w:rPr>
          <w:b/>
          <w:color w:val="000000"/>
        </w:rPr>
        <w:t>159</w:t>
      </w:r>
      <w:r w:rsidRPr="007238E7">
        <w:rPr>
          <w:color w:val="000000"/>
        </w:rPr>
        <w:t xml:space="preserve">)  </w:t>
      </w:r>
    </w:p>
    <w:p w:rsidR="001C6DEE" w:rsidRPr="007238E7" w:rsidP="001C6DEE">
      <w:pPr>
        <w:rPr>
          <w:color w:val="000000"/>
        </w:rPr>
      </w:pPr>
    </w:p>
    <w:p w:rsidR="001C6DEE" w:rsidRPr="007238E7" w:rsidP="001C6DEE">
      <w:pPr>
        <w:pStyle w:val="BodyTextIndent2"/>
        <w:ind w:firstLine="0"/>
        <w:rPr>
          <w:b/>
          <w:bCs/>
          <w:color w:val="000000"/>
        </w:rPr>
      </w:pPr>
      <w:r w:rsidRPr="007238E7">
        <w:rPr>
          <w:b/>
          <w:bCs/>
          <w:color w:val="000000"/>
        </w:rPr>
        <w:t xml:space="preserve">      Výbor Národnej rady Slovenskej republiky </w:t>
      </w:r>
    </w:p>
    <w:p w:rsidR="001C6DEE" w:rsidRPr="007238E7" w:rsidP="001C6DEE">
      <w:pPr>
        <w:pStyle w:val="BodyTextIndent2"/>
        <w:ind w:firstLine="0"/>
        <w:rPr>
          <w:color w:val="000000"/>
        </w:rPr>
      </w:pPr>
      <w:r w:rsidRPr="007238E7">
        <w:rPr>
          <w:b/>
          <w:bCs/>
          <w:color w:val="000000"/>
        </w:rPr>
        <w:t xml:space="preserve">       </w:t>
      </w:r>
      <w:r w:rsidRPr="007238E7">
        <w:rPr>
          <w:b/>
        </w:rPr>
        <w:t>pre hospodárske záležitosti</w:t>
      </w:r>
      <w:r w:rsidRPr="007238E7">
        <w:rPr>
          <w:color w:val="000000"/>
        </w:rPr>
        <w:t xml:space="preserve">  </w:t>
      </w:r>
    </w:p>
    <w:p w:rsidR="001C6DEE" w:rsidRPr="007238E7" w:rsidP="001C6DEE">
      <w:pPr>
        <w:pStyle w:val="BodyTextIndent2"/>
        <w:rPr>
          <w:color w:val="000000"/>
        </w:rPr>
      </w:pPr>
    </w:p>
    <w:p w:rsidR="001C6DEE" w:rsidRPr="007238E7" w:rsidP="001C6DEE">
      <w:pPr>
        <w:pStyle w:val="Heading3"/>
        <w:numPr>
          <w:ilvl w:val="0"/>
          <w:numId w:val="20"/>
        </w:numPr>
        <w:tabs>
          <w:tab w:val="left" w:pos="360"/>
        </w:tabs>
        <w:spacing w:line="240" w:lineRule="atLeast"/>
        <w:jc w:val="left"/>
        <w:rPr>
          <w:b/>
          <w:color w:val="000000"/>
          <w:sz w:val="24"/>
        </w:rPr>
      </w:pPr>
      <w:r w:rsidRPr="007238E7">
        <w:rPr>
          <w:b/>
          <w:color w:val="000000"/>
          <w:sz w:val="24"/>
        </w:rPr>
        <w:t xml:space="preserve">k o n š t a t u j e,  ž e  </w:t>
      </w:r>
    </w:p>
    <w:p w:rsidR="001C6DEE" w:rsidRPr="007238E7" w:rsidP="001C6DEE">
      <w:pPr>
        <w:rPr>
          <w:color w:val="000000"/>
        </w:rPr>
      </w:pPr>
    </w:p>
    <w:p w:rsidR="001C6DEE" w:rsidRPr="007238E7" w:rsidP="001C6DEE">
      <w:pPr>
        <w:pStyle w:val="BodyTextIndent2"/>
        <w:widowControl/>
        <w:ind w:left="360" w:firstLine="0"/>
        <w:rPr>
          <w:color w:val="000000"/>
        </w:rPr>
      </w:pPr>
      <w:r>
        <w:t xml:space="preserve">navrhnutí kandidáti Národnej rady Slovenskej republiky na voľbu člena Regulačnej rady: </w:t>
      </w:r>
    </w:p>
    <w:p w:rsidR="001C6DEE" w:rsidRPr="007238E7" w:rsidP="001C6DEE">
      <w:pPr>
        <w:pStyle w:val="BodyTextIndent2"/>
        <w:widowControl/>
        <w:ind w:firstLine="0"/>
        <w:rPr>
          <w:color w:val="000000"/>
        </w:rPr>
      </w:pPr>
    </w:p>
    <w:p w:rsidR="001C6DEE" w:rsidRPr="00697B8A" w:rsidP="001C6DEE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Silvia Čuntalová</w:t>
      </w:r>
    </w:p>
    <w:p w:rsidR="001C6DEE" w:rsidRPr="005A17D6" w:rsidP="001C6DEE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>Miroslav Dudlák</w:t>
      </w:r>
    </w:p>
    <w:p w:rsidR="001C6DEE" w:rsidRPr="005A17D6" w:rsidP="001C6DEE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>Ignác Havran</w:t>
      </w:r>
    </w:p>
    <w:p w:rsidR="001C6DEE" w:rsidRPr="004C544D" w:rsidP="001C6DEE">
      <w:pPr>
        <w:pStyle w:val="BodyTextIndent2"/>
        <w:numPr>
          <w:ilvl w:val="2"/>
          <w:numId w:val="20"/>
        </w:numPr>
        <w:tabs>
          <w:tab w:val="num" w:pos="-540"/>
          <w:tab w:val="clear" w:pos="2340"/>
        </w:tabs>
        <w:spacing w:line="360" w:lineRule="auto"/>
        <w:ind w:left="1080"/>
        <w:rPr>
          <w:bCs/>
          <w:color w:val="000000"/>
        </w:rPr>
      </w:pPr>
      <w:r>
        <w:rPr>
          <w:b/>
          <w:color w:val="000000"/>
        </w:rPr>
        <w:t>Vladimír Jacko</w:t>
      </w:r>
    </w:p>
    <w:p w:rsidR="001C6DEE" w:rsidRPr="007238E7" w:rsidP="001C6DEE">
      <w:pPr>
        <w:pStyle w:val="BodyTextIndent2"/>
        <w:widowControl/>
        <w:ind w:firstLine="0"/>
        <w:rPr>
          <w:color w:val="000000"/>
        </w:rPr>
      </w:pPr>
    </w:p>
    <w:p w:rsidR="001C6DEE" w:rsidRPr="007238E7" w:rsidP="001C6DEE">
      <w:pPr>
        <w:pStyle w:val="BodyTextIndent2"/>
        <w:widowControl/>
        <w:ind w:firstLine="360"/>
        <w:rPr>
          <w:color w:val="000000"/>
        </w:rPr>
      </w:pPr>
      <w:r w:rsidRPr="007238E7">
        <w:rPr>
          <w:color w:val="000000"/>
        </w:rPr>
        <w:t xml:space="preserve">spĺňajú </w:t>
      </w:r>
      <w:r w:rsidRPr="007238E7">
        <w:t xml:space="preserve">predpoklady ustanovené v §7 ods. 5, 7, 9 a 10 zákona č. </w:t>
      </w:r>
      <w:r>
        <w:t>2</w:t>
      </w:r>
      <w:r w:rsidRPr="007238E7">
        <w:t xml:space="preserve">50/2012 Z. z. o regulácii v sieťových odvetviach </w:t>
      </w:r>
      <w:r>
        <w:t>v znení neskorších predpisov</w:t>
      </w:r>
      <w:r w:rsidRPr="007238E7">
        <w:rPr>
          <w:color w:val="000000"/>
        </w:rPr>
        <w:t>;</w:t>
      </w:r>
    </w:p>
    <w:p w:rsidR="001C6DEE" w:rsidRPr="007238E7" w:rsidP="001C6DEE">
      <w:pPr>
        <w:pStyle w:val="BodyTextIndent2"/>
        <w:widowControl/>
        <w:ind w:firstLine="360"/>
        <w:rPr>
          <w:color w:val="000000"/>
        </w:rPr>
      </w:pPr>
    </w:p>
    <w:p w:rsidR="001C6DEE" w:rsidRPr="007238E7" w:rsidP="001C6DEE">
      <w:pPr>
        <w:numPr>
          <w:ilvl w:val="0"/>
          <w:numId w:val="20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>o d p o r ú č a</w:t>
      </w:r>
    </w:p>
    <w:p w:rsidR="001C6DEE" w:rsidRPr="007238E7" w:rsidP="001C6DEE">
      <w:pPr>
        <w:spacing w:after="120"/>
        <w:ind w:firstLine="720"/>
        <w:rPr>
          <w:b/>
          <w:color w:val="000000"/>
        </w:rPr>
      </w:pPr>
      <w:r w:rsidRPr="007238E7">
        <w:rPr>
          <w:b/>
          <w:color w:val="000000"/>
        </w:rPr>
        <w:t>Národnej rade Slovenskej republiky</w:t>
      </w:r>
    </w:p>
    <w:p w:rsidR="001C6DEE" w:rsidRPr="007238E7" w:rsidP="001C6DEE">
      <w:pPr>
        <w:numPr>
          <w:ilvl w:val="2"/>
          <w:numId w:val="20"/>
        </w:numPr>
        <w:tabs>
          <w:tab w:val="num" w:pos="-180"/>
          <w:tab w:val="clear" w:pos="2340"/>
        </w:tabs>
        <w:ind w:left="0" w:firstLine="360"/>
        <w:jc w:val="both"/>
        <w:rPr>
          <w:color w:val="000000"/>
        </w:rPr>
      </w:pPr>
      <w:r w:rsidRPr="007238E7">
        <w:rPr>
          <w:color w:val="000000"/>
        </w:rPr>
        <w:t xml:space="preserve">vykonať akt voľby podľa príslušných ustanovení zákona </w:t>
      </w:r>
      <w:r>
        <w:rPr>
          <w:color w:val="000000"/>
        </w:rPr>
        <w:t xml:space="preserve">Národnej rady Slovenskej republiky </w:t>
      </w:r>
      <w:r w:rsidRPr="007238E7">
        <w:rPr>
          <w:color w:val="000000"/>
        </w:rPr>
        <w:t>č. 350/1996 Z.z. o rokovacom poriadku Národnej rady Slovenskej republiky v znení neskorších predpisov a Volebného poriadku o voľbe a odvolávaní funkcionárov, schváleného uznesením Národnej rady Slovenskej republiky č. 498</w:t>
      </w:r>
      <w:r>
        <w:rPr>
          <w:color w:val="000000"/>
        </w:rPr>
        <w:t xml:space="preserve"> </w:t>
      </w:r>
      <w:r w:rsidRPr="007238E7">
        <w:rPr>
          <w:color w:val="000000"/>
        </w:rPr>
        <w:t xml:space="preserve">zo 17. júna 2011; zvoliť dvoch kandidátov na člena Regulačnej rady </w:t>
      </w:r>
      <w:r w:rsidRPr="00EA3BE2">
        <w:rPr>
          <w:color w:val="000000"/>
        </w:rPr>
        <w:t>verejným hlasovaním, použitím technického zariadenia</w:t>
      </w:r>
      <w:r w:rsidRPr="007238E7">
        <w:rPr>
          <w:color w:val="000000"/>
        </w:rPr>
        <w:t xml:space="preserve"> a o každom navrhovanom </w:t>
      </w:r>
      <w:r>
        <w:rPr>
          <w:color w:val="000000"/>
        </w:rPr>
        <w:t xml:space="preserve">hlasovať </w:t>
      </w:r>
      <w:r w:rsidRPr="007238E7">
        <w:rPr>
          <w:color w:val="000000"/>
        </w:rPr>
        <w:t>osobitne;</w:t>
      </w:r>
    </w:p>
    <w:p w:rsidR="001C6DEE" w:rsidRPr="007238E7" w:rsidP="001C6DEE">
      <w:pPr>
        <w:jc w:val="both"/>
        <w:rPr>
          <w:color w:val="000000"/>
        </w:rPr>
      </w:pPr>
    </w:p>
    <w:p w:rsidR="001C6DEE" w:rsidP="001C6DEE">
      <w:pPr>
        <w:ind w:firstLine="360"/>
        <w:jc w:val="both"/>
      </w:pPr>
      <w:r w:rsidRPr="007238E7">
        <w:rPr>
          <w:color w:val="000000"/>
        </w:rPr>
        <w:t>2. ak nebude požadovaný počet kandidátov zvolený (dvaja kandidáti)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 podľa čl. 15 volebného poriadku opakovanú voľbu. Do opakovanej voľby postupujú </w:t>
      </w:r>
      <w:r>
        <w:rPr>
          <w:color w:val="000000"/>
        </w:rPr>
        <w:t xml:space="preserve">všetci </w:t>
      </w:r>
      <w:r w:rsidRPr="007238E7">
        <w:t>nezvolení kandidáti;</w:t>
      </w:r>
    </w:p>
    <w:p w:rsidR="00DE2F7B" w:rsidRPr="007238E7" w:rsidP="001C6DEE">
      <w:pPr>
        <w:ind w:firstLine="360"/>
        <w:jc w:val="both"/>
        <w:rPr>
          <w:b/>
          <w:color w:val="000000"/>
        </w:rPr>
      </w:pPr>
    </w:p>
    <w:p w:rsidR="001C6DEE" w:rsidRPr="007238E7" w:rsidP="001C6DEE">
      <w:pPr>
        <w:pStyle w:val="BodyTextIndent2"/>
        <w:numPr>
          <w:ilvl w:val="0"/>
          <w:numId w:val="29"/>
        </w:numPr>
        <w:ind w:left="0" w:firstLine="349"/>
        <w:rPr>
          <w:color w:val="000000"/>
        </w:rPr>
      </w:pPr>
      <w:r w:rsidRPr="007238E7">
        <w:rPr>
          <w:color w:val="000000"/>
        </w:rPr>
        <w:t>ak ani v opakovanej voľbe nebude zvolený požadovaný počet kandidátov (dvaja kandidáti)</w:t>
      </w:r>
      <w:r>
        <w:rPr>
          <w:color w:val="000000"/>
        </w:rPr>
        <w:t>,</w:t>
      </w:r>
      <w:r w:rsidRPr="007238E7">
        <w:rPr>
          <w:color w:val="000000"/>
        </w:rPr>
        <w:t xml:space="preserve"> vykonať novú voľbu podľa čl. 16 volebného poriadku na ďalšej schôdzi Národnej rady Slovenskej republiky. </w:t>
      </w:r>
    </w:p>
    <w:p w:rsidR="001C6DEE" w:rsidRPr="007238E7" w:rsidP="001C6DEE">
      <w:pPr>
        <w:numPr>
          <w:ilvl w:val="0"/>
          <w:numId w:val="29"/>
        </w:numPr>
        <w:spacing w:after="120"/>
        <w:rPr>
          <w:b/>
          <w:color w:val="000000"/>
        </w:rPr>
      </w:pPr>
      <w:r w:rsidRPr="007238E7">
        <w:rPr>
          <w:b/>
          <w:color w:val="000000"/>
        </w:rPr>
        <w:t xml:space="preserve">p o v e r u j e  </w:t>
      </w:r>
    </w:p>
    <w:p w:rsidR="001C6DEE" w:rsidRPr="007238E7" w:rsidP="001C6DEE">
      <w:pPr>
        <w:spacing w:after="120"/>
        <w:ind w:firstLine="720"/>
        <w:jc w:val="both"/>
        <w:rPr>
          <w:snapToGrid w:val="0"/>
          <w:color w:val="000000"/>
          <w:lang w:eastAsia="cs-CZ"/>
        </w:rPr>
      </w:pPr>
      <w:r w:rsidRPr="007238E7">
        <w:rPr>
          <w:color w:val="000000"/>
        </w:rPr>
        <w:t xml:space="preserve">poslanca Národnej rady Slovenskej republiky </w:t>
      </w:r>
      <w:r>
        <w:rPr>
          <w:color w:val="000000"/>
        </w:rPr>
        <w:t xml:space="preserve">Radovana Kazdu </w:t>
      </w:r>
      <w:r w:rsidRPr="007238E7">
        <w:t xml:space="preserve">predložiť </w:t>
      </w:r>
      <w:r w:rsidRPr="007238E7">
        <w:rPr>
          <w:snapToGrid w:val="0"/>
          <w:color w:val="000000"/>
          <w:lang w:eastAsia="cs-CZ"/>
        </w:rPr>
        <w:t xml:space="preserve">Národnej rade Slovenskej republiky </w:t>
      </w:r>
      <w:r w:rsidRPr="007238E7">
        <w:t xml:space="preserve">návrh na voľbu kandidátov </w:t>
      </w:r>
      <w:r w:rsidRPr="007238E7">
        <w:rPr>
          <w:snapToGrid w:val="0"/>
          <w:color w:val="000000"/>
          <w:lang w:eastAsia="cs-CZ"/>
        </w:rPr>
        <w:t>Národnej rady Slovenskej republiky na člena Regulačnej rady a informovať o stanovisku Výboru Národnej rady Slovenskej republiky pre hospodárske záležitosti.</w:t>
      </w:r>
    </w:p>
    <w:p w:rsidR="001C6DEE" w:rsidRPr="007238E7" w:rsidP="001C6DEE">
      <w:pPr>
        <w:jc w:val="both"/>
      </w:pPr>
    </w:p>
    <w:p w:rsidR="001C6DEE" w:rsidP="001C6DEE">
      <w:pPr>
        <w:jc w:val="both"/>
      </w:pPr>
    </w:p>
    <w:p w:rsidR="00402247" w:rsidRPr="007238E7" w:rsidP="001C6DEE">
      <w:pPr>
        <w:jc w:val="both"/>
      </w:pPr>
    </w:p>
    <w:p w:rsidR="001C6DEE" w:rsidRPr="00A00DCE" w:rsidP="001C6DEE">
      <w:pPr>
        <w:spacing w:line="240" w:lineRule="atLeast"/>
        <w:ind w:left="5664"/>
        <w:jc w:val="both"/>
        <w:rPr>
          <w:b/>
        </w:rPr>
      </w:pPr>
      <w:r w:rsidRPr="007238E7">
        <w:t xml:space="preserve">                                                                                                     </w:t>
      </w:r>
      <w:r w:rsidRPr="007E0B53">
        <w:t xml:space="preserve">                                                                                            </w:t>
      </w:r>
      <w:r>
        <w:t xml:space="preserve">     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1C6DEE" w:rsidRPr="00A00DCE" w:rsidP="001C6DEE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</w:t>
      </w:r>
      <w:r w:rsidRPr="00A00DCE">
        <w:t>predsed</w:t>
      </w:r>
      <w:r>
        <w:t xml:space="preserve">a </w:t>
      </w:r>
      <w:r w:rsidRPr="00A00DCE">
        <w:t>výboru</w:t>
      </w:r>
    </w:p>
    <w:p w:rsidR="001C6DEE" w:rsidP="001C6DEE">
      <w:pPr>
        <w:spacing w:line="240" w:lineRule="atLeast"/>
        <w:jc w:val="both"/>
      </w:pPr>
      <w:r>
        <w:t xml:space="preserve">Marek </w:t>
      </w:r>
      <w:r w:rsidRPr="00E44529">
        <w:rPr>
          <w:b/>
        </w:rPr>
        <w:t>Antal</w:t>
      </w:r>
    </w:p>
    <w:p w:rsidR="001C6DEE" w:rsidRPr="00E44529" w:rsidP="001C6DEE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1C6DEE" w:rsidP="001C6DEE">
      <w:pPr>
        <w:spacing w:line="240" w:lineRule="atLeast"/>
        <w:jc w:val="both"/>
      </w:pPr>
      <w:r>
        <w:t>overovatelia výboru</w:t>
      </w:r>
    </w:p>
    <w:p w:rsidR="004E35B3" w:rsidP="001C6DEE">
      <w:pPr>
        <w:pStyle w:val="Heading1"/>
        <w:jc w:val="left"/>
      </w:pPr>
    </w:p>
    <w:p w:rsidR="004E35B3" w:rsidRPr="007238E7" w:rsidP="004E35B3">
      <w:pPr>
        <w:jc w:val="both"/>
      </w:pPr>
    </w:p>
    <w:p w:rsidR="004E35B3" w:rsidRPr="007238E7" w:rsidP="004E35B3">
      <w:pPr>
        <w:pStyle w:val="Title"/>
      </w:pPr>
    </w:p>
    <w:p w:rsidR="00CF3134" w:rsidRPr="00A45EC5" w:rsidP="004E35B3">
      <w:pPr>
        <w:pStyle w:val="Heading1"/>
        <w:ind w:firstLine="540"/>
        <w:jc w:val="left"/>
      </w:pPr>
    </w:p>
    <w:sectPr w:rsidSect="008A043E"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3" w:rsidP="00A116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53F3" w:rsidP="00AA7D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3" w:rsidP="00A1164D">
    <w:pPr>
      <w:pStyle w:val="Footer"/>
      <w:framePr w:wrap="around" w:vAnchor="text" w:hAnchor="margin" w:xAlign="right" w:y="1"/>
      <w:rPr>
        <w:rStyle w:val="PageNumber"/>
      </w:rPr>
    </w:pPr>
  </w:p>
  <w:p w:rsidR="008653F3" w:rsidP="00AA7D7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08"/>
    <w:multiLevelType w:val="hybridMultilevel"/>
    <w:tmpl w:val="3F40DC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31417B"/>
    <w:multiLevelType w:val="hybridMultilevel"/>
    <w:tmpl w:val="B434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5344A"/>
    <w:multiLevelType w:val="hybridMultilevel"/>
    <w:tmpl w:val="C6B0C9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4E0D"/>
    <w:multiLevelType w:val="hybridMultilevel"/>
    <w:tmpl w:val="189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D6E34"/>
    <w:multiLevelType w:val="hybridMultilevel"/>
    <w:tmpl w:val="1826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46575"/>
    <w:multiLevelType w:val="hybridMultilevel"/>
    <w:tmpl w:val="61E62A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62E2F"/>
    <w:multiLevelType w:val="hybridMultilevel"/>
    <w:tmpl w:val="8C56310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B4261"/>
    <w:multiLevelType w:val="hybridMultilevel"/>
    <w:tmpl w:val="BEBE1734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8B69DC"/>
    <w:multiLevelType w:val="hybridMultilevel"/>
    <w:tmpl w:val="B73E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818C6"/>
    <w:multiLevelType w:val="hybridMultilevel"/>
    <w:tmpl w:val="381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57628"/>
    <w:multiLevelType w:val="hybridMultilevel"/>
    <w:tmpl w:val="793ECAB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34FA063B"/>
    <w:multiLevelType w:val="hybridMultilevel"/>
    <w:tmpl w:val="F902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5A4988"/>
    <w:multiLevelType w:val="hybridMultilevel"/>
    <w:tmpl w:val="2E38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40C03"/>
    <w:multiLevelType w:val="hybridMultilevel"/>
    <w:tmpl w:val="1BBEA2B2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C04B8A"/>
    <w:multiLevelType w:val="hybridMultilevel"/>
    <w:tmpl w:val="FCB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C3DE5"/>
    <w:multiLevelType w:val="hybridMultilevel"/>
    <w:tmpl w:val="7C9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14E9C"/>
    <w:multiLevelType w:val="hybridMultilevel"/>
    <w:tmpl w:val="23E0A6B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669C4"/>
    <w:multiLevelType w:val="hybridMultilevel"/>
    <w:tmpl w:val="AD3C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AF26F7"/>
    <w:multiLevelType w:val="hybridMultilevel"/>
    <w:tmpl w:val="F13AEA00"/>
    <w:lvl w:ilvl="0">
      <w:start w:val="4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</w:lvl>
    <w:lvl w:ilvl="3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</w:lvl>
    <w:lvl w:ilvl="6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</w:lvl>
  </w:abstractNum>
  <w:abstractNum w:abstractNumId="20">
    <w:nsid w:val="56665A61"/>
    <w:multiLevelType w:val="hybridMultilevel"/>
    <w:tmpl w:val="AE4066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B7D7C"/>
    <w:multiLevelType w:val="hybridMultilevel"/>
    <w:tmpl w:val="A63E186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B34185A"/>
    <w:multiLevelType w:val="hybridMultilevel"/>
    <w:tmpl w:val="8B8C12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A4C4C"/>
    <w:multiLevelType w:val="hybridMultilevel"/>
    <w:tmpl w:val="EB9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038EE"/>
    <w:multiLevelType w:val="hybridMultilevel"/>
    <w:tmpl w:val="0482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E1F31"/>
    <w:multiLevelType w:val="hybridMultilevel"/>
    <w:tmpl w:val="BCE8B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F091E"/>
    <w:multiLevelType w:val="hybridMultilevel"/>
    <w:tmpl w:val="8052279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2F2952"/>
    <w:multiLevelType w:val="hybridMultilevel"/>
    <w:tmpl w:val="475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033430"/>
    <w:multiLevelType w:val="hybridMultilevel"/>
    <w:tmpl w:val="842A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4"/>
  </w:num>
  <w:num w:numId="5">
    <w:abstractNumId w:val="10"/>
  </w:num>
  <w:num w:numId="6">
    <w:abstractNumId w:val="1"/>
  </w:num>
  <w:num w:numId="7">
    <w:abstractNumId w:val="26"/>
  </w:num>
  <w:num w:numId="8">
    <w:abstractNumId w:val="0"/>
  </w:num>
  <w:num w:numId="9">
    <w:abstractNumId w:val="6"/>
  </w:num>
  <w:num w:numId="10">
    <w:abstractNumId w:val="19"/>
  </w:num>
  <w:num w:numId="11">
    <w:abstractNumId w:val="24"/>
  </w:num>
  <w:num w:numId="12">
    <w:abstractNumId w:val="15"/>
  </w:num>
  <w:num w:numId="13">
    <w:abstractNumId w:val="8"/>
  </w:num>
  <w:num w:numId="14">
    <w:abstractNumId w:val="28"/>
  </w:num>
  <w:num w:numId="15">
    <w:abstractNumId w:val="17"/>
  </w:num>
  <w:num w:numId="16">
    <w:abstractNumId w:val="27"/>
  </w:num>
  <w:num w:numId="17">
    <w:abstractNumId w:val="22"/>
  </w:num>
  <w:num w:numId="18">
    <w:abstractNumId w:val="9"/>
  </w:num>
  <w:num w:numId="19">
    <w:abstractNumId w:val="4"/>
  </w:num>
  <w:num w:numId="20">
    <w:abstractNumId w:val="20"/>
  </w:num>
  <w:num w:numId="21">
    <w:abstractNumId w:val="25"/>
  </w:num>
  <w:num w:numId="22">
    <w:abstractNumId w:val="3"/>
  </w:num>
  <w:num w:numId="23">
    <w:abstractNumId w:val="5"/>
  </w:num>
  <w:num w:numId="24">
    <w:abstractNumId w:val="12"/>
  </w:num>
  <w:num w:numId="25">
    <w:abstractNumId w:val="16"/>
  </w:num>
  <w:num w:numId="26">
    <w:abstractNumId w:val="13"/>
  </w:num>
  <w:num w:numId="27">
    <w:abstractNumId w:val="23"/>
  </w:num>
  <w:num w:numId="28">
    <w:abstractNumId w:val="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1A"/>
    <w:rsid w:val="00000217"/>
    <w:rsid w:val="0000090E"/>
    <w:rsid w:val="00005B9A"/>
    <w:rsid w:val="00005FF5"/>
    <w:rsid w:val="0001603E"/>
    <w:rsid w:val="0001615D"/>
    <w:rsid w:val="00025A56"/>
    <w:rsid w:val="00027289"/>
    <w:rsid w:val="00034657"/>
    <w:rsid w:val="00035275"/>
    <w:rsid w:val="00050C11"/>
    <w:rsid w:val="00052CAC"/>
    <w:rsid w:val="0005382D"/>
    <w:rsid w:val="000551A9"/>
    <w:rsid w:val="00055716"/>
    <w:rsid w:val="000606CF"/>
    <w:rsid w:val="00061E1C"/>
    <w:rsid w:val="0006282C"/>
    <w:rsid w:val="00063F46"/>
    <w:rsid w:val="00065FCF"/>
    <w:rsid w:val="000735AA"/>
    <w:rsid w:val="00094B10"/>
    <w:rsid w:val="00096BDB"/>
    <w:rsid w:val="00096F96"/>
    <w:rsid w:val="000A27FA"/>
    <w:rsid w:val="000A5427"/>
    <w:rsid w:val="000B3343"/>
    <w:rsid w:val="000B441A"/>
    <w:rsid w:val="000C74AC"/>
    <w:rsid w:val="000C75F7"/>
    <w:rsid w:val="000D096D"/>
    <w:rsid w:val="000D29E2"/>
    <w:rsid w:val="000E2CD1"/>
    <w:rsid w:val="000E2F72"/>
    <w:rsid w:val="000E31D8"/>
    <w:rsid w:val="000F3F9B"/>
    <w:rsid w:val="000F4CE8"/>
    <w:rsid w:val="000F6B30"/>
    <w:rsid w:val="001013FE"/>
    <w:rsid w:val="0010204A"/>
    <w:rsid w:val="00103385"/>
    <w:rsid w:val="001044D2"/>
    <w:rsid w:val="001061DF"/>
    <w:rsid w:val="00126F7B"/>
    <w:rsid w:val="00142353"/>
    <w:rsid w:val="00144342"/>
    <w:rsid w:val="001453D1"/>
    <w:rsid w:val="001476C5"/>
    <w:rsid w:val="001529D5"/>
    <w:rsid w:val="00154469"/>
    <w:rsid w:val="00170769"/>
    <w:rsid w:val="001711AE"/>
    <w:rsid w:val="001773DB"/>
    <w:rsid w:val="001774B6"/>
    <w:rsid w:val="001804DD"/>
    <w:rsid w:val="0018072C"/>
    <w:rsid w:val="00181E20"/>
    <w:rsid w:val="00187CAF"/>
    <w:rsid w:val="00190168"/>
    <w:rsid w:val="00191CBC"/>
    <w:rsid w:val="001A584E"/>
    <w:rsid w:val="001A6770"/>
    <w:rsid w:val="001A73EA"/>
    <w:rsid w:val="001B3823"/>
    <w:rsid w:val="001B49A5"/>
    <w:rsid w:val="001C128E"/>
    <w:rsid w:val="001C6DEE"/>
    <w:rsid w:val="001C713A"/>
    <w:rsid w:val="001D0E17"/>
    <w:rsid w:val="001D4787"/>
    <w:rsid w:val="001E0E23"/>
    <w:rsid w:val="001E305F"/>
    <w:rsid w:val="001E3805"/>
    <w:rsid w:val="001E421A"/>
    <w:rsid w:val="001E4DA2"/>
    <w:rsid w:val="001E7B2F"/>
    <w:rsid w:val="001F68ED"/>
    <w:rsid w:val="001F6AD7"/>
    <w:rsid w:val="001F7BFF"/>
    <w:rsid w:val="002033F3"/>
    <w:rsid w:val="00204E24"/>
    <w:rsid w:val="00205A59"/>
    <w:rsid w:val="00215490"/>
    <w:rsid w:val="00223626"/>
    <w:rsid w:val="0022577F"/>
    <w:rsid w:val="002408E5"/>
    <w:rsid w:val="00241A50"/>
    <w:rsid w:val="002426DF"/>
    <w:rsid w:val="00244385"/>
    <w:rsid w:val="00246262"/>
    <w:rsid w:val="00247A89"/>
    <w:rsid w:val="002535B6"/>
    <w:rsid w:val="00253BAE"/>
    <w:rsid w:val="00253FF7"/>
    <w:rsid w:val="002644F7"/>
    <w:rsid w:val="002755C9"/>
    <w:rsid w:val="00280AC5"/>
    <w:rsid w:val="002848B3"/>
    <w:rsid w:val="00284ED7"/>
    <w:rsid w:val="0028520F"/>
    <w:rsid w:val="00286B4D"/>
    <w:rsid w:val="0029506D"/>
    <w:rsid w:val="002A167B"/>
    <w:rsid w:val="002A3F4C"/>
    <w:rsid w:val="002A5851"/>
    <w:rsid w:val="002A7B82"/>
    <w:rsid w:val="002B1623"/>
    <w:rsid w:val="002B2EE7"/>
    <w:rsid w:val="002C0A24"/>
    <w:rsid w:val="002C53AB"/>
    <w:rsid w:val="002C687A"/>
    <w:rsid w:val="002D380D"/>
    <w:rsid w:val="002D4E27"/>
    <w:rsid w:val="002E4472"/>
    <w:rsid w:val="002F5925"/>
    <w:rsid w:val="00307B34"/>
    <w:rsid w:val="00311295"/>
    <w:rsid w:val="003142B2"/>
    <w:rsid w:val="00315CA2"/>
    <w:rsid w:val="00316D70"/>
    <w:rsid w:val="00316DF9"/>
    <w:rsid w:val="00322CD9"/>
    <w:rsid w:val="003337E6"/>
    <w:rsid w:val="003457B4"/>
    <w:rsid w:val="00347217"/>
    <w:rsid w:val="00361B28"/>
    <w:rsid w:val="00362744"/>
    <w:rsid w:val="00362A12"/>
    <w:rsid w:val="003648CA"/>
    <w:rsid w:val="00364AAC"/>
    <w:rsid w:val="003678E3"/>
    <w:rsid w:val="0037404A"/>
    <w:rsid w:val="00380CD6"/>
    <w:rsid w:val="003878D2"/>
    <w:rsid w:val="003950CB"/>
    <w:rsid w:val="003973E6"/>
    <w:rsid w:val="003B23D2"/>
    <w:rsid w:val="003B49D7"/>
    <w:rsid w:val="003B4FE5"/>
    <w:rsid w:val="003C52F2"/>
    <w:rsid w:val="003C6A6C"/>
    <w:rsid w:val="003C6B59"/>
    <w:rsid w:val="003D0279"/>
    <w:rsid w:val="003D4937"/>
    <w:rsid w:val="003E372E"/>
    <w:rsid w:val="003E4CD5"/>
    <w:rsid w:val="003F01BF"/>
    <w:rsid w:val="003F0C1C"/>
    <w:rsid w:val="00402247"/>
    <w:rsid w:val="00405E2E"/>
    <w:rsid w:val="0040611B"/>
    <w:rsid w:val="00421CA7"/>
    <w:rsid w:val="0042425A"/>
    <w:rsid w:val="00433533"/>
    <w:rsid w:val="0043452D"/>
    <w:rsid w:val="00440C0C"/>
    <w:rsid w:val="00442DAF"/>
    <w:rsid w:val="00452B6B"/>
    <w:rsid w:val="00452B76"/>
    <w:rsid w:val="00453E99"/>
    <w:rsid w:val="004547C7"/>
    <w:rsid w:val="00467AB1"/>
    <w:rsid w:val="004745F6"/>
    <w:rsid w:val="00474C43"/>
    <w:rsid w:val="00497867"/>
    <w:rsid w:val="004A0000"/>
    <w:rsid w:val="004A23CC"/>
    <w:rsid w:val="004A395B"/>
    <w:rsid w:val="004A4345"/>
    <w:rsid w:val="004A7170"/>
    <w:rsid w:val="004B0397"/>
    <w:rsid w:val="004B43A5"/>
    <w:rsid w:val="004B5A4A"/>
    <w:rsid w:val="004B790F"/>
    <w:rsid w:val="004C04EF"/>
    <w:rsid w:val="004C3B87"/>
    <w:rsid w:val="004C544D"/>
    <w:rsid w:val="004D2767"/>
    <w:rsid w:val="004D5648"/>
    <w:rsid w:val="004D779D"/>
    <w:rsid w:val="004E35B3"/>
    <w:rsid w:val="005009C2"/>
    <w:rsid w:val="00505648"/>
    <w:rsid w:val="00506B77"/>
    <w:rsid w:val="00516715"/>
    <w:rsid w:val="00520150"/>
    <w:rsid w:val="0053355F"/>
    <w:rsid w:val="005418CA"/>
    <w:rsid w:val="00542934"/>
    <w:rsid w:val="00542D17"/>
    <w:rsid w:val="0054396A"/>
    <w:rsid w:val="0054442C"/>
    <w:rsid w:val="00545B23"/>
    <w:rsid w:val="00547264"/>
    <w:rsid w:val="005666FF"/>
    <w:rsid w:val="00566D42"/>
    <w:rsid w:val="00571A3D"/>
    <w:rsid w:val="0057778A"/>
    <w:rsid w:val="005779A3"/>
    <w:rsid w:val="005958A4"/>
    <w:rsid w:val="005A0481"/>
    <w:rsid w:val="005A17D6"/>
    <w:rsid w:val="005A6511"/>
    <w:rsid w:val="005B2425"/>
    <w:rsid w:val="005B455E"/>
    <w:rsid w:val="005B6333"/>
    <w:rsid w:val="005B717F"/>
    <w:rsid w:val="005C320D"/>
    <w:rsid w:val="005C3F1F"/>
    <w:rsid w:val="005C5A32"/>
    <w:rsid w:val="005D11D3"/>
    <w:rsid w:val="005D27FE"/>
    <w:rsid w:val="005D4262"/>
    <w:rsid w:val="005E0105"/>
    <w:rsid w:val="005E436F"/>
    <w:rsid w:val="005E5931"/>
    <w:rsid w:val="006001F8"/>
    <w:rsid w:val="006124D1"/>
    <w:rsid w:val="0061694A"/>
    <w:rsid w:val="006228C9"/>
    <w:rsid w:val="0062335A"/>
    <w:rsid w:val="00631BF0"/>
    <w:rsid w:val="00650CC2"/>
    <w:rsid w:val="006559C7"/>
    <w:rsid w:val="006565DD"/>
    <w:rsid w:val="00656B7E"/>
    <w:rsid w:val="00656CDF"/>
    <w:rsid w:val="00662126"/>
    <w:rsid w:val="00666490"/>
    <w:rsid w:val="00671193"/>
    <w:rsid w:val="00676997"/>
    <w:rsid w:val="0068592D"/>
    <w:rsid w:val="00697B8A"/>
    <w:rsid w:val="006A1FC0"/>
    <w:rsid w:val="006A22EA"/>
    <w:rsid w:val="006A2C19"/>
    <w:rsid w:val="006B0A34"/>
    <w:rsid w:val="006B38B0"/>
    <w:rsid w:val="006C0C33"/>
    <w:rsid w:val="006C6FDC"/>
    <w:rsid w:val="006D08D8"/>
    <w:rsid w:val="006E08DD"/>
    <w:rsid w:val="006E1AC6"/>
    <w:rsid w:val="006E5C3C"/>
    <w:rsid w:val="006F0063"/>
    <w:rsid w:val="00706A11"/>
    <w:rsid w:val="00707021"/>
    <w:rsid w:val="00711CA8"/>
    <w:rsid w:val="0071220B"/>
    <w:rsid w:val="007130D7"/>
    <w:rsid w:val="007155B6"/>
    <w:rsid w:val="007238E7"/>
    <w:rsid w:val="00727086"/>
    <w:rsid w:val="00731A1D"/>
    <w:rsid w:val="00762609"/>
    <w:rsid w:val="00765F53"/>
    <w:rsid w:val="0076682F"/>
    <w:rsid w:val="00772500"/>
    <w:rsid w:val="00777BB3"/>
    <w:rsid w:val="00785DFE"/>
    <w:rsid w:val="00793353"/>
    <w:rsid w:val="007949E0"/>
    <w:rsid w:val="00795BF7"/>
    <w:rsid w:val="00797EE7"/>
    <w:rsid w:val="007A3E49"/>
    <w:rsid w:val="007A6836"/>
    <w:rsid w:val="007B1D39"/>
    <w:rsid w:val="007B1EA4"/>
    <w:rsid w:val="007C12BC"/>
    <w:rsid w:val="007C4A20"/>
    <w:rsid w:val="007D25F8"/>
    <w:rsid w:val="007D5425"/>
    <w:rsid w:val="007E0B53"/>
    <w:rsid w:val="007E3529"/>
    <w:rsid w:val="007E38E0"/>
    <w:rsid w:val="007E7C6B"/>
    <w:rsid w:val="007F1868"/>
    <w:rsid w:val="007F5139"/>
    <w:rsid w:val="0080316C"/>
    <w:rsid w:val="0080430D"/>
    <w:rsid w:val="00810E69"/>
    <w:rsid w:val="008127D0"/>
    <w:rsid w:val="00816C42"/>
    <w:rsid w:val="00823BCD"/>
    <w:rsid w:val="008253C9"/>
    <w:rsid w:val="00826CDA"/>
    <w:rsid w:val="00827C3C"/>
    <w:rsid w:val="008308C6"/>
    <w:rsid w:val="00834FD2"/>
    <w:rsid w:val="008451CB"/>
    <w:rsid w:val="00854EBE"/>
    <w:rsid w:val="00857D52"/>
    <w:rsid w:val="008653F3"/>
    <w:rsid w:val="00867D93"/>
    <w:rsid w:val="00871334"/>
    <w:rsid w:val="008718D0"/>
    <w:rsid w:val="008815DB"/>
    <w:rsid w:val="00881C0E"/>
    <w:rsid w:val="0088221A"/>
    <w:rsid w:val="00884EC8"/>
    <w:rsid w:val="00890A7A"/>
    <w:rsid w:val="008928A6"/>
    <w:rsid w:val="008A043E"/>
    <w:rsid w:val="008A18A4"/>
    <w:rsid w:val="008A2B45"/>
    <w:rsid w:val="008A459E"/>
    <w:rsid w:val="008A559B"/>
    <w:rsid w:val="008B02DF"/>
    <w:rsid w:val="008B0EAB"/>
    <w:rsid w:val="008C0A5F"/>
    <w:rsid w:val="008C2E93"/>
    <w:rsid w:val="008C6EF0"/>
    <w:rsid w:val="008C759F"/>
    <w:rsid w:val="008D0441"/>
    <w:rsid w:val="008D41B6"/>
    <w:rsid w:val="008D42DC"/>
    <w:rsid w:val="008D45A2"/>
    <w:rsid w:val="008E1F20"/>
    <w:rsid w:val="008E48DB"/>
    <w:rsid w:val="008E50B1"/>
    <w:rsid w:val="008F23E5"/>
    <w:rsid w:val="008F2B70"/>
    <w:rsid w:val="00901BF0"/>
    <w:rsid w:val="0090238A"/>
    <w:rsid w:val="00902F3E"/>
    <w:rsid w:val="00902F98"/>
    <w:rsid w:val="009075A7"/>
    <w:rsid w:val="009114B3"/>
    <w:rsid w:val="00913625"/>
    <w:rsid w:val="00915289"/>
    <w:rsid w:val="0092246C"/>
    <w:rsid w:val="00932B6D"/>
    <w:rsid w:val="00935D4C"/>
    <w:rsid w:val="00942963"/>
    <w:rsid w:val="009446CC"/>
    <w:rsid w:val="00946707"/>
    <w:rsid w:val="00947869"/>
    <w:rsid w:val="00950406"/>
    <w:rsid w:val="00953F2E"/>
    <w:rsid w:val="009559E8"/>
    <w:rsid w:val="00960111"/>
    <w:rsid w:val="00965B59"/>
    <w:rsid w:val="009667A8"/>
    <w:rsid w:val="00966A5A"/>
    <w:rsid w:val="0097108C"/>
    <w:rsid w:val="00971818"/>
    <w:rsid w:val="0097597E"/>
    <w:rsid w:val="009833FA"/>
    <w:rsid w:val="009836B4"/>
    <w:rsid w:val="00986938"/>
    <w:rsid w:val="00987E67"/>
    <w:rsid w:val="0099114E"/>
    <w:rsid w:val="009A1A14"/>
    <w:rsid w:val="009B0712"/>
    <w:rsid w:val="009B356F"/>
    <w:rsid w:val="009B505C"/>
    <w:rsid w:val="009C29C3"/>
    <w:rsid w:val="009D36BD"/>
    <w:rsid w:val="009E1DC0"/>
    <w:rsid w:val="009E3684"/>
    <w:rsid w:val="009E5E98"/>
    <w:rsid w:val="009E6E6D"/>
    <w:rsid w:val="009F6684"/>
    <w:rsid w:val="00A00DCE"/>
    <w:rsid w:val="00A03EE8"/>
    <w:rsid w:val="00A077F9"/>
    <w:rsid w:val="00A1164D"/>
    <w:rsid w:val="00A12B17"/>
    <w:rsid w:val="00A20DB7"/>
    <w:rsid w:val="00A23F6F"/>
    <w:rsid w:val="00A36615"/>
    <w:rsid w:val="00A36E70"/>
    <w:rsid w:val="00A40275"/>
    <w:rsid w:val="00A4150C"/>
    <w:rsid w:val="00A41998"/>
    <w:rsid w:val="00A41DF4"/>
    <w:rsid w:val="00A424C6"/>
    <w:rsid w:val="00A4472F"/>
    <w:rsid w:val="00A45EC5"/>
    <w:rsid w:val="00A4763A"/>
    <w:rsid w:val="00A50E34"/>
    <w:rsid w:val="00A65E8D"/>
    <w:rsid w:val="00A6731C"/>
    <w:rsid w:val="00A70D9F"/>
    <w:rsid w:val="00A74A93"/>
    <w:rsid w:val="00A75CB2"/>
    <w:rsid w:val="00A8654E"/>
    <w:rsid w:val="00A908FE"/>
    <w:rsid w:val="00A95BEA"/>
    <w:rsid w:val="00AA0AE2"/>
    <w:rsid w:val="00AA0BD0"/>
    <w:rsid w:val="00AA379F"/>
    <w:rsid w:val="00AA3CFD"/>
    <w:rsid w:val="00AA7826"/>
    <w:rsid w:val="00AA7D7D"/>
    <w:rsid w:val="00AB2DC3"/>
    <w:rsid w:val="00AC0047"/>
    <w:rsid w:val="00AC73C4"/>
    <w:rsid w:val="00AC78C6"/>
    <w:rsid w:val="00AD13E0"/>
    <w:rsid w:val="00AE339B"/>
    <w:rsid w:val="00AF0084"/>
    <w:rsid w:val="00AF1670"/>
    <w:rsid w:val="00B1003F"/>
    <w:rsid w:val="00B1394A"/>
    <w:rsid w:val="00B146E8"/>
    <w:rsid w:val="00B25E23"/>
    <w:rsid w:val="00B2664D"/>
    <w:rsid w:val="00B36B48"/>
    <w:rsid w:val="00B37563"/>
    <w:rsid w:val="00B37C2B"/>
    <w:rsid w:val="00B40092"/>
    <w:rsid w:val="00B531C0"/>
    <w:rsid w:val="00B57482"/>
    <w:rsid w:val="00B62BCC"/>
    <w:rsid w:val="00B66EBC"/>
    <w:rsid w:val="00B671CE"/>
    <w:rsid w:val="00B700C8"/>
    <w:rsid w:val="00B74072"/>
    <w:rsid w:val="00B74D2D"/>
    <w:rsid w:val="00B75F06"/>
    <w:rsid w:val="00B768BC"/>
    <w:rsid w:val="00B83A3B"/>
    <w:rsid w:val="00B8405A"/>
    <w:rsid w:val="00B85CC8"/>
    <w:rsid w:val="00BC14FC"/>
    <w:rsid w:val="00BC4C42"/>
    <w:rsid w:val="00BC7AB4"/>
    <w:rsid w:val="00BD14C1"/>
    <w:rsid w:val="00BD195A"/>
    <w:rsid w:val="00BD3201"/>
    <w:rsid w:val="00BD7BC7"/>
    <w:rsid w:val="00BE295F"/>
    <w:rsid w:val="00BF1FE1"/>
    <w:rsid w:val="00BF3299"/>
    <w:rsid w:val="00BF787F"/>
    <w:rsid w:val="00C02988"/>
    <w:rsid w:val="00C13C90"/>
    <w:rsid w:val="00C20370"/>
    <w:rsid w:val="00C243DF"/>
    <w:rsid w:val="00C248C0"/>
    <w:rsid w:val="00C274E2"/>
    <w:rsid w:val="00C34CC8"/>
    <w:rsid w:val="00C3670B"/>
    <w:rsid w:val="00C54731"/>
    <w:rsid w:val="00C55A59"/>
    <w:rsid w:val="00C57AAC"/>
    <w:rsid w:val="00C66180"/>
    <w:rsid w:val="00C86A41"/>
    <w:rsid w:val="00C87B55"/>
    <w:rsid w:val="00C94348"/>
    <w:rsid w:val="00C94A4F"/>
    <w:rsid w:val="00C97998"/>
    <w:rsid w:val="00CA6A2D"/>
    <w:rsid w:val="00CB19C5"/>
    <w:rsid w:val="00CB43A3"/>
    <w:rsid w:val="00CC557B"/>
    <w:rsid w:val="00CD0416"/>
    <w:rsid w:val="00CD3494"/>
    <w:rsid w:val="00CE3CBD"/>
    <w:rsid w:val="00CF248F"/>
    <w:rsid w:val="00CF3134"/>
    <w:rsid w:val="00CF335E"/>
    <w:rsid w:val="00CF36CA"/>
    <w:rsid w:val="00CF5294"/>
    <w:rsid w:val="00D04350"/>
    <w:rsid w:val="00D12ABF"/>
    <w:rsid w:val="00D152DA"/>
    <w:rsid w:val="00D25415"/>
    <w:rsid w:val="00D34A99"/>
    <w:rsid w:val="00D4437B"/>
    <w:rsid w:val="00D46334"/>
    <w:rsid w:val="00D607D5"/>
    <w:rsid w:val="00D660D7"/>
    <w:rsid w:val="00D72729"/>
    <w:rsid w:val="00D80DAD"/>
    <w:rsid w:val="00D83282"/>
    <w:rsid w:val="00D856BC"/>
    <w:rsid w:val="00D87F3A"/>
    <w:rsid w:val="00D91DEA"/>
    <w:rsid w:val="00DA0CF4"/>
    <w:rsid w:val="00DA21B4"/>
    <w:rsid w:val="00DA76E7"/>
    <w:rsid w:val="00DA7ECE"/>
    <w:rsid w:val="00DB5401"/>
    <w:rsid w:val="00DC26FD"/>
    <w:rsid w:val="00DD04BA"/>
    <w:rsid w:val="00DD321D"/>
    <w:rsid w:val="00DE066A"/>
    <w:rsid w:val="00DE2F7B"/>
    <w:rsid w:val="00DF6A33"/>
    <w:rsid w:val="00DF7B9A"/>
    <w:rsid w:val="00E016D0"/>
    <w:rsid w:val="00E02C0A"/>
    <w:rsid w:val="00E02EDB"/>
    <w:rsid w:val="00E03174"/>
    <w:rsid w:val="00E0420A"/>
    <w:rsid w:val="00E048AD"/>
    <w:rsid w:val="00E05523"/>
    <w:rsid w:val="00E23F93"/>
    <w:rsid w:val="00E27983"/>
    <w:rsid w:val="00E30416"/>
    <w:rsid w:val="00E316D3"/>
    <w:rsid w:val="00E31EF5"/>
    <w:rsid w:val="00E36C56"/>
    <w:rsid w:val="00E40C85"/>
    <w:rsid w:val="00E42FD2"/>
    <w:rsid w:val="00E44529"/>
    <w:rsid w:val="00E5003B"/>
    <w:rsid w:val="00E5446C"/>
    <w:rsid w:val="00E56527"/>
    <w:rsid w:val="00E56A2E"/>
    <w:rsid w:val="00E70DA3"/>
    <w:rsid w:val="00E7134C"/>
    <w:rsid w:val="00E72ECD"/>
    <w:rsid w:val="00E73014"/>
    <w:rsid w:val="00E8073B"/>
    <w:rsid w:val="00E80A6B"/>
    <w:rsid w:val="00E81FC9"/>
    <w:rsid w:val="00E859E8"/>
    <w:rsid w:val="00E877EB"/>
    <w:rsid w:val="00E91A68"/>
    <w:rsid w:val="00E93BE0"/>
    <w:rsid w:val="00E94C21"/>
    <w:rsid w:val="00EA0649"/>
    <w:rsid w:val="00EA077F"/>
    <w:rsid w:val="00EA2A12"/>
    <w:rsid w:val="00EA3906"/>
    <w:rsid w:val="00EA3BE2"/>
    <w:rsid w:val="00EA6455"/>
    <w:rsid w:val="00EB579A"/>
    <w:rsid w:val="00EC2C35"/>
    <w:rsid w:val="00EC4F5D"/>
    <w:rsid w:val="00EC7F6C"/>
    <w:rsid w:val="00ED0372"/>
    <w:rsid w:val="00ED0B26"/>
    <w:rsid w:val="00ED47FC"/>
    <w:rsid w:val="00ED5E6A"/>
    <w:rsid w:val="00ED66BC"/>
    <w:rsid w:val="00EE29CD"/>
    <w:rsid w:val="00EE4D22"/>
    <w:rsid w:val="00EE509A"/>
    <w:rsid w:val="00EF1FB9"/>
    <w:rsid w:val="00EF28E1"/>
    <w:rsid w:val="00F2379E"/>
    <w:rsid w:val="00F2491A"/>
    <w:rsid w:val="00F269A2"/>
    <w:rsid w:val="00F35918"/>
    <w:rsid w:val="00F368C8"/>
    <w:rsid w:val="00F426BA"/>
    <w:rsid w:val="00F42DCB"/>
    <w:rsid w:val="00F4319E"/>
    <w:rsid w:val="00F4616B"/>
    <w:rsid w:val="00F51F9C"/>
    <w:rsid w:val="00F56388"/>
    <w:rsid w:val="00F56640"/>
    <w:rsid w:val="00F64BEE"/>
    <w:rsid w:val="00F70732"/>
    <w:rsid w:val="00F75803"/>
    <w:rsid w:val="00F75A29"/>
    <w:rsid w:val="00F811A9"/>
    <w:rsid w:val="00F945ED"/>
    <w:rsid w:val="00FA4197"/>
    <w:rsid w:val="00FA4470"/>
    <w:rsid w:val="00FA790A"/>
    <w:rsid w:val="00FB5582"/>
    <w:rsid w:val="00FB6E3A"/>
    <w:rsid w:val="00FB7FE3"/>
    <w:rsid w:val="00FC4BFF"/>
    <w:rsid w:val="00FD38CD"/>
    <w:rsid w:val="00FD668C"/>
    <w:rsid w:val="00FF1564"/>
    <w:rsid w:val="00FF2FE8"/>
    <w:rsid w:val="00FF36E8"/>
    <w:rsid w:val="00FF7B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napToGrid w:val="0"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napToGrid w:val="0"/>
      <w:szCs w:val="20"/>
      <w:lang w:val="cs-CZ" w:eastAsia="cs-CZ"/>
    </w:rPr>
  </w:style>
  <w:style w:type="paragraph" w:styleId="Heading3">
    <w:name w:val="heading 3"/>
    <w:basedOn w:val="Normal"/>
    <w:next w:val="Normal"/>
    <w:link w:val="Nadpis3Char"/>
    <w:qFormat/>
    <w:pPr>
      <w:keepNext/>
      <w:widowControl w:val="0"/>
      <w:jc w:val="center"/>
      <w:outlineLvl w:val="2"/>
    </w:pPr>
    <w:rPr>
      <w:snapToGrid w:val="0"/>
      <w:sz w:val="28"/>
      <w:lang w:eastAsia="cs-CZ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  <w:sz w:val="32"/>
      <w:lang w:eastAsia="cs-CZ"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7"/>
      </w:numPr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widowControl w:val="0"/>
      <w:jc w:val="center"/>
    </w:pPr>
    <w:rPr>
      <w:snapToGrid w:val="0"/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</w:pPr>
    <w:rPr>
      <w:rFonts w:ascii="AT*Toronto" w:hAnsi="AT*Toronto"/>
      <w:snapToGrid w:val="0"/>
      <w:szCs w:val="20"/>
      <w:lang w:val="cs-CZ" w:eastAsia="cs-CZ"/>
    </w:rPr>
  </w:style>
  <w:style w:type="paragraph" w:styleId="BodyTextIndent2">
    <w:name w:val="Body Text Indent 2"/>
    <w:basedOn w:val="Normal"/>
    <w:link w:val="Zarkazkladnhotextu2Char"/>
    <w:pPr>
      <w:widowControl w:val="0"/>
      <w:ind w:firstLine="540"/>
      <w:jc w:val="both"/>
    </w:pPr>
    <w:rPr>
      <w:snapToGrid w:val="0"/>
      <w:lang w:eastAsia="cs-CZ"/>
    </w:rPr>
  </w:style>
  <w:style w:type="paragraph" w:styleId="BodyText">
    <w:name w:val="Body Text"/>
    <w:basedOn w:val="Normal"/>
    <w:pPr>
      <w:tabs>
        <w:tab w:val="left" w:pos="1080"/>
      </w:tabs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Indent3">
    <w:name w:val="Body Text Indent 3"/>
    <w:basedOn w:val="Normal"/>
    <w:pPr>
      <w:ind w:firstLine="720"/>
      <w:jc w:val="both"/>
    </w:pPr>
    <w:rPr>
      <w:color w:val="000000"/>
    </w:rPr>
  </w:style>
  <w:style w:type="paragraph" w:styleId="Footer">
    <w:name w:val="footer"/>
    <w:basedOn w:val="Normal"/>
    <w:rsid w:val="00AA0A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0AE2"/>
  </w:style>
  <w:style w:type="paragraph" w:styleId="DocumentMap">
    <w:name w:val="Document Map"/>
    <w:basedOn w:val="Normal"/>
    <w:semiHidden/>
    <w:rsid w:val="00731A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F7B9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142B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Heading3"/>
    <w:rsid w:val="00826CDA"/>
    <w:rPr>
      <w:snapToGrid w:val="0"/>
      <w:sz w:val="28"/>
      <w:szCs w:val="24"/>
      <w:lang w:eastAsia="cs-CZ"/>
    </w:rPr>
  </w:style>
  <w:style w:type="character" w:customStyle="1" w:styleId="NzovChar">
    <w:name w:val="Názov Char"/>
    <w:link w:val="Title"/>
    <w:rsid w:val="00826CDA"/>
    <w:rPr>
      <w:snapToGrid w:val="0"/>
      <w:sz w:val="24"/>
      <w:lang w:val="cs-CZ" w:eastAsia="cs-CZ"/>
    </w:rPr>
  </w:style>
  <w:style w:type="character" w:customStyle="1" w:styleId="Zarkazkladnhotextu2Char">
    <w:name w:val="Zarážka základného textu 2 Char"/>
    <w:link w:val="BodyTextIndent2"/>
    <w:rsid w:val="00826CDA"/>
    <w:rPr>
      <w:snapToGrid w:val="0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A424C6"/>
    <w:pPr>
      <w:ind w:left="708"/>
    </w:pPr>
  </w:style>
  <w:style w:type="character" w:customStyle="1" w:styleId="awspan1">
    <w:name w:val="awspan1"/>
    <w:rsid w:val="004A395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73DF-E2CB-4BE2-B93B-7B62A93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Kičinová, Eva, JUDr.</cp:lastModifiedBy>
  <cp:revision>194</cp:revision>
  <cp:lastPrinted>2020-07-01T08:27:00Z</cp:lastPrinted>
  <dcterms:created xsi:type="dcterms:W3CDTF">2007-03-25T15:41:00Z</dcterms:created>
  <dcterms:modified xsi:type="dcterms:W3CDTF">2020-07-06T07:58:00Z</dcterms:modified>
</cp:coreProperties>
</file>