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1701"/>
        <w:gridCol w:w="1275"/>
      </w:tblGrid>
      <w:tr w:rsidR="00A038EF" w:rsidRPr="00E24665" w:rsidTr="009E3C90">
        <w:trPr>
          <w:trHeight w:val="20"/>
        </w:trPr>
        <w:tc>
          <w:tcPr>
            <w:tcW w:w="9654" w:type="dxa"/>
            <w:gridSpan w:val="5"/>
            <w:shd w:val="clear" w:color="auto" w:fill="BFBFBF"/>
            <w:vAlign w:val="center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bCs/>
                <w:sz w:val="24"/>
                <w:szCs w:val="24"/>
              </w:rPr>
              <w:t>Analýza vplyvov na informatizáciu spoločnosti</w:t>
            </w:r>
          </w:p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A038EF" w:rsidRPr="00E24665" w:rsidTr="009E3C90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A – nová služba</w:t>
            </w:r>
          </w:p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B – zmena služby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Kód služby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Názov služby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Úroveň elektronizácie služby</w:t>
            </w:r>
          </w:p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(0 až 5)</w:t>
            </w:r>
          </w:p>
        </w:tc>
      </w:tr>
      <w:tr w:rsidR="00A038EF" w:rsidRPr="00E24665" w:rsidTr="009E3C90">
        <w:trPr>
          <w:trHeight w:val="20"/>
        </w:trPr>
        <w:tc>
          <w:tcPr>
            <w:tcW w:w="3956" w:type="dxa"/>
          </w:tcPr>
          <w:p w:rsidR="00A038EF" w:rsidRPr="00E24665" w:rsidRDefault="00A038EF" w:rsidP="009E3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6.1.</w:t>
            </w:r>
            <w:r w:rsidRPr="00E24665">
              <w:rPr>
                <w:rFonts w:ascii="Times New Roman" w:hAnsi="Times New Roman"/>
                <w:sz w:val="24"/>
                <w:szCs w:val="24"/>
              </w:rPr>
              <w:t xml:space="preserve"> Predpokladá predložený návrh zmenu existujúcich elektronických služieb verejnej správy alebo vytvorenie nových služieb?</w:t>
            </w:r>
          </w:p>
        </w:tc>
        <w:tc>
          <w:tcPr>
            <w:tcW w:w="1162" w:type="dxa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38EF" w:rsidRPr="00E24665" w:rsidRDefault="00A038EF" w:rsidP="009E3C90">
            <w:pPr>
              <w:spacing w:after="0" w:line="240" w:lineRule="auto"/>
              <w:ind w:left="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038EF" w:rsidRPr="00E24665" w:rsidRDefault="00A038EF" w:rsidP="009E3C9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85391" w:rsidRPr="00E24665" w:rsidTr="00396547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885391" w:rsidRPr="00334911" w:rsidRDefault="00885391" w:rsidP="009E3C90">
            <w:pPr>
              <w:spacing w:after="0" w:line="240" w:lineRule="auto"/>
              <w:ind w:left="150" w:right="149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A – nový systém</w:t>
            </w:r>
          </w:p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B – zmena systému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Kód systému</w:t>
            </w:r>
          </w:p>
        </w:tc>
        <w:tc>
          <w:tcPr>
            <w:tcW w:w="1701" w:type="dxa"/>
            <w:shd w:val="clear" w:color="auto" w:fill="C0C0C0"/>
            <w:vAlign w:val="center"/>
          </w:tcPr>
          <w:p w:rsidR="00885391" w:rsidRPr="00E24665" w:rsidRDefault="00885391" w:rsidP="009E3C90">
            <w:pPr>
              <w:spacing w:after="0" w:line="240" w:lineRule="auto"/>
              <w:ind w:left="7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Názov systému</w:t>
            </w:r>
          </w:p>
        </w:tc>
        <w:tc>
          <w:tcPr>
            <w:tcW w:w="1275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85391" w:rsidRPr="00E24665" w:rsidTr="009E3C90">
        <w:trPr>
          <w:trHeight w:val="20"/>
        </w:trPr>
        <w:tc>
          <w:tcPr>
            <w:tcW w:w="3956" w:type="dxa"/>
          </w:tcPr>
          <w:p w:rsidR="00885391" w:rsidRPr="00334911" w:rsidRDefault="00885391" w:rsidP="009E3C90">
            <w:pPr>
              <w:spacing w:after="0" w:line="240" w:lineRule="auto"/>
              <w:ind w:left="150" w:right="149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6.2.</w:t>
            </w:r>
            <w:r w:rsidRPr="00E24665">
              <w:rPr>
                <w:rFonts w:ascii="Times New Roman" w:hAnsi="Times New Roman"/>
                <w:sz w:val="24"/>
                <w:szCs w:val="24"/>
              </w:rPr>
              <w:t xml:space="preserve"> Predpokladá predložený návrh zmenu existujúceho alebo vytvorenie nového informačného systému verejnej správy?</w:t>
            </w:r>
          </w:p>
        </w:tc>
        <w:tc>
          <w:tcPr>
            <w:tcW w:w="1162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5391" w:rsidRPr="00E24665" w:rsidRDefault="00885391" w:rsidP="009E3C90">
            <w:pPr>
              <w:spacing w:after="0" w:line="240" w:lineRule="auto"/>
              <w:ind w:left="7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85391" w:rsidRPr="00E24665" w:rsidTr="00396547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885391" w:rsidRPr="00334911" w:rsidRDefault="00885391" w:rsidP="009E3C90">
            <w:pPr>
              <w:spacing w:after="0" w:line="240" w:lineRule="auto"/>
              <w:ind w:left="150" w:right="149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shd w:val="clear" w:color="auto" w:fill="BFBFBF"/>
            <w:vAlign w:val="center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Nadrezortná úroveň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85391" w:rsidRPr="00E24665" w:rsidRDefault="00885391" w:rsidP="009E3C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 xml:space="preserve">A - z prostriedkov EÚ   </w:t>
            </w:r>
          </w:p>
          <w:p w:rsidR="00885391" w:rsidRPr="00E24665" w:rsidRDefault="00885391" w:rsidP="009E3C90">
            <w:pPr>
              <w:spacing w:after="0" w:line="240" w:lineRule="auto"/>
              <w:ind w:left="71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B - z ďalších zdrojov financovania</w:t>
            </w:r>
          </w:p>
        </w:tc>
        <w:tc>
          <w:tcPr>
            <w:tcW w:w="1275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85391" w:rsidRPr="00E24665" w:rsidTr="009E3C90">
        <w:trPr>
          <w:trHeight w:val="20"/>
        </w:trPr>
        <w:tc>
          <w:tcPr>
            <w:tcW w:w="3956" w:type="dxa"/>
          </w:tcPr>
          <w:p w:rsidR="00885391" w:rsidRPr="00E24665" w:rsidRDefault="00885391" w:rsidP="009E3C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665">
              <w:rPr>
                <w:rFonts w:ascii="Times New Roman" w:hAnsi="Times New Roman"/>
                <w:b/>
                <w:sz w:val="24"/>
                <w:szCs w:val="24"/>
              </w:rPr>
              <w:t>6.3.</w:t>
            </w:r>
            <w:r w:rsidRPr="00E24665">
              <w:rPr>
                <w:rFonts w:ascii="Times New Roman" w:hAnsi="Times New Roman"/>
                <w:sz w:val="24"/>
                <w:szCs w:val="24"/>
              </w:rPr>
              <w:t xml:space="preserve"> Vyžaduje si proces informatizácie  finančné investície?</w:t>
            </w:r>
          </w:p>
          <w:p w:rsidR="00885391" w:rsidRPr="00334911" w:rsidRDefault="00885391" w:rsidP="009E3C90">
            <w:pPr>
              <w:spacing w:after="0" w:line="240" w:lineRule="auto"/>
              <w:ind w:left="150" w:right="149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24665">
              <w:rPr>
                <w:rFonts w:ascii="Times New Roman" w:hAnsi="Times New Roman"/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885391" w:rsidRPr="00E24665" w:rsidRDefault="00885391" w:rsidP="009E3C9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5391" w:rsidRPr="00E24665" w:rsidRDefault="00885391" w:rsidP="009E3C90">
            <w:pPr>
              <w:spacing w:after="0" w:line="240" w:lineRule="auto"/>
              <w:ind w:left="71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5391" w:rsidRPr="00E24665" w:rsidRDefault="00885391" w:rsidP="009E3C90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38EF" w:rsidRDefault="00A038EF" w:rsidP="00A038E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5391" w:rsidRDefault="00885391" w:rsidP="00A038E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5391" w:rsidRPr="00E24665" w:rsidRDefault="00885391" w:rsidP="00A038E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38EF" w:rsidRPr="00E24665" w:rsidRDefault="00885391" w:rsidP="00A038E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Navrhovaná zmena</w:t>
      </w:r>
      <w:r w:rsidR="00A038EF" w:rsidRPr="00E24665">
        <w:rPr>
          <w:rFonts w:ascii="Times New Roman" w:hAnsi="Times New Roman"/>
          <w:b/>
          <w:sz w:val="24"/>
          <w:szCs w:val="24"/>
        </w:rPr>
        <w:t xml:space="preserve"> s</w:t>
      </w:r>
      <w:r w:rsidR="00702962">
        <w:rPr>
          <w:rFonts w:ascii="Times New Roman" w:hAnsi="Times New Roman"/>
          <w:b/>
          <w:sz w:val="24"/>
          <w:szCs w:val="24"/>
        </w:rPr>
        <w:t xml:space="preserve"> pozitívnym </w:t>
      </w:r>
      <w:r w:rsidR="00A038EF" w:rsidRPr="00E24665">
        <w:rPr>
          <w:rFonts w:ascii="Times New Roman" w:hAnsi="Times New Roman"/>
          <w:b/>
          <w:sz w:val="24"/>
          <w:szCs w:val="24"/>
        </w:rPr>
        <w:t>vplyvom na informatizáciu spoločnosti:</w:t>
      </w:r>
    </w:p>
    <w:p w:rsidR="0077491E" w:rsidRPr="00885391" w:rsidRDefault="00885391">
      <w:pPr>
        <w:rPr>
          <w:rFonts w:ascii="Times New Roman" w:hAnsi="Times New Roman"/>
        </w:rPr>
      </w:pPr>
      <w:r w:rsidRPr="00885391">
        <w:rPr>
          <w:rFonts w:ascii="Times New Roman" w:hAnsi="Times New Roman"/>
        </w:rPr>
        <w:t>Zavedenie verejne d</w:t>
      </w:r>
      <w:r>
        <w:rPr>
          <w:rFonts w:ascii="Times New Roman" w:hAnsi="Times New Roman"/>
        </w:rPr>
        <w:t>ostupného elektronického regist</w:t>
      </w:r>
      <w:bookmarkStart w:id="0" w:name="_GoBack"/>
      <w:bookmarkEnd w:id="0"/>
      <w:r w:rsidRPr="00885391">
        <w:rPr>
          <w:rFonts w:ascii="Times New Roman" w:hAnsi="Times New Roman"/>
        </w:rPr>
        <w:t>ra žiadosti</w:t>
      </w:r>
      <w:r>
        <w:rPr>
          <w:rFonts w:ascii="Times New Roman" w:hAnsi="Times New Roman"/>
        </w:rPr>
        <w:t xml:space="preserve"> o nájom poľnohospodárskej pôdy.</w:t>
      </w:r>
    </w:p>
    <w:sectPr w:rsidR="0077491E" w:rsidRPr="0088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EF"/>
    <w:rsid w:val="00334911"/>
    <w:rsid w:val="00702962"/>
    <w:rsid w:val="0077491E"/>
    <w:rsid w:val="00885391"/>
    <w:rsid w:val="00890B15"/>
    <w:rsid w:val="00A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30D0"/>
  <w15:chartTrackingRefBased/>
  <w15:docId w15:val="{C0B2E907-CDAC-4BAA-B05A-BED6E64F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38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2020-06-16T00:12:00Z</dcterms:created>
  <dcterms:modified xsi:type="dcterms:W3CDTF">2020-06-16T00:12:00Z</dcterms:modified>
</cp:coreProperties>
</file>