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139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397182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Vladimíry MARCINKOVEJ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307B4C">
        <w:rPr>
          <w:rFonts w:cs="Arial"/>
          <w:szCs w:val="22"/>
        </w:rPr>
        <w:t>zákon č. 176/2015 Z. z. o komisárovi pre deti a komisárovi pre osoby so zdravotným postihnutím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E74DB">
        <w:rPr>
          <w:rFonts w:ascii="Arial" w:hAnsi="Arial" w:cs="Arial"/>
          <w:sz w:val="22"/>
          <w:szCs w:val="22"/>
        </w:rPr>
        <w:t xml:space="preserve"> </w:t>
      </w:r>
    </w:p>
    <w:p w:rsidR="00EA435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E74DB">
        <w:rPr>
          <w:rFonts w:ascii="Arial" w:hAnsi="Arial" w:cs="Arial"/>
          <w:sz w:val="22"/>
          <w:szCs w:val="22"/>
        </w:rPr>
        <w:t>sociálne veci</w:t>
      </w:r>
      <w:r w:rsidR="00EA435A">
        <w:rPr>
          <w:rFonts w:ascii="Arial" w:hAnsi="Arial" w:cs="Arial"/>
          <w:sz w:val="22"/>
          <w:szCs w:val="22"/>
        </w:rPr>
        <w:t xml:space="preserve"> a</w:t>
      </w:r>
    </w:p>
    <w:p w:rsidR="00EA435A" w:rsidRDefault="00EA43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EA43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A435A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EA435A">
        <w:rPr>
          <w:rFonts w:ascii="Arial" w:hAnsi="Arial" w:cs="Arial"/>
          <w:sz w:val="22"/>
        </w:rPr>
        <w:t>och</w:t>
      </w:r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B4C"/>
    <w:rsid w:val="00345D4D"/>
    <w:rsid w:val="00351461"/>
    <w:rsid w:val="00370627"/>
    <w:rsid w:val="00397182"/>
    <w:rsid w:val="00484701"/>
    <w:rsid w:val="00492F29"/>
    <w:rsid w:val="004D06C1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7E74DB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A435A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AFE4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2020-06-22T08:59:00Z</cp:lastPrinted>
  <dcterms:created xsi:type="dcterms:W3CDTF">2020-06-19T14:28:00Z</dcterms:created>
  <dcterms:modified xsi:type="dcterms:W3CDTF">2020-06-22T09:00:00Z</dcterms:modified>
</cp:coreProperties>
</file>