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F72D58">
        <w:rPr>
          <w:sz w:val="22"/>
          <w:szCs w:val="22"/>
        </w:rPr>
        <w:t>1253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20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F72D58">
      <w:pPr>
        <w:pStyle w:val="rozhodnutia"/>
      </w:pPr>
      <w:r>
        <w:t>137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72D58">
        <w:rPr>
          <w:rFonts w:ascii="Arial" w:hAnsi="Arial" w:cs="Arial"/>
          <w:sz w:val="22"/>
          <w:szCs w:val="22"/>
        </w:rPr>
        <w:t> 19. júna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20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F72D58">
        <w:rPr>
          <w:rFonts w:cs="Arial"/>
          <w:szCs w:val="22"/>
        </w:rPr>
        <w:t>Richarda RAŠIHO, Petra PELLEGRINIHO, Denisy SAKOVEJ, Petra ŽIGU a Matúša ŠUTAJA EŠTOKA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1D3570">
        <w:rPr>
          <w:rFonts w:cs="Arial"/>
          <w:szCs w:val="22"/>
        </w:rPr>
        <w:t>dopĺňa</w:t>
      </w:r>
      <w:r w:rsidR="00F72D58">
        <w:rPr>
          <w:rFonts w:cs="Arial"/>
          <w:szCs w:val="22"/>
        </w:rPr>
        <w:t xml:space="preserve"> zákon č. 177/2018 Z. z. o niektorých opatreniach na znižovanie administratívnej záťaže využívaním informačných systémov verejnej správy a o zmene a doplnení niektorých zákonov (zákon proti byrokracii) v znení zákona č. 221/2019 Z. z. a ktorým sa menia a dopĺňajú niektoré zákony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72D58">
        <w:rPr>
          <w:rFonts w:cs="Arial"/>
          <w:szCs w:val="22"/>
        </w:rPr>
        <w:t>147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72D58">
        <w:rPr>
          <w:rFonts w:cs="Arial"/>
          <w:szCs w:val="22"/>
        </w:rPr>
        <w:t>18. júna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20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F72D58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F72D58">
        <w:rPr>
          <w:rFonts w:ascii="Arial" w:hAnsi="Arial" w:cs="Arial"/>
          <w:sz w:val="22"/>
          <w:szCs w:val="22"/>
        </w:rPr>
        <w:t>financie a rozpočet</w:t>
      </w:r>
    </w:p>
    <w:p w:rsidR="00F72D58" w:rsidRDefault="00F72D58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</w:p>
    <w:p w:rsidR="00F72D58" w:rsidRDefault="00F72D58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F72D58" w:rsidRDefault="00F72D58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E66789" w:rsidRPr="00E66789" w:rsidRDefault="00F72D58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F72D58">
        <w:rPr>
          <w:rFonts w:ascii="Arial" w:hAnsi="Arial" w:cs="Arial"/>
          <w:sz w:val="22"/>
          <w:szCs w:val="22"/>
        </w:rPr>
        <w:t>verejnú správu a regionálny rozvoj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F72D58" w:rsidRDefault="00EF4E86" w:rsidP="00F72D58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F72D58">
        <w:rPr>
          <w:rFonts w:ascii="Arial" w:hAnsi="Arial" w:cs="Arial"/>
          <w:sz w:val="22"/>
        </w:rPr>
        <w:t xml:space="preserve">b) lehotu na prerokovanie návrhu </w:t>
      </w:r>
      <w:r w:rsidR="00ED4B04">
        <w:rPr>
          <w:rFonts w:ascii="Arial" w:hAnsi="Arial" w:cs="Arial"/>
          <w:sz w:val="22"/>
        </w:rPr>
        <w:t>zákona v druhom čítaní vo výboroch</w:t>
      </w:r>
      <w:r w:rsidR="00F72D58">
        <w:rPr>
          <w:rFonts w:ascii="Arial" w:hAnsi="Arial" w:cs="Arial"/>
          <w:sz w:val="22"/>
        </w:rPr>
        <w:t xml:space="preserve"> </w:t>
      </w:r>
      <w:r w:rsidR="00F72D58">
        <w:rPr>
          <w:rFonts w:ascii="Arial" w:hAnsi="Arial" w:cs="Arial"/>
          <w:sz w:val="22"/>
        </w:rPr>
        <w:br/>
      </w:r>
      <w:r w:rsidR="00F72D58">
        <w:rPr>
          <w:rFonts w:ascii="Arial" w:hAnsi="Arial" w:cs="Arial"/>
          <w:b/>
          <w:sz w:val="22"/>
          <w:u w:val="single"/>
        </w:rPr>
        <w:t>do 11. septembra 2020</w:t>
      </w:r>
      <w:r w:rsidR="00F72D58">
        <w:rPr>
          <w:rFonts w:ascii="Arial" w:hAnsi="Arial" w:cs="Arial"/>
          <w:sz w:val="22"/>
        </w:rPr>
        <w:t xml:space="preserve"> a v gestorskom výbore </w:t>
      </w:r>
      <w:r w:rsidR="00F72D58">
        <w:rPr>
          <w:rFonts w:ascii="Arial" w:hAnsi="Arial" w:cs="Arial"/>
          <w:b/>
          <w:bCs/>
          <w:sz w:val="22"/>
          <w:u w:val="single"/>
        </w:rPr>
        <w:t>do 14. septembra 2020</w:t>
      </w:r>
      <w:r w:rsidR="00F72D58">
        <w:rPr>
          <w:rFonts w:ascii="Arial" w:hAnsi="Arial" w:cs="Arial"/>
          <w:sz w:val="22"/>
        </w:rPr>
        <w:t>.</w:t>
      </w:r>
    </w:p>
    <w:p w:rsidR="00F72D58" w:rsidRDefault="00F72D58" w:rsidP="00F72D5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06305D" w:rsidP="00F72D58">
      <w:pPr>
        <w:jc w:val="center"/>
        <w:rPr>
          <w:rFonts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  <w:r w:rsidR="00ED4B04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1506F"/>
    <w:rsid w:val="00B20ACA"/>
    <w:rsid w:val="00B944BA"/>
    <w:rsid w:val="00BE56B2"/>
    <w:rsid w:val="00C11306"/>
    <w:rsid w:val="00C649B2"/>
    <w:rsid w:val="00C87421"/>
    <w:rsid w:val="00C90136"/>
    <w:rsid w:val="00CF5DFC"/>
    <w:rsid w:val="00D5482F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D4B04"/>
    <w:rsid w:val="00EF4E86"/>
    <w:rsid w:val="00F46EEF"/>
    <w:rsid w:val="00F72D58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769A7C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2020-06-19T05:24:00Z</cp:lastPrinted>
  <dcterms:created xsi:type="dcterms:W3CDTF">2020-06-18T11:50:00Z</dcterms:created>
  <dcterms:modified xsi:type="dcterms:W3CDTF">2020-06-19T05:24:00Z</dcterms:modified>
</cp:coreProperties>
</file>