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D124D">
        <w:rPr>
          <w:sz w:val="22"/>
          <w:szCs w:val="22"/>
        </w:rPr>
        <w:t>124</w:t>
      </w:r>
      <w:r w:rsidR="00335829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D124D">
      <w:pPr>
        <w:pStyle w:val="rozhodnutia"/>
      </w:pPr>
      <w:r>
        <w:t>13</w:t>
      </w:r>
      <w:r w:rsidR="00335829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D124D">
        <w:rPr>
          <w:rFonts w:ascii="Arial" w:hAnsi="Arial" w:cs="Arial"/>
          <w:sz w:val="22"/>
          <w:szCs w:val="22"/>
        </w:rPr>
        <w:t xml:space="preserve"> 18. júna </w:t>
      </w:r>
      <w:r w:rsidR="00D952E1">
        <w:rPr>
          <w:rFonts w:ascii="Arial" w:hAnsi="Arial" w:cs="Arial"/>
          <w:sz w:val="22"/>
          <w:szCs w:val="22"/>
        </w:rPr>
        <w:t>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5D124D">
        <w:rPr>
          <w:rFonts w:cs="Arial"/>
          <w:szCs w:val="22"/>
        </w:rPr>
        <w:t xml:space="preserve">Mariana KOTLEBU, Rastislava SCHLOSÁRA, Magdalény SULANOVEJ, Miroslava URBANA a Eduarda KOČIŠA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5D124D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ktorým  sa </w:t>
      </w:r>
      <w:r w:rsidR="001D3570">
        <w:rPr>
          <w:rFonts w:cs="Arial"/>
          <w:szCs w:val="22"/>
        </w:rPr>
        <w:t xml:space="preserve">mení a dopĺňa </w:t>
      </w:r>
      <w:r w:rsidR="005D124D">
        <w:rPr>
          <w:rFonts w:cs="Arial"/>
          <w:szCs w:val="22"/>
        </w:rPr>
        <w:t xml:space="preserve">zákon Slovenskej národnej rady č. 73/1986 Zb. o umelom prerušení tehotenstva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D124D">
        <w:rPr>
          <w:rFonts w:cs="Arial"/>
          <w:szCs w:val="22"/>
        </w:rPr>
        <w:t>14</w:t>
      </w:r>
      <w:r w:rsidR="005162DD">
        <w:rPr>
          <w:rFonts w:cs="Arial"/>
          <w:szCs w:val="22"/>
        </w:rPr>
        <w:t>4</w:t>
      </w:r>
      <w:bookmarkStart w:id="0" w:name="_GoBack"/>
      <w:bookmarkEnd w:id="0"/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D124D">
        <w:rPr>
          <w:rFonts w:cs="Arial"/>
          <w:szCs w:val="22"/>
        </w:rPr>
        <w:br/>
        <w:t>17.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D124D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5D124D">
        <w:rPr>
          <w:rFonts w:ascii="Arial" w:hAnsi="Arial" w:cs="Arial"/>
          <w:sz w:val="22"/>
          <w:szCs w:val="22"/>
        </w:rPr>
        <w:t>zdravotníctvo a</w:t>
      </w:r>
    </w:p>
    <w:p w:rsidR="005D124D" w:rsidRDefault="005D124D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5D124D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D124D">
        <w:rPr>
          <w:rFonts w:ascii="Arial" w:hAnsi="Arial" w:cs="Arial"/>
          <w:sz w:val="22"/>
          <w:szCs w:val="22"/>
        </w:rPr>
        <w:t>zdravotníctvo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5D124D" w:rsidRDefault="00EF4E86" w:rsidP="005D124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5D124D">
        <w:rPr>
          <w:rFonts w:ascii="Arial" w:hAnsi="Arial" w:cs="Arial"/>
          <w:sz w:val="22"/>
        </w:rPr>
        <w:t xml:space="preserve">b) lehotu na prerokovanie návrhu zákona v druhom čítaní vo výboroch </w:t>
      </w:r>
      <w:r w:rsidR="005D124D">
        <w:rPr>
          <w:rFonts w:ascii="Arial" w:hAnsi="Arial" w:cs="Arial"/>
          <w:sz w:val="22"/>
        </w:rPr>
        <w:br/>
      </w:r>
      <w:r w:rsidR="005D124D">
        <w:rPr>
          <w:rFonts w:ascii="Arial" w:hAnsi="Arial" w:cs="Arial"/>
          <w:b/>
          <w:sz w:val="22"/>
          <w:u w:val="single"/>
        </w:rPr>
        <w:t>do 11. septembra 2020</w:t>
      </w:r>
      <w:r w:rsidR="005D124D">
        <w:rPr>
          <w:rFonts w:ascii="Arial" w:hAnsi="Arial" w:cs="Arial"/>
          <w:sz w:val="22"/>
        </w:rPr>
        <w:t xml:space="preserve"> a v gestorskom výbore </w:t>
      </w:r>
      <w:r w:rsidR="005D124D">
        <w:rPr>
          <w:rFonts w:ascii="Arial" w:hAnsi="Arial" w:cs="Arial"/>
          <w:b/>
          <w:bCs/>
          <w:sz w:val="22"/>
          <w:u w:val="single"/>
        </w:rPr>
        <w:t>do 14. septembra 2020</w:t>
      </w:r>
      <w:r w:rsidR="005D124D">
        <w:rPr>
          <w:rFonts w:ascii="Arial" w:hAnsi="Arial" w:cs="Arial"/>
          <w:sz w:val="22"/>
        </w:rPr>
        <w:t>.</w:t>
      </w:r>
    </w:p>
    <w:p w:rsidR="00EF4E86" w:rsidRDefault="00EF4E86" w:rsidP="005D124D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35829"/>
    <w:rsid w:val="00345D4D"/>
    <w:rsid w:val="00351461"/>
    <w:rsid w:val="00370627"/>
    <w:rsid w:val="00484701"/>
    <w:rsid w:val="00492F29"/>
    <w:rsid w:val="004C0C3F"/>
    <w:rsid w:val="004D06C1"/>
    <w:rsid w:val="004F21D2"/>
    <w:rsid w:val="00515EFF"/>
    <w:rsid w:val="005162DD"/>
    <w:rsid w:val="0054739D"/>
    <w:rsid w:val="005D124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E20A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7256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2020-06-18T08:50:00Z</cp:lastPrinted>
  <dcterms:created xsi:type="dcterms:W3CDTF">2020-06-18T08:42:00Z</dcterms:created>
  <dcterms:modified xsi:type="dcterms:W3CDTF">2020-06-18T08:50:00Z</dcterms:modified>
</cp:coreProperties>
</file>