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23" w:rsidRDefault="00311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Doložka vybraných vplyvov</w:t>
      </w:r>
    </w:p>
    <w:p w:rsidR="005220BC" w:rsidRDefault="0052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5220BC" w:rsidRDefault="0052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5220BC" w:rsidRDefault="005220B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5220BC" w:rsidRDefault="005220BC" w:rsidP="005220BC">
      <w:pPr>
        <w:pStyle w:val="Default"/>
        <w:ind w:left="2694" w:hanging="2694"/>
        <w:jc w:val="both"/>
        <w:rPr>
          <w:rFonts w:eastAsia="Times New Roman"/>
          <w:lang w:eastAsia="sk-SK"/>
        </w:rPr>
      </w:pPr>
      <w:r>
        <w:rPr>
          <w:b/>
        </w:rPr>
        <w:t xml:space="preserve">A. 1. Názov materiálu:     </w:t>
      </w:r>
      <w:r>
        <w:rPr>
          <w:rFonts w:eastAsia="Times New Roman"/>
          <w:lang w:eastAsia="sk-SK"/>
        </w:rPr>
        <w:t xml:space="preserve">Návrh zákona, ktorým sa mení a dopĺňa zákon č. 177/2018 Z. z. </w:t>
      </w:r>
      <w:r w:rsidRPr="000133C5">
        <w:rPr>
          <w:rFonts w:eastAsia="Times New Roman"/>
          <w:lang w:eastAsia="sk-SK"/>
        </w:rPr>
        <w:t>o niektorých opatreniach na znižovanie administratívnej záťaže využívaním informačných systémov verejnej správy a o zmene a doplnení niektorých zákonov</w:t>
      </w:r>
      <w:r>
        <w:rPr>
          <w:rFonts w:eastAsia="Times New Roman"/>
          <w:lang w:eastAsia="sk-SK"/>
        </w:rPr>
        <w:t xml:space="preserve"> (zákon proti byrokracii) v znení zákona č. 221/2019 Z. z. a ktorým sa menia a dopĺňajú niektoré zákony.</w:t>
      </w:r>
    </w:p>
    <w:p w:rsidR="005220BC" w:rsidRDefault="005220BC" w:rsidP="005220BC">
      <w:pPr>
        <w:pStyle w:val="Default"/>
        <w:ind w:left="2694" w:hanging="2694"/>
        <w:jc w:val="both"/>
      </w:pPr>
    </w:p>
    <w:p w:rsidR="005220BC" w:rsidRPr="005220BC" w:rsidRDefault="005220BC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A. 2. Vplyvy</w:t>
      </w:r>
    </w:p>
    <w:p w:rsidR="005220BC" w:rsidRDefault="005220BC" w:rsidP="00522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1"/>
        <w:tblW w:w="90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4"/>
        <w:gridCol w:w="1818"/>
        <w:gridCol w:w="1818"/>
        <w:gridCol w:w="1818"/>
      </w:tblGrid>
      <w:tr w:rsidR="005220BC" w:rsidTr="001210E5">
        <w:trPr>
          <w:trHeight w:val="260"/>
          <w:jc w:val="center"/>
        </w:trPr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  Vplyvy na rozpočet verejnej správy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☒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220BC" w:rsidTr="001210E5">
        <w:trPr>
          <w:trHeight w:val="260"/>
          <w:jc w:val="center"/>
        </w:trPr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5220BC" w:rsidRDefault="005220BC" w:rsidP="00121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☒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5220BC" w:rsidTr="001210E5">
        <w:trPr>
          <w:trHeight w:val="260"/>
          <w:jc w:val="center"/>
        </w:trPr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  Vplyvy na podnikateľské prostredie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☒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220BC" w:rsidTr="001210E5">
        <w:trPr>
          <w:trHeight w:val="260"/>
          <w:jc w:val="center"/>
        </w:trPr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5220BC" w:rsidRDefault="005220BC" w:rsidP="00121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☒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220BC" w:rsidTr="001210E5">
        <w:trPr>
          <w:trHeight w:val="260"/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  Sociálne vplyvy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☒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220BC" w:rsidTr="001210E5">
        <w:trPr>
          <w:trHeight w:val="260"/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  Vplyvy na životné prostredie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☒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220BC" w:rsidTr="001210E5">
        <w:trPr>
          <w:trHeight w:val="260"/>
          <w:jc w:val="center"/>
        </w:trPr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  Vplyvy na informatizáciu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☒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220BC" w:rsidTr="001210E5">
        <w:trPr>
          <w:trHeight w:val="660"/>
          <w:jc w:val="center"/>
        </w:trPr>
        <w:tc>
          <w:tcPr>
            <w:tcW w:w="3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b/>
                <w:sz w:val="20"/>
                <w:szCs w:val="20"/>
              </w:rPr>
              <w:t>  Vplyvy na služby pre občana z toho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eastAsia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☒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5220BC" w:rsidTr="001210E5">
        <w:trPr>
          <w:trHeight w:val="140"/>
          <w:jc w:val="center"/>
        </w:trPr>
        <w:tc>
          <w:tcPr>
            <w:tcW w:w="3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5220BC" w:rsidRDefault="005220BC" w:rsidP="00121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>
              <w:rPr>
                <w:rFonts w:ascii="Times" w:eastAsia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Pr="00903BBB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00903BBB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903BBB">
              <w:rPr>
                <w:rFonts w:ascii="Noto Sans Symbols" w:eastAsia="Noto Sans Symbols" w:hAnsi="Noto Sans Symbols" w:cs="Noto Sans Symbols"/>
                <w:sz w:val="28"/>
                <w:szCs w:val="28"/>
              </w:rPr>
              <w:t>•</w:t>
            </w:r>
            <w:r w:rsidRPr="00903BBB">
              <w:rPr>
                <w:rFonts w:ascii="Times" w:eastAsia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20BC" w:rsidRPr="00903BBB" w:rsidRDefault="005220BC" w:rsidP="001210E5">
            <w:pPr>
              <w:rPr>
                <w:rFonts w:ascii="Times" w:eastAsia="Times" w:hAnsi="Times" w:cs="Times"/>
                <w:sz w:val="20"/>
                <w:szCs w:val="20"/>
              </w:rPr>
            </w:pPr>
            <w:r w:rsidRPr="00903BBB">
              <w:rPr>
                <w:rFonts w:ascii="Times" w:eastAsia="Times" w:hAnsi="Times" w:cs="Times"/>
                <w:sz w:val="20"/>
                <w:szCs w:val="20"/>
              </w:rPr>
              <w:t xml:space="preserve">  </w:t>
            </w:r>
            <w:r w:rsidRPr="00903BBB">
              <w:rPr>
                <w:rFonts w:ascii="Noto Sans Symbols" w:eastAsia="Noto Sans Symbols" w:hAnsi="Noto Sans Symbols" w:cs="Noto Sans Symbols"/>
                <w:sz w:val="20"/>
                <w:szCs w:val="20"/>
              </w:rPr>
              <w:t>☒</w:t>
            </w:r>
            <w:r w:rsidRPr="00903BBB">
              <w:rPr>
                <w:rFonts w:ascii="Times" w:eastAsia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5220BC" w:rsidRDefault="005220BC" w:rsidP="005220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220BC" w:rsidRDefault="005220BC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5220BC" w:rsidRDefault="005220BC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A. 3. Poznámky</w:t>
      </w:r>
    </w:p>
    <w:p w:rsidR="005220BC" w:rsidRPr="005220BC" w:rsidRDefault="005220BC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220BC">
        <w:rPr>
          <w:color w:val="000000"/>
        </w:rPr>
        <w:t>bezpredmetné</w:t>
      </w:r>
    </w:p>
    <w:p w:rsidR="005220BC" w:rsidRPr="005220BC" w:rsidRDefault="005220BC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20BC" w:rsidRDefault="005220BC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A.4. Alternatívne riešenia</w:t>
      </w:r>
    </w:p>
    <w:p w:rsidR="005220BC" w:rsidRPr="005220BC" w:rsidRDefault="005220BC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220BC">
        <w:rPr>
          <w:color w:val="000000"/>
        </w:rPr>
        <w:t>bezpredmetné</w:t>
      </w:r>
    </w:p>
    <w:p w:rsidR="005220BC" w:rsidRDefault="005220BC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5220BC" w:rsidRDefault="005220BC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A. 5. Stanovisko gestorov</w:t>
      </w:r>
    </w:p>
    <w:p w:rsidR="005220BC" w:rsidRDefault="005220BC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5220BC" w:rsidRDefault="005220BC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220BC">
        <w:rPr>
          <w:color w:val="000000"/>
        </w:rPr>
        <w:t xml:space="preserve">Návrh zákona bol zaslaný na vyjadrenie Ministerstvu financií SR a stanovisko ministerstva tvorí súčasť predkladaného materiálu  </w:t>
      </w:r>
    </w:p>
    <w:p w:rsidR="00E35234" w:rsidRDefault="00E35234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35234" w:rsidRDefault="00E35234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35234" w:rsidRDefault="00E35234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35234" w:rsidRDefault="00E35234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35234" w:rsidRDefault="00E35234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35234" w:rsidRDefault="00E35234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35234" w:rsidRDefault="00E35234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35234" w:rsidRDefault="00E35234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35234" w:rsidRDefault="00E35234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35234" w:rsidRDefault="00E35234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35234" w:rsidRDefault="00E35234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35234" w:rsidRDefault="00E35234" w:rsidP="00E352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35234" w:rsidRPr="005220BC" w:rsidRDefault="00E35234" w:rsidP="00E352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GoBack"/>
      <w:bookmarkEnd w:id="0"/>
    </w:p>
    <w:p w:rsidR="00E35234" w:rsidRPr="005220BC" w:rsidRDefault="00E35234" w:rsidP="005220B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E35234" w:rsidRPr="005220B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57802"/>
    <w:multiLevelType w:val="hybridMultilevel"/>
    <w:tmpl w:val="6B5C099C"/>
    <w:lvl w:ilvl="0" w:tplc="7CAA2888">
      <w:start w:val="5"/>
      <w:numFmt w:val="bullet"/>
      <w:lvlText w:val="-"/>
      <w:lvlJc w:val="left"/>
      <w:pPr>
        <w:ind w:left="405" w:hanging="360"/>
      </w:pPr>
      <w:rPr>
        <w:rFonts w:ascii="Times" w:eastAsia="Times New Roman" w:hAnsi="Times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23"/>
    <w:rsid w:val="00054930"/>
    <w:rsid w:val="00311C20"/>
    <w:rsid w:val="00465E00"/>
    <w:rsid w:val="004D7062"/>
    <w:rsid w:val="005220BC"/>
    <w:rsid w:val="00593F5F"/>
    <w:rsid w:val="005D37B9"/>
    <w:rsid w:val="005E2C0B"/>
    <w:rsid w:val="00661E80"/>
    <w:rsid w:val="006930E6"/>
    <w:rsid w:val="00747AC7"/>
    <w:rsid w:val="007506A2"/>
    <w:rsid w:val="00751310"/>
    <w:rsid w:val="007B61E8"/>
    <w:rsid w:val="008B5AEE"/>
    <w:rsid w:val="00903BBB"/>
    <w:rsid w:val="009059DF"/>
    <w:rsid w:val="0098745B"/>
    <w:rsid w:val="00A23123"/>
    <w:rsid w:val="00A377EC"/>
    <w:rsid w:val="00A41BB3"/>
    <w:rsid w:val="00C81CDD"/>
    <w:rsid w:val="00D63484"/>
    <w:rsid w:val="00E35234"/>
    <w:rsid w:val="00EA3C62"/>
    <w:rsid w:val="00F7596A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9979A-B12A-4B86-9B25-8F4B16A3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41B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BB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03BBB"/>
    <w:pPr>
      <w:ind w:left="720"/>
      <w:contextualSpacing/>
    </w:pPr>
  </w:style>
  <w:style w:type="paragraph" w:styleId="Normlnywebov">
    <w:name w:val="Normal (Web)"/>
    <w:basedOn w:val="Normlny"/>
    <w:uiPriority w:val="99"/>
    <w:rsid w:val="00661E8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61E80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7596A"/>
    <w:rPr>
      <w:color w:val="0000FF" w:themeColor="hyperlink"/>
      <w:u w:val="single"/>
    </w:rPr>
  </w:style>
  <w:style w:type="paragraph" w:customStyle="1" w:styleId="Default">
    <w:name w:val="Default"/>
    <w:rsid w:val="005220BC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paragraph" w:customStyle="1" w:styleId="odsek">
    <w:name w:val="odsek"/>
    <w:basedOn w:val="Normlny"/>
    <w:uiPriority w:val="99"/>
    <w:qFormat/>
    <w:rsid w:val="00E35234"/>
    <w:pPr>
      <w:keepNext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Gajda</dc:creator>
  <cp:lastModifiedBy>Hudzíková, Iveta, JUDr.</cp:lastModifiedBy>
  <cp:revision>24</cp:revision>
  <cp:lastPrinted>2019-11-29T07:02:00Z</cp:lastPrinted>
  <dcterms:created xsi:type="dcterms:W3CDTF">2019-09-25T08:12:00Z</dcterms:created>
  <dcterms:modified xsi:type="dcterms:W3CDTF">2020-06-16T10:13:00Z</dcterms:modified>
</cp:coreProperties>
</file>