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6A7745">
        <w:rPr>
          <w:sz w:val="20"/>
        </w:rPr>
        <w:t>10</w:t>
      </w:r>
      <w:r w:rsidR="00D73CB0">
        <w:rPr>
          <w:sz w:val="20"/>
        </w:rPr>
        <w:t>1</w:t>
      </w:r>
      <w:r w:rsidR="0055206C">
        <w:rPr>
          <w:sz w:val="20"/>
        </w:rPr>
        <w:t>5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C948ED">
        <w:t>176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802C39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802C39">
        <w:rPr>
          <w:spacing w:val="0"/>
          <w:sz w:val="22"/>
          <w:szCs w:val="22"/>
        </w:rPr>
        <w:t>z</w:t>
      </w:r>
      <w:r w:rsidR="00C948ED">
        <w:rPr>
          <w:spacing w:val="0"/>
          <w:sz w:val="22"/>
          <w:szCs w:val="22"/>
        </w:rPr>
        <w:t> 10.</w:t>
      </w:r>
      <w:r w:rsidRPr="00802C39" w:rsidR="00C856FC">
        <w:rPr>
          <w:spacing w:val="0"/>
          <w:sz w:val="22"/>
          <w:szCs w:val="22"/>
        </w:rPr>
        <w:t xml:space="preserve"> </w:t>
      </w:r>
      <w:r w:rsidR="002B0A70">
        <w:rPr>
          <w:spacing w:val="0"/>
          <w:sz w:val="22"/>
          <w:szCs w:val="22"/>
        </w:rPr>
        <w:t>júna</w:t>
      </w:r>
      <w:r w:rsidRPr="00802C39" w:rsidR="00CC565F">
        <w:rPr>
          <w:spacing w:val="0"/>
          <w:sz w:val="22"/>
          <w:szCs w:val="22"/>
        </w:rPr>
        <w:t xml:space="preserve"> </w:t>
      </w:r>
      <w:r w:rsidRPr="00802C39">
        <w:rPr>
          <w:spacing w:val="0"/>
          <w:sz w:val="22"/>
          <w:szCs w:val="22"/>
        </w:rPr>
        <w:t>20</w:t>
      </w:r>
      <w:r w:rsidRPr="00802C39" w:rsidR="00361F55">
        <w:rPr>
          <w:spacing w:val="0"/>
          <w:sz w:val="22"/>
          <w:szCs w:val="22"/>
        </w:rPr>
        <w:t>20</w:t>
      </w:r>
    </w:p>
    <w:p w:rsidR="00B031AD" w:rsidRPr="00802C39" w:rsidP="009B187B">
      <w:pPr>
        <w:keepNext w:val="0"/>
        <w:keepLines w:val="0"/>
        <w:widowControl w:val="0"/>
        <w:rPr>
          <w:sz w:val="22"/>
          <w:szCs w:val="22"/>
        </w:rPr>
      </w:pPr>
    </w:p>
    <w:p w:rsidR="00DA1E9F" w:rsidRPr="0055206C" w:rsidP="00DA1E9F">
      <w:pPr>
        <w:jc w:val="both"/>
        <w:rPr>
          <w:rFonts w:cs="Arial"/>
          <w:sz w:val="22"/>
          <w:szCs w:val="22"/>
        </w:rPr>
      </w:pPr>
      <w:r w:rsidRPr="0055206C" w:rsidR="00B44444">
        <w:rPr>
          <w:rFonts w:cs="Arial"/>
          <w:sz w:val="22"/>
          <w:szCs w:val="22"/>
        </w:rPr>
        <w:t xml:space="preserve">k </w:t>
      </w:r>
      <w:r w:rsidRPr="0055206C" w:rsidR="0055206C">
        <w:rPr>
          <w:rFonts w:cs="Arial"/>
          <w:sz w:val="22"/>
          <w:szCs w:val="22"/>
        </w:rPr>
        <w:t xml:space="preserve">návrhu poslancov Národnej rady Slovenskej republiky Juraja Šeligu, Alojza Baránika, Ondreja Dostála, Petry </w:t>
      </w:r>
      <w:r w:rsidRPr="0055206C" w:rsidR="0055206C">
        <w:rPr>
          <w:rFonts w:cs="Arial"/>
          <w:sz w:val="22"/>
          <w:szCs w:val="22"/>
        </w:rPr>
        <w:t>Hajšelovej a Milana Vetráka na vydanie zákona, ktorým sa mení</w:t>
      </w:r>
      <w:r w:rsidR="0055206C">
        <w:rPr>
          <w:rFonts w:cs="Arial"/>
          <w:sz w:val="22"/>
          <w:szCs w:val="22"/>
        </w:rPr>
        <w:br/>
      </w:r>
      <w:r w:rsidRPr="0055206C" w:rsidR="0055206C">
        <w:rPr>
          <w:rFonts w:cs="Arial"/>
          <w:sz w:val="22"/>
          <w:szCs w:val="22"/>
        </w:rPr>
        <w:t>a dopĺňa zákon č. 153/2001 Z. z. o prokuratúre v znení neskorších predpisov a ktorým sa mení a dopĺňa zákon Národnej rady Slovenskej republiky č. 350/1996 Z. z. o rokovacom poriadku Národnej rady Slovenskej republiky v znení neskorších predpisov (tlač 108) – prvé čítanie</w:t>
      </w:r>
    </w:p>
    <w:p w:rsidR="00DA1E9F" w:rsidRPr="00B17456" w:rsidP="00DA1E9F">
      <w:pPr>
        <w:pStyle w:val="ListParagraph"/>
        <w:ind w:left="0" w:hanging="847"/>
        <w:jc w:val="both"/>
        <w:rPr>
          <w:rFonts w:ascii="Arial" w:hAnsi="Arial" w:cs="Arial"/>
          <w:bCs/>
          <w:i/>
          <w:sz w:val="20"/>
        </w:rPr>
      </w:pPr>
    </w:p>
    <w:p w:rsidR="00B92896" w:rsidP="00B92896">
      <w:pPr>
        <w:jc w:val="both"/>
        <w:rPr>
          <w:rFonts w:cs="Arial"/>
          <w:sz w:val="22"/>
          <w:szCs w:val="22"/>
        </w:rPr>
      </w:pPr>
    </w:p>
    <w:p w:rsidR="00B92896" w:rsidP="00B92896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92896" w:rsidP="00B92896">
      <w:pPr>
        <w:jc w:val="both"/>
        <w:rPr>
          <w:rFonts w:cs="Arial"/>
          <w:sz w:val="22"/>
          <w:szCs w:val="22"/>
        </w:rPr>
      </w:pPr>
    </w:p>
    <w:p w:rsidR="00B92896" w:rsidP="00B92896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92896" w:rsidP="00B92896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92896" w:rsidRPr="003664EC" w:rsidP="00B92896">
      <w:pPr>
        <w:pStyle w:val="Heading5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3664EC">
        <w:rPr>
          <w:rFonts w:ascii="Arial" w:hAnsi="Arial" w:cs="Arial"/>
          <w:i w:val="0"/>
          <w:sz w:val="28"/>
          <w:szCs w:val="28"/>
        </w:rPr>
        <w:t>p r i d e ľ u j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92896" w:rsidP="00B92896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92896" w:rsidP="00B9289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</w:t>
      </w:r>
      <w:r>
        <w:rPr>
          <w:rFonts w:cs="Arial"/>
          <w:sz w:val="22"/>
          <w:szCs w:val="22"/>
        </w:rPr>
        <w:t>mu výboru Národnej rady Slovenskej republik</w:t>
      </w:r>
      <w:r w:rsidR="0055206C">
        <w:rPr>
          <w:rFonts w:cs="Arial"/>
          <w:sz w:val="22"/>
          <w:szCs w:val="22"/>
        </w:rPr>
        <w:t>y</w:t>
      </w:r>
      <w:r>
        <w:rPr>
          <w:rFonts w:cs="Arial"/>
          <w:sz w:val="22"/>
          <w:szCs w:val="22"/>
        </w:rPr>
        <w:t>;</w:t>
      </w:r>
    </w:p>
    <w:p w:rsidR="00B92896" w:rsidP="00B92896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92896" w:rsidP="00B92896">
      <w:pPr>
        <w:pStyle w:val="Heading6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92896" w:rsidP="00B92896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6037D6" w:rsidP="006037D6">
      <w:pPr>
        <w:keepNext w:val="0"/>
        <w:keepLines w:val="0"/>
        <w:widowControl w:val="0"/>
        <w:ind w:firstLine="708"/>
        <w:jc w:val="both"/>
        <w:rPr>
          <w:sz w:val="22"/>
          <w:szCs w:val="22"/>
        </w:rPr>
      </w:pPr>
      <w:r w:rsidR="00B92896">
        <w:rPr>
          <w:rFonts w:cs="Arial"/>
          <w:sz w:val="22"/>
          <w:szCs w:val="22"/>
        </w:rPr>
        <w:t xml:space="preserve">        </w:t>
      </w:r>
      <w:r>
        <w:rPr>
          <w:rFonts w:cs="Arial"/>
          <w:sz w:val="22"/>
          <w:szCs w:val="22"/>
        </w:rPr>
        <w:t xml:space="preserve">ako gestorský Ústavnoprávny výbor Národnej rady Slovenskej republiky a lehotu </w:t>
      </w:r>
      <w:r>
        <w:rPr>
          <w:sz w:val="22"/>
          <w:szCs w:val="22"/>
        </w:rPr>
        <w:t>na jeho prerokovanie v druhom čítaní v gestorskom výbore do 32 dní odo dňa jeho pridelenia.</w:t>
      </w:r>
    </w:p>
    <w:p w:rsidR="006037D6" w:rsidP="006037D6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037D6" w:rsidP="006037D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0D20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CB186A" w:rsidRPr="00802C39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   </w:t>
      </w:r>
      <w:r w:rsidRPr="00802C39">
        <w:rPr>
          <w:rFonts w:cs="Arial"/>
          <w:sz w:val="22"/>
          <w:szCs w:val="22"/>
        </w:rPr>
        <w:t xml:space="preserve">Boris  K o l l á r   v. r. </w:t>
      </w:r>
    </w:p>
    <w:p w:rsidR="00CB186A" w:rsidRPr="00802C39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</w:t>
      </w:r>
      <w:r w:rsidRPr="00802C39">
        <w:rPr>
          <w:rFonts w:cs="Arial"/>
          <w:sz w:val="22"/>
          <w:szCs w:val="22"/>
        </w:rPr>
        <w:t xml:space="preserve">  predseda</w:t>
      </w:r>
    </w:p>
    <w:p w:rsidR="00CB186A" w:rsidRPr="00802C39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Národnej rady Slovenskej republiky</w:t>
      </w: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802C3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Overovatelia:</w:t>
      </w:r>
    </w:p>
    <w:p w:rsidR="002B0A70" w:rsidP="002B0A7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Viera  L e š č á k o v á   v. r. </w:t>
      </w:r>
    </w:p>
    <w:p w:rsidR="00C563E9" w:rsidRPr="00BB4A30" w:rsidP="002B0A7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2B0A70">
        <w:rPr>
          <w:rFonts w:cs="Arial"/>
          <w:sz w:val="22"/>
          <w:szCs w:val="22"/>
        </w:rPr>
        <w:t>Peter  Š u c a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37D6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24D39"/>
    <w:rsid w:val="0002738E"/>
    <w:rsid w:val="00032F2E"/>
    <w:rsid w:val="00044748"/>
    <w:rsid w:val="000534BB"/>
    <w:rsid w:val="000553E7"/>
    <w:rsid w:val="00071A58"/>
    <w:rsid w:val="00082233"/>
    <w:rsid w:val="0008362A"/>
    <w:rsid w:val="00091459"/>
    <w:rsid w:val="00097399"/>
    <w:rsid w:val="000B2901"/>
    <w:rsid w:val="000C3759"/>
    <w:rsid w:val="000D4B74"/>
    <w:rsid w:val="00106069"/>
    <w:rsid w:val="001578C6"/>
    <w:rsid w:val="00157C10"/>
    <w:rsid w:val="001A25BD"/>
    <w:rsid w:val="001C5045"/>
    <w:rsid w:val="001C6BF6"/>
    <w:rsid w:val="001C7441"/>
    <w:rsid w:val="001D3754"/>
    <w:rsid w:val="001F02FD"/>
    <w:rsid w:val="002243BE"/>
    <w:rsid w:val="0023057F"/>
    <w:rsid w:val="00243A5A"/>
    <w:rsid w:val="002578CE"/>
    <w:rsid w:val="00257C78"/>
    <w:rsid w:val="00285DB6"/>
    <w:rsid w:val="002A650A"/>
    <w:rsid w:val="002B0A70"/>
    <w:rsid w:val="002B7BF2"/>
    <w:rsid w:val="002C124D"/>
    <w:rsid w:val="002D2F37"/>
    <w:rsid w:val="003006A5"/>
    <w:rsid w:val="003341D9"/>
    <w:rsid w:val="00337839"/>
    <w:rsid w:val="0034101F"/>
    <w:rsid w:val="00341944"/>
    <w:rsid w:val="00341FBA"/>
    <w:rsid w:val="00354BAC"/>
    <w:rsid w:val="003559CE"/>
    <w:rsid w:val="00361F55"/>
    <w:rsid w:val="00362E4A"/>
    <w:rsid w:val="003653CB"/>
    <w:rsid w:val="003664EC"/>
    <w:rsid w:val="003707D3"/>
    <w:rsid w:val="00376D87"/>
    <w:rsid w:val="0038161F"/>
    <w:rsid w:val="0039703A"/>
    <w:rsid w:val="003B093F"/>
    <w:rsid w:val="003B290F"/>
    <w:rsid w:val="003D71AC"/>
    <w:rsid w:val="003E72D6"/>
    <w:rsid w:val="003E7A3D"/>
    <w:rsid w:val="004075C2"/>
    <w:rsid w:val="004114AF"/>
    <w:rsid w:val="004171C5"/>
    <w:rsid w:val="00427554"/>
    <w:rsid w:val="00443178"/>
    <w:rsid w:val="00462A39"/>
    <w:rsid w:val="00470726"/>
    <w:rsid w:val="00475844"/>
    <w:rsid w:val="00485F99"/>
    <w:rsid w:val="00490C71"/>
    <w:rsid w:val="00491ABF"/>
    <w:rsid w:val="004945EC"/>
    <w:rsid w:val="004B1106"/>
    <w:rsid w:val="004C066C"/>
    <w:rsid w:val="004C48FE"/>
    <w:rsid w:val="004D7111"/>
    <w:rsid w:val="004E21E4"/>
    <w:rsid w:val="004F299D"/>
    <w:rsid w:val="004F3053"/>
    <w:rsid w:val="00500D20"/>
    <w:rsid w:val="00533A7F"/>
    <w:rsid w:val="00533CF8"/>
    <w:rsid w:val="00543E1D"/>
    <w:rsid w:val="0055206C"/>
    <w:rsid w:val="005737C1"/>
    <w:rsid w:val="00580A0B"/>
    <w:rsid w:val="005951BC"/>
    <w:rsid w:val="005A698E"/>
    <w:rsid w:val="005B6EF8"/>
    <w:rsid w:val="005C376D"/>
    <w:rsid w:val="005C6B7D"/>
    <w:rsid w:val="005D335C"/>
    <w:rsid w:val="005E7EC8"/>
    <w:rsid w:val="006021A5"/>
    <w:rsid w:val="006037D6"/>
    <w:rsid w:val="006071EF"/>
    <w:rsid w:val="00611A4D"/>
    <w:rsid w:val="0062436D"/>
    <w:rsid w:val="00655D91"/>
    <w:rsid w:val="00662542"/>
    <w:rsid w:val="00666E4E"/>
    <w:rsid w:val="0067547E"/>
    <w:rsid w:val="006A3ADF"/>
    <w:rsid w:val="006A6268"/>
    <w:rsid w:val="006A7745"/>
    <w:rsid w:val="006B099C"/>
    <w:rsid w:val="006B74E0"/>
    <w:rsid w:val="006D7F1D"/>
    <w:rsid w:val="006E4882"/>
    <w:rsid w:val="006F07D9"/>
    <w:rsid w:val="006F32A4"/>
    <w:rsid w:val="007106BF"/>
    <w:rsid w:val="00721526"/>
    <w:rsid w:val="00727B06"/>
    <w:rsid w:val="007614C9"/>
    <w:rsid w:val="0077330B"/>
    <w:rsid w:val="00780DEE"/>
    <w:rsid w:val="007936F4"/>
    <w:rsid w:val="00795551"/>
    <w:rsid w:val="007963DC"/>
    <w:rsid w:val="007B0BE7"/>
    <w:rsid w:val="007B2FE8"/>
    <w:rsid w:val="007D3BBE"/>
    <w:rsid w:val="007F5A97"/>
    <w:rsid w:val="00800C2E"/>
    <w:rsid w:val="00801B2D"/>
    <w:rsid w:val="00802C39"/>
    <w:rsid w:val="0080426B"/>
    <w:rsid w:val="00814706"/>
    <w:rsid w:val="0083119C"/>
    <w:rsid w:val="00832126"/>
    <w:rsid w:val="00832C32"/>
    <w:rsid w:val="0084713B"/>
    <w:rsid w:val="00876720"/>
    <w:rsid w:val="008A7400"/>
    <w:rsid w:val="008D0CD8"/>
    <w:rsid w:val="008E5594"/>
    <w:rsid w:val="008F45FE"/>
    <w:rsid w:val="008F6484"/>
    <w:rsid w:val="00901858"/>
    <w:rsid w:val="00906828"/>
    <w:rsid w:val="0091440B"/>
    <w:rsid w:val="00927181"/>
    <w:rsid w:val="00967672"/>
    <w:rsid w:val="00991926"/>
    <w:rsid w:val="009A348F"/>
    <w:rsid w:val="009A4870"/>
    <w:rsid w:val="009A7522"/>
    <w:rsid w:val="009B187B"/>
    <w:rsid w:val="009B2A79"/>
    <w:rsid w:val="009E69B6"/>
    <w:rsid w:val="009F2E5B"/>
    <w:rsid w:val="00A35F97"/>
    <w:rsid w:val="00A45A52"/>
    <w:rsid w:val="00A4693E"/>
    <w:rsid w:val="00A6684A"/>
    <w:rsid w:val="00A66B40"/>
    <w:rsid w:val="00A82017"/>
    <w:rsid w:val="00A93317"/>
    <w:rsid w:val="00AA1FC8"/>
    <w:rsid w:val="00AB4A20"/>
    <w:rsid w:val="00AB5E70"/>
    <w:rsid w:val="00AB7FF5"/>
    <w:rsid w:val="00AC0130"/>
    <w:rsid w:val="00AD2B0A"/>
    <w:rsid w:val="00AE6BB3"/>
    <w:rsid w:val="00AF0396"/>
    <w:rsid w:val="00AF4488"/>
    <w:rsid w:val="00B031AD"/>
    <w:rsid w:val="00B04472"/>
    <w:rsid w:val="00B17456"/>
    <w:rsid w:val="00B37E78"/>
    <w:rsid w:val="00B40C88"/>
    <w:rsid w:val="00B44444"/>
    <w:rsid w:val="00B51315"/>
    <w:rsid w:val="00B860EE"/>
    <w:rsid w:val="00B92896"/>
    <w:rsid w:val="00BB4A30"/>
    <w:rsid w:val="00BB5647"/>
    <w:rsid w:val="00BD5B4E"/>
    <w:rsid w:val="00BE794F"/>
    <w:rsid w:val="00C3113B"/>
    <w:rsid w:val="00C31705"/>
    <w:rsid w:val="00C34BDF"/>
    <w:rsid w:val="00C47F02"/>
    <w:rsid w:val="00C50327"/>
    <w:rsid w:val="00C563E9"/>
    <w:rsid w:val="00C856FC"/>
    <w:rsid w:val="00C948ED"/>
    <w:rsid w:val="00CA45EF"/>
    <w:rsid w:val="00CB0700"/>
    <w:rsid w:val="00CB186A"/>
    <w:rsid w:val="00CB3436"/>
    <w:rsid w:val="00CC565F"/>
    <w:rsid w:val="00D0532B"/>
    <w:rsid w:val="00D125B5"/>
    <w:rsid w:val="00D2335F"/>
    <w:rsid w:val="00D30FDA"/>
    <w:rsid w:val="00D31AED"/>
    <w:rsid w:val="00D3405E"/>
    <w:rsid w:val="00D55F34"/>
    <w:rsid w:val="00D56DF0"/>
    <w:rsid w:val="00D6680B"/>
    <w:rsid w:val="00D73CB0"/>
    <w:rsid w:val="00D86FD4"/>
    <w:rsid w:val="00DA1E9F"/>
    <w:rsid w:val="00DB3CDE"/>
    <w:rsid w:val="00DB4F09"/>
    <w:rsid w:val="00DC7B5D"/>
    <w:rsid w:val="00DF3E0C"/>
    <w:rsid w:val="00E00E15"/>
    <w:rsid w:val="00E03CF6"/>
    <w:rsid w:val="00E06FDD"/>
    <w:rsid w:val="00E076C1"/>
    <w:rsid w:val="00E104F1"/>
    <w:rsid w:val="00E1116F"/>
    <w:rsid w:val="00E507BE"/>
    <w:rsid w:val="00E62B53"/>
    <w:rsid w:val="00E75B2F"/>
    <w:rsid w:val="00E80539"/>
    <w:rsid w:val="00E96B08"/>
    <w:rsid w:val="00EA2030"/>
    <w:rsid w:val="00EB43D6"/>
    <w:rsid w:val="00EB6D47"/>
    <w:rsid w:val="00EC1FF9"/>
    <w:rsid w:val="00F0760B"/>
    <w:rsid w:val="00F13A27"/>
    <w:rsid w:val="00F26646"/>
    <w:rsid w:val="00F430DB"/>
    <w:rsid w:val="00F51773"/>
    <w:rsid w:val="00F61967"/>
    <w:rsid w:val="00F64DE1"/>
    <w:rsid w:val="00F7751A"/>
    <w:rsid w:val="00F93C61"/>
    <w:rsid w:val="00FA1DA6"/>
    <w:rsid w:val="00FE3C8D"/>
    <w:rsid w:val="00FE51C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9289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9289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B9289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9289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B92896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2020-05-26T11:04:00Z</cp:lastPrinted>
  <dcterms:created xsi:type="dcterms:W3CDTF">2020-05-26T11:02:00Z</dcterms:created>
  <dcterms:modified xsi:type="dcterms:W3CDTF">2020-06-15T11:00:00Z</dcterms:modified>
</cp:coreProperties>
</file>