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10</w:t>
      </w:r>
      <w:r w:rsidR="00D73CB0">
        <w:rPr>
          <w:sz w:val="20"/>
        </w:rPr>
        <w:t>1</w:t>
      </w:r>
      <w:r w:rsidR="0055206C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948ED">
        <w:t>176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C948ED">
        <w:rPr>
          <w:spacing w:val="0"/>
          <w:sz w:val="22"/>
          <w:szCs w:val="22"/>
        </w:rPr>
        <w:t> 10.</w:t>
      </w:r>
      <w:r w:rsidRPr="00802C39" w:rsidR="00C856FC">
        <w:rPr>
          <w:spacing w:val="0"/>
          <w:sz w:val="22"/>
          <w:szCs w:val="22"/>
        </w:rPr>
        <w:t xml:space="preserve"> </w:t>
      </w:r>
      <w:r w:rsidR="002B0A70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55206C" w:rsidP="00DA1E9F">
      <w:pPr>
        <w:jc w:val="both"/>
        <w:rPr>
          <w:rFonts w:cs="Arial"/>
          <w:sz w:val="22"/>
          <w:szCs w:val="22"/>
        </w:rPr>
      </w:pPr>
      <w:r w:rsidRPr="0055206C" w:rsidR="00B44444">
        <w:rPr>
          <w:rFonts w:cs="Arial"/>
          <w:sz w:val="22"/>
          <w:szCs w:val="22"/>
        </w:rPr>
        <w:t xml:space="preserve">k </w:t>
      </w:r>
      <w:r w:rsidRPr="0055206C" w:rsidR="0055206C">
        <w:rPr>
          <w:rFonts w:cs="Arial"/>
          <w:sz w:val="22"/>
          <w:szCs w:val="22"/>
        </w:rPr>
        <w:t xml:space="preserve">návrhu poslancov Národnej rady Slovenskej republiky Juraja Šeligu, Alojza Baránika, Ondreja Dostála, Petry </w:t>
      </w:r>
      <w:r w:rsidRPr="0055206C" w:rsidR="0055206C">
        <w:rPr>
          <w:rFonts w:cs="Arial"/>
          <w:sz w:val="22"/>
          <w:szCs w:val="22"/>
        </w:rPr>
        <w:t>Hajšelovej a Milana Vetráka na vydanie zákona, ktorým sa mení</w:t>
      </w:r>
      <w:r w:rsidR="0055206C">
        <w:rPr>
          <w:rFonts w:cs="Arial"/>
          <w:sz w:val="22"/>
          <w:szCs w:val="22"/>
        </w:rPr>
        <w:br/>
      </w:r>
      <w:r w:rsidRPr="0055206C" w:rsidR="0055206C">
        <w:rPr>
          <w:rFonts w:cs="Arial"/>
          <w:sz w:val="22"/>
          <w:szCs w:val="22"/>
        </w:rPr>
        <w:t>a dopĺňa zákon č. 153/2001 Z. z. o prokuratúre v znení neskorších predpisov a ktorým sa mení a dopĺňa zákon Národnej rady Slovenskej republiky č. 350/1996 Z. z. o rokovacom poriadku Národnej rady Slovenskej republiky v znení neskorších predpisov (tlač 108) – prvé čítanie</w:t>
      </w:r>
    </w:p>
    <w:p w:rsidR="00DA1E9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</w:t>
      </w:r>
      <w:r>
        <w:rPr>
          <w:rFonts w:cs="Arial"/>
          <w:sz w:val="22"/>
          <w:szCs w:val="22"/>
        </w:rPr>
        <w:t>mu výboru Národnej rady Slovenskej republik</w:t>
      </w:r>
      <w:r w:rsidR="0055206C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6037D6" w:rsidP="006037D6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="00B92896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 gestorskom výbore do 32 dní odo dňa jeho pridelenia.</w:t>
      </w:r>
    </w:p>
    <w:p w:rsidR="006037D6" w:rsidP="006037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037D6" w:rsidP="006037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Viera  L e š č á k o v á   v. r. 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2B0A70">
        <w:rPr>
          <w:rFonts w:cs="Arial"/>
          <w:sz w:val="22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7D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78C6"/>
    <w:rsid w:val="00157C10"/>
    <w:rsid w:val="001A25BD"/>
    <w:rsid w:val="001C5045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C124D"/>
    <w:rsid w:val="002D2F37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21E4"/>
    <w:rsid w:val="004F299D"/>
    <w:rsid w:val="004F3053"/>
    <w:rsid w:val="00500D20"/>
    <w:rsid w:val="00533A7F"/>
    <w:rsid w:val="00533CF8"/>
    <w:rsid w:val="00543E1D"/>
    <w:rsid w:val="0055206C"/>
    <w:rsid w:val="005737C1"/>
    <w:rsid w:val="00580A0B"/>
    <w:rsid w:val="005951BC"/>
    <w:rsid w:val="005A698E"/>
    <w:rsid w:val="005B6EF8"/>
    <w:rsid w:val="005C376D"/>
    <w:rsid w:val="005C6B7D"/>
    <w:rsid w:val="005D335C"/>
    <w:rsid w:val="005E7EC8"/>
    <w:rsid w:val="006021A5"/>
    <w:rsid w:val="006037D6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106BF"/>
    <w:rsid w:val="00721526"/>
    <w:rsid w:val="00727B06"/>
    <w:rsid w:val="007614C9"/>
    <w:rsid w:val="0077330B"/>
    <w:rsid w:val="00780DEE"/>
    <w:rsid w:val="007936F4"/>
    <w:rsid w:val="00795551"/>
    <w:rsid w:val="007963DC"/>
    <w:rsid w:val="007B0BE7"/>
    <w:rsid w:val="007B2FE8"/>
    <w:rsid w:val="007D3BBE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45FE"/>
    <w:rsid w:val="008F6484"/>
    <w:rsid w:val="00901858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5A52"/>
    <w:rsid w:val="00A4693E"/>
    <w:rsid w:val="00A6684A"/>
    <w:rsid w:val="00A66B40"/>
    <w:rsid w:val="00A82017"/>
    <w:rsid w:val="00A93317"/>
    <w:rsid w:val="00AA1FC8"/>
    <w:rsid w:val="00AB4A20"/>
    <w:rsid w:val="00AB5E70"/>
    <w:rsid w:val="00AB7FF5"/>
    <w:rsid w:val="00AC0130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60EE"/>
    <w:rsid w:val="00B92896"/>
    <w:rsid w:val="00BB4A30"/>
    <w:rsid w:val="00BB5647"/>
    <w:rsid w:val="00BD5B4E"/>
    <w:rsid w:val="00BE794F"/>
    <w:rsid w:val="00C3113B"/>
    <w:rsid w:val="00C31705"/>
    <w:rsid w:val="00C34BDF"/>
    <w:rsid w:val="00C47F02"/>
    <w:rsid w:val="00C50327"/>
    <w:rsid w:val="00C563E9"/>
    <w:rsid w:val="00C856FC"/>
    <w:rsid w:val="00C948ED"/>
    <w:rsid w:val="00CA45EF"/>
    <w:rsid w:val="00CB0700"/>
    <w:rsid w:val="00CB186A"/>
    <w:rsid w:val="00CB3436"/>
    <w:rsid w:val="00CC565F"/>
    <w:rsid w:val="00D0532B"/>
    <w:rsid w:val="00D125B5"/>
    <w:rsid w:val="00D2335F"/>
    <w:rsid w:val="00D30FDA"/>
    <w:rsid w:val="00D31AED"/>
    <w:rsid w:val="00D3405E"/>
    <w:rsid w:val="00D55F34"/>
    <w:rsid w:val="00D56DF0"/>
    <w:rsid w:val="00D6680B"/>
    <w:rsid w:val="00D73CB0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507BE"/>
    <w:rsid w:val="00E62B53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7751A"/>
    <w:rsid w:val="00F93C61"/>
    <w:rsid w:val="00FA1DA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2020-05-26T11:04:00Z</cp:lastPrinted>
  <dcterms:created xsi:type="dcterms:W3CDTF">2020-05-26T11:02:00Z</dcterms:created>
  <dcterms:modified xsi:type="dcterms:W3CDTF">2020-06-15T11:00:00Z</dcterms:modified>
</cp:coreProperties>
</file>