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D1" w:rsidRPr="009978F1" w:rsidRDefault="003F59D1" w:rsidP="003F59D1">
      <w:pPr>
        <w:jc w:val="center"/>
        <w:rPr>
          <w:b/>
          <w:spacing w:val="30"/>
        </w:rPr>
      </w:pPr>
      <w:r w:rsidRPr="009978F1">
        <w:rPr>
          <w:b/>
          <w:spacing w:val="30"/>
        </w:rPr>
        <w:t xml:space="preserve">NÁRODNÁ RADA SLOVENSKEJ REPUBLIKY </w:t>
      </w:r>
    </w:p>
    <w:p w:rsidR="003F59D1" w:rsidRPr="009978F1" w:rsidRDefault="003F59D1" w:rsidP="003F59D1">
      <w:pPr>
        <w:pBdr>
          <w:bottom w:val="single" w:sz="12" w:space="3" w:color="auto"/>
        </w:pBdr>
        <w:jc w:val="center"/>
        <w:rPr>
          <w:spacing w:val="30"/>
        </w:rPr>
      </w:pPr>
      <w:r w:rsidRPr="009978F1">
        <w:rPr>
          <w:spacing w:val="30"/>
        </w:rPr>
        <w:t>VIII. volebné obdobie</w:t>
      </w:r>
    </w:p>
    <w:p w:rsidR="003F59D1" w:rsidRPr="009978F1" w:rsidRDefault="003F59D1" w:rsidP="000E62E4">
      <w:pPr>
        <w:rPr>
          <w:spacing w:val="30"/>
          <w:highlight w:val="yellow"/>
        </w:rPr>
      </w:pPr>
    </w:p>
    <w:p w:rsidR="003F59D1" w:rsidRPr="009978F1" w:rsidRDefault="003F59D1" w:rsidP="003F59D1">
      <w:pPr>
        <w:jc w:val="center"/>
        <w:rPr>
          <w:spacing w:val="30"/>
          <w:highlight w:val="yellow"/>
        </w:rPr>
      </w:pPr>
    </w:p>
    <w:p w:rsidR="000E62E4" w:rsidRPr="00744B0D" w:rsidRDefault="00744B0D" w:rsidP="003F59D1">
      <w:pPr>
        <w:jc w:val="center"/>
        <w:rPr>
          <w:b/>
          <w:spacing w:val="30"/>
        </w:rPr>
      </w:pPr>
      <w:r w:rsidRPr="00744B0D">
        <w:rPr>
          <w:b/>
          <w:spacing w:val="30"/>
        </w:rPr>
        <w:t>130</w:t>
      </w:r>
    </w:p>
    <w:p w:rsidR="00744B0D" w:rsidRPr="009978F1" w:rsidRDefault="00744B0D" w:rsidP="003F59D1">
      <w:pPr>
        <w:jc w:val="center"/>
        <w:rPr>
          <w:b/>
          <w:spacing w:val="30"/>
          <w:highlight w:val="yellow"/>
        </w:rPr>
      </w:pPr>
    </w:p>
    <w:p w:rsidR="003F59D1" w:rsidRPr="009978F1" w:rsidRDefault="003F59D1" w:rsidP="003F59D1">
      <w:pPr>
        <w:jc w:val="center"/>
        <w:rPr>
          <w:b/>
          <w:spacing w:val="30"/>
        </w:rPr>
      </w:pPr>
      <w:r w:rsidRPr="009978F1">
        <w:rPr>
          <w:b/>
          <w:spacing w:val="30"/>
        </w:rPr>
        <w:t xml:space="preserve">VLÁDNY NÁVRH </w:t>
      </w:r>
    </w:p>
    <w:p w:rsidR="003F59D1" w:rsidRPr="009978F1" w:rsidRDefault="003F59D1" w:rsidP="000E62E4">
      <w:pPr>
        <w:rPr>
          <w:b/>
          <w:spacing w:val="30"/>
        </w:rPr>
      </w:pPr>
    </w:p>
    <w:p w:rsidR="003F59D1" w:rsidRPr="009978F1" w:rsidRDefault="003F59D1" w:rsidP="003F59D1">
      <w:pPr>
        <w:jc w:val="center"/>
        <w:rPr>
          <w:b/>
          <w:spacing w:val="30"/>
        </w:rPr>
      </w:pPr>
      <w:r w:rsidRPr="009978F1">
        <w:rPr>
          <w:b/>
          <w:spacing w:val="30"/>
        </w:rPr>
        <w:t>Z á k o n</w:t>
      </w:r>
    </w:p>
    <w:p w:rsidR="003F59D1" w:rsidRPr="009978F1" w:rsidRDefault="003F59D1" w:rsidP="000E62E4">
      <w:pPr>
        <w:rPr>
          <w:spacing w:val="30"/>
        </w:rPr>
      </w:pPr>
    </w:p>
    <w:p w:rsidR="003F59D1" w:rsidRPr="009978F1" w:rsidRDefault="003F59D1" w:rsidP="003F59D1">
      <w:pPr>
        <w:jc w:val="center"/>
      </w:pPr>
      <w:r w:rsidRPr="009978F1">
        <w:t>z ... 2020</w:t>
      </w:r>
    </w:p>
    <w:p w:rsidR="003F59D1" w:rsidRPr="009978F1" w:rsidRDefault="003F59D1" w:rsidP="003F59D1">
      <w:pPr>
        <w:jc w:val="center"/>
        <w:rPr>
          <w:b/>
          <w:bCs/>
          <w:highlight w:val="yellow"/>
        </w:rPr>
      </w:pPr>
    </w:p>
    <w:p w:rsidR="003F59D1" w:rsidRPr="00670CD7" w:rsidRDefault="003F59D1" w:rsidP="003F59D1">
      <w:pPr>
        <w:jc w:val="center"/>
        <w:rPr>
          <w:b/>
          <w:bCs/>
          <w:i/>
          <w:iCs/>
        </w:rPr>
      </w:pPr>
      <w:r w:rsidRPr="00670CD7">
        <w:rPr>
          <w:b/>
          <w:bCs/>
        </w:rPr>
        <w:t xml:space="preserve">ktorým sa mení a dopĺňa zákon č. 67/2020 Z. z. o niektorých </w:t>
      </w:r>
      <w:r w:rsidRPr="00670CD7">
        <w:rPr>
          <w:b/>
          <w:bCs/>
          <w:color w:val="000000"/>
        </w:rPr>
        <w:t>mimoriadnych opatreniach vo finančnej oblasti v súvislosti so šírením nebezpečnej nákazlivej ľudskej choroby COVID-19 v znení neskorších predpisov</w:t>
      </w:r>
    </w:p>
    <w:p w:rsidR="003F59D1" w:rsidRPr="009978F1" w:rsidRDefault="003F59D1" w:rsidP="003F59D1">
      <w:pPr>
        <w:jc w:val="both"/>
      </w:pPr>
    </w:p>
    <w:p w:rsidR="003F59D1" w:rsidRDefault="003F59D1" w:rsidP="000E62E4">
      <w:pPr>
        <w:ind w:firstLine="284"/>
        <w:jc w:val="both"/>
      </w:pPr>
      <w:r w:rsidRPr="009978F1">
        <w:t xml:space="preserve">Národná rada Slovenskej republiky sa uzniesla na tomto zákone: </w:t>
      </w:r>
    </w:p>
    <w:p w:rsidR="000E62E4" w:rsidRDefault="000E62E4" w:rsidP="000E62E4">
      <w:pPr>
        <w:jc w:val="center"/>
      </w:pPr>
    </w:p>
    <w:p w:rsidR="000E62E4" w:rsidRPr="006E2A35" w:rsidRDefault="000E62E4" w:rsidP="000E62E4">
      <w:pPr>
        <w:jc w:val="center"/>
      </w:pPr>
      <w:r w:rsidRPr="006E2A35">
        <w:t>Čl. I</w:t>
      </w:r>
    </w:p>
    <w:p w:rsidR="000E62E4" w:rsidRPr="006E2A35" w:rsidRDefault="000E62E4" w:rsidP="000E62E4">
      <w:pPr>
        <w:jc w:val="center"/>
      </w:pPr>
    </w:p>
    <w:p w:rsidR="000E62E4" w:rsidRDefault="000E62E4" w:rsidP="000E62E4">
      <w:pPr>
        <w:ind w:firstLine="284"/>
        <w:jc w:val="both"/>
      </w:pPr>
      <w:r w:rsidRPr="006E2A35">
        <w:t xml:space="preserve">Zákon č. </w:t>
      </w:r>
      <w:r w:rsidRPr="00DA1E41">
        <w:rPr>
          <w:color w:val="000000"/>
        </w:rPr>
        <w:t>67/2020 Z. z. o niektorých mimoriadnych opatreniach vo finančnej oblasti v súvislosti so šírením nebezpečnej nákazlivej ľudskej choroby COVID-19 v znení zákona č. 75/2020 Z. z.</w:t>
      </w:r>
      <w:r>
        <w:rPr>
          <w:color w:val="000000"/>
        </w:rPr>
        <w:t>, zákona č. 96/2020 Z. z.</w:t>
      </w:r>
      <w:r w:rsidRPr="00DA1E41">
        <w:rPr>
          <w:color w:val="000000"/>
        </w:rPr>
        <w:t xml:space="preserve"> </w:t>
      </w:r>
      <w:r>
        <w:rPr>
          <w:color w:val="000000"/>
        </w:rPr>
        <w:t xml:space="preserve">a zákona č. 120/2020 Z. z. </w:t>
      </w:r>
      <w:r w:rsidRPr="006E2A35">
        <w:t>sa mení a dopĺňa takto:</w:t>
      </w:r>
    </w:p>
    <w:p w:rsidR="000E62E4" w:rsidRDefault="000E62E4" w:rsidP="000E62E4">
      <w:pPr>
        <w:ind w:firstLine="284"/>
        <w:jc w:val="both"/>
      </w:pPr>
    </w:p>
    <w:p w:rsidR="000E62E4" w:rsidRDefault="000E62E4" w:rsidP="000E62E4">
      <w:pPr>
        <w:pStyle w:val="Odsekzoznamu"/>
        <w:numPr>
          <w:ilvl w:val="0"/>
          <w:numId w:val="1"/>
        </w:numPr>
        <w:ind w:left="426" w:hanging="426"/>
        <w:jc w:val="both"/>
      </w:pPr>
      <w:r>
        <w:t>V § 25a ods. 5 sa slová „§ 313 až 322 a § 762“ nahrádzajú slovami „§ 303 až 312“.</w:t>
      </w:r>
    </w:p>
    <w:p w:rsidR="000E62E4" w:rsidRDefault="000E62E4" w:rsidP="000E62E4">
      <w:pPr>
        <w:jc w:val="both"/>
      </w:pPr>
    </w:p>
    <w:p w:rsidR="000E62E4" w:rsidRDefault="000E62E4" w:rsidP="000E62E4">
      <w:pPr>
        <w:pStyle w:val="Obyajntex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083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tretej časti </w:t>
      </w:r>
      <w:r w:rsidRPr="0005083D">
        <w:rPr>
          <w:rFonts w:ascii="Times New Roman" w:hAnsi="Times New Roman" w:cs="Times New Roman"/>
          <w:sz w:val="24"/>
          <w:szCs w:val="24"/>
        </w:rPr>
        <w:t>nadpise štvrtej hlavy sa slov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„zamestnávateľovi“ nahrádza slov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„podnikateľovi“.</w:t>
      </w:r>
    </w:p>
    <w:p w:rsidR="000E62E4" w:rsidRDefault="000E62E4" w:rsidP="000E62E4">
      <w:pPr>
        <w:pStyle w:val="Odsekzoznamu"/>
      </w:pPr>
    </w:p>
    <w:p w:rsidR="000E62E4" w:rsidRPr="0005083D" w:rsidRDefault="000E62E4" w:rsidP="000E62E4">
      <w:pPr>
        <w:pStyle w:val="Obyajntex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083D">
        <w:rPr>
          <w:rFonts w:ascii="Times New Roman" w:hAnsi="Times New Roman" w:cs="Times New Roman"/>
          <w:sz w:val="24"/>
          <w:szCs w:val="24"/>
        </w:rPr>
        <w:t xml:space="preserve">V § 30i </w:t>
      </w:r>
      <w:r>
        <w:rPr>
          <w:rFonts w:ascii="Times New Roman" w:hAnsi="Times New Roman" w:cs="Times New Roman"/>
          <w:sz w:val="24"/>
          <w:szCs w:val="24"/>
        </w:rPr>
        <w:t xml:space="preserve">písm. a) </w:t>
      </w:r>
      <w:r w:rsidRPr="0005083D">
        <w:rPr>
          <w:rFonts w:ascii="Times New Roman" w:hAnsi="Times New Roman" w:cs="Times New Roman"/>
          <w:sz w:val="24"/>
          <w:szCs w:val="24"/>
        </w:rPr>
        <w:t>sa slov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„zamestnávateľom“ nahrádza slov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„podnikateľom“.</w:t>
      </w:r>
    </w:p>
    <w:p w:rsidR="000E62E4" w:rsidRPr="0005083D" w:rsidRDefault="000E62E4" w:rsidP="000E62E4">
      <w:pPr>
        <w:pStyle w:val="Odsekzoznamu"/>
        <w:ind w:left="426" w:hanging="426"/>
      </w:pPr>
    </w:p>
    <w:p w:rsidR="000E62E4" w:rsidRPr="0005083D" w:rsidRDefault="000E62E4" w:rsidP="000E62E4">
      <w:pPr>
        <w:pStyle w:val="Obyajntex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5083D">
        <w:rPr>
          <w:rFonts w:ascii="Times New Roman" w:hAnsi="Times New Roman" w:cs="Times New Roman"/>
          <w:sz w:val="24"/>
          <w:szCs w:val="24"/>
        </w:rPr>
        <w:t>V § 30i písm</w:t>
      </w:r>
      <w:r>
        <w:rPr>
          <w:rFonts w:ascii="Times New Roman" w:hAnsi="Times New Roman" w:cs="Times New Roman"/>
          <w:sz w:val="24"/>
          <w:szCs w:val="24"/>
        </w:rPr>
        <w:t>eno</w:t>
      </w:r>
      <w:r w:rsidRPr="0005083D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0E62E4" w:rsidRPr="0005083D" w:rsidRDefault="000E62E4" w:rsidP="000E62E4">
      <w:pPr>
        <w:pStyle w:val="Obyajntex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„b)  </w:t>
      </w:r>
      <w:r w:rsidRPr="0005083D">
        <w:rPr>
          <w:rFonts w:ascii="Times New Roman" w:hAnsi="Times New Roman" w:cs="Times New Roman"/>
          <w:sz w:val="24"/>
          <w:szCs w:val="24"/>
        </w:rPr>
        <w:t>dlžníkom malý podnikateľ</w:t>
      </w:r>
      <w:r w:rsidRPr="00B01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alebo iný </w:t>
      </w:r>
      <w:r w:rsidRPr="0005083D">
        <w:rPr>
          <w:rFonts w:ascii="Times New Roman" w:hAnsi="Times New Roman" w:cs="Times New Roman"/>
          <w:sz w:val="24"/>
          <w:szCs w:val="24"/>
        </w:rPr>
        <w:t>podnikateľ - fyzická osoba</w:t>
      </w:r>
      <w:r>
        <w:rPr>
          <w:rFonts w:ascii="Times New Roman" w:hAnsi="Times New Roman" w:cs="Times New Roman"/>
          <w:sz w:val="24"/>
          <w:szCs w:val="24"/>
        </w:rPr>
        <w:t xml:space="preserve">, voči ktorému má veriteľ </w:t>
      </w:r>
      <w:r w:rsidRPr="0005083D">
        <w:rPr>
          <w:rFonts w:ascii="Times New Roman" w:hAnsi="Times New Roman" w:cs="Times New Roman"/>
          <w:sz w:val="24"/>
          <w:szCs w:val="24"/>
        </w:rPr>
        <w:t>pohľadávku zo zmluvy o úvere alebo pohľadávku z ručenia k tejto zmluve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5083D">
        <w:rPr>
          <w:rFonts w:ascii="Times New Roman" w:hAnsi="Times New Roman" w:cs="Times New Roman"/>
          <w:sz w:val="24"/>
          <w:szCs w:val="24"/>
        </w:rPr>
        <w:t xml:space="preserve"> malým podnikateľom sa rozumie podnik</w:t>
      </w:r>
      <w:r>
        <w:rPr>
          <w:rFonts w:ascii="Times New Roman" w:hAnsi="Times New Roman" w:cs="Times New Roman"/>
          <w:sz w:val="24"/>
          <w:szCs w:val="24"/>
        </w:rPr>
        <w:t>ateľ</w:t>
      </w:r>
      <w:r w:rsidRPr="0005083D">
        <w:rPr>
          <w:rFonts w:ascii="Times New Roman" w:hAnsi="Times New Roman" w:cs="Times New Roman"/>
          <w:sz w:val="24"/>
          <w:szCs w:val="24"/>
        </w:rPr>
        <w:t xml:space="preserve">, ktorý </w:t>
      </w:r>
      <w:r>
        <w:rPr>
          <w:rFonts w:ascii="Times New Roman" w:hAnsi="Times New Roman" w:cs="Times New Roman"/>
          <w:sz w:val="24"/>
          <w:szCs w:val="24"/>
        </w:rPr>
        <w:t xml:space="preserve">k 31. decembru roka, ktorý predchádza roku, v ktorom sa podáva žiadosť o odklad splácania úveru, </w:t>
      </w:r>
      <w:r w:rsidRPr="0005083D">
        <w:rPr>
          <w:rFonts w:ascii="Times New Roman" w:hAnsi="Times New Roman" w:cs="Times New Roman"/>
          <w:sz w:val="24"/>
          <w:szCs w:val="24"/>
        </w:rPr>
        <w:t>zamestnáva menej ako 250 osôb a ktorého ročný obrat nepresahuje 50</w:t>
      </w:r>
      <w:r>
        <w:rPr>
          <w:rFonts w:ascii="Times New Roman" w:hAnsi="Times New Roman" w:cs="Times New Roman"/>
          <w:sz w:val="24"/>
          <w:szCs w:val="24"/>
        </w:rPr>
        <w:t> 000 000</w:t>
      </w:r>
      <w:r w:rsidRPr="0005083D">
        <w:rPr>
          <w:rFonts w:ascii="Times New Roman" w:hAnsi="Times New Roman" w:cs="Times New Roman"/>
          <w:sz w:val="24"/>
          <w:szCs w:val="24"/>
        </w:rPr>
        <w:t xml:space="preserve"> eur alebo </w:t>
      </w:r>
      <w:r w:rsidRPr="00B0127F">
        <w:rPr>
          <w:rFonts w:ascii="Times New Roman" w:hAnsi="Times New Roman" w:cs="Times New Roman"/>
          <w:sz w:val="24"/>
          <w:szCs w:val="24"/>
        </w:rPr>
        <w:t>celková suma majetku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27F">
        <w:rPr>
          <w:rFonts w:ascii="Times New Roman" w:hAnsi="Times New Roman" w:cs="Times New Roman"/>
          <w:sz w:val="24"/>
          <w:szCs w:val="24"/>
        </w:rPr>
        <w:t>nepresahuje 43 000 000 eur.</w:t>
      </w:r>
      <w:r>
        <w:rPr>
          <w:rFonts w:ascii="Times New Roman" w:hAnsi="Times New Roman" w:cs="Times New Roman"/>
          <w:sz w:val="24"/>
          <w:szCs w:val="24"/>
        </w:rPr>
        <w:t xml:space="preserve">“.  </w:t>
      </w:r>
    </w:p>
    <w:p w:rsidR="000E62E4" w:rsidRPr="006E2A35" w:rsidRDefault="000E62E4" w:rsidP="000E62E4">
      <w:pPr>
        <w:jc w:val="both"/>
      </w:pPr>
    </w:p>
    <w:p w:rsidR="000E62E4" w:rsidRPr="00E63545" w:rsidRDefault="000E62E4" w:rsidP="000E62E4">
      <w:pPr>
        <w:pStyle w:val="Odsekzoznamu"/>
        <w:numPr>
          <w:ilvl w:val="0"/>
          <w:numId w:val="1"/>
        </w:numPr>
        <w:ind w:left="426" w:hanging="426"/>
        <w:jc w:val="both"/>
      </w:pPr>
      <w:r>
        <w:t>Tretia časť sa dopĺňa šiestou hlavou, ktorá vrátane nadpisu znie:</w:t>
      </w:r>
    </w:p>
    <w:p w:rsidR="000E62E4" w:rsidRPr="00E63545" w:rsidRDefault="000E62E4" w:rsidP="000E62E4">
      <w:pPr>
        <w:jc w:val="center"/>
      </w:pPr>
    </w:p>
    <w:p w:rsidR="000E62E4" w:rsidRPr="00512DDC" w:rsidRDefault="000E62E4" w:rsidP="000E62E4">
      <w:pPr>
        <w:jc w:val="center"/>
      </w:pPr>
      <w:r w:rsidRPr="00512DDC">
        <w:t>„</w:t>
      </w:r>
      <w:r w:rsidRPr="00512DDC">
        <w:rPr>
          <w:b/>
        </w:rPr>
        <w:t>ŠIESTA HLAVA</w:t>
      </w:r>
    </w:p>
    <w:p w:rsidR="000E62E4" w:rsidRPr="00625E42" w:rsidRDefault="000E62E4" w:rsidP="000E62E4"/>
    <w:p w:rsidR="000E62E4" w:rsidRPr="00625E42" w:rsidRDefault="000E62E4" w:rsidP="000E62E4">
      <w:pPr>
        <w:pStyle w:val="Odsekzoznamu"/>
        <w:ind w:left="0"/>
        <w:jc w:val="center"/>
        <w:rPr>
          <w:b/>
        </w:rPr>
      </w:pPr>
      <w:r>
        <w:rPr>
          <w:b/>
        </w:rPr>
        <w:t>OP</w:t>
      </w:r>
      <w:r w:rsidRPr="00625E42">
        <w:rPr>
          <w:b/>
        </w:rPr>
        <w:t xml:space="preserve">ATRENIA V OBLASTI </w:t>
      </w:r>
      <w:r>
        <w:rPr>
          <w:b/>
        </w:rPr>
        <w:t>HAZARDNÝCH HIER</w:t>
      </w:r>
    </w:p>
    <w:p w:rsidR="000E62E4" w:rsidRPr="00625E42" w:rsidRDefault="000E62E4" w:rsidP="000E62E4">
      <w:pPr>
        <w:pStyle w:val="Odsekzoznamu"/>
        <w:ind w:left="0"/>
        <w:jc w:val="center"/>
      </w:pPr>
    </w:p>
    <w:p w:rsidR="000E62E4" w:rsidRPr="00625E42" w:rsidRDefault="000E62E4" w:rsidP="000E62E4">
      <w:pPr>
        <w:pStyle w:val="Odsekzoznamu"/>
        <w:ind w:left="0"/>
        <w:jc w:val="center"/>
        <w:rPr>
          <w:b/>
        </w:rPr>
      </w:pPr>
      <w:r w:rsidRPr="00625E42">
        <w:rPr>
          <w:b/>
        </w:rPr>
        <w:t>§ 30</w:t>
      </w:r>
      <w:r>
        <w:rPr>
          <w:b/>
        </w:rPr>
        <w:t>o</w:t>
      </w:r>
    </w:p>
    <w:p w:rsidR="000E62E4" w:rsidRDefault="000E62E4" w:rsidP="000E62E4">
      <w:pPr>
        <w:ind w:hanging="425"/>
        <w:jc w:val="center"/>
        <w:rPr>
          <w:b/>
          <w:iCs/>
        </w:rPr>
      </w:pPr>
    </w:p>
    <w:p w:rsidR="000E62E4" w:rsidRDefault="000E62E4" w:rsidP="000E62E4">
      <w:pPr>
        <w:jc w:val="both"/>
      </w:pPr>
      <w:r>
        <w:t>(1) Prevádzkovateľ hazardnej hry,</w:t>
      </w:r>
      <w:r>
        <w:rPr>
          <w:vertAlign w:val="superscript"/>
        </w:rPr>
        <w:t>51ab</w:t>
      </w:r>
      <w:r>
        <w:t>) ktorému lehota na úhradu odvodu podľa osobitného predpisu</w:t>
      </w:r>
      <w:r>
        <w:rPr>
          <w:vertAlign w:val="superscript"/>
        </w:rPr>
        <w:t>51ab</w:t>
      </w:r>
      <w:r>
        <w:t xml:space="preserve">) </w:t>
      </w:r>
    </w:p>
    <w:p w:rsidR="000E62E4" w:rsidRDefault="000E62E4" w:rsidP="000E62E4">
      <w:pPr>
        <w:pStyle w:val="Odsekzoznamu"/>
        <w:numPr>
          <w:ilvl w:val="0"/>
          <w:numId w:val="5"/>
        </w:numPr>
        <w:ind w:left="284" w:hanging="284"/>
        <w:jc w:val="both"/>
        <w:rPr>
          <w:kern w:val="22"/>
        </w:rPr>
      </w:pPr>
      <w:r>
        <w:lastRenderedPageBreak/>
        <w:t xml:space="preserve">uplynula počas obdobia pandémie do účinnosti tohto zákona, nie je v omeškaní s úhradou takéhoto odvodu, ak ho uhradí do konca septembra 2020 spolu s úrokom podľa </w:t>
      </w:r>
      <w:r w:rsidRPr="00407A06">
        <w:rPr>
          <w:kern w:val="22"/>
        </w:rPr>
        <w:t>Oznámenia Komisie o revízii spôsobu stanovenia referenčných a diskontných sadzieb za obdobie odkladu úhrady takéhoto odvodu,</w:t>
      </w:r>
    </w:p>
    <w:p w:rsidR="000E62E4" w:rsidRDefault="000E62E4" w:rsidP="000E62E4">
      <w:pPr>
        <w:pStyle w:val="Odsekzoznamu"/>
        <w:numPr>
          <w:ilvl w:val="0"/>
          <w:numId w:val="5"/>
        </w:numPr>
        <w:ind w:left="284" w:hanging="284"/>
        <w:jc w:val="both"/>
        <w:rPr>
          <w:kern w:val="22"/>
        </w:rPr>
      </w:pPr>
      <w:r>
        <w:rPr>
          <w:kern w:val="22"/>
        </w:rPr>
        <w:t xml:space="preserve">uplynie od účinnosti </w:t>
      </w:r>
      <w:r>
        <w:t xml:space="preserve">tohto zákona do konca augusta 2020, nie je v omeškaní s úhradou takéhoto odvodu, ak ho uhradí do konca decembra 2020 spolu s úrokom podľa </w:t>
      </w:r>
      <w:r w:rsidRPr="00407A06">
        <w:rPr>
          <w:kern w:val="22"/>
        </w:rPr>
        <w:t>Oznámenia Komisie o revízii spôsobu stanovenia referenčných a diskontných sadzieb za obdobie odkladu úhrady takéhoto odvodu</w:t>
      </w:r>
      <w:r>
        <w:rPr>
          <w:kern w:val="22"/>
        </w:rPr>
        <w:t>.</w:t>
      </w:r>
    </w:p>
    <w:p w:rsidR="00263082" w:rsidRPr="00407A06" w:rsidRDefault="00263082" w:rsidP="00263082">
      <w:pPr>
        <w:pStyle w:val="Odsekzoznamu"/>
        <w:ind w:left="284"/>
        <w:jc w:val="both"/>
        <w:rPr>
          <w:kern w:val="22"/>
        </w:rPr>
      </w:pPr>
      <w:bookmarkStart w:id="0" w:name="_GoBack"/>
      <w:bookmarkEnd w:id="0"/>
    </w:p>
    <w:p w:rsidR="000E62E4" w:rsidRDefault="000E62E4" w:rsidP="000E62E4">
      <w:pPr>
        <w:jc w:val="both"/>
      </w:pPr>
      <w:r>
        <w:t>(2) Do uplynutia lehôt na odklad úhrady odvodu podľa odseku 1 sa ustanovenie osobitného predpisu o uvoľnení finančnej zábezpeky na neuhradené záväzky z takéhoto odvodu</w:t>
      </w:r>
      <w:r>
        <w:rPr>
          <w:vertAlign w:val="superscript"/>
        </w:rPr>
        <w:t>51ac</w:t>
      </w:r>
      <w:r>
        <w:t xml:space="preserve">) nepoužije.“.   </w:t>
      </w:r>
    </w:p>
    <w:p w:rsidR="000E62E4" w:rsidRDefault="000E62E4" w:rsidP="000E62E4">
      <w:pPr>
        <w:jc w:val="both"/>
      </w:pPr>
    </w:p>
    <w:p w:rsidR="000E62E4" w:rsidRPr="00625E42" w:rsidRDefault="000E62E4" w:rsidP="000E62E4">
      <w:pPr>
        <w:jc w:val="both"/>
      </w:pPr>
      <w:r w:rsidRPr="00625E42">
        <w:t>Poznámky pod čiarou k odkazom 51ab a 51</w:t>
      </w:r>
      <w:r>
        <w:t>ac</w:t>
      </w:r>
      <w:r w:rsidRPr="00625E42">
        <w:t xml:space="preserve"> znejú:</w:t>
      </w:r>
    </w:p>
    <w:p w:rsidR="000E62E4" w:rsidRPr="00AE6710" w:rsidRDefault="000E62E4" w:rsidP="000E62E4">
      <w:pPr>
        <w:jc w:val="both"/>
        <w:rPr>
          <w:shd w:val="clear" w:color="auto" w:fill="FFFFFF"/>
        </w:rPr>
      </w:pPr>
      <w:r w:rsidRPr="00625E42">
        <w:rPr>
          <w:shd w:val="clear" w:color="auto" w:fill="FFFFFF"/>
        </w:rPr>
        <w:t>„</w:t>
      </w:r>
      <w:r w:rsidRPr="00625E42">
        <w:rPr>
          <w:shd w:val="clear" w:color="auto" w:fill="FFFFFF"/>
          <w:vertAlign w:val="superscript"/>
        </w:rPr>
        <w:t>51ab</w:t>
      </w:r>
      <w:r>
        <w:rPr>
          <w:shd w:val="clear" w:color="auto" w:fill="FFFFFF"/>
        </w:rPr>
        <w:t xml:space="preserve">) </w:t>
      </w:r>
      <w:r w:rsidRPr="007D0811">
        <w:t>Zákon</w:t>
      </w:r>
      <w:r>
        <w:t xml:space="preserve"> č. 30/2019 Z. z. o hazardných hrách a o zmene a doplnení niektorých zákonov v znení neskorších predpisov.</w:t>
      </w:r>
    </w:p>
    <w:p w:rsidR="000E62E4" w:rsidRPr="007C6D69" w:rsidRDefault="000E62E4" w:rsidP="000E62E4">
      <w:pPr>
        <w:jc w:val="both"/>
      </w:pPr>
      <w:r w:rsidRPr="007C6D69">
        <w:rPr>
          <w:vertAlign w:val="superscript"/>
        </w:rPr>
        <w:t>51ac</w:t>
      </w:r>
      <w:r w:rsidRPr="007C6D69">
        <w:t xml:space="preserve">) </w:t>
      </w:r>
      <w:r>
        <w:t>§ 67 ods. 5 písm. f) prvý bod zákona č. 30/2019 Z. z.“.</w:t>
      </w:r>
    </w:p>
    <w:p w:rsidR="000E62E4" w:rsidRDefault="000E62E4" w:rsidP="000E62E4">
      <w:pPr>
        <w:pStyle w:val="Odsekzoznamu"/>
        <w:ind w:left="0"/>
        <w:jc w:val="both"/>
      </w:pPr>
    </w:p>
    <w:p w:rsidR="000E62E4" w:rsidRPr="00307015" w:rsidRDefault="000E62E4" w:rsidP="000E62E4">
      <w:pPr>
        <w:pStyle w:val="Obyajntex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083D">
        <w:rPr>
          <w:rFonts w:ascii="Times New Roman" w:hAnsi="Times New Roman" w:cs="Times New Roman"/>
          <w:sz w:val="24"/>
          <w:szCs w:val="24"/>
        </w:rPr>
        <w:t xml:space="preserve">V prílohe č. 3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05083D">
        <w:rPr>
          <w:rFonts w:ascii="Times New Roman" w:hAnsi="Times New Roman" w:cs="Times New Roman"/>
          <w:sz w:val="24"/>
          <w:szCs w:val="24"/>
        </w:rPr>
        <w:t>slov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„zamestnávateľa“ nahrádza slov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5083D">
        <w:rPr>
          <w:rFonts w:ascii="Times New Roman" w:hAnsi="Times New Roman" w:cs="Times New Roman"/>
          <w:sz w:val="24"/>
          <w:szCs w:val="24"/>
        </w:rPr>
        <w:t xml:space="preserve"> „podnikateľa“.</w:t>
      </w:r>
    </w:p>
    <w:p w:rsidR="000E62E4" w:rsidRPr="00625E42" w:rsidRDefault="000E62E4" w:rsidP="000E62E4">
      <w:pPr>
        <w:pStyle w:val="Odsekzoznamu"/>
        <w:ind w:left="0"/>
        <w:jc w:val="both"/>
      </w:pPr>
    </w:p>
    <w:p w:rsidR="000E62E4" w:rsidRPr="00625E42" w:rsidRDefault="000E62E4" w:rsidP="000E62E4">
      <w:pPr>
        <w:ind w:firstLine="284"/>
        <w:jc w:val="both"/>
      </w:pPr>
    </w:p>
    <w:p w:rsidR="000E62E4" w:rsidRPr="00625E42" w:rsidRDefault="000E62E4" w:rsidP="000E62E4">
      <w:pPr>
        <w:pStyle w:val="Odsekzoznamu"/>
        <w:ind w:left="0"/>
        <w:jc w:val="center"/>
      </w:pPr>
      <w:r w:rsidRPr="00625E42">
        <w:t>Čl. II</w:t>
      </w:r>
    </w:p>
    <w:p w:rsidR="000E62E4" w:rsidRPr="00625E42" w:rsidRDefault="000E62E4" w:rsidP="000E62E4">
      <w:pPr>
        <w:pStyle w:val="Odsekzoznamu"/>
        <w:ind w:left="0"/>
        <w:jc w:val="center"/>
      </w:pPr>
    </w:p>
    <w:p w:rsidR="000E62E4" w:rsidRPr="00625E42" w:rsidRDefault="000E62E4" w:rsidP="000E62E4">
      <w:pPr>
        <w:pStyle w:val="Odsekzoznamu"/>
        <w:ind w:left="0" w:firstLine="284"/>
        <w:jc w:val="both"/>
      </w:pPr>
      <w:r w:rsidRPr="00625E42">
        <w:t xml:space="preserve">Tento zákon nadobúda účinnosť dňom vyhlásenia. </w:t>
      </w:r>
    </w:p>
    <w:p w:rsidR="000E62E4" w:rsidRPr="009978F1" w:rsidRDefault="000E62E4" w:rsidP="003F59D1">
      <w:pPr>
        <w:ind w:firstLine="708"/>
        <w:jc w:val="both"/>
      </w:pPr>
    </w:p>
    <w:p w:rsidR="003F59D1" w:rsidRPr="009978F1" w:rsidRDefault="003F59D1" w:rsidP="003F59D1">
      <w:pPr>
        <w:jc w:val="both"/>
      </w:pPr>
    </w:p>
    <w:sectPr w:rsidR="003F59D1" w:rsidRPr="009978F1" w:rsidSect="00D31E98">
      <w:footerReference w:type="default" r:id="rId8"/>
      <w:footerReference w:type="first" r:id="rId9"/>
      <w:pgSz w:w="11906" w:h="16838"/>
      <w:pgMar w:top="1417" w:right="1417" w:bottom="143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DF7" w:rsidRDefault="00EF0DF7">
      <w:r>
        <w:separator/>
      </w:r>
    </w:p>
  </w:endnote>
  <w:endnote w:type="continuationSeparator" w:id="0">
    <w:p w:rsidR="00EF0DF7" w:rsidRDefault="00EF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15" w:rsidRPr="00C04D15" w:rsidRDefault="00C04D15">
    <w:pPr>
      <w:pStyle w:val="Pta"/>
      <w:jc w:val="center"/>
    </w:pPr>
    <w:r w:rsidRPr="00C04D15">
      <w:fldChar w:fldCharType="begin"/>
    </w:r>
    <w:r w:rsidRPr="00C04D15">
      <w:instrText>PAGE   \* MERGEFORMAT</w:instrText>
    </w:r>
    <w:r w:rsidRPr="00C04D15">
      <w:fldChar w:fldCharType="separate"/>
    </w:r>
    <w:r w:rsidR="00263082">
      <w:rPr>
        <w:noProof/>
      </w:rPr>
      <w:t>2</w:t>
    </w:r>
    <w:r w:rsidRPr="00C04D15">
      <w:fldChar w:fldCharType="end"/>
    </w:r>
  </w:p>
  <w:p w:rsidR="008B6D4B" w:rsidRDefault="008B6D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15" w:rsidRDefault="00C04D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63082">
      <w:rPr>
        <w:noProof/>
      </w:rPr>
      <w:t>1</w:t>
    </w:r>
    <w:r>
      <w:fldChar w:fldCharType="end"/>
    </w:r>
  </w:p>
  <w:p w:rsidR="00C04D15" w:rsidRDefault="00C04D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DF7" w:rsidRDefault="00EF0DF7">
      <w:r>
        <w:separator/>
      </w:r>
    </w:p>
  </w:footnote>
  <w:footnote w:type="continuationSeparator" w:id="0">
    <w:p w:rsidR="00EF0DF7" w:rsidRDefault="00EF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B77402"/>
    <w:multiLevelType w:val="hybridMultilevel"/>
    <w:tmpl w:val="3CF2877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11410D"/>
    <w:multiLevelType w:val="hybridMultilevel"/>
    <w:tmpl w:val="EB5A9A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0331EC"/>
    <w:multiLevelType w:val="hybridMultilevel"/>
    <w:tmpl w:val="0B725F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CB603E8"/>
    <w:multiLevelType w:val="hybridMultilevel"/>
    <w:tmpl w:val="8C90F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B85A0E"/>
    <w:multiLevelType w:val="hybridMultilevel"/>
    <w:tmpl w:val="33A6C4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E6"/>
    <w:rsid w:val="00001D53"/>
    <w:rsid w:val="00006138"/>
    <w:rsid w:val="00007141"/>
    <w:rsid w:val="00010BB9"/>
    <w:rsid w:val="000111EA"/>
    <w:rsid w:val="00013EA6"/>
    <w:rsid w:val="00014092"/>
    <w:rsid w:val="000148EA"/>
    <w:rsid w:val="000218C7"/>
    <w:rsid w:val="000221F1"/>
    <w:rsid w:val="000232D9"/>
    <w:rsid w:val="00023EB4"/>
    <w:rsid w:val="00025605"/>
    <w:rsid w:val="00027364"/>
    <w:rsid w:val="000303E8"/>
    <w:rsid w:val="00030AE0"/>
    <w:rsid w:val="00031806"/>
    <w:rsid w:val="00031A0D"/>
    <w:rsid w:val="0003252C"/>
    <w:rsid w:val="00035D98"/>
    <w:rsid w:val="00036CEE"/>
    <w:rsid w:val="00037086"/>
    <w:rsid w:val="00040174"/>
    <w:rsid w:val="00040461"/>
    <w:rsid w:val="00042B4B"/>
    <w:rsid w:val="00042E16"/>
    <w:rsid w:val="0004396C"/>
    <w:rsid w:val="00046D35"/>
    <w:rsid w:val="00047432"/>
    <w:rsid w:val="00050CAC"/>
    <w:rsid w:val="0005166E"/>
    <w:rsid w:val="00051834"/>
    <w:rsid w:val="00055979"/>
    <w:rsid w:val="000606A0"/>
    <w:rsid w:val="0006202E"/>
    <w:rsid w:val="00063EDB"/>
    <w:rsid w:val="00065261"/>
    <w:rsid w:val="00066881"/>
    <w:rsid w:val="00067031"/>
    <w:rsid w:val="0007038F"/>
    <w:rsid w:val="00071D8D"/>
    <w:rsid w:val="00072005"/>
    <w:rsid w:val="00072AC2"/>
    <w:rsid w:val="00072F30"/>
    <w:rsid w:val="00073C1C"/>
    <w:rsid w:val="00081D79"/>
    <w:rsid w:val="00082759"/>
    <w:rsid w:val="00083868"/>
    <w:rsid w:val="00083D04"/>
    <w:rsid w:val="00084730"/>
    <w:rsid w:val="000853C0"/>
    <w:rsid w:val="000876B1"/>
    <w:rsid w:val="00087E34"/>
    <w:rsid w:val="00096DDB"/>
    <w:rsid w:val="000A172D"/>
    <w:rsid w:val="000A39DB"/>
    <w:rsid w:val="000A3BDA"/>
    <w:rsid w:val="000A4AD6"/>
    <w:rsid w:val="000B175E"/>
    <w:rsid w:val="000B316D"/>
    <w:rsid w:val="000B35EB"/>
    <w:rsid w:val="000B5FA4"/>
    <w:rsid w:val="000B7363"/>
    <w:rsid w:val="000C2308"/>
    <w:rsid w:val="000C2629"/>
    <w:rsid w:val="000C3A86"/>
    <w:rsid w:val="000C5438"/>
    <w:rsid w:val="000D06EC"/>
    <w:rsid w:val="000D5771"/>
    <w:rsid w:val="000D6F47"/>
    <w:rsid w:val="000D7D7F"/>
    <w:rsid w:val="000E05C6"/>
    <w:rsid w:val="000E193F"/>
    <w:rsid w:val="000E20C0"/>
    <w:rsid w:val="000E221E"/>
    <w:rsid w:val="000E3FAA"/>
    <w:rsid w:val="000E4923"/>
    <w:rsid w:val="000E5926"/>
    <w:rsid w:val="000E62E4"/>
    <w:rsid w:val="000E7A85"/>
    <w:rsid w:val="000F051D"/>
    <w:rsid w:val="000F2831"/>
    <w:rsid w:val="000F4215"/>
    <w:rsid w:val="000F6130"/>
    <w:rsid w:val="000F6DD1"/>
    <w:rsid w:val="00100A88"/>
    <w:rsid w:val="00102A21"/>
    <w:rsid w:val="00104538"/>
    <w:rsid w:val="00105F65"/>
    <w:rsid w:val="001076D0"/>
    <w:rsid w:val="00107F76"/>
    <w:rsid w:val="0011151D"/>
    <w:rsid w:val="00115BDD"/>
    <w:rsid w:val="00116453"/>
    <w:rsid w:val="0011790B"/>
    <w:rsid w:val="00120C4A"/>
    <w:rsid w:val="001329E4"/>
    <w:rsid w:val="00132F72"/>
    <w:rsid w:val="00142CF4"/>
    <w:rsid w:val="0014343A"/>
    <w:rsid w:val="001436F0"/>
    <w:rsid w:val="0014699C"/>
    <w:rsid w:val="00146B81"/>
    <w:rsid w:val="00150F9C"/>
    <w:rsid w:val="001512D6"/>
    <w:rsid w:val="00152527"/>
    <w:rsid w:val="001534EC"/>
    <w:rsid w:val="00154123"/>
    <w:rsid w:val="0015432B"/>
    <w:rsid w:val="001556E1"/>
    <w:rsid w:val="001571BA"/>
    <w:rsid w:val="00157640"/>
    <w:rsid w:val="00162744"/>
    <w:rsid w:val="00167605"/>
    <w:rsid w:val="00170F11"/>
    <w:rsid w:val="00171272"/>
    <w:rsid w:val="00172554"/>
    <w:rsid w:val="00173B9D"/>
    <w:rsid w:val="00180BBC"/>
    <w:rsid w:val="00186DFD"/>
    <w:rsid w:val="0018721C"/>
    <w:rsid w:val="00190C0B"/>
    <w:rsid w:val="00194D52"/>
    <w:rsid w:val="0019528B"/>
    <w:rsid w:val="00195771"/>
    <w:rsid w:val="001A4E00"/>
    <w:rsid w:val="001A775B"/>
    <w:rsid w:val="001B26E8"/>
    <w:rsid w:val="001B2A95"/>
    <w:rsid w:val="001C1EC9"/>
    <w:rsid w:val="001C4005"/>
    <w:rsid w:val="001C69C7"/>
    <w:rsid w:val="001C6A95"/>
    <w:rsid w:val="001D5769"/>
    <w:rsid w:val="001D7192"/>
    <w:rsid w:val="001D7990"/>
    <w:rsid w:val="001E12B8"/>
    <w:rsid w:val="001E1BB7"/>
    <w:rsid w:val="001F0C64"/>
    <w:rsid w:val="002025D3"/>
    <w:rsid w:val="002028C8"/>
    <w:rsid w:val="00202987"/>
    <w:rsid w:val="00207F46"/>
    <w:rsid w:val="00210217"/>
    <w:rsid w:val="00210D68"/>
    <w:rsid w:val="00214B40"/>
    <w:rsid w:val="00215566"/>
    <w:rsid w:val="00215D0E"/>
    <w:rsid w:val="002277DC"/>
    <w:rsid w:val="00227E12"/>
    <w:rsid w:val="00232D19"/>
    <w:rsid w:val="002330F6"/>
    <w:rsid w:val="002333B5"/>
    <w:rsid w:val="00235883"/>
    <w:rsid w:val="00235B16"/>
    <w:rsid w:val="00235E7C"/>
    <w:rsid w:val="002366FF"/>
    <w:rsid w:val="00237392"/>
    <w:rsid w:val="00241A47"/>
    <w:rsid w:val="00243F31"/>
    <w:rsid w:val="00246849"/>
    <w:rsid w:val="00250A6C"/>
    <w:rsid w:val="00254242"/>
    <w:rsid w:val="002542A1"/>
    <w:rsid w:val="002551F0"/>
    <w:rsid w:val="00260CEC"/>
    <w:rsid w:val="00261C2A"/>
    <w:rsid w:val="00263082"/>
    <w:rsid w:val="00265177"/>
    <w:rsid w:val="0026558D"/>
    <w:rsid w:val="00265E34"/>
    <w:rsid w:val="002663DE"/>
    <w:rsid w:val="00270833"/>
    <w:rsid w:val="00270E66"/>
    <w:rsid w:val="0027261E"/>
    <w:rsid w:val="002731BD"/>
    <w:rsid w:val="00273D20"/>
    <w:rsid w:val="002760E1"/>
    <w:rsid w:val="00277BE0"/>
    <w:rsid w:val="00280E9C"/>
    <w:rsid w:val="00283E2B"/>
    <w:rsid w:val="00284F85"/>
    <w:rsid w:val="00285123"/>
    <w:rsid w:val="0028524E"/>
    <w:rsid w:val="00285B3A"/>
    <w:rsid w:val="00290BBD"/>
    <w:rsid w:val="00291189"/>
    <w:rsid w:val="00292501"/>
    <w:rsid w:val="00294469"/>
    <w:rsid w:val="002A0971"/>
    <w:rsid w:val="002A37C2"/>
    <w:rsid w:val="002B17F3"/>
    <w:rsid w:val="002B1EE8"/>
    <w:rsid w:val="002B24A2"/>
    <w:rsid w:val="002B3DAF"/>
    <w:rsid w:val="002B3F29"/>
    <w:rsid w:val="002B5193"/>
    <w:rsid w:val="002B5431"/>
    <w:rsid w:val="002C2776"/>
    <w:rsid w:val="002C4F62"/>
    <w:rsid w:val="002C6FDC"/>
    <w:rsid w:val="002D2BC4"/>
    <w:rsid w:val="002D3AA4"/>
    <w:rsid w:val="002D3D07"/>
    <w:rsid w:val="002D48D3"/>
    <w:rsid w:val="002D52C1"/>
    <w:rsid w:val="002D5ECF"/>
    <w:rsid w:val="002D7DCA"/>
    <w:rsid w:val="002D7F7E"/>
    <w:rsid w:val="002E015E"/>
    <w:rsid w:val="002E079E"/>
    <w:rsid w:val="002E1901"/>
    <w:rsid w:val="002E32DF"/>
    <w:rsid w:val="002E4432"/>
    <w:rsid w:val="002E4998"/>
    <w:rsid w:val="002E4F44"/>
    <w:rsid w:val="002E6C6E"/>
    <w:rsid w:val="002F04BF"/>
    <w:rsid w:val="002F3319"/>
    <w:rsid w:val="002F4047"/>
    <w:rsid w:val="002F4DE0"/>
    <w:rsid w:val="002F5320"/>
    <w:rsid w:val="002F7C03"/>
    <w:rsid w:val="00300817"/>
    <w:rsid w:val="003056EB"/>
    <w:rsid w:val="0030584D"/>
    <w:rsid w:val="00313B97"/>
    <w:rsid w:val="0032076B"/>
    <w:rsid w:val="003210E8"/>
    <w:rsid w:val="00322AF5"/>
    <w:rsid w:val="003242DA"/>
    <w:rsid w:val="0032494F"/>
    <w:rsid w:val="00327954"/>
    <w:rsid w:val="0033040F"/>
    <w:rsid w:val="003344F7"/>
    <w:rsid w:val="003347AC"/>
    <w:rsid w:val="00336ACF"/>
    <w:rsid w:val="00337DB7"/>
    <w:rsid w:val="00340D7D"/>
    <w:rsid w:val="0034337F"/>
    <w:rsid w:val="00346393"/>
    <w:rsid w:val="0035069D"/>
    <w:rsid w:val="003540BD"/>
    <w:rsid w:val="00357EFE"/>
    <w:rsid w:val="00360278"/>
    <w:rsid w:val="00360806"/>
    <w:rsid w:val="0036157F"/>
    <w:rsid w:val="00362B1E"/>
    <w:rsid w:val="00364F8C"/>
    <w:rsid w:val="00364FDD"/>
    <w:rsid w:val="00365821"/>
    <w:rsid w:val="003662FC"/>
    <w:rsid w:val="00366AB6"/>
    <w:rsid w:val="00367539"/>
    <w:rsid w:val="003701A2"/>
    <w:rsid w:val="00371304"/>
    <w:rsid w:val="00371AE6"/>
    <w:rsid w:val="0038473C"/>
    <w:rsid w:val="00385956"/>
    <w:rsid w:val="00385D69"/>
    <w:rsid w:val="003875D0"/>
    <w:rsid w:val="0039636C"/>
    <w:rsid w:val="00397D2C"/>
    <w:rsid w:val="003A0979"/>
    <w:rsid w:val="003A0FD2"/>
    <w:rsid w:val="003A17A8"/>
    <w:rsid w:val="003A4074"/>
    <w:rsid w:val="003A49F4"/>
    <w:rsid w:val="003A4AA2"/>
    <w:rsid w:val="003B321C"/>
    <w:rsid w:val="003B5797"/>
    <w:rsid w:val="003B782E"/>
    <w:rsid w:val="003C1A5B"/>
    <w:rsid w:val="003C2C1F"/>
    <w:rsid w:val="003C35AE"/>
    <w:rsid w:val="003C425E"/>
    <w:rsid w:val="003C510D"/>
    <w:rsid w:val="003C6227"/>
    <w:rsid w:val="003C73C8"/>
    <w:rsid w:val="003D33C9"/>
    <w:rsid w:val="003D3D1D"/>
    <w:rsid w:val="003D5BA9"/>
    <w:rsid w:val="003E0B9A"/>
    <w:rsid w:val="003E0C3C"/>
    <w:rsid w:val="003E1D31"/>
    <w:rsid w:val="003E64EF"/>
    <w:rsid w:val="003F2317"/>
    <w:rsid w:val="003F2C49"/>
    <w:rsid w:val="003F5961"/>
    <w:rsid w:val="003F59D1"/>
    <w:rsid w:val="003F6B79"/>
    <w:rsid w:val="003F7DED"/>
    <w:rsid w:val="00404B2F"/>
    <w:rsid w:val="004066AF"/>
    <w:rsid w:val="00406782"/>
    <w:rsid w:val="004071CC"/>
    <w:rsid w:val="00417770"/>
    <w:rsid w:val="004217E2"/>
    <w:rsid w:val="004220DD"/>
    <w:rsid w:val="00425F8F"/>
    <w:rsid w:val="00426B35"/>
    <w:rsid w:val="00426B5E"/>
    <w:rsid w:val="00427415"/>
    <w:rsid w:val="00431E6B"/>
    <w:rsid w:val="00434C75"/>
    <w:rsid w:val="00435A6C"/>
    <w:rsid w:val="004444F9"/>
    <w:rsid w:val="00446885"/>
    <w:rsid w:val="00446FEA"/>
    <w:rsid w:val="004471D0"/>
    <w:rsid w:val="004512C9"/>
    <w:rsid w:val="00451583"/>
    <w:rsid w:val="00451A0D"/>
    <w:rsid w:val="004526AF"/>
    <w:rsid w:val="004562CD"/>
    <w:rsid w:val="0046226E"/>
    <w:rsid w:val="00462BAE"/>
    <w:rsid w:val="00464697"/>
    <w:rsid w:val="004647BA"/>
    <w:rsid w:val="00466DF2"/>
    <w:rsid w:val="004719EE"/>
    <w:rsid w:val="004748A9"/>
    <w:rsid w:val="00475A15"/>
    <w:rsid w:val="00476CE2"/>
    <w:rsid w:val="00477CA4"/>
    <w:rsid w:val="00484799"/>
    <w:rsid w:val="00487255"/>
    <w:rsid w:val="004876FD"/>
    <w:rsid w:val="0049135B"/>
    <w:rsid w:val="00492051"/>
    <w:rsid w:val="0049447E"/>
    <w:rsid w:val="004948F4"/>
    <w:rsid w:val="00494FD2"/>
    <w:rsid w:val="004958E4"/>
    <w:rsid w:val="00496162"/>
    <w:rsid w:val="00496BA1"/>
    <w:rsid w:val="00497B0F"/>
    <w:rsid w:val="004A16CB"/>
    <w:rsid w:val="004A32C3"/>
    <w:rsid w:val="004A36A1"/>
    <w:rsid w:val="004A3CE1"/>
    <w:rsid w:val="004A629F"/>
    <w:rsid w:val="004A72AC"/>
    <w:rsid w:val="004B23BC"/>
    <w:rsid w:val="004B2551"/>
    <w:rsid w:val="004B2FFE"/>
    <w:rsid w:val="004B4F04"/>
    <w:rsid w:val="004B7886"/>
    <w:rsid w:val="004C2A88"/>
    <w:rsid w:val="004C2B25"/>
    <w:rsid w:val="004C6343"/>
    <w:rsid w:val="004C6670"/>
    <w:rsid w:val="004C74D1"/>
    <w:rsid w:val="004D0DCB"/>
    <w:rsid w:val="004D218F"/>
    <w:rsid w:val="004D3D9B"/>
    <w:rsid w:val="004D5A11"/>
    <w:rsid w:val="004D70E5"/>
    <w:rsid w:val="004D7690"/>
    <w:rsid w:val="004E0E1F"/>
    <w:rsid w:val="004E4A1B"/>
    <w:rsid w:val="004F0530"/>
    <w:rsid w:val="004F1E94"/>
    <w:rsid w:val="004F2E80"/>
    <w:rsid w:val="004F327B"/>
    <w:rsid w:val="004F506D"/>
    <w:rsid w:val="004F79E0"/>
    <w:rsid w:val="004F7C3B"/>
    <w:rsid w:val="005011A0"/>
    <w:rsid w:val="0050276B"/>
    <w:rsid w:val="00503236"/>
    <w:rsid w:val="00507BA2"/>
    <w:rsid w:val="00511F42"/>
    <w:rsid w:val="005130C1"/>
    <w:rsid w:val="00516A53"/>
    <w:rsid w:val="00517F0A"/>
    <w:rsid w:val="00520091"/>
    <w:rsid w:val="0052014D"/>
    <w:rsid w:val="0052131B"/>
    <w:rsid w:val="0052132B"/>
    <w:rsid w:val="00526697"/>
    <w:rsid w:val="00530CA0"/>
    <w:rsid w:val="00531B8B"/>
    <w:rsid w:val="005334EF"/>
    <w:rsid w:val="0053560C"/>
    <w:rsid w:val="00536AA7"/>
    <w:rsid w:val="005407DF"/>
    <w:rsid w:val="00542C7B"/>
    <w:rsid w:val="00547586"/>
    <w:rsid w:val="00550332"/>
    <w:rsid w:val="00552CA7"/>
    <w:rsid w:val="0055489D"/>
    <w:rsid w:val="00554D0D"/>
    <w:rsid w:val="005553D2"/>
    <w:rsid w:val="0056073C"/>
    <w:rsid w:val="005630A4"/>
    <w:rsid w:val="00563112"/>
    <w:rsid w:val="00572357"/>
    <w:rsid w:val="00576092"/>
    <w:rsid w:val="00576952"/>
    <w:rsid w:val="0057755A"/>
    <w:rsid w:val="005805A5"/>
    <w:rsid w:val="00585032"/>
    <w:rsid w:val="005945DF"/>
    <w:rsid w:val="005949EE"/>
    <w:rsid w:val="00596705"/>
    <w:rsid w:val="00597EDF"/>
    <w:rsid w:val="005A2864"/>
    <w:rsid w:val="005A3938"/>
    <w:rsid w:val="005A3C03"/>
    <w:rsid w:val="005A570F"/>
    <w:rsid w:val="005A792C"/>
    <w:rsid w:val="005A7E81"/>
    <w:rsid w:val="005B033B"/>
    <w:rsid w:val="005B4052"/>
    <w:rsid w:val="005B5458"/>
    <w:rsid w:val="005C0AD6"/>
    <w:rsid w:val="005C134B"/>
    <w:rsid w:val="005C5CF2"/>
    <w:rsid w:val="005C7ABE"/>
    <w:rsid w:val="005D1696"/>
    <w:rsid w:val="005D1A4E"/>
    <w:rsid w:val="005D3648"/>
    <w:rsid w:val="005E0129"/>
    <w:rsid w:val="005E04C6"/>
    <w:rsid w:val="005E4021"/>
    <w:rsid w:val="005E5F7B"/>
    <w:rsid w:val="005E7CCD"/>
    <w:rsid w:val="005F30C2"/>
    <w:rsid w:val="005F61BB"/>
    <w:rsid w:val="0060186C"/>
    <w:rsid w:val="006040C9"/>
    <w:rsid w:val="006049CE"/>
    <w:rsid w:val="006064A5"/>
    <w:rsid w:val="006064E5"/>
    <w:rsid w:val="00612898"/>
    <w:rsid w:val="00615448"/>
    <w:rsid w:val="006159D6"/>
    <w:rsid w:val="00621176"/>
    <w:rsid w:val="00623939"/>
    <w:rsid w:val="006245A5"/>
    <w:rsid w:val="00624CBB"/>
    <w:rsid w:val="00624D73"/>
    <w:rsid w:val="0062755B"/>
    <w:rsid w:val="00632266"/>
    <w:rsid w:val="00632C91"/>
    <w:rsid w:val="006366C3"/>
    <w:rsid w:val="006420DB"/>
    <w:rsid w:val="006421CB"/>
    <w:rsid w:val="0064521B"/>
    <w:rsid w:val="006460B3"/>
    <w:rsid w:val="00650C3D"/>
    <w:rsid w:val="00653A13"/>
    <w:rsid w:val="006563D0"/>
    <w:rsid w:val="00657C9C"/>
    <w:rsid w:val="00662F4E"/>
    <w:rsid w:val="00663051"/>
    <w:rsid w:val="006637AA"/>
    <w:rsid w:val="0066547C"/>
    <w:rsid w:val="006677BE"/>
    <w:rsid w:val="00670CC2"/>
    <w:rsid w:val="00673A32"/>
    <w:rsid w:val="006742C6"/>
    <w:rsid w:val="00674B0F"/>
    <w:rsid w:val="00676927"/>
    <w:rsid w:val="0067770E"/>
    <w:rsid w:val="00681600"/>
    <w:rsid w:val="00681EFC"/>
    <w:rsid w:val="00682E02"/>
    <w:rsid w:val="00692678"/>
    <w:rsid w:val="0069475C"/>
    <w:rsid w:val="0069569A"/>
    <w:rsid w:val="00697D3A"/>
    <w:rsid w:val="006A1BB1"/>
    <w:rsid w:val="006A319B"/>
    <w:rsid w:val="006A4A21"/>
    <w:rsid w:val="006A62EA"/>
    <w:rsid w:val="006A787F"/>
    <w:rsid w:val="006B034B"/>
    <w:rsid w:val="006B0927"/>
    <w:rsid w:val="006B0B24"/>
    <w:rsid w:val="006B0B65"/>
    <w:rsid w:val="006B4E4F"/>
    <w:rsid w:val="006C23BC"/>
    <w:rsid w:val="006C3CC0"/>
    <w:rsid w:val="006C423D"/>
    <w:rsid w:val="006C5137"/>
    <w:rsid w:val="006C5641"/>
    <w:rsid w:val="006C5B4C"/>
    <w:rsid w:val="006C67EA"/>
    <w:rsid w:val="006D0463"/>
    <w:rsid w:val="006D0ACD"/>
    <w:rsid w:val="006D53F4"/>
    <w:rsid w:val="006D7A36"/>
    <w:rsid w:val="006E1AD2"/>
    <w:rsid w:val="006E26CC"/>
    <w:rsid w:val="006E2A35"/>
    <w:rsid w:val="006E3014"/>
    <w:rsid w:val="006E624D"/>
    <w:rsid w:val="006E6636"/>
    <w:rsid w:val="006E710E"/>
    <w:rsid w:val="006E79EF"/>
    <w:rsid w:val="006F263A"/>
    <w:rsid w:val="006F324B"/>
    <w:rsid w:val="006F6BC0"/>
    <w:rsid w:val="006F746C"/>
    <w:rsid w:val="006F75DD"/>
    <w:rsid w:val="007023A4"/>
    <w:rsid w:val="00705E12"/>
    <w:rsid w:val="007157D8"/>
    <w:rsid w:val="00716174"/>
    <w:rsid w:val="00716273"/>
    <w:rsid w:val="00720D83"/>
    <w:rsid w:val="00722FCB"/>
    <w:rsid w:val="00723178"/>
    <w:rsid w:val="00723CB7"/>
    <w:rsid w:val="00725240"/>
    <w:rsid w:val="00730B82"/>
    <w:rsid w:val="00731BEC"/>
    <w:rsid w:val="00732C05"/>
    <w:rsid w:val="00737D6B"/>
    <w:rsid w:val="00740537"/>
    <w:rsid w:val="00740F05"/>
    <w:rsid w:val="00741D5A"/>
    <w:rsid w:val="00742007"/>
    <w:rsid w:val="00744B0D"/>
    <w:rsid w:val="0074560C"/>
    <w:rsid w:val="007456A5"/>
    <w:rsid w:val="00745AA5"/>
    <w:rsid w:val="00746530"/>
    <w:rsid w:val="007465B2"/>
    <w:rsid w:val="00746A49"/>
    <w:rsid w:val="007479AA"/>
    <w:rsid w:val="007513C5"/>
    <w:rsid w:val="00751486"/>
    <w:rsid w:val="0075176F"/>
    <w:rsid w:val="00753E49"/>
    <w:rsid w:val="00755A13"/>
    <w:rsid w:val="00757DE9"/>
    <w:rsid w:val="00760824"/>
    <w:rsid w:val="00761311"/>
    <w:rsid w:val="00762F71"/>
    <w:rsid w:val="00765D19"/>
    <w:rsid w:val="00766020"/>
    <w:rsid w:val="007673C2"/>
    <w:rsid w:val="00770054"/>
    <w:rsid w:val="00771487"/>
    <w:rsid w:val="00774CF1"/>
    <w:rsid w:val="00775892"/>
    <w:rsid w:val="0077715E"/>
    <w:rsid w:val="00777698"/>
    <w:rsid w:val="00780545"/>
    <w:rsid w:val="00780690"/>
    <w:rsid w:val="00781336"/>
    <w:rsid w:val="0078442B"/>
    <w:rsid w:val="00784431"/>
    <w:rsid w:val="00784F80"/>
    <w:rsid w:val="00786D94"/>
    <w:rsid w:val="00786DEF"/>
    <w:rsid w:val="00787853"/>
    <w:rsid w:val="0079445D"/>
    <w:rsid w:val="00795643"/>
    <w:rsid w:val="00796FB8"/>
    <w:rsid w:val="007A19FB"/>
    <w:rsid w:val="007A1B0E"/>
    <w:rsid w:val="007A6B57"/>
    <w:rsid w:val="007A7A52"/>
    <w:rsid w:val="007B01E0"/>
    <w:rsid w:val="007B1487"/>
    <w:rsid w:val="007B5B06"/>
    <w:rsid w:val="007C172E"/>
    <w:rsid w:val="007C2204"/>
    <w:rsid w:val="007C2999"/>
    <w:rsid w:val="007C4C3F"/>
    <w:rsid w:val="007C4F27"/>
    <w:rsid w:val="007C613A"/>
    <w:rsid w:val="007C66BA"/>
    <w:rsid w:val="007C69DA"/>
    <w:rsid w:val="007C7CBC"/>
    <w:rsid w:val="007D3B03"/>
    <w:rsid w:val="007D456F"/>
    <w:rsid w:val="007D4969"/>
    <w:rsid w:val="007D4C3B"/>
    <w:rsid w:val="007D66DC"/>
    <w:rsid w:val="007E5436"/>
    <w:rsid w:val="007E6BBD"/>
    <w:rsid w:val="007F03A0"/>
    <w:rsid w:val="007F3B44"/>
    <w:rsid w:val="007F3BBB"/>
    <w:rsid w:val="007F66D8"/>
    <w:rsid w:val="0080019D"/>
    <w:rsid w:val="00802A64"/>
    <w:rsid w:val="00802CFB"/>
    <w:rsid w:val="00804085"/>
    <w:rsid w:val="008072A4"/>
    <w:rsid w:val="0080775B"/>
    <w:rsid w:val="0081155D"/>
    <w:rsid w:val="00813346"/>
    <w:rsid w:val="00815ED5"/>
    <w:rsid w:val="00816D82"/>
    <w:rsid w:val="00816F05"/>
    <w:rsid w:val="00817FA6"/>
    <w:rsid w:val="00820E53"/>
    <w:rsid w:val="00824C70"/>
    <w:rsid w:val="00827C33"/>
    <w:rsid w:val="008303F4"/>
    <w:rsid w:val="00836662"/>
    <w:rsid w:val="00841596"/>
    <w:rsid w:val="00841E7A"/>
    <w:rsid w:val="00843E3F"/>
    <w:rsid w:val="008454E3"/>
    <w:rsid w:val="00847AEB"/>
    <w:rsid w:val="00847DB2"/>
    <w:rsid w:val="00851780"/>
    <w:rsid w:val="00857DE9"/>
    <w:rsid w:val="00857F98"/>
    <w:rsid w:val="00860F03"/>
    <w:rsid w:val="008624F2"/>
    <w:rsid w:val="00862F23"/>
    <w:rsid w:val="008654A7"/>
    <w:rsid w:val="008661D2"/>
    <w:rsid w:val="00867FD3"/>
    <w:rsid w:val="00872D5F"/>
    <w:rsid w:val="008805B4"/>
    <w:rsid w:val="008808ED"/>
    <w:rsid w:val="00880E86"/>
    <w:rsid w:val="00882E77"/>
    <w:rsid w:val="00883173"/>
    <w:rsid w:val="008840C4"/>
    <w:rsid w:val="00885944"/>
    <w:rsid w:val="00886FE6"/>
    <w:rsid w:val="00890152"/>
    <w:rsid w:val="00891C32"/>
    <w:rsid w:val="00891D39"/>
    <w:rsid w:val="00894595"/>
    <w:rsid w:val="00895C51"/>
    <w:rsid w:val="008A28DF"/>
    <w:rsid w:val="008A4263"/>
    <w:rsid w:val="008A5581"/>
    <w:rsid w:val="008A5BC0"/>
    <w:rsid w:val="008B0C8E"/>
    <w:rsid w:val="008B16E5"/>
    <w:rsid w:val="008B3F86"/>
    <w:rsid w:val="008B6D4B"/>
    <w:rsid w:val="008C1501"/>
    <w:rsid w:val="008C412E"/>
    <w:rsid w:val="008C5A31"/>
    <w:rsid w:val="008D14D9"/>
    <w:rsid w:val="008D25CD"/>
    <w:rsid w:val="008D2A31"/>
    <w:rsid w:val="008D5DCE"/>
    <w:rsid w:val="008D727E"/>
    <w:rsid w:val="008E0161"/>
    <w:rsid w:val="008E13CC"/>
    <w:rsid w:val="008E1835"/>
    <w:rsid w:val="008E3208"/>
    <w:rsid w:val="008E42A9"/>
    <w:rsid w:val="008E468B"/>
    <w:rsid w:val="008F3269"/>
    <w:rsid w:val="008F708A"/>
    <w:rsid w:val="00900838"/>
    <w:rsid w:val="009009E7"/>
    <w:rsid w:val="00902FD2"/>
    <w:rsid w:val="00905556"/>
    <w:rsid w:val="0090741B"/>
    <w:rsid w:val="00911108"/>
    <w:rsid w:val="00911220"/>
    <w:rsid w:val="00912617"/>
    <w:rsid w:val="00914194"/>
    <w:rsid w:val="00914A8F"/>
    <w:rsid w:val="00915105"/>
    <w:rsid w:val="009161BE"/>
    <w:rsid w:val="0092392E"/>
    <w:rsid w:val="0092451E"/>
    <w:rsid w:val="009304F6"/>
    <w:rsid w:val="0093108B"/>
    <w:rsid w:val="009345D2"/>
    <w:rsid w:val="00935D0E"/>
    <w:rsid w:val="00937793"/>
    <w:rsid w:val="00937F1F"/>
    <w:rsid w:val="0094173C"/>
    <w:rsid w:val="00944EB1"/>
    <w:rsid w:val="00945A78"/>
    <w:rsid w:val="00950312"/>
    <w:rsid w:val="00956FA6"/>
    <w:rsid w:val="0096173E"/>
    <w:rsid w:val="00964CDB"/>
    <w:rsid w:val="00964D58"/>
    <w:rsid w:val="0096504A"/>
    <w:rsid w:val="0096784F"/>
    <w:rsid w:val="00970E34"/>
    <w:rsid w:val="009721A8"/>
    <w:rsid w:val="00973D3C"/>
    <w:rsid w:val="009758F4"/>
    <w:rsid w:val="0097667C"/>
    <w:rsid w:val="00977D1C"/>
    <w:rsid w:val="009817A9"/>
    <w:rsid w:val="009818C8"/>
    <w:rsid w:val="009819B7"/>
    <w:rsid w:val="00983281"/>
    <w:rsid w:val="0098345D"/>
    <w:rsid w:val="00987C90"/>
    <w:rsid w:val="00990413"/>
    <w:rsid w:val="00993B7B"/>
    <w:rsid w:val="00993E10"/>
    <w:rsid w:val="00993FDC"/>
    <w:rsid w:val="00997702"/>
    <w:rsid w:val="0099788A"/>
    <w:rsid w:val="009A0208"/>
    <w:rsid w:val="009A03B7"/>
    <w:rsid w:val="009A0CD4"/>
    <w:rsid w:val="009C2962"/>
    <w:rsid w:val="009C4B32"/>
    <w:rsid w:val="009D18F1"/>
    <w:rsid w:val="009D389F"/>
    <w:rsid w:val="009D3C64"/>
    <w:rsid w:val="009D5841"/>
    <w:rsid w:val="009D76C5"/>
    <w:rsid w:val="009D7DB1"/>
    <w:rsid w:val="009E53F7"/>
    <w:rsid w:val="009F1290"/>
    <w:rsid w:val="009F2806"/>
    <w:rsid w:val="009F45FB"/>
    <w:rsid w:val="009F5A67"/>
    <w:rsid w:val="009F7A0B"/>
    <w:rsid w:val="00A13208"/>
    <w:rsid w:val="00A139CB"/>
    <w:rsid w:val="00A21EC0"/>
    <w:rsid w:val="00A23D34"/>
    <w:rsid w:val="00A23FC1"/>
    <w:rsid w:val="00A30E03"/>
    <w:rsid w:val="00A3468D"/>
    <w:rsid w:val="00A36BF9"/>
    <w:rsid w:val="00A36CD3"/>
    <w:rsid w:val="00A404E7"/>
    <w:rsid w:val="00A50046"/>
    <w:rsid w:val="00A526AE"/>
    <w:rsid w:val="00A556BC"/>
    <w:rsid w:val="00A57864"/>
    <w:rsid w:val="00A6294D"/>
    <w:rsid w:val="00A63831"/>
    <w:rsid w:val="00A63F8C"/>
    <w:rsid w:val="00A64549"/>
    <w:rsid w:val="00A646C8"/>
    <w:rsid w:val="00A73DFE"/>
    <w:rsid w:val="00A80B1D"/>
    <w:rsid w:val="00A8146A"/>
    <w:rsid w:val="00A85339"/>
    <w:rsid w:val="00A86319"/>
    <w:rsid w:val="00A90FD7"/>
    <w:rsid w:val="00A91049"/>
    <w:rsid w:val="00A915B3"/>
    <w:rsid w:val="00A9270C"/>
    <w:rsid w:val="00A92FC5"/>
    <w:rsid w:val="00A9342F"/>
    <w:rsid w:val="00A958F8"/>
    <w:rsid w:val="00A9701C"/>
    <w:rsid w:val="00A9739B"/>
    <w:rsid w:val="00A978CA"/>
    <w:rsid w:val="00AA30E0"/>
    <w:rsid w:val="00AA3CF3"/>
    <w:rsid w:val="00AA78FF"/>
    <w:rsid w:val="00AB20AD"/>
    <w:rsid w:val="00AB2548"/>
    <w:rsid w:val="00AB5CFF"/>
    <w:rsid w:val="00AB6C2A"/>
    <w:rsid w:val="00AB709B"/>
    <w:rsid w:val="00AB7E5D"/>
    <w:rsid w:val="00AC1EBE"/>
    <w:rsid w:val="00AC35C5"/>
    <w:rsid w:val="00AC6852"/>
    <w:rsid w:val="00AC72BA"/>
    <w:rsid w:val="00AD226E"/>
    <w:rsid w:val="00AD2FE0"/>
    <w:rsid w:val="00AD561E"/>
    <w:rsid w:val="00AD7A25"/>
    <w:rsid w:val="00AE51D0"/>
    <w:rsid w:val="00AE6D97"/>
    <w:rsid w:val="00AF023C"/>
    <w:rsid w:val="00AF04E6"/>
    <w:rsid w:val="00AF2401"/>
    <w:rsid w:val="00AF3F42"/>
    <w:rsid w:val="00AF4231"/>
    <w:rsid w:val="00B020B6"/>
    <w:rsid w:val="00B0257A"/>
    <w:rsid w:val="00B05EBE"/>
    <w:rsid w:val="00B10DE6"/>
    <w:rsid w:val="00B135C7"/>
    <w:rsid w:val="00B146CA"/>
    <w:rsid w:val="00B16280"/>
    <w:rsid w:val="00B1634B"/>
    <w:rsid w:val="00B177E5"/>
    <w:rsid w:val="00B247CF"/>
    <w:rsid w:val="00B24A81"/>
    <w:rsid w:val="00B309E8"/>
    <w:rsid w:val="00B312ED"/>
    <w:rsid w:val="00B32C1B"/>
    <w:rsid w:val="00B36E04"/>
    <w:rsid w:val="00B401FC"/>
    <w:rsid w:val="00B413AC"/>
    <w:rsid w:val="00B45C87"/>
    <w:rsid w:val="00B52966"/>
    <w:rsid w:val="00B642BA"/>
    <w:rsid w:val="00B65073"/>
    <w:rsid w:val="00B70851"/>
    <w:rsid w:val="00B71508"/>
    <w:rsid w:val="00B741D2"/>
    <w:rsid w:val="00B74575"/>
    <w:rsid w:val="00B769E9"/>
    <w:rsid w:val="00B76BF2"/>
    <w:rsid w:val="00B826A5"/>
    <w:rsid w:val="00B830C1"/>
    <w:rsid w:val="00B84B54"/>
    <w:rsid w:val="00B850B3"/>
    <w:rsid w:val="00B87B55"/>
    <w:rsid w:val="00B87D86"/>
    <w:rsid w:val="00B87E8A"/>
    <w:rsid w:val="00B91249"/>
    <w:rsid w:val="00B92ABE"/>
    <w:rsid w:val="00B9369A"/>
    <w:rsid w:val="00B942B4"/>
    <w:rsid w:val="00B951C1"/>
    <w:rsid w:val="00B961C8"/>
    <w:rsid w:val="00BA011A"/>
    <w:rsid w:val="00BA0258"/>
    <w:rsid w:val="00BA086C"/>
    <w:rsid w:val="00BA55F3"/>
    <w:rsid w:val="00BA6465"/>
    <w:rsid w:val="00BA7767"/>
    <w:rsid w:val="00BB0C51"/>
    <w:rsid w:val="00BB1065"/>
    <w:rsid w:val="00BB2430"/>
    <w:rsid w:val="00BB7F7D"/>
    <w:rsid w:val="00BC1066"/>
    <w:rsid w:val="00BC1137"/>
    <w:rsid w:val="00BC1F01"/>
    <w:rsid w:val="00BC25F2"/>
    <w:rsid w:val="00BC3967"/>
    <w:rsid w:val="00BC3FAB"/>
    <w:rsid w:val="00BC4B53"/>
    <w:rsid w:val="00BD3C2C"/>
    <w:rsid w:val="00BD6177"/>
    <w:rsid w:val="00BE07E9"/>
    <w:rsid w:val="00BF0257"/>
    <w:rsid w:val="00BF138F"/>
    <w:rsid w:val="00BF183B"/>
    <w:rsid w:val="00BF3E0D"/>
    <w:rsid w:val="00BF50DF"/>
    <w:rsid w:val="00BF591A"/>
    <w:rsid w:val="00BF7B0A"/>
    <w:rsid w:val="00C0045F"/>
    <w:rsid w:val="00C00872"/>
    <w:rsid w:val="00C01916"/>
    <w:rsid w:val="00C033D4"/>
    <w:rsid w:val="00C04D15"/>
    <w:rsid w:val="00C05918"/>
    <w:rsid w:val="00C07402"/>
    <w:rsid w:val="00C10E25"/>
    <w:rsid w:val="00C12DA4"/>
    <w:rsid w:val="00C15EAE"/>
    <w:rsid w:val="00C1642A"/>
    <w:rsid w:val="00C2377B"/>
    <w:rsid w:val="00C25D49"/>
    <w:rsid w:val="00C270E4"/>
    <w:rsid w:val="00C30E4B"/>
    <w:rsid w:val="00C33CEE"/>
    <w:rsid w:val="00C37DA8"/>
    <w:rsid w:val="00C37E86"/>
    <w:rsid w:val="00C416F7"/>
    <w:rsid w:val="00C419EC"/>
    <w:rsid w:val="00C423D7"/>
    <w:rsid w:val="00C44901"/>
    <w:rsid w:val="00C456C6"/>
    <w:rsid w:val="00C466EF"/>
    <w:rsid w:val="00C52672"/>
    <w:rsid w:val="00C53E80"/>
    <w:rsid w:val="00C564A0"/>
    <w:rsid w:val="00C61465"/>
    <w:rsid w:val="00C61A0B"/>
    <w:rsid w:val="00C63432"/>
    <w:rsid w:val="00C6599B"/>
    <w:rsid w:val="00C70EF3"/>
    <w:rsid w:val="00C717EA"/>
    <w:rsid w:val="00C809D1"/>
    <w:rsid w:val="00C80BF0"/>
    <w:rsid w:val="00C83B64"/>
    <w:rsid w:val="00C850BC"/>
    <w:rsid w:val="00C9142B"/>
    <w:rsid w:val="00C9445A"/>
    <w:rsid w:val="00C94A20"/>
    <w:rsid w:val="00C9553A"/>
    <w:rsid w:val="00C95AB8"/>
    <w:rsid w:val="00C978A5"/>
    <w:rsid w:val="00CA076A"/>
    <w:rsid w:val="00CA1B76"/>
    <w:rsid w:val="00CA33C6"/>
    <w:rsid w:val="00CA6678"/>
    <w:rsid w:val="00CA7141"/>
    <w:rsid w:val="00CA73D1"/>
    <w:rsid w:val="00CB1580"/>
    <w:rsid w:val="00CB4CF9"/>
    <w:rsid w:val="00CB6E41"/>
    <w:rsid w:val="00CC24AB"/>
    <w:rsid w:val="00CC3336"/>
    <w:rsid w:val="00CD1D80"/>
    <w:rsid w:val="00CE0545"/>
    <w:rsid w:val="00CE1AFA"/>
    <w:rsid w:val="00CE1DDF"/>
    <w:rsid w:val="00CE3744"/>
    <w:rsid w:val="00CE487A"/>
    <w:rsid w:val="00CE684A"/>
    <w:rsid w:val="00CF2656"/>
    <w:rsid w:val="00CF46C2"/>
    <w:rsid w:val="00CF7F37"/>
    <w:rsid w:val="00D00F1D"/>
    <w:rsid w:val="00D03316"/>
    <w:rsid w:val="00D03753"/>
    <w:rsid w:val="00D04887"/>
    <w:rsid w:val="00D049C3"/>
    <w:rsid w:val="00D0738A"/>
    <w:rsid w:val="00D10223"/>
    <w:rsid w:val="00D13509"/>
    <w:rsid w:val="00D13C95"/>
    <w:rsid w:val="00D14923"/>
    <w:rsid w:val="00D1792C"/>
    <w:rsid w:val="00D203F5"/>
    <w:rsid w:val="00D263B7"/>
    <w:rsid w:val="00D272FF"/>
    <w:rsid w:val="00D27476"/>
    <w:rsid w:val="00D31C9B"/>
    <w:rsid w:val="00D31E98"/>
    <w:rsid w:val="00D3621A"/>
    <w:rsid w:val="00D363D5"/>
    <w:rsid w:val="00D4313B"/>
    <w:rsid w:val="00D431DB"/>
    <w:rsid w:val="00D442F2"/>
    <w:rsid w:val="00D534C4"/>
    <w:rsid w:val="00D536BA"/>
    <w:rsid w:val="00D53F98"/>
    <w:rsid w:val="00D54894"/>
    <w:rsid w:val="00D5632B"/>
    <w:rsid w:val="00D577B0"/>
    <w:rsid w:val="00D6090A"/>
    <w:rsid w:val="00D700A8"/>
    <w:rsid w:val="00D72524"/>
    <w:rsid w:val="00D7701B"/>
    <w:rsid w:val="00D8167D"/>
    <w:rsid w:val="00D83C01"/>
    <w:rsid w:val="00D86FE5"/>
    <w:rsid w:val="00D870EB"/>
    <w:rsid w:val="00D94CA7"/>
    <w:rsid w:val="00D95F17"/>
    <w:rsid w:val="00DA1E41"/>
    <w:rsid w:val="00DA4603"/>
    <w:rsid w:val="00DA4C25"/>
    <w:rsid w:val="00DA5795"/>
    <w:rsid w:val="00DA621E"/>
    <w:rsid w:val="00DA6D6E"/>
    <w:rsid w:val="00DA764D"/>
    <w:rsid w:val="00DB00CA"/>
    <w:rsid w:val="00DB1C16"/>
    <w:rsid w:val="00DB2954"/>
    <w:rsid w:val="00DB37F4"/>
    <w:rsid w:val="00DB4BC8"/>
    <w:rsid w:val="00DB7061"/>
    <w:rsid w:val="00DB724B"/>
    <w:rsid w:val="00DC017E"/>
    <w:rsid w:val="00DC0768"/>
    <w:rsid w:val="00DC1DFB"/>
    <w:rsid w:val="00DC2921"/>
    <w:rsid w:val="00DC31C0"/>
    <w:rsid w:val="00DC542F"/>
    <w:rsid w:val="00DC5B5B"/>
    <w:rsid w:val="00DC5F6A"/>
    <w:rsid w:val="00DC64DC"/>
    <w:rsid w:val="00DD0534"/>
    <w:rsid w:val="00DD1D80"/>
    <w:rsid w:val="00DD4428"/>
    <w:rsid w:val="00DE1A2D"/>
    <w:rsid w:val="00DE29BA"/>
    <w:rsid w:val="00DE5FEC"/>
    <w:rsid w:val="00DE65BF"/>
    <w:rsid w:val="00DE7ED2"/>
    <w:rsid w:val="00DF1543"/>
    <w:rsid w:val="00DF379E"/>
    <w:rsid w:val="00DF42F6"/>
    <w:rsid w:val="00DF4498"/>
    <w:rsid w:val="00DF5E8D"/>
    <w:rsid w:val="00E00A42"/>
    <w:rsid w:val="00E05D14"/>
    <w:rsid w:val="00E10974"/>
    <w:rsid w:val="00E13AF2"/>
    <w:rsid w:val="00E146E7"/>
    <w:rsid w:val="00E209AD"/>
    <w:rsid w:val="00E23C2F"/>
    <w:rsid w:val="00E3040F"/>
    <w:rsid w:val="00E31695"/>
    <w:rsid w:val="00E3547C"/>
    <w:rsid w:val="00E37241"/>
    <w:rsid w:val="00E3797C"/>
    <w:rsid w:val="00E41364"/>
    <w:rsid w:val="00E43F39"/>
    <w:rsid w:val="00E44998"/>
    <w:rsid w:val="00E47D39"/>
    <w:rsid w:val="00E51C4D"/>
    <w:rsid w:val="00E5371D"/>
    <w:rsid w:val="00E53DC9"/>
    <w:rsid w:val="00E53E73"/>
    <w:rsid w:val="00E546A0"/>
    <w:rsid w:val="00E56673"/>
    <w:rsid w:val="00E61875"/>
    <w:rsid w:val="00E63545"/>
    <w:rsid w:val="00E65D52"/>
    <w:rsid w:val="00E708CC"/>
    <w:rsid w:val="00E72D3D"/>
    <w:rsid w:val="00E76259"/>
    <w:rsid w:val="00E800E5"/>
    <w:rsid w:val="00E828AC"/>
    <w:rsid w:val="00E86E25"/>
    <w:rsid w:val="00E87BC8"/>
    <w:rsid w:val="00E901CC"/>
    <w:rsid w:val="00E95081"/>
    <w:rsid w:val="00E95967"/>
    <w:rsid w:val="00E95E75"/>
    <w:rsid w:val="00E9658D"/>
    <w:rsid w:val="00EA028E"/>
    <w:rsid w:val="00EA0A9D"/>
    <w:rsid w:val="00EA11EA"/>
    <w:rsid w:val="00EA1A81"/>
    <w:rsid w:val="00EA4A8C"/>
    <w:rsid w:val="00EA4E6F"/>
    <w:rsid w:val="00EA5766"/>
    <w:rsid w:val="00EA762B"/>
    <w:rsid w:val="00EB10A8"/>
    <w:rsid w:val="00EB373E"/>
    <w:rsid w:val="00EB4591"/>
    <w:rsid w:val="00EB6010"/>
    <w:rsid w:val="00EB697D"/>
    <w:rsid w:val="00EB6BF0"/>
    <w:rsid w:val="00EC07CA"/>
    <w:rsid w:val="00EC394D"/>
    <w:rsid w:val="00EC4433"/>
    <w:rsid w:val="00EC6C8C"/>
    <w:rsid w:val="00ED14FA"/>
    <w:rsid w:val="00ED3DA2"/>
    <w:rsid w:val="00ED459B"/>
    <w:rsid w:val="00ED6FDD"/>
    <w:rsid w:val="00EE08AE"/>
    <w:rsid w:val="00EE24A0"/>
    <w:rsid w:val="00EE2E36"/>
    <w:rsid w:val="00EE3FA6"/>
    <w:rsid w:val="00EE462B"/>
    <w:rsid w:val="00EE5400"/>
    <w:rsid w:val="00EE5C0E"/>
    <w:rsid w:val="00EF0DF7"/>
    <w:rsid w:val="00EF169B"/>
    <w:rsid w:val="00EF31E7"/>
    <w:rsid w:val="00EF3367"/>
    <w:rsid w:val="00EF374B"/>
    <w:rsid w:val="00EF482D"/>
    <w:rsid w:val="00EF613C"/>
    <w:rsid w:val="00EF6933"/>
    <w:rsid w:val="00F00111"/>
    <w:rsid w:val="00F0624F"/>
    <w:rsid w:val="00F11FDD"/>
    <w:rsid w:val="00F15444"/>
    <w:rsid w:val="00F15E6B"/>
    <w:rsid w:val="00F166E7"/>
    <w:rsid w:val="00F20C7D"/>
    <w:rsid w:val="00F22724"/>
    <w:rsid w:val="00F24F3D"/>
    <w:rsid w:val="00F26962"/>
    <w:rsid w:val="00F27B00"/>
    <w:rsid w:val="00F31DF5"/>
    <w:rsid w:val="00F34488"/>
    <w:rsid w:val="00F377F1"/>
    <w:rsid w:val="00F40C36"/>
    <w:rsid w:val="00F40DA6"/>
    <w:rsid w:val="00F414EF"/>
    <w:rsid w:val="00F41813"/>
    <w:rsid w:val="00F42287"/>
    <w:rsid w:val="00F4243E"/>
    <w:rsid w:val="00F544F5"/>
    <w:rsid w:val="00F56233"/>
    <w:rsid w:val="00F56741"/>
    <w:rsid w:val="00F576DE"/>
    <w:rsid w:val="00F61911"/>
    <w:rsid w:val="00F62628"/>
    <w:rsid w:val="00F63B96"/>
    <w:rsid w:val="00F700AC"/>
    <w:rsid w:val="00F71918"/>
    <w:rsid w:val="00F735CF"/>
    <w:rsid w:val="00F75BBB"/>
    <w:rsid w:val="00F80B9C"/>
    <w:rsid w:val="00F820EE"/>
    <w:rsid w:val="00F860EB"/>
    <w:rsid w:val="00F8735C"/>
    <w:rsid w:val="00F91093"/>
    <w:rsid w:val="00F917AF"/>
    <w:rsid w:val="00F941CE"/>
    <w:rsid w:val="00F94AAB"/>
    <w:rsid w:val="00F96D4E"/>
    <w:rsid w:val="00FA0480"/>
    <w:rsid w:val="00FA27B8"/>
    <w:rsid w:val="00FA2AA5"/>
    <w:rsid w:val="00FA2CCB"/>
    <w:rsid w:val="00FA4ABD"/>
    <w:rsid w:val="00FB0542"/>
    <w:rsid w:val="00FB1246"/>
    <w:rsid w:val="00FB1A76"/>
    <w:rsid w:val="00FB3309"/>
    <w:rsid w:val="00FB4085"/>
    <w:rsid w:val="00FB43E6"/>
    <w:rsid w:val="00FB4D75"/>
    <w:rsid w:val="00FB5778"/>
    <w:rsid w:val="00FC1AA7"/>
    <w:rsid w:val="00FC229F"/>
    <w:rsid w:val="00FC22F1"/>
    <w:rsid w:val="00FC5AD2"/>
    <w:rsid w:val="00FC7502"/>
    <w:rsid w:val="00FD41D6"/>
    <w:rsid w:val="00FD499E"/>
    <w:rsid w:val="00FD717C"/>
    <w:rsid w:val="00FD7B12"/>
    <w:rsid w:val="00FE10A6"/>
    <w:rsid w:val="00FE43D2"/>
    <w:rsid w:val="00FE4A0D"/>
    <w:rsid w:val="00FE6F38"/>
    <w:rsid w:val="00FF1722"/>
    <w:rsid w:val="00FF4440"/>
    <w:rsid w:val="00FF5BFA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756A80-B34B-4F2A-B9BB-90CC741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center"/>
      <w:outlineLvl w:val="2"/>
    </w:pPr>
    <w:rPr>
      <w:rFonts w:ascii="Arial Narrow" w:hAnsi="Arial Narrow" w:cs="Arial Narrow"/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spacing w:before="120"/>
      <w:jc w:val="center"/>
      <w:outlineLvl w:val="4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 Narrow" w:hAnsi="Arial Narrow" w:cs="Arial Narrow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/>
      <w:ind w:firstLine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rFonts w:ascii="Arial Narrow" w:hAnsi="Arial Narrow" w:cs="Arial Narrow"/>
      <w:b/>
      <w:bCs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E95967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hanging="360"/>
      <w:jc w:val="both"/>
    </w:pPr>
    <w:rPr>
      <w:rFonts w:ascii="Arial" w:hAnsi="Arial" w:cs="Arial"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7FA6"/>
    <w:pPr>
      <w:ind w:left="720"/>
      <w:contextualSpacing/>
    </w:pPr>
  </w:style>
  <w:style w:type="paragraph" w:customStyle="1" w:styleId="CharChar">
    <w:name w:val="Char Char"/>
    <w:basedOn w:val="Normlny"/>
    <w:rsid w:val="00890152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9977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</w:rPr>
  </w:style>
  <w:style w:type="paragraph" w:customStyle="1" w:styleId="Zkladntext0">
    <w:name w:val="Základní text"/>
    <w:rsid w:val="00997702"/>
    <w:pPr>
      <w:widowControl w:val="0"/>
      <w:snapToGrid w:val="0"/>
    </w:pPr>
    <w:rPr>
      <w:color w:val="000000"/>
      <w:sz w:val="24"/>
      <w:lang w:val="cs-CZ"/>
    </w:rPr>
  </w:style>
  <w:style w:type="paragraph" w:customStyle="1" w:styleId="CharChar1">
    <w:name w:val="Char Char1"/>
    <w:basedOn w:val="Normlny"/>
    <w:rsid w:val="00D53F9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Bezriadkovania">
    <w:name w:val="No Spacing"/>
    <w:uiPriority w:val="1"/>
    <w:qFormat/>
    <w:rsid w:val="00820E53"/>
    <w:rPr>
      <w:rFonts w:ascii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87255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8146A"/>
    <w:rPr>
      <w:rFonts w:ascii="Calibri" w:hAnsi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A8146A"/>
    <w:rPr>
      <w:rFonts w:ascii="Calibri" w:hAnsi="Calibri" w:cs="Times New Roman"/>
      <w:lang w:val="x-none" w:eastAsia="x-none"/>
    </w:rPr>
  </w:style>
  <w:style w:type="character" w:styleId="Odkaznapoznmkupodiarou">
    <w:name w:val="footnote reference"/>
    <w:basedOn w:val="Predvolenpsmoodseku"/>
    <w:uiPriority w:val="99"/>
    <w:unhideWhenUsed/>
    <w:rsid w:val="00A8146A"/>
    <w:rPr>
      <w:rFonts w:cs="Times New Roman"/>
      <w:vertAlign w:val="superscript"/>
    </w:rPr>
  </w:style>
  <w:style w:type="paragraph" w:customStyle="1" w:styleId="Textpoznmkypodiarou1">
    <w:name w:val="Text poznámky pod čiarou1"/>
    <w:basedOn w:val="Normlny"/>
    <w:rsid w:val="00A8146A"/>
    <w:pPr>
      <w:suppressAutoHyphens/>
      <w:spacing w:after="200" w:line="276" w:lineRule="auto"/>
    </w:pPr>
    <w:rPr>
      <w:rFonts w:ascii="Arial Narrow" w:eastAsia="SimSun" w:hAnsi="Arial Narrow" w:cs="font290"/>
      <w:kern w:val="1"/>
      <w:sz w:val="22"/>
      <w:szCs w:val="36"/>
      <w:lang w:eastAsia="ar-SA"/>
    </w:rPr>
  </w:style>
  <w:style w:type="paragraph" w:customStyle="1" w:styleId="Odsekzoznamu1">
    <w:name w:val="Odsek zoznamu1"/>
    <w:basedOn w:val="Normlny"/>
    <w:rsid w:val="00DA1E41"/>
    <w:pPr>
      <w:suppressAutoHyphens/>
      <w:spacing w:after="200" w:line="276" w:lineRule="auto"/>
    </w:pPr>
    <w:rPr>
      <w:rFonts w:ascii="Arial Narrow" w:eastAsia="SimSun" w:hAnsi="Arial Narrow" w:cs="font290"/>
      <w:kern w:val="1"/>
      <w:sz w:val="22"/>
      <w:szCs w:val="36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E62E4"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0E62E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E62E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46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9EB13-2B3B-4AB9-B8AF-4ABB5AB0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v r h</vt:lpstr>
    </vt:vector>
  </TitlesOfParts>
  <Company>MFSR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subject/>
  <dc:creator>gdroba</dc:creator>
  <cp:keywords/>
  <dc:description/>
  <cp:lastModifiedBy>Horvatova Jana</cp:lastModifiedBy>
  <cp:revision>11</cp:revision>
  <cp:lastPrinted>2020-06-04T11:23:00Z</cp:lastPrinted>
  <dcterms:created xsi:type="dcterms:W3CDTF">2020-05-04T08:49:00Z</dcterms:created>
  <dcterms:modified xsi:type="dcterms:W3CDTF">2020-06-04T11:32:00Z</dcterms:modified>
</cp:coreProperties>
</file>