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2314"/>
        <w:gridCol w:w="620"/>
        <w:gridCol w:w="1014"/>
        <w:gridCol w:w="1520"/>
      </w:tblGrid>
      <w:tr w:rsidR="007D5748" w:rsidRPr="007D5748" w:rsidTr="00730972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4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730972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620" w:type="dxa"/>
            <w:shd w:val="clear" w:color="auto" w:fill="BFBFBF" w:themeFill="background1" w:themeFillShade="BF"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:rsidR="007D5748" w:rsidRPr="007D5748" w:rsidRDefault="006F456A" w:rsidP="006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2314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2314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2314" w:type="dxa"/>
            <w:shd w:val="clear" w:color="auto" w:fill="C0C0C0"/>
            <w:noWrap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200 00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620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6F4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F45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MH SR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200 000 000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200 000 000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2314" w:type="dxa"/>
            <w:noWrap/>
            <w:vAlign w:val="center"/>
          </w:tcPr>
          <w:p w:rsidR="00C51FD4" w:rsidRPr="007D5748" w:rsidRDefault="006F456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200 000 000</w:t>
            </w:r>
          </w:p>
        </w:tc>
        <w:tc>
          <w:tcPr>
            <w:tcW w:w="620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2314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2314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2314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6F4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F45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MH SR</w:t>
            </w:r>
          </w:p>
        </w:tc>
        <w:tc>
          <w:tcPr>
            <w:tcW w:w="2314" w:type="dxa"/>
            <w:noWrap/>
            <w:vAlign w:val="center"/>
          </w:tcPr>
          <w:p w:rsidR="007D5748" w:rsidRPr="007D5748" w:rsidRDefault="006F456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200 000 000</w:t>
            </w:r>
          </w:p>
        </w:tc>
        <w:tc>
          <w:tcPr>
            <w:tcW w:w="6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2314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30972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2314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20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4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2313C5" w:rsidRPr="007D5748" w:rsidRDefault="006F456A" w:rsidP="007F6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Vplyv na rozpočet verejnej správy na rok 2020 sa navrhuje zabezpečiť v rámci rozpočtu kapitoly Ministerstva hospodárstva Slovenskej republiky </w:t>
      </w:r>
      <w:r w:rsidR="002313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uvoľnením finančných prostriedkov z kapitoly Ministerstva financií SR zo zdrojov kapitoly Všeobecná pokladničná správa v sume 200 000 000,- eur.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Default="002313C5" w:rsidP="007F6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Zákon, ktorým sa dopĺňa zákon č. 71/2013 Z. z. o poskytovaní dotácií v pôsobnosti Ministerstva hospodárstva SR v znení neskorších predpisov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F6A42" w:rsidRP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doplnení zákona 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</w:t>
      </w:r>
      <w:r w:rsidR="007F6A42" w:rsidRP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>č. 62/2020 Z. z. o niektorých mimoriadnych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opatreniach </w:t>
      </w:r>
      <w:r w:rsidR="007F6A42" w:rsidRP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so šírením nebezpečnej nákazlivej ľudskej choroby C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OVID-19 a v justícii </w:t>
      </w:r>
      <w:r w:rsidR="007F6A42" w:rsidRP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>a ktorým sa menia a dopĺňajú niektoré zákony v znení zákona č. 92/2020 Z. z.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Návrhom zákona sa v čl. 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rozširuje </w:t>
      </w:r>
      <w:r w:rsidR="002309DC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 poskytovania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dotácií o oblasť poskytovania dotácie na 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cieľom zmiernenia ekonomických dôsledkov súvisiacich s vypuknutím pandémie COVID-19. 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II návrhu zákona </w:t>
      </w:r>
      <w:r w:rsidR="007F6A42" w:rsidRP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>sa s cieľom udržania prevádzky podniko</w:t>
      </w:r>
      <w:r w:rsid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dopĺňa </w:t>
      </w:r>
      <w:r w:rsidR="007F6A42" w:rsidRPr="007F6A42">
        <w:rPr>
          <w:rFonts w:ascii="Times New Roman" w:eastAsia="Times New Roman" w:hAnsi="Times New Roman" w:cs="Times New Roman"/>
          <w:sz w:val="24"/>
          <w:szCs w:val="24"/>
          <w:lang w:eastAsia="sk-SK"/>
        </w:rPr>
        <w:t>§ 17 ods. 11 zákona č. 62/2020 Z. z.</w:t>
      </w:r>
    </w:p>
    <w:p w:rsidR="002313C5" w:rsidRPr="007D5748" w:rsidRDefault="002313C5" w:rsidP="007F6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2313C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6F456A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6F456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6F456A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7F6A42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6F456A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F456A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6F456A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F456A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2313C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000 000,00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2418"/>
        <w:gridCol w:w="1722"/>
        <w:gridCol w:w="1620"/>
      </w:tblGrid>
      <w:tr w:rsidR="007D5748" w:rsidRPr="007D5748" w:rsidTr="006F456A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F456A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F456A">
        <w:trPr>
          <w:trHeight w:val="255"/>
        </w:trPr>
        <w:tc>
          <w:tcPr>
            <w:tcW w:w="13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313C5" w:rsidRDefault="002313C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313C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  <w:gridCol w:w="1698"/>
        <w:gridCol w:w="2352"/>
        <w:gridCol w:w="990"/>
      </w:tblGrid>
      <w:tr w:rsidR="007D5748" w:rsidRPr="007D5748" w:rsidTr="006F456A">
        <w:trPr>
          <w:trHeight w:val="255"/>
        </w:trPr>
        <w:tc>
          <w:tcPr>
            <w:tcW w:w="10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Kategórie 610 a 620 sú z tejto prílohy prenášané do príslušných kategórií prílohy „výdavky“.</w:t>
            </w:r>
          </w:p>
          <w:p w:rsidR="002313C5" w:rsidRPr="007D5748" w:rsidRDefault="002313C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313C5" w:rsidRPr="007D5748" w:rsidTr="006F456A">
        <w:trPr>
          <w:trHeight w:val="255"/>
        </w:trPr>
        <w:tc>
          <w:tcPr>
            <w:tcW w:w="10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C5" w:rsidRDefault="002313C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313C5" w:rsidRPr="007D5748" w:rsidRDefault="002313C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C5" w:rsidRPr="007D5748" w:rsidRDefault="002313C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C5" w:rsidRPr="007D5748" w:rsidRDefault="002313C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C5" w:rsidRPr="007D5748" w:rsidRDefault="002313C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 w:rsidSect="002313C5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2313C5"/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8B" w:rsidRDefault="00397B8B">
      <w:pPr>
        <w:spacing w:after="0" w:line="240" w:lineRule="auto"/>
      </w:pPr>
      <w:r>
        <w:separator/>
      </w:r>
    </w:p>
  </w:endnote>
  <w:endnote w:type="continuationSeparator" w:id="0">
    <w:p w:rsidR="00397B8B" w:rsidRDefault="0039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6A" w:rsidRDefault="006F45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6F456A" w:rsidRDefault="006F45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6A" w:rsidRDefault="006F45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E7593">
      <w:rPr>
        <w:noProof/>
      </w:rPr>
      <w:t>1</w:t>
    </w:r>
    <w:r>
      <w:fldChar w:fldCharType="end"/>
    </w:r>
  </w:p>
  <w:p w:rsidR="006F456A" w:rsidRDefault="006F456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6A" w:rsidRDefault="006F45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6F456A" w:rsidRDefault="006F4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8B" w:rsidRDefault="00397B8B">
      <w:pPr>
        <w:spacing w:after="0" w:line="240" w:lineRule="auto"/>
      </w:pPr>
      <w:r>
        <w:separator/>
      </w:r>
    </w:p>
  </w:footnote>
  <w:footnote w:type="continuationSeparator" w:id="0">
    <w:p w:rsidR="00397B8B" w:rsidRDefault="0039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6A" w:rsidRDefault="006F456A" w:rsidP="006F456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6F456A" w:rsidRPr="00EB59C8" w:rsidRDefault="006F456A" w:rsidP="006F456A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6A" w:rsidRPr="000A15AE" w:rsidRDefault="006F456A" w:rsidP="006F456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35EB6"/>
    <w:rsid w:val="00057135"/>
    <w:rsid w:val="001127A8"/>
    <w:rsid w:val="00170D2B"/>
    <w:rsid w:val="00200898"/>
    <w:rsid w:val="00212894"/>
    <w:rsid w:val="002309DC"/>
    <w:rsid w:val="002313C5"/>
    <w:rsid w:val="00317B90"/>
    <w:rsid w:val="00397B8B"/>
    <w:rsid w:val="00487203"/>
    <w:rsid w:val="005005EC"/>
    <w:rsid w:val="006F456A"/>
    <w:rsid w:val="007246BD"/>
    <w:rsid w:val="00730972"/>
    <w:rsid w:val="00795468"/>
    <w:rsid w:val="007D5748"/>
    <w:rsid w:val="007F6A42"/>
    <w:rsid w:val="008D339D"/>
    <w:rsid w:val="008E2736"/>
    <w:rsid w:val="009706B7"/>
    <w:rsid w:val="00AE72A4"/>
    <w:rsid w:val="00B5535C"/>
    <w:rsid w:val="00BE7593"/>
    <w:rsid w:val="00C15212"/>
    <w:rsid w:val="00C51FD4"/>
    <w:rsid w:val="00CB3623"/>
    <w:rsid w:val="00CE299A"/>
    <w:rsid w:val="00DE5BF1"/>
    <w:rsid w:val="00E07CE9"/>
    <w:rsid w:val="00E963A3"/>
    <w:rsid w:val="00EA1E90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EFD6-50E3-4A4C-8F2F-8F5936E8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920</Words>
  <Characters>5245</Characters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2020-06-02T12:55:00Z</dcterms:created>
  <dcterms:modified xsi:type="dcterms:W3CDTF">2020-06-04T05:39:00Z</dcterms:modified>
</cp:coreProperties>
</file>