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F130C">
        <w:rPr>
          <w:sz w:val="22"/>
          <w:szCs w:val="22"/>
        </w:rPr>
        <w:t>1015</w:t>
      </w:r>
      <w:r w:rsidRPr="00351461">
        <w:rPr>
          <w:sz w:val="22"/>
          <w:szCs w:val="22"/>
        </w:rPr>
        <w:t>/20</w:t>
      </w:r>
      <w:r w:rsidR="005A007A">
        <w:rPr>
          <w:sz w:val="22"/>
          <w:szCs w:val="22"/>
        </w:rPr>
        <w:t>20</w:t>
      </w:r>
    </w:p>
    <w:p w:rsidR="004B3AC9" w:rsidRPr="00351461" w:rsidRDefault="004B3AC9">
      <w:pPr>
        <w:pStyle w:val="Protokoln"/>
        <w:rPr>
          <w:sz w:val="22"/>
          <w:szCs w:val="22"/>
        </w:rPr>
      </w:pPr>
    </w:p>
    <w:p w:rsidR="007351A5" w:rsidRDefault="00DE4598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A5" w:rsidRDefault="00DF130C">
      <w:pPr>
        <w:pStyle w:val="rozhodnutia"/>
      </w:pPr>
      <w:r>
        <w:t>102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B3AC9">
        <w:rPr>
          <w:rFonts w:ascii="Arial" w:hAnsi="Arial" w:cs="Arial"/>
          <w:sz w:val="22"/>
          <w:szCs w:val="22"/>
        </w:rPr>
        <w:t> </w:t>
      </w:r>
      <w:r w:rsidR="00DF130C">
        <w:rPr>
          <w:rFonts w:ascii="Arial" w:hAnsi="Arial" w:cs="Arial"/>
          <w:sz w:val="22"/>
          <w:szCs w:val="22"/>
        </w:rPr>
        <w:t>19</w:t>
      </w:r>
      <w:r w:rsidR="00A77B95">
        <w:rPr>
          <w:rFonts w:ascii="Arial" w:hAnsi="Arial" w:cs="Arial"/>
          <w:sz w:val="22"/>
          <w:szCs w:val="22"/>
        </w:rPr>
        <w:t>.</w:t>
      </w:r>
      <w:r w:rsidR="00DF130C">
        <w:rPr>
          <w:rFonts w:ascii="Arial" w:hAnsi="Arial" w:cs="Arial"/>
          <w:sz w:val="22"/>
          <w:szCs w:val="22"/>
        </w:rPr>
        <w:t xml:space="preserve">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5A007A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DF130C">
        <w:rPr>
          <w:rFonts w:cs="Arial"/>
          <w:szCs w:val="22"/>
        </w:rPr>
        <w:t xml:space="preserve">Juraja ŠELIGU, Alojza BARÁNIKA, Ondreja DOSTÁLA, Petry HAJŠELOVEJ a Milana VETRÁKA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sa </w:t>
      </w:r>
      <w:r w:rsidR="00DF130C">
        <w:rPr>
          <w:rFonts w:cs="Arial"/>
          <w:szCs w:val="22"/>
        </w:rPr>
        <w:t xml:space="preserve">mení a dopĺňa zákon č. 153/2001 Z. z. o prokuratúre v znení neskorších predpisov a ktorým sa mení a dopĺňa zákon Národnej rady Slovenskej republiky č. 350/1996 Z. z. o rokovacom poriadku Národnej rady Slovenskej republiky v znení neskorších predpisov </w:t>
      </w:r>
      <w:r w:rsidR="00DF130C">
        <w:rPr>
          <w:rFonts w:cs="Arial"/>
          <w:szCs w:val="22"/>
        </w:rPr>
        <w:br/>
        <w:t>(tlač 108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F130C">
        <w:rPr>
          <w:rFonts w:cs="Arial"/>
          <w:szCs w:val="22"/>
        </w:rPr>
        <w:t xml:space="preserve">18. mája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5A007A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130C">
        <w:rPr>
          <w:rFonts w:ascii="Arial" w:hAnsi="Arial" w:cs="Arial"/>
          <w:sz w:val="22"/>
          <w:szCs w:val="22"/>
        </w:rPr>
        <w:t>Ústavnoprávnemu výboru Národnej rady Slovenskej republiky;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RDefault="004B3AC9" w:rsidP="004B3AC9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RDefault="004B3AC9" w:rsidP="004B3AC9">
      <w:pPr>
        <w:jc w:val="both"/>
        <w:rPr>
          <w:rFonts w:ascii="Arial" w:hAnsi="Arial" w:cs="Arial"/>
          <w:b/>
          <w:sz w:val="22"/>
          <w:szCs w:val="22"/>
        </w:rPr>
      </w:pPr>
    </w:p>
    <w:p w:rsidR="004B3AC9" w:rsidRDefault="004B3AC9" w:rsidP="004B3AC9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DF130C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RDefault="004B3AC9" w:rsidP="004B3AC9">
      <w:pPr>
        <w:jc w:val="both"/>
        <w:rPr>
          <w:rFonts w:ascii="Arial" w:hAnsi="Arial" w:cs="Arial"/>
          <w:sz w:val="22"/>
          <w:szCs w:val="22"/>
        </w:rPr>
      </w:pPr>
    </w:p>
    <w:p w:rsidR="0093365F" w:rsidRDefault="004B3AC9" w:rsidP="0093365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 w:rsidR="005A007A">
        <w:rPr>
          <w:rFonts w:ascii="Arial" w:hAnsi="Arial" w:cs="Arial"/>
          <w:sz w:val="22"/>
        </w:rPr>
        <w:br/>
      </w:r>
      <w:r w:rsidR="0093365F">
        <w:rPr>
          <w:rFonts w:ascii="Arial" w:hAnsi="Arial" w:cs="Arial"/>
          <w:b/>
          <w:bCs/>
          <w:sz w:val="22"/>
          <w:u w:val="single"/>
        </w:rPr>
        <w:t>do 32 dní</w:t>
      </w:r>
      <w:r w:rsidR="0093365F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93365F">
        <w:rPr>
          <w:rFonts w:ascii="Arial" w:hAnsi="Arial" w:cs="Arial"/>
          <w:sz w:val="22"/>
        </w:rPr>
        <w:t>.</w:t>
      </w:r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BA4878" w:rsidP="00DF130C">
      <w:pPr>
        <w:jc w:val="center"/>
        <w:rPr>
          <w:rFonts w:cs="Arial"/>
          <w:sz w:val="22"/>
          <w:szCs w:val="22"/>
        </w:rPr>
      </w:pPr>
      <w:r w:rsidRPr="00BA4878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BA4878">
        <w:rPr>
          <w:rFonts w:ascii="Arial" w:hAnsi="Arial" w:cs="Arial"/>
          <w:sz w:val="22"/>
          <w:szCs w:val="22"/>
        </w:rPr>
        <w:t>l</w:t>
      </w:r>
      <w:proofErr w:type="spellEnd"/>
      <w:r w:rsidRPr="00BA4878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sectPr w:rsidR="00E66789" w:rsidRPr="00E66789" w:rsidSect="000A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9A7"/>
    <w:rsid w:val="00294C93"/>
    <w:rsid w:val="002C7297"/>
    <w:rsid w:val="00345D4D"/>
    <w:rsid w:val="00351461"/>
    <w:rsid w:val="00370627"/>
    <w:rsid w:val="003C1FE9"/>
    <w:rsid w:val="00484701"/>
    <w:rsid w:val="00492F29"/>
    <w:rsid w:val="004B3AC9"/>
    <w:rsid w:val="004F21D2"/>
    <w:rsid w:val="0054739D"/>
    <w:rsid w:val="005A007A"/>
    <w:rsid w:val="005A151C"/>
    <w:rsid w:val="005F0319"/>
    <w:rsid w:val="005F3F76"/>
    <w:rsid w:val="006204E1"/>
    <w:rsid w:val="00650056"/>
    <w:rsid w:val="00671C99"/>
    <w:rsid w:val="0069489D"/>
    <w:rsid w:val="006E6102"/>
    <w:rsid w:val="00706AB5"/>
    <w:rsid w:val="007351A5"/>
    <w:rsid w:val="007448FA"/>
    <w:rsid w:val="007B2F24"/>
    <w:rsid w:val="008A0C9B"/>
    <w:rsid w:val="008B1A45"/>
    <w:rsid w:val="0093365F"/>
    <w:rsid w:val="00992885"/>
    <w:rsid w:val="009D4131"/>
    <w:rsid w:val="00A30EFB"/>
    <w:rsid w:val="00A77B95"/>
    <w:rsid w:val="00AA01C4"/>
    <w:rsid w:val="00AA3DED"/>
    <w:rsid w:val="00AA60C9"/>
    <w:rsid w:val="00AB4082"/>
    <w:rsid w:val="00B20ACA"/>
    <w:rsid w:val="00BA4878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DF130C"/>
    <w:rsid w:val="00E03578"/>
    <w:rsid w:val="00E047C7"/>
    <w:rsid w:val="00E06A51"/>
    <w:rsid w:val="00E66789"/>
    <w:rsid w:val="00E77AF5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0AA39"/>
  <w15:docId w15:val="{74A7C3D8-25A2-45B6-A7DF-78D41735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AE4"/>
    <w:rPr>
      <w:sz w:val="24"/>
      <w:szCs w:val="24"/>
    </w:rPr>
  </w:style>
  <w:style w:type="paragraph" w:styleId="Nadpis1">
    <w:name w:val="heading 1"/>
    <w:basedOn w:val="Normlny"/>
    <w:next w:val="Normlny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rsid w:val="000A6AE4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B3A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B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4</cp:revision>
  <cp:lastPrinted>2020-05-19T08:42:00Z</cp:lastPrinted>
  <dcterms:created xsi:type="dcterms:W3CDTF">2020-05-19T08:38:00Z</dcterms:created>
  <dcterms:modified xsi:type="dcterms:W3CDTF">2020-05-19T08:43:00Z</dcterms:modified>
</cp:coreProperties>
</file>