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F2DFA" w:rsidRPr="00F04CCD" w:rsidTr="006E0304">
        <w:trPr>
          <w:trHeight w:val="567"/>
        </w:trPr>
        <w:tc>
          <w:tcPr>
            <w:tcW w:w="9212" w:type="dxa"/>
            <w:shd w:val="clear" w:color="auto" w:fill="D9D9D9" w:themeFill="background1" w:themeFillShade="D9"/>
          </w:tcPr>
          <w:p w:rsidR="009F2DFA" w:rsidRPr="00042C66" w:rsidRDefault="008A1252" w:rsidP="006E0304">
            <w:pPr>
              <w:jc w:val="center"/>
              <w:rPr>
                <w:b/>
                <w:sz w:val="24"/>
              </w:rPr>
            </w:pPr>
            <w:bookmarkStart w:id="0" w:name="_GoBack"/>
            <w:bookmarkEnd w:id="0"/>
            <w:r w:rsidRPr="008A1252">
              <w:rPr>
                <w:b/>
                <w:sz w:val="28"/>
              </w:rPr>
              <w:t xml:space="preserve">Analýza </w:t>
            </w:r>
            <w:r>
              <w:rPr>
                <w:b/>
                <w:sz w:val="28"/>
              </w:rPr>
              <w:t>v</w:t>
            </w:r>
            <w:r w:rsidR="009F2DFA" w:rsidRPr="00042C66">
              <w:rPr>
                <w:b/>
                <w:sz w:val="28"/>
              </w:rPr>
              <w:t>plyv</w:t>
            </w:r>
            <w:r>
              <w:rPr>
                <w:b/>
                <w:sz w:val="28"/>
              </w:rPr>
              <w:t>ov</w:t>
            </w:r>
            <w:r w:rsidR="009F2DFA" w:rsidRPr="00042C66">
              <w:rPr>
                <w:b/>
                <w:sz w:val="28"/>
              </w:rPr>
              <w:t xml:space="preserve"> na podnikateľské prostredie </w:t>
            </w:r>
          </w:p>
          <w:p w:rsidR="009F2DFA" w:rsidRPr="00F04CCD" w:rsidRDefault="009F2DFA" w:rsidP="00780BA6">
            <w:pPr>
              <w:jc w:val="center"/>
              <w:rPr>
                <w:b/>
              </w:rPr>
            </w:pPr>
            <w:r w:rsidRPr="00042C66">
              <w:rPr>
                <w:b/>
                <w:sz w:val="24"/>
              </w:rPr>
              <w:t xml:space="preserve">(vrátane </w:t>
            </w:r>
            <w:r w:rsidR="00780BA6">
              <w:rPr>
                <w:b/>
                <w:sz w:val="24"/>
              </w:rPr>
              <w:t xml:space="preserve">testu </w:t>
            </w:r>
            <w:r w:rsidRPr="00042C66">
              <w:rPr>
                <w:b/>
                <w:sz w:val="24"/>
              </w:rPr>
              <w:t>MSP)</w:t>
            </w:r>
          </w:p>
        </w:tc>
      </w:tr>
      <w:tr w:rsidR="009F2DFA" w:rsidRPr="00F04CCD" w:rsidTr="006E0304">
        <w:trPr>
          <w:trHeight w:val="567"/>
        </w:trPr>
        <w:tc>
          <w:tcPr>
            <w:tcW w:w="9212" w:type="dxa"/>
            <w:shd w:val="clear" w:color="auto" w:fill="D9D9D9" w:themeFill="background1" w:themeFillShade="D9"/>
          </w:tcPr>
          <w:p w:rsidR="009F2DFA" w:rsidRPr="00042C66" w:rsidRDefault="009F2DFA" w:rsidP="006E0304">
            <w:pPr>
              <w:rPr>
                <w:b/>
                <w:sz w:val="24"/>
              </w:rPr>
            </w:pPr>
            <w:r w:rsidRPr="00042C66">
              <w:rPr>
                <w:b/>
                <w:sz w:val="24"/>
              </w:rPr>
              <w:t>Materiál bude mať vplyv s ohľadom na veľkostnú kategóriu podnikov:</w:t>
            </w:r>
          </w:p>
        </w:tc>
      </w:tr>
      <w:tr w:rsidR="009F2DFA" w:rsidRPr="00F04CCD" w:rsidTr="006E0304">
        <w:trPr>
          <w:trHeight w:val="567"/>
        </w:trPr>
        <w:tc>
          <w:tcPr>
            <w:tcW w:w="9212" w:type="dxa"/>
            <w:shd w:val="clear" w:color="auto" w:fill="auto"/>
          </w:tcPr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9F2DFA" w:rsidRPr="00F04CCD" w:rsidTr="006E0304">
              <w:sdt>
                <w:sdtPr>
                  <w:id w:val="433398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9F2DFA" w:rsidRPr="00F04CCD" w:rsidRDefault="009F2DFA" w:rsidP="006E0304">
                      <w:pPr>
                        <w:jc w:val="center"/>
                      </w:pPr>
                      <w:r w:rsidRPr="00F04CCD">
                        <w:rPr>
                          <w:rFonts w:ascii="MS Mincho" w:eastAsia="MS Mincho" w:hAnsi="MS Mincho" w:cs="MS Mincho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9F2DFA" w:rsidRPr="00F04CCD" w:rsidRDefault="009F2DFA" w:rsidP="006E0304">
                  <w:pPr>
                    <w:rPr>
                      <w:b/>
                    </w:rPr>
                  </w:pPr>
                  <w:r w:rsidRPr="00F04CCD">
                    <w:rPr>
                      <w:b/>
                    </w:rPr>
                    <w:t xml:space="preserve">iba na MSP (0 - 249 zamestnancov) </w:t>
                  </w:r>
                </w:p>
              </w:tc>
            </w:tr>
            <w:tr w:rsidR="009F2DFA" w:rsidRPr="00F04CCD" w:rsidTr="006E0304">
              <w:sdt>
                <w:sdtPr>
                  <w:id w:val="-7945383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9F2DFA" w:rsidRPr="00F04CCD" w:rsidRDefault="009F2DFA" w:rsidP="006E0304">
                      <w:pPr>
                        <w:jc w:val="center"/>
                      </w:pPr>
                      <w:r w:rsidRPr="00F04CCD">
                        <w:rPr>
                          <w:rFonts w:ascii="MS Mincho" w:eastAsia="MS Mincho" w:hAnsi="MS Mincho" w:cs="MS Mincho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9F2DFA" w:rsidRPr="00F04CCD" w:rsidRDefault="009F2DFA" w:rsidP="006E0304">
                  <w:pPr>
                    <w:rPr>
                      <w:b/>
                    </w:rPr>
                  </w:pPr>
                  <w:r w:rsidRPr="00F04CCD">
                    <w:rPr>
                      <w:b/>
                    </w:rPr>
                    <w:t>iba na veľké podniky (250 a viac zamestnancov)</w:t>
                  </w:r>
                </w:p>
              </w:tc>
            </w:tr>
            <w:tr w:rsidR="009F2DFA" w:rsidRPr="00F04CCD" w:rsidTr="006E0304">
              <w:sdt>
                <w:sdtPr>
                  <w:id w:val="1290634502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9F2DFA" w:rsidRPr="00F04CCD" w:rsidRDefault="006E0304" w:rsidP="006E0304">
                      <w:pPr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9F2DFA" w:rsidRPr="00F04CCD" w:rsidRDefault="009F2DFA" w:rsidP="006E0304">
                  <w:r w:rsidRPr="00F04CCD">
                    <w:rPr>
                      <w:b/>
                    </w:rPr>
                    <w:t xml:space="preserve">na všetky </w:t>
                  </w:r>
                  <w:r>
                    <w:rPr>
                      <w:b/>
                    </w:rPr>
                    <w:t>kategórie</w:t>
                  </w:r>
                  <w:r w:rsidRPr="00F04CCD">
                    <w:rPr>
                      <w:b/>
                    </w:rPr>
                    <w:t xml:space="preserve"> podnikov</w:t>
                  </w:r>
                </w:p>
              </w:tc>
            </w:tr>
          </w:tbl>
          <w:p w:rsidR="009F2DFA" w:rsidRPr="00F04CCD" w:rsidRDefault="009F2DFA" w:rsidP="006E0304">
            <w:pPr>
              <w:rPr>
                <w:b/>
              </w:rPr>
            </w:pPr>
          </w:p>
        </w:tc>
      </w:tr>
      <w:tr w:rsidR="009F2DFA" w:rsidRPr="00F04CCD" w:rsidTr="006E0304">
        <w:tc>
          <w:tcPr>
            <w:tcW w:w="9212" w:type="dxa"/>
            <w:shd w:val="clear" w:color="auto" w:fill="D9D9D9" w:themeFill="background1" w:themeFillShade="D9"/>
          </w:tcPr>
          <w:p w:rsidR="009F2DFA" w:rsidRPr="00042C66" w:rsidRDefault="002B1108" w:rsidP="006E030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>.1 Dotknuté podnikateľské subjekty</w:t>
            </w:r>
          </w:p>
          <w:p w:rsidR="009F2DFA" w:rsidRPr="00F04CCD" w:rsidRDefault="009F2DFA" w:rsidP="006E0304">
            <w:pPr>
              <w:ind w:left="284"/>
              <w:rPr>
                <w:b/>
              </w:rPr>
            </w:pPr>
            <w:r w:rsidRPr="00042C66">
              <w:rPr>
                <w:sz w:val="24"/>
              </w:rPr>
              <w:t xml:space="preserve"> 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9F2DFA" w:rsidRPr="00F04CCD" w:rsidTr="006E030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9F2DFA" w:rsidP="006E0304">
            <w:pPr>
              <w:rPr>
                <w:i/>
              </w:rPr>
            </w:pPr>
            <w:r w:rsidRPr="00F04CCD">
              <w:rPr>
                <w:i/>
              </w:rPr>
              <w:t>Uveďte, aké podnikateľské subjekty budú predkladaným návrhom ovplyvnené.</w:t>
            </w:r>
          </w:p>
          <w:p w:rsidR="009F2DFA" w:rsidRPr="00F04CCD" w:rsidRDefault="009F2DFA" w:rsidP="006E0304">
            <w:pPr>
              <w:rPr>
                <w:i/>
              </w:rPr>
            </w:pPr>
            <w:r w:rsidRPr="00F04CCD">
              <w:rPr>
                <w:i/>
              </w:rPr>
              <w:t>Aký je ich počet?</w:t>
            </w:r>
          </w:p>
        </w:tc>
      </w:tr>
      <w:tr w:rsidR="009F2DFA" w:rsidRPr="00F04CCD" w:rsidTr="005709C8">
        <w:trPr>
          <w:trHeight w:val="963"/>
        </w:trPr>
        <w:tc>
          <w:tcPr>
            <w:tcW w:w="9212" w:type="dxa"/>
            <w:tcBorders>
              <w:bottom w:val="single" w:sz="4" w:space="0" w:color="auto"/>
            </w:tcBorders>
          </w:tcPr>
          <w:p w:rsidR="00B71522" w:rsidRDefault="00B71522" w:rsidP="006E0304">
            <w:r>
              <w:t>Zákon má potenciálny vplyv na všetkých podnikateľov činných v kultúrnom a kreatívnom priemysle:</w:t>
            </w:r>
          </w:p>
          <w:p w:rsidR="009F2DFA" w:rsidRPr="00B71522" w:rsidRDefault="006E0304" w:rsidP="00B71522">
            <w:pPr>
              <w:pStyle w:val="Odsekzoznamu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7152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10 000 právnických osôb</w:t>
            </w:r>
          </w:p>
          <w:p w:rsidR="00B71522" w:rsidRPr="00B71522" w:rsidRDefault="006E0304" w:rsidP="00B71522">
            <w:pPr>
              <w:pStyle w:val="Odsekzoznamu"/>
              <w:numPr>
                <w:ilvl w:val="0"/>
                <w:numId w:val="13"/>
              </w:numPr>
              <w:rPr>
                <w:i/>
              </w:rPr>
            </w:pPr>
            <w:r w:rsidRPr="00B7152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26 000 fyzických osôb (samostatne zárobkovo činné osoby a osoby v slobodnom povolan</w:t>
            </w:r>
            <w:r w:rsidR="00B71522" w:rsidRPr="00B7152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í)</w:t>
            </w:r>
          </w:p>
        </w:tc>
      </w:tr>
      <w:tr w:rsidR="009F2DFA" w:rsidRPr="00F04CCD" w:rsidTr="006E0304">
        <w:trPr>
          <w:trHeight w:val="339"/>
        </w:trPr>
        <w:tc>
          <w:tcPr>
            <w:tcW w:w="921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F2DFA" w:rsidRPr="00042C66" w:rsidRDefault="002B1108" w:rsidP="006E030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>.2 Vyhodnotenie konzultácií</w:t>
            </w:r>
          </w:p>
          <w:p w:rsidR="009F2DFA" w:rsidRPr="00F04CCD" w:rsidRDefault="009F2DFA" w:rsidP="006E0304">
            <w:pPr>
              <w:rPr>
                <w:b/>
              </w:rPr>
            </w:pPr>
            <w:r w:rsidRPr="00042C66">
              <w:rPr>
                <w:sz w:val="24"/>
              </w:rPr>
              <w:t xml:space="preserve">       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9F2DFA" w:rsidRPr="00F04CCD" w:rsidTr="006E0304">
        <w:trPr>
          <w:trHeight w:val="557"/>
        </w:trPr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9F2DFA" w:rsidP="006E0304">
            <w:pPr>
              <w:rPr>
                <w:i/>
              </w:rPr>
            </w:pPr>
            <w:r w:rsidRPr="00F04CCD">
              <w:rPr>
                <w:i/>
              </w:rPr>
              <w:t>Uveďte, akou formou (verejné alebo cielené konzultácie a prečo)</w:t>
            </w:r>
            <w:r>
              <w:rPr>
                <w:i/>
              </w:rPr>
              <w:t xml:space="preserve"> a </w:t>
            </w:r>
            <w:r w:rsidRPr="00F04CCD">
              <w:rPr>
                <w:i/>
              </w:rPr>
              <w:t>s kým bol návrh konzultovaný.</w:t>
            </w:r>
          </w:p>
          <w:p w:rsidR="009F2DFA" w:rsidRPr="00F04CCD" w:rsidRDefault="009F2DFA" w:rsidP="006E0304">
            <w:pPr>
              <w:rPr>
                <w:i/>
              </w:rPr>
            </w:pPr>
            <w:r w:rsidRPr="00F04CCD">
              <w:rPr>
                <w:i/>
              </w:rPr>
              <w:t>Ako dlho trvali konzultácie?</w:t>
            </w:r>
          </w:p>
          <w:p w:rsidR="009F2DFA" w:rsidRPr="000D2622" w:rsidRDefault="009F2DFA" w:rsidP="006E0304">
            <w:pPr>
              <w:rPr>
                <w:i/>
              </w:rPr>
            </w:pPr>
            <w:r w:rsidRPr="00F04CCD">
              <w:rPr>
                <w:i/>
              </w:rPr>
              <w:t xml:space="preserve">Uveďte hlavné body konzultácií a výsledky konzultácií. </w:t>
            </w:r>
          </w:p>
        </w:tc>
      </w:tr>
      <w:tr w:rsidR="009F2DFA" w:rsidRPr="00F04CCD" w:rsidTr="005709C8">
        <w:trPr>
          <w:trHeight w:val="647"/>
        </w:trPr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9F2DFA" w:rsidP="006E0304">
            <w:pPr>
              <w:rPr>
                <w:i/>
              </w:rPr>
            </w:pPr>
          </w:p>
        </w:tc>
      </w:tr>
      <w:tr w:rsidR="009F2DFA" w:rsidRPr="00F04CCD" w:rsidTr="006E0304">
        <w:tc>
          <w:tcPr>
            <w:tcW w:w="9212" w:type="dxa"/>
            <w:shd w:val="clear" w:color="auto" w:fill="D9D9D9" w:themeFill="background1" w:themeFillShade="D9"/>
          </w:tcPr>
          <w:p w:rsidR="009F2DFA" w:rsidRPr="00042C66" w:rsidRDefault="002B1108" w:rsidP="006E030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>.3 Náklady regulácie</w:t>
            </w:r>
          </w:p>
          <w:p w:rsidR="009F2DFA" w:rsidRPr="00F04CCD" w:rsidRDefault="009F2DFA" w:rsidP="006E0304">
            <w:pPr>
              <w:rPr>
                <w:b/>
              </w:rPr>
            </w:pPr>
            <w:r w:rsidRPr="00042C66">
              <w:rPr>
                <w:sz w:val="24"/>
              </w:rPr>
              <w:t xml:space="preserve">      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9F2DFA" w:rsidRPr="00F04CCD" w:rsidTr="006E030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2B1108" w:rsidP="006E0304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9F2DFA" w:rsidRPr="00F04CCD">
              <w:rPr>
                <w:b/>
                <w:i/>
              </w:rPr>
              <w:t>.3.1 Priame finančné náklady</w:t>
            </w:r>
          </w:p>
          <w:p w:rsidR="009F2DFA" w:rsidRPr="00F04CCD" w:rsidRDefault="009F2DFA" w:rsidP="006E0304">
            <w:pPr>
              <w:rPr>
                <w:i/>
              </w:rPr>
            </w:pPr>
            <w:r w:rsidRPr="00F04CCD">
              <w:rPr>
                <w:i/>
              </w:rPr>
              <w:t xml:space="preserve">Dochádza k zvýšeniu/zníženiu priamych finančných nákladov (poplatky, odvody, dane clá...)? Ak áno, popíšte a vyčíslite ich. Uveďte tiež spôsob ich výpočtu. </w:t>
            </w:r>
          </w:p>
        </w:tc>
      </w:tr>
      <w:tr w:rsidR="009F2DFA" w:rsidRPr="00F04CCD" w:rsidTr="006E030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9F2DFA" w:rsidP="006E0304">
            <w:pPr>
              <w:rPr>
                <w:b/>
                <w:i/>
              </w:rPr>
            </w:pPr>
          </w:p>
          <w:p w:rsidR="009F2DFA" w:rsidRDefault="006E0304" w:rsidP="006E0304">
            <w:r w:rsidRPr="006E0304">
              <w:t xml:space="preserve">Odpustenie povinných príspevkov </w:t>
            </w:r>
            <w:r w:rsidR="004D550C">
              <w:t>príjemcov autorských odmien a odmien výkonných (reprodukčných) umelcov</w:t>
            </w:r>
            <w:r w:rsidR="00A97228">
              <w:t xml:space="preserve"> </w:t>
            </w:r>
            <w:r w:rsidRPr="006E0304">
              <w:t xml:space="preserve">do umeleckých fondov vo výške 2 % </w:t>
            </w:r>
            <w:r w:rsidR="004D550C">
              <w:t xml:space="preserve">hrubého </w:t>
            </w:r>
            <w:r w:rsidRPr="006E0304">
              <w:t>autorského príjmu do konca roka 2020. Plat</w:t>
            </w:r>
            <w:r w:rsidR="004D550C">
              <w:t>enie príspevkov bude dobrovoľné, pracujeme s predpokladom, že ich nebude platiť nikto.</w:t>
            </w:r>
          </w:p>
          <w:p w:rsidR="00B71522" w:rsidRPr="006E0304" w:rsidRDefault="00B71522" w:rsidP="006E0304"/>
          <w:p w:rsidR="00B71522" w:rsidRDefault="006E0304" w:rsidP="006E0304">
            <w:r>
              <w:t xml:space="preserve">V priemere za roky 2017 - 2019 vyzbierali Hudobný fond, Literárny fond a Fond výtvarných umení </w:t>
            </w:r>
            <w:r w:rsidR="002370E1">
              <w:t xml:space="preserve">(ďalej iba "fondy") </w:t>
            </w:r>
            <w:r>
              <w:t xml:space="preserve">z príspevkov 2 % ročne </w:t>
            </w:r>
            <w:r w:rsidRPr="006E0304">
              <w:t>973-tisíc eur.</w:t>
            </w:r>
            <w:r>
              <w:t xml:space="preserve"> Odpustením príspevkov za mesiace máj – december 2020 by teda podnikatelia ušetrili odhadom 649-tisíc eur.</w:t>
            </w:r>
            <w:r w:rsidR="00B71522">
              <w:t xml:space="preserve"> Na druhej strane táto suma bude chýbať v rozpočte fondov pri realizovaní podpornej činnosti pre umelcov. Objem financií pre podporu umelcov (štipendiá, cestovné príspevky, sociálne príspevky a pod. ) sa teda zníži odhadom o 649-tisíc eur. </w:t>
            </w:r>
          </w:p>
          <w:p w:rsidR="00B71522" w:rsidRDefault="00B71522" w:rsidP="006E0304"/>
          <w:p w:rsidR="00B71522" w:rsidRDefault="00B71522" w:rsidP="006E0304">
            <w:r>
              <w:t>Celkový vplyv na podnikateľské prostredie je v konečnom dôsledku nulový. Pozitívny vplyv (odpustenie poplatkov) sa však dotkne vyššieho počtu podnikateľov ako negatívny vplyv (znížená podpora umelcov z fondov), pretože povinnosť platiť príspevky je plošná, kým prijímateľov podpory z fondov je obmedzený počet.</w:t>
            </w:r>
            <w:r w:rsidR="002370E1">
              <w:t xml:space="preserve"> Presný počet prijímateľov podpory z fondov nie je možné vyčísliť, pretože podpora sa vypláca nielen jednotlivcom, ale aj združeniam (profesijným, občianskym a pod.).</w:t>
            </w:r>
          </w:p>
          <w:p w:rsidR="00B71522" w:rsidRDefault="00B71522" w:rsidP="006E0304"/>
          <w:p w:rsidR="009F2DFA" w:rsidRPr="005709C8" w:rsidRDefault="00B71522" w:rsidP="006E0304">
            <w:r>
              <w:t>Zachovanie podpornej činnosti na bežnej úrovni by bolo podmienené krytím straty fondov zo štátneho rozpočtu, čo by spôsobilo negatívny v</w:t>
            </w:r>
            <w:r w:rsidR="00C31F50">
              <w:t>pl</w:t>
            </w:r>
            <w:r>
              <w:t>yv na štátny rozpoč</w:t>
            </w:r>
            <w:r w:rsidR="00C31F50">
              <w:t>e</w:t>
            </w:r>
            <w:r>
              <w:t>t.</w:t>
            </w:r>
          </w:p>
          <w:p w:rsidR="009F2DFA" w:rsidRPr="00F04CCD" w:rsidRDefault="009F2DFA" w:rsidP="006E0304">
            <w:pPr>
              <w:rPr>
                <w:b/>
                <w:i/>
              </w:rPr>
            </w:pPr>
          </w:p>
        </w:tc>
      </w:tr>
      <w:tr w:rsidR="009F2DFA" w:rsidRPr="00F04CCD" w:rsidTr="006E030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2B1108" w:rsidP="006E0304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9F2DFA" w:rsidRPr="00F04CCD">
              <w:rPr>
                <w:b/>
                <w:i/>
              </w:rPr>
              <w:t>.3.2 Nepriame finančné náklady</w:t>
            </w:r>
          </w:p>
          <w:p w:rsidR="009F2DFA" w:rsidRPr="00F04CCD" w:rsidRDefault="009F2DFA" w:rsidP="00B31A8E">
            <w:pPr>
              <w:rPr>
                <w:i/>
              </w:rPr>
            </w:pPr>
            <w:r w:rsidRPr="00F04CCD">
              <w:rPr>
                <w:i/>
              </w:rPr>
              <w:t xml:space="preserve">Vyžaduje si predkladaný návrh dodatočné náklady na nákup tovarov alebo služieb? </w:t>
            </w:r>
            <w:r w:rsidR="00B31A8E">
              <w:rPr>
                <w:i/>
              </w:rPr>
              <w:t xml:space="preserve">Zvyšuje predkladaný návrh náklady súvisiace so zamestnávaním? </w:t>
            </w:r>
            <w:r w:rsidRPr="00F04CCD">
              <w:rPr>
                <w:i/>
              </w:rPr>
              <w:t>Ak áno, popíšte a vyčíslite ich. Uveďte tiež spôsob ich výpočtu.</w:t>
            </w:r>
          </w:p>
        </w:tc>
      </w:tr>
      <w:tr w:rsidR="009F2DFA" w:rsidRPr="00F04CCD" w:rsidTr="006E030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9F2DFA" w:rsidP="006E0304">
            <w:pPr>
              <w:rPr>
                <w:b/>
                <w:i/>
              </w:rPr>
            </w:pPr>
          </w:p>
          <w:p w:rsidR="009F2DFA" w:rsidRPr="00F04CCD" w:rsidRDefault="009F2DFA" w:rsidP="006E0304">
            <w:pPr>
              <w:rPr>
                <w:b/>
                <w:i/>
              </w:rPr>
            </w:pPr>
          </w:p>
        </w:tc>
      </w:tr>
      <w:tr w:rsidR="009F2DFA" w:rsidRPr="00F04CCD" w:rsidTr="006E030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2B1108" w:rsidP="006E0304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9F2DFA" w:rsidRPr="00F04CCD">
              <w:rPr>
                <w:b/>
                <w:i/>
              </w:rPr>
              <w:t>.3.3 Administratívne náklady</w:t>
            </w:r>
          </w:p>
          <w:p w:rsidR="009F2DFA" w:rsidRPr="00F04CCD" w:rsidRDefault="009F2DFA" w:rsidP="006E0304">
            <w:pPr>
              <w:rPr>
                <w:i/>
              </w:rPr>
            </w:pPr>
            <w:r w:rsidRPr="00F04CCD">
              <w:rPr>
                <w:i/>
              </w:rPr>
              <w:t>Dochádza k zavedeniu nových informačných povinností alebo odstráneniu, príp. úprave existujúcich informačných povinností? (napr. zmena požadovaných dát, zmena frekvencie reportovania, zmena formy predkladania a pod.) Ak áno, popíšte a vyčíslite administratívne náklady. Uveďte tiež spôsob ich výpočtu.</w:t>
            </w:r>
          </w:p>
        </w:tc>
      </w:tr>
      <w:tr w:rsidR="009F2DFA" w:rsidRPr="00F04CCD" w:rsidTr="006E030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9F2DFA" w:rsidP="006E0304">
            <w:pPr>
              <w:rPr>
                <w:b/>
                <w:i/>
              </w:rPr>
            </w:pPr>
          </w:p>
          <w:p w:rsidR="009F2DFA" w:rsidRPr="005709C8" w:rsidRDefault="002370E1" w:rsidP="006E0304">
            <w:r w:rsidRPr="004D550C">
              <w:t xml:space="preserve">Odpustením zrážok 2 % z autorských honorárov sa znížia administratívne náklady pre podnikateľov v kultúrnom a kreatívnom priemysle. </w:t>
            </w:r>
            <w:r w:rsidR="004D550C" w:rsidRPr="004D550C">
              <w:t xml:space="preserve">Pretože chýbajú údaje o </w:t>
            </w:r>
            <w:r w:rsidR="004D550C">
              <w:t xml:space="preserve">ročnom </w:t>
            </w:r>
            <w:r w:rsidR="004D550C" w:rsidRPr="004D550C">
              <w:t>počte autorských zmlúv</w:t>
            </w:r>
            <w:r w:rsidR="004D550C">
              <w:t>, z ktorých sa príspevok odvádza, a teda aj o počte potrebných administratívnych úkonov, vplyv n</w:t>
            </w:r>
            <w:r w:rsidR="004D550C" w:rsidRPr="004D550C">
              <w:t>a</w:t>
            </w:r>
            <w:r w:rsidR="005709C8">
              <w:t xml:space="preserve"> a</w:t>
            </w:r>
            <w:r w:rsidR="004D550C" w:rsidRPr="004D550C">
              <w:t>dministratí</w:t>
            </w:r>
            <w:r w:rsidR="004D550C">
              <w:t>vne náklady nie je možné vyčísliť.</w:t>
            </w:r>
          </w:p>
          <w:p w:rsidR="009F2DFA" w:rsidRPr="00F04CCD" w:rsidRDefault="009F2DFA" w:rsidP="006E0304">
            <w:pPr>
              <w:rPr>
                <w:b/>
                <w:i/>
              </w:rPr>
            </w:pPr>
          </w:p>
        </w:tc>
      </w:tr>
      <w:tr w:rsidR="009F2DFA" w:rsidRPr="00F04CCD" w:rsidTr="006E0304">
        <w:trPr>
          <w:trHeight w:val="2318"/>
        </w:trPr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2B1108" w:rsidP="006E0304">
            <w:pPr>
              <w:rPr>
                <w:i/>
              </w:rPr>
            </w:pPr>
            <w:r>
              <w:rPr>
                <w:b/>
                <w:i/>
              </w:rPr>
              <w:t>3</w:t>
            </w:r>
            <w:r w:rsidR="009F2DFA" w:rsidRPr="00F04CCD">
              <w:rPr>
                <w:b/>
                <w:i/>
              </w:rPr>
              <w:t>.3.4 Súhrnná tabuľka nákladov regulácie</w:t>
            </w:r>
          </w:p>
          <w:p w:rsidR="009F2DFA" w:rsidRPr="00F04CCD" w:rsidRDefault="009F2DFA" w:rsidP="006E0304">
            <w:pPr>
              <w:rPr>
                <w:i/>
              </w:rPr>
            </w:pPr>
          </w:p>
          <w:tbl>
            <w:tblPr>
              <w:tblStyle w:val="Mriekatabuky"/>
              <w:tblW w:w="0" w:type="auto"/>
              <w:tblLook w:val="04A0" w:firstRow="1" w:lastRow="0" w:firstColumn="1" w:lastColumn="0" w:noHBand="0" w:noVBand="1"/>
            </w:tblPr>
            <w:tblGrid>
              <w:gridCol w:w="2993"/>
              <w:gridCol w:w="2994"/>
              <w:gridCol w:w="2994"/>
            </w:tblGrid>
            <w:tr w:rsidR="009F2DFA" w:rsidRPr="00F04CCD" w:rsidTr="006E0304">
              <w:tc>
                <w:tcPr>
                  <w:tcW w:w="2993" w:type="dxa"/>
                </w:tcPr>
                <w:p w:rsidR="009F2DFA" w:rsidRPr="00F04CCD" w:rsidRDefault="009F2DFA" w:rsidP="006E0304">
                  <w:pPr>
                    <w:rPr>
                      <w:i/>
                    </w:rPr>
                  </w:pPr>
                </w:p>
              </w:tc>
              <w:tc>
                <w:tcPr>
                  <w:tcW w:w="2994" w:type="dxa"/>
                </w:tcPr>
                <w:p w:rsidR="009F2DFA" w:rsidRPr="00F04CCD" w:rsidRDefault="009F2DFA" w:rsidP="006E0304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Náklady na 1 podnikateľa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6E0304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Náklady na celé podnikateľské prostredie</w:t>
                  </w:r>
                </w:p>
              </w:tc>
            </w:tr>
            <w:tr w:rsidR="009F2DFA" w:rsidRPr="00F04CCD" w:rsidTr="006E0304">
              <w:tc>
                <w:tcPr>
                  <w:tcW w:w="2993" w:type="dxa"/>
                </w:tcPr>
                <w:p w:rsidR="009F2DFA" w:rsidRPr="00F04CCD" w:rsidRDefault="009F2DFA" w:rsidP="006E0304">
                  <w:pPr>
                    <w:rPr>
                      <w:i/>
                    </w:rPr>
                  </w:pPr>
                  <w:r w:rsidRPr="00F04CCD">
                    <w:rPr>
                      <w:i/>
                    </w:rPr>
                    <w:t>Priame finančné náklady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6E0304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0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6E0304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0</w:t>
                  </w:r>
                </w:p>
              </w:tc>
            </w:tr>
            <w:tr w:rsidR="009F2DFA" w:rsidRPr="00F04CCD" w:rsidTr="006E0304">
              <w:tc>
                <w:tcPr>
                  <w:tcW w:w="2993" w:type="dxa"/>
                </w:tcPr>
                <w:p w:rsidR="009F2DFA" w:rsidRPr="00F04CCD" w:rsidRDefault="009F2DFA" w:rsidP="006E0304">
                  <w:pPr>
                    <w:rPr>
                      <w:i/>
                    </w:rPr>
                  </w:pPr>
                  <w:r w:rsidRPr="00F04CCD">
                    <w:rPr>
                      <w:i/>
                    </w:rPr>
                    <w:t>Nepriame finančné náklady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6E0304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0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6E0304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0</w:t>
                  </w:r>
                </w:p>
              </w:tc>
            </w:tr>
            <w:tr w:rsidR="009F2DFA" w:rsidRPr="00F04CCD" w:rsidTr="006E0304">
              <w:tc>
                <w:tcPr>
                  <w:tcW w:w="2993" w:type="dxa"/>
                </w:tcPr>
                <w:p w:rsidR="009F2DFA" w:rsidRPr="00F04CCD" w:rsidRDefault="009F2DFA" w:rsidP="006E0304">
                  <w:pPr>
                    <w:rPr>
                      <w:i/>
                    </w:rPr>
                  </w:pPr>
                  <w:r w:rsidRPr="00F04CCD">
                    <w:rPr>
                      <w:i/>
                    </w:rPr>
                    <w:t>Administratívne náklady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6E0304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0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6E0304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0</w:t>
                  </w:r>
                </w:p>
              </w:tc>
            </w:tr>
            <w:tr w:rsidR="009F2DFA" w:rsidRPr="00F04CCD" w:rsidTr="006E0304">
              <w:tc>
                <w:tcPr>
                  <w:tcW w:w="2993" w:type="dxa"/>
                </w:tcPr>
                <w:p w:rsidR="009F2DFA" w:rsidRPr="00F04CCD" w:rsidRDefault="009F2DFA" w:rsidP="006E0304">
                  <w:pPr>
                    <w:rPr>
                      <w:b/>
                      <w:i/>
                    </w:rPr>
                  </w:pPr>
                  <w:r w:rsidRPr="00F04CCD">
                    <w:rPr>
                      <w:b/>
                      <w:i/>
                    </w:rPr>
                    <w:t>Celkové náklady regulácie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6E0304">
                  <w:pPr>
                    <w:jc w:val="center"/>
                    <w:rPr>
                      <w:b/>
                      <w:i/>
                    </w:rPr>
                  </w:pPr>
                  <w:r w:rsidRPr="00F04CCD">
                    <w:rPr>
                      <w:b/>
                      <w:i/>
                    </w:rPr>
                    <w:t>0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6E0304">
                  <w:pPr>
                    <w:jc w:val="center"/>
                    <w:rPr>
                      <w:b/>
                      <w:i/>
                    </w:rPr>
                  </w:pPr>
                  <w:r w:rsidRPr="00F04CCD">
                    <w:rPr>
                      <w:b/>
                      <w:i/>
                    </w:rPr>
                    <w:t>0</w:t>
                  </w:r>
                </w:p>
              </w:tc>
            </w:tr>
          </w:tbl>
          <w:p w:rsidR="009F2DFA" w:rsidRPr="00F04CCD" w:rsidRDefault="009F2DFA" w:rsidP="006E0304">
            <w:pPr>
              <w:rPr>
                <w:i/>
              </w:rPr>
            </w:pPr>
          </w:p>
        </w:tc>
      </w:tr>
      <w:tr w:rsidR="009F2DFA" w:rsidRPr="00F04CCD" w:rsidTr="006E0304">
        <w:tc>
          <w:tcPr>
            <w:tcW w:w="9212" w:type="dxa"/>
            <w:shd w:val="clear" w:color="auto" w:fill="D9D9D9" w:themeFill="background1" w:themeFillShade="D9"/>
          </w:tcPr>
          <w:p w:rsidR="009F2DFA" w:rsidRPr="00042C66" w:rsidRDefault="002B1108" w:rsidP="006E030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>.4 Konkurencieschopnosť a správanie sa podnikov na trhu</w:t>
            </w:r>
          </w:p>
          <w:p w:rsidR="009F2DFA" w:rsidRPr="00F04CCD" w:rsidRDefault="009F2DFA" w:rsidP="006E0304">
            <w:r w:rsidRPr="00042C66">
              <w:rPr>
                <w:b/>
                <w:sz w:val="24"/>
              </w:rPr>
              <w:t xml:space="preserve">       </w:t>
            </w:r>
            <w:r w:rsidRPr="00042C66">
              <w:rPr>
                <w:sz w:val="24"/>
              </w:rPr>
              <w:t xml:space="preserve">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9F2DFA" w:rsidRPr="00F04CCD" w:rsidTr="006E030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9F2DFA" w:rsidP="006E0304">
            <w:pPr>
              <w:rPr>
                <w:i/>
              </w:rPr>
            </w:pPr>
            <w:r w:rsidRPr="00F04CCD">
              <w:rPr>
                <w:i/>
              </w:rPr>
              <w:t xml:space="preserve">Dochádza k vytvoreniu bariér pre vstup na trh pre nových dodávateľov alebo poskytovateľov služieb? </w:t>
            </w:r>
            <w:r>
              <w:rPr>
                <w:i/>
              </w:rPr>
              <w:t xml:space="preserve">Bude mať navrhovaná zmena za následok </w:t>
            </w:r>
            <w:r w:rsidRPr="00F04CCD">
              <w:rPr>
                <w:i/>
              </w:rPr>
              <w:t xml:space="preserve">prísnejšiu reguláciu správania sa niektorých podnikov? Bude sa s niektorými podnikmi alebo produktmi zaobchádzať v porovnateľnej situácii rôzne (špeciálne režimy pre </w:t>
            </w:r>
            <w:proofErr w:type="spellStart"/>
            <w:r w:rsidRPr="00F04CCD">
              <w:rPr>
                <w:i/>
              </w:rPr>
              <w:t>mikro</w:t>
            </w:r>
            <w:proofErr w:type="spellEnd"/>
            <w:r w:rsidRPr="00F04CCD">
              <w:rPr>
                <w:i/>
              </w:rPr>
              <w:t>, malé a stredné podniky tzv. MSP)? Ak áno, popíšte.</w:t>
            </w:r>
          </w:p>
          <w:p w:rsidR="009F2DFA" w:rsidRPr="00F04CCD" w:rsidRDefault="009F2DFA" w:rsidP="006E0304">
            <w:pPr>
              <w:rPr>
                <w:i/>
              </w:rPr>
            </w:pPr>
            <w:r w:rsidRPr="00F04CCD">
              <w:rPr>
                <w:i/>
              </w:rPr>
              <w:t>Aký vplyv bude mať navrhovaná zmena na obchodné bariéry? Bude mať vplyv na vyvolanie cezhraničných investícií (príliv /odliv zahraničných investícií resp. uplatnenie slovenských podnikov na zahraničných trhoch)? Ak áno, popíšte.</w:t>
            </w:r>
          </w:p>
          <w:p w:rsidR="009F2DFA" w:rsidRPr="00F04CCD" w:rsidRDefault="009F2DFA" w:rsidP="006E0304">
            <w:pPr>
              <w:rPr>
                <w:i/>
              </w:rPr>
            </w:pPr>
            <w:r w:rsidRPr="00F04CCD">
              <w:rPr>
                <w:i/>
              </w:rPr>
              <w:t>Ako ovplyvní cenu alebo dostupnosť základných zdrojov (suroviny, mechanizmy, pracovná sila, energie atď.)?</w:t>
            </w:r>
          </w:p>
          <w:p w:rsidR="009F2DFA" w:rsidRPr="00F04CCD" w:rsidRDefault="009F2DFA" w:rsidP="006E0304">
            <w:pPr>
              <w:rPr>
                <w:i/>
              </w:rPr>
            </w:pPr>
            <w:r w:rsidRPr="00F04CCD">
              <w:rPr>
                <w:i/>
              </w:rPr>
              <w:t>Ovplyvňuje prístup k financiám? Ak áno, ako?</w:t>
            </w:r>
          </w:p>
        </w:tc>
      </w:tr>
      <w:tr w:rsidR="009F2DFA" w:rsidRPr="00F04CCD" w:rsidTr="005709C8">
        <w:trPr>
          <w:trHeight w:val="585"/>
        </w:trPr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9F2DFA" w:rsidP="006E0304">
            <w:pPr>
              <w:rPr>
                <w:i/>
              </w:rPr>
            </w:pPr>
          </w:p>
        </w:tc>
      </w:tr>
      <w:tr w:rsidR="009F2DFA" w:rsidRPr="00F04CCD" w:rsidTr="006E0304">
        <w:tc>
          <w:tcPr>
            <w:tcW w:w="9212" w:type="dxa"/>
            <w:shd w:val="clear" w:color="auto" w:fill="D9D9D9" w:themeFill="background1" w:themeFillShade="D9"/>
          </w:tcPr>
          <w:p w:rsidR="009F2DFA" w:rsidRPr="00042C66" w:rsidRDefault="002B1108" w:rsidP="006E030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 xml:space="preserve">.5 Inovácie </w:t>
            </w:r>
          </w:p>
          <w:p w:rsidR="009F2DFA" w:rsidRPr="00F04CCD" w:rsidRDefault="009F2DFA" w:rsidP="006E0304">
            <w:pPr>
              <w:rPr>
                <w:b/>
              </w:rPr>
            </w:pPr>
            <w:r w:rsidRPr="00042C66">
              <w:rPr>
                <w:sz w:val="24"/>
              </w:rPr>
              <w:t xml:space="preserve">       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9F2DFA" w:rsidRPr="00F04CCD" w:rsidTr="006E0304">
        <w:tc>
          <w:tcPr>
            <w:tcW w:w="9212" w:type="dxa"/>
          </w:tcPr>
          <w:p w:rsidR="009F2DFA" w:rsidRPr="00F04CCD" w:rsidRDefault="009F2DFA" w:rsidP="006E0304">
            <w:pPr>
              <w:rPr>
                <w:i/>
              </w:rPr>
            </w:pPr>
            <w:r w:rsidRPr="00F04CCD">
              <w:rPr>
                <w:i/>
              </w:rPr>
              <w:t>Uveďte, ako podporuje navrhovaná zmena inovácie.</w:t>
            </w:r>
          </w:p>
          <w:p w:rsidR="009F2DFA" w:rsidRPr="00F04CCD" w:rsidRDefault="009F2DFA" w:rsidP="006E0304">
            <w:pPr>
              <w:rPr>
                <w:i/>
              </w:rPr>
            </w:pPr>
            <w:r w:rsidRPr="00F04CCD">
              <w:rPr>
                <w:i/>
              </w:rPr>
              <w:t>Zjednodušuje uvedenie alebo rozšírenie nových výrobných metód, technológií a výrobkov na trh?</w:t>
            </w:r>
          </w:p>
          <w:p w:rsidR="009F2DFA" w:rsidRPr="00F04CCD" w:rsidRDefault="009F2DFA" w:rsidP="006E0304">
            <w:pPr>
              <w:rPr>
                <w:i/>
              </w:rPr>
            </w:pPr>
            <w:r w:rsidRPr="00F04CCD">
              <w:rPr>
                <w:i/>
              </w:rPr>
              <w:t xml:space="preserve">Uveďte, ako vplýva navrhovaná zmena na </w:t>
            </w:r>
            <w:r w:rsidR="00904C9B">
              <w:rPr>
                <w:i/>
              </w:rPr>
              <w:t xml:space="preserve">jednotlivé </w:t>
            </w:r>
            <w:r w:rsidRPr="00F04CCD">
              <w:rPr>
                <w:i/>
              </w:rPr>
              <w:t>práva duševného vlastníctva (</w:t>
            </w:r>
            <w:r w:rsidR="00904C9B">
              <w:rPr>
                <w:i/>
              </w:rPr>
              <w:t xml:space="preserve">napr. </w:t>
            </w:r>
            <w:r w:rsidRPr="00F04CCD">
              <w:rPr>
                <w:i/>
              </w:rPr>
              <w:t xml:space="preserve">patenty, ochranné známky, </w:t>
            </w:r>
            <w:r w:rsidR="00904C9B">
              <w:rPr>
                <w:i/>
              </w:rPr>
              <w:t>autorské práva</w:t>
            </w:r>
            <w:r w:rsidRPr="00F04CCD">
              <w:rPr>
                <w:i/>
              </w:rPr>
              <w:t xml:space="preserve">, vlastníctvo </w:t>
            </w:r>
            <w:proofErr w:type="spellStart"/>
            <w:r w:rsidRPr="00F04CCD">
              <w:rPr>
                <w:i/>
              </w:rPr>
              <w:t>know-how</w:t>
            </w:r>
            <w:proofErr w:type="spellEnd"/>
            <w:r w:rsidRPr="00F04CCD">
              <w:rPr>
                <w:i/>
              </w:rPr>
              <w:t>).</w:t>
            </w:r>
          </w:p>
          <w:p w:rsidR="009F2DFA" w:rsidRDefault="009F2DFA" w:rsidP="006E0304">
            <w:pPr>
              <w:rPr>
                <w:i/>
              </w:rPr>
            </w:pPr>
            <w:r w:rsidRPr="00F04CCD">
              <w:rPr>
                <w:i/>
              </w:rPr>
              <w:t>Podporuje vyššiu efektivitu výroby/využívania zdrojov? Ak áno, ako?</w:t>
            </w:r>
          </w:p>
          <w:p w:rsidR="00837639" w:rsidRPr="00F04CCD" w:rsidRDefault="00837639" w:rsidP="006E0304">
            <w:r w:rsidRPr="00154881">
              <w:rPr>
                <w:i/>
              </w:rPr>
              <w:t>Vytvorí zmena nové pracovné miesta pre zamestnancov výskumu a vývoja v</w:t>
            </w:r>
            <w:r>
              <w:rPr>
                <w:i/>
              </w:rPr>
              <w:t> </w:t>
            </w:r>
            <w:r w:rsidRPr="00154881">
              <w:rPr>
                <w:i/>
              </w:rPr>
              <w:t>SR</w:t>
            </w:r>
            <w:r>
              <w:rPr>
                <w:i/>
              </w:rPr>
              <w:t>?</w:t>
            </w:r>
          </w:p>
        </w:tc>
      </w:tr>
      <w:tr w:rsidR="009F2DFA" w:rsidRPr="00F04CCD" w:rsidTr="005709C8">
        <w:trPr>
          <w:trHeight w:val="590"/>
        </w:trPr>
        <w:tc>
          <w:tcPr>
            <w:tcW w:w="9212" w:type="dxa"/>
          </w:tcPr>
          <w:p w:rsidR="009F2DFA" w:rsidRPr="00F04CCD" w:rsidRDefault="009F2DFA" w:rsidP="006E0304">
            <w:pPr>
              <w:rPr>
                <w:i/>
              </w:rPr>
            </w:pPr>
          </w:p>
        </w:tc>
      </w:tr>
    </w:tbl>
    <w:p w:rsidR="009F2DFA" w:rsidRPr="00F04CCD" w:rsidRDefault="009F2DFA" w:rsidP="009F2DFA"/>
    <w:p w:rsidR="009F2DFA" w:rsidRDefault="009F2DFA" w:rsidP="009F2DFA"/>
    <w:sectPr w:rsidR="009F2DF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E02" w:rsidRDefault="00B12E02" w:rsidP="009F2DFA">
      <w:r>
        <w:separator/>
      </w:r>
    </w:p>
  </w:endnote>
  <w:endnote w:type="continuationSeparator" w:id="0">
    <w:p w:rsidR="00B12E02" w:rsidRDefault="00B12E02" w:rsidP="009F2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5381234"/>
      <w:docPartObj>
        <w:docPartGallery w:val="Page Numbers (Bottom of Page)"/>
        <w:docPartUnique/>
      </w:docPartObj>
    </w:sdtPr>
    <w:sdtEndPr/>
    <w:sdtContent>
      <w:p w:rsidR="002370E1" w:rsidRDefault="002370E1" w:rsidP="00862244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1F0A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E02" w:rsidRDefault="00B12E02" w:rsidP="009F2DFA">
      <w:r>
        <w:separator/>
      </w:r>
    </w:p>
  </w:footnote>
  <w:footnote w:type="continuationSeparator" w:id="0">
    <w:p w:rsidR="00B12E02" w:rsidRDefault="00B12E02" w:rsidP="009F2D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620D9"/>
    <w:multiLevelType w:val="hybridMultilevel"/>
    <w:tmpl w:val="BE7EA20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8A72A2"/>
    <w:multiLevelType w:val="hybridMultilevel"/>
    <w:tmpl w:val="D416E10E"/>
    <w:lvl w:ilvl="0" w:tplc="9E5A7E76">
      <w:start w:val="97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B66859"/>
    <w:multiLevelType w:val="hybridMultilevel"/>
    <w:tmpl w:val="F4145CF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2D65B4"/>
    <w:multiLevelType w:val="hybridMultilevel"/>
    <w:tmpl w:val="05EEF732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A620081"/>
    <w:multiLevelType w:val="hybridMultilevel"/>
    <w:tmpl w:val="EFA41548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B2702CF"/>
    <w:multiLevelType w:val="hybridMultilevel"/>
    <w:tmpl w:val="B87C199E"/>
    <w:lvl w:ilvl="0" w:tplc="E85A4956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4C7B1F"/>
    <w:multiLevelType w:val="hybridMultilevel"/>
    <w:tmpl w:val="5D6C5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0C2D03"/>
    <w:multiLevelType w:val="hybridMultilevel"/>
    <w:tmpl w:val="1EFC2948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CCE19A5"/>
    <w:multiLevelType w:val="hybridMultilevel"/>
    <w:tmpl w:val="E66AFDB2"/>
    <w:lvl w:ilvl="0" w:tplc="E85A4956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680BAD"/>
    <w:multiLevelType w:val="hybridMultilevel"/>
    <w:tmpl w:val="41D4CC1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E46C3F"/>
    <w:multiLevelType w:val="hybridMultilevel"/>
    <w:tmpl w:val="1C9CF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833080"/>
    <w:multiLevelType w:val="hybridMultilevel"/>
    <w:tmpl w:val="E85A8616"/>
    <w:lvl w:ilvl="0" w:tplc="328A3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7F06E0"/>
    <w:multiLevelType w:val="hybridMultilevel"/>
    <w:tmpl w:val="33EA1EE4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9"/>
  </w:num>
  <w:num w:numId="5">
    <w:abstractNumId w:val="2"/>
  </w:num>
  <w:num w:numId="6">
    <w:abstractNumId w:val="6"/>
  </w:num>
  <w:num w:numId="7">
    <w:abstractNumId w:val="11"/>
  </w:num>
  <w:num w:numId="8">
    <w:abstractNumId w:val="3"/>
  </w:num>
  <w:num w:numId="9">
    <w:abstractNumId w:val="0"/>
  </w:num>
  <w:num w:numId="10">
    <w:abstractNumId w:val="12"/>
  </w:num>
  <w:num w:numId="11">
    <w:abstractNumId w:val="7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C13"/>
    <w:rsid w:val="000F773D"/>
    <w:rsid w:val="00154881"/>
    <w:rsid w:val="001E5AD0"/>
    <w:rsid w:val="002370E1"/>
    <w:rsid w:val="002B1108"/>
    <w:rsid w:val="00461216"/>
    <w:rsid w:val="004D550C"/>
    <w:rsid w:val="0052297F"/>
    <w:rsid w:val="005709C8"/>
    <w:rsid w:val="006E0304"/>
    <w:rsid w:val="00780BA6"/>
    <w:rsid w:val="00801F0A"/>
    <w:rsid w:val="00837639"/>
    <w:rsid w:val="00862244"/>
    <w:rsid w:val="008A1252"/>
    <w:rsid w:val="00904C9B"/>
    <w:rsid w:val="00920A2F"/>
    <w:rsid w:val="00934057"/>
    <w:rsid w:val="009F2DFA"/>
    <w:rsid w:val="00A97228"/>
    <w:rsid w:val="00B12E02"/>
    <w:rsid w:val="00B31A8E"/>
    <w:rsid w:val="00B425D4"/>
    <w:rsid w:val="00B71522"/>
    <w:rsid w:val="00BA073A"/>
    <w:rsid w:val="00C31F50"/>
    <w:rsid w:val="00CB3623"/>
    <w:rsid w:val="00E86AD1"/>
    <w:rsid w:val="00F41620"/>
    <w:rsid w:val="00FB38CA"/>
    <w:rsid w:val="00FB5C13"/>
    <w:rsid w:val="00FF4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F2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F2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9F2DF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BodyText1">
    <w:name w:val="Body Text1"/>
    <w:qFormat/>
    <w:rsid w:val="009F2DFA"/>
    <w:pPr>
      <w:spacing w:after="120" w:line="240" w:lineRule="auto"/>
    </w:pPr>
    <w:rPr>
      <w:rFonts w:ascii="Arial" w:eastAsia="Times New Roman" w:hAnsi="Arial" w:cs="Times New Roman"/>
      <w:color w:val="000000"/>
      <w:sz w:val="19"/>
      <w:szCs w:val="48"/>
    </w:rPr>
  </w:style>
  <w:style w:type="paragraph" w:styleId="Normlnywebov">
    <w:name w:val="Normal (Web)"/>
    <w:basedOn w:val="Normlny"/>
    <w:uiPriority w:val="99"/>
    <w:unhideWhenUsed/>
    <w:rsid w:val="009F2DFA"/>
    <w:pPr>
      <w:spacing w:before="100" w:beforeAutospacing="1" w:after="100" w:afterAutospacing="1"/>
    </w:pPr>
    <w:rPr>
      <w:rFonts w:eastAsiaTheme="minorEastAsia"/>
      <w:sz w:val="24"/>
      <w:szCs w:val="24"/>
      <w:lang w:val="en-US" w:eastAsia="en-US"/>
    </w:rPr>
  </w:style>
  <w:style w:type="paragraph" w:customStyle="1" w:styleId="Deloittebodytext">
    <w:name w:val="Deloitte body text"/>
    <w:qFormat/>
    <w:rsid w:val="009F2DFA"/>
    <w:pPr>
      <w:spacing w:after="240" w:line="280" w:lineRule="exact"/>
      <w:jc w:val="both"/>
    </w:pPr>
    <w:rPr>
      <w:rFonts w:ascii="Arial" w:eastAsia="Times New Roman" w:hAnsi="Arial" w:cs="Times New Roman"/>
      <w:color w:val="000000"/>
      <w:szCs w:val="48"/>
    </w:rPr>
  </w:style>
  <w:style w:type="paragraph" w:customStyle="1" w:styleId="TableColumnheader">
    <w:name w:val="Table Column header"/>
    <w:basedOn w:val="Normlny"/>
    <w:rsid w:val="009F2DFA"/>
    <w:pPr>
      <w:spacing w:before="80" w:after="80"/>
    </w:pPr>
    <w:rPr>
      <w:rFonts w:ascii="Arial" w:eastAsia="Times" w:hAnsi="Arial"/>
      <w:b/>
      <w:noProof/>
      <w:color w:val="FFFFFF"/>
      <w:sz w:val="18"/>
      <w:szCs w:val="24"/>
      <w:lang w:val="en-US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F2D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F2DFA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F2DF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F2DF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F2DF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F2DFA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F2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F2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9F2DF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BodyText1">
    <w:name w:val="Body Text1"/>
    <w:qFormat/>
    <w:rsid w:val="009F2DFA"/>
    <w:pPr>
      <w:spacing w:after="120" w:line="240" w:lineRule="auto"/>
    </w:pPr>
    <w:rPr>
      <w:rFonts w:ascii="Arial" w:eastAsia="Times New Roman" w:hAnsi="Arial" w:cs="Times New Roman"/>
      <w:color w:val="000000"/>
      <w:sz w:val="19"/>
      <w:szCs w:val="48"/>
    </w:rPr>
  </w:style>
  <w:style w:type="paragraph" w:styleId="Normlnywebov">
    <w:name w:val="Normal (Web)"/>
    <w:basedOn w:val="Normlny"/>
    <w:uiPriority w:val="99"/>
    <w:unhideWhenUsed/>
    <w:rsid w:val="009F2DFA"/>
    <w:pPr>
      <w:spacing w:before="100" w:beforeAutospacing="1" w:after="100" w:afterAutospacing="1"/>
    </w:pPr>
    <w:rPr>
      <w:rFonts w:eastAsiaTheme="minorEastAsia"/>
      <w:sz w:val="24"/>
      <w:szCs w:val="24"/>
      <w:lang w:val="en-US" w:eastAsia="en-US"/>
    </w:rPr>
  </w:style>
  <w:style w:type="paragraph" w:customStyle="1" w:styleId="Deloittebodytext">
    <w:name w:val="Deloitte body text"/>
    <w:qFormat/>
    <w:rsid w:val="009F2DFA"/>
    <w:pPr>
      <w:spacing w:after="240" w:line="280" w:lineRule="exact"/>
      <w:jc w:val="both"/>
    </w:pPr>
    <w:rPr>
      <w:rFonts w:ascii="Arial" w:eastAsia="Times New Roman" w:hAnsi="Arial" w:cs="Times New Roman"/>
      <w:color w:val="000000"/>
      <w:szCs w:val="48"/>
    </w:rPr>
  </w:style>
  <w:style w:type="paragraph" w:customStyle="1" w:styleId="TableColumnheader">
    <w:name w:val="Table Column header"/>
    <w:basedOn w:val="Normlny"/>
    <w:rsid w:val="009F2DFA"/>
    <w:pPr>
      <w:spacing w:before="80" w:after="80"/>
    </w:pPr>
    <w:rPr>
      <w:rFonts w:ascii="Arial" w:eastAsia="Times" w:hAnsi="Arial"/>
      <w:b/>
      <w:noProof/>
      <w:color w:val="FFFFFF"/>
      <w:sz w:val="18"/>
      <w:szCs w:val="24"/>
      <w:lang w:val="en-US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F2D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F2DFA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F2DF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F2DF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F2DF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F2DFA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736</Words>
  <Characters>4197</Characters>
  <Application>Microsoft Office Word</Application>
  <DocSecurity>0</DocSecurity>
  <Lines>34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Viktória  Knappová</cp:lastModifiedBy>
  <cp:revision>2</cp:revision>
  <dcterms:created xsi:type="dcterms:W3CDTF">2020-05-11T10:31:00Z</dcterms:created>
  <dcterms:modified xsi:type="dcterms:W3CDTF">2020-05-11T10:31:00Z</dcterms:modified>
</cp:coreProperties>
</file>