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864DE4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8A1252" w:rsidP="007B71A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64DE4">
              <w:rPr>
                <w:b/>
                <w:sz w:val="28"/>
              </w:rPr>
              <w:t>Analýza v</w:t>
            </w:r>
            <w:r w:rsidR="009F2DFA" w:rsidRPr="00864DE4">
              <w:rPr>
                <w:b/>
                <w:sz w:val="28"/>
              </w:rPr>
              <w:t>plyv</w:t>
            </w:r>
            <w:r w:rsidRPr="00864DE4">
              <w:rPr>
                <w:b/>
                <w:sz w:val="28"/>
              </w:rPr>
              <w:t>ov</w:t>
            </w:r>
            <w:r w:rsidR="009F2DFA" w:rsidRPr="00864DE4">
              <w:rPr>
                <w:b/>
                <w:sz w:val="28"/>
              </w:rPr>
              <w:t xml:space="preserve"> na podnikateľské prostredie </w:t>
            </w:r>
          </w:p>
          <w:p w:rsidR="009F2DFA" w:rsidRPr="00864DE4" w:rsidRDefault="009F2DFA" w:rsidP="00780BA6">
            <w:pPr>
              <w:jc w:val="center"/>
              <w:rPr>
                <w:b/>
              </w:rPr>
            </w:pPr>
            <w:r w:rsidRPr="00864DE4">
              <w:rPr>
                <w:b/>
                <w:sz w:val="24"/>
              </w:rPr>
              <w:t xml:space="preserve">(vrátane </w:t>
            </w:r>
            <w:r w:rsidR="00780BA6" w:rsidRPr="00864DE4">
              <w:rPr>
                <w:b/>
                <w:sz w:val="24"/>
              </w:rPr>
              <w:t xml:space="preserve">testu </w:t>
            </w:r>
            <w:r w:rsidRPr="00864DE4">
              <w:rPr>
                <w:b/>
                <w:sz w:val="24"/>
              </w:rPr>
              <w:t>MSP)</w:t>
            </w:r>
          </w:p>
        </w:tc>
      </w:tr>
      <w:tr w:rsidR="009F2DFA" w:rsidRPr="00864DE4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9F2DFA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864DE4" w:rsidTr="007B71A4">
        <w:trPr>
          <w:trHeight w:val="567"/>
        </w:trPr>
        <w:tc>
          <w:tcPr>
            <w:tcW w:w="9212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jc w:val="center"/>
                  </w:pPr>
                  <w:r w:rsidRPr="00864DE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rPr>
                      <w:b/>
                    </w:rPr>
                  </w:pPr>
                  <w:r w:rsidRPr="00864DE4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jc w:val="center"/>
                  </w:pPr>
                  <w:r w:rsidRPr="00864DE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rPr>
                      <w:b/>
                    </w:rPr>
                  </w:pPr>
                  <w:r w:rsidRPr="00864DE4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AC14B6" w:rsidP="007B71A4">
                  <w:pPr>
                    <w:jc w:val="center"/>
                  </w:pPr>
                  <w:r w:rsidRPr="00864DE4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r w:rsidRPr="00864DE4"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9F2DFA" w:rsidRPr="00864DE4" w:rsidRDefault="009F2DFA" w:rsidP="007B71A4">
            <w:pPr>
              <w:rPr>
                <w:b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.1 Dotknuté podnikateľské subjekty</w:t>
            </w:r>
          </w:p>
          <w:p w:rsidR="009F2DFA" w:rsidRPr="00864DE4" w:rsidRDefault="009F2DFA" w:rsidP="007B71A4">
            <w:pPr>
              <w:ind w:left="284"/>
              <w:rPr>
                <w:b/>
              </w:rPr>
            </w:pPr>
            <w:r w:rsidRPr="00864DE4">
              <w:rPr>
                <w:sz w:val="24"/>
              </w:rPr>
              <w:t xml:space="preserve">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aké podnikateľské subjekty budú predkladaným návrhom ovplyvnené.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Aký je ich počet?</w:t>
            </w:r>
          </w:p>
        </w:tc>
      </w:tr>
      <w:tr w:rsidR="009F2DFA" w:rsidRPr="00864DE4" w:rsidTr="007B71A4">
        <w:trPr>
          <w:trHeight w:val="1440"/>
        </w:trPr>
        <w:tc>
          <w:tcPr>
            <w:tcW w:w="9212" w:type="dxa"/>
          </w:tcPr>
          <w:p w:rsidR="00D618D8" w:rsidRDefault="00D618D8" w:rsidP="00D618D8">
            <w:pPr>
              <w:jc w:val="both"/>
            </w:pPr>
            <w:r w:rsidRPr="00D618D8">
              <w:t>Navrhovaná úprava v zákone o službách zamestnanosti sa môže dotknúť podnikateľských subjektov, ktoré zamestnávajú štátnych príslušníkov tretích krajín.</w:t>
            </w:r>
          </w:p>
          <w:p w:rsidR="00D618D8" w:rsidRDefault="00D618D8" w:rsidP="00D618D8">
            <w:pPr>
              <w:jc w:val="both"/>
            </w:pPr>
          </w:p>
          <w:p w:rsidR="00733646" w:rsidRDefault="00D618D8" w:rsidP="00D618D8">
            <w:pPr>
              <w:jc w:val="both"/>
              <w:rPr>
                <w:i/>
              </w:rPr>
            </w:pPr>
            <w:r w:rsidRPr="00546D2A">
              <w:t xml:space="preserve">Uvedená právna úprava sa dotkne </w:t>
            </w:r>
            <w:r w:rsidRPr="00546D2A">
              <w:rPr>
                <w:iCs/>
              </w:rPr>
              <w:t>SZČO, ktorým vznikne povinné nemocenské a dôchodkové poistenie neskôr v porovnaní so súčasným právnym stavom a tých SZČO, ktorým povinné nemocenské a dôchodkové poistenie zanikne neskôr v porovnaní so súčasným právnym stavom, nakoľko podali/podajú svoje daňové priznanie v neskoršom termíne</w:t>
            </w:r>
            <w:r>
              <w:rPr>
                <w:iCs/>
              </w:rPr>
              <w:t>. P</w:t>
            </w:r>
            <w:r w:rsidRPr="00546D2A">
              <w:t>očet dotknutých SZČO sa odhaduje na úrovni cca 10,8 tis.</w:t>
            </w:r>
            <w:r>
              <w:t xml:space="preserve"> (z toho cca 7,5 tis. SZČO, ktorým vznikne povinné poistenie neskôr v porovnaní so súčasným právnym stavom a cca 3,3 tis. SZČO, ktorým zanikne povinné poistenie neskôr). 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D618D8" w:rsidRDefault="00D618D8" w:rsidP="00AB6D14">
            <w:pPr>
              <w:jc w:val="both"/>
              <w:rPr>
                <w:i/>
              </w:rPr>
            </w:pPr>
          </w:p>
          <w:p w:rsidR="008277E0" w:rsidRPr="00D618D8" w:rsidRDefault="00733646" w:rsidP="00350C52">
            <w:pPr>
              <w:jc w:val="both"/>
              <w:rPr>
                <w:sz w:val="22"/>
                <w:szCs w:val="22"/>
              </w:rPr>
            </w:pPr>
            <w:r w:rsidRPr="00D618D8">
              <w:t xml:space="preserve">Navrhovaná právna úprava sa </w:t>
            </w:r>
            <w:r w:rsidR="00EB33B8" w:rsidRPr="00D618D8">
              <w:t xml:space="preserve">dotkne </w:t>
            </w:r>
            <w:r w:rsidR="00350C52" w:rsidRPr="00D618D8">
              <w:t xml:space="preserve">všetkých </w:t>
            </w:r>
            <w:r w:rsidR="00911C19" w:rsidRPr="00D618D8">
              <w:t>zamestnávateľov</w:t>
            </w:r>
            <w:r w:rsidR="00350C52" w:rsidRPr="00D618D8">
              <w:t xml:space="preserve">. </w:t>
            </w:r>
            <w:r w:rsidR="00B42FB7" w:rsidRPr="00D618D8">
              <w:t>Podnikatelia</w:t>
            </w:r>
            <w:r w:rsidR="00911C19" w:rsidRPr="00D618D8">
              <w:t xml:space="preserve"> dostanú právnu garanciu, že v období rokov 2020 a 2021 sa nebudú zvyšovať </w:t>
            </w:r>
            <w:r w:rsidR="00350C52" w:rsidRPr="00D618D8">
              <w:t>sadzby stravného a </w:t>
            </w:r>
            <w:r w:rsidR="00911C19" w:rsidRPr="00D618D8">
              <w:t>náhrad</w:t>
            </w:r>
            <w:r w:rsidR="00350C52" w:rsidRPr="00D618D8">
              <w:t xml:space="preserve">y za používanie cestného motorového vozidla, </w:t>
            </w:r>
            <w:r w:rsidR="00911C19" w:rsidRPr="00D618D8">
              <w:t xml:space="preserve"> a to ani v prípade nárastu indexu cien jedál a nealkoholických nápojov v reštauračnom stravovaní a  index</w:t>
            </w:r>
            <w:r w:rsidR="00350C52" w:rsidRPr="00D618D8">
              <w:t>u</w:t>
            </w:r>
            <w:r w:rsidR="00911C19" w:rsidRPr="00D618D8">
              <w:t xml:space="preserve"> cien položiek spojených s prevádzkou motorových vozidiel. </w:t>
            </w:r>
          </w:p>
        </w:tc>
      </w:tr>
      <w:tr w:rsidR="009F2DFA" w:rsidRPr="00864DE4" w:rsidTr="007B71A4">
        <w:trPr>
          <w:trHeight w:val="339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.2 Vyhodnotenie konzultácií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rPr>
          <w:trHeight w:val="557"/>
        </w:trPr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akou formou (verejné alebo cielené konzultácie a prečo) a s kým bol návrh konzultovaný.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Ako dlho trvali konzultácie?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864DE4" w:rsidTr="007B71A4">
        <w:trPr>
          <w:trHeight w:val="1440"/>
        </w:trPr>
        <w:tc>
          <w:tcPr>
            <w:tcW w:w="9212" w:type="dxa"/>
          </w:tcPr>
          <w:p w:rsidR="004B6339" w:rsidRPr="00864DE4" w:rsidRDefault="008F41F4" w:rsidP="008F41F4">
            <w:pPr>
              <w:jc w:val="both"/>
              <w:rPr>
                <w:color w:val="000000"/>
              </w:rPr>
            </w:pPr>
            <w:r w:rsidRPr="00864DE4">
              <w:t xml:space="preserve"> </w:t>
            </w: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.3 Náklady regulácie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.3.1 Priame finančné náklady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864DE4" w:rsidTr="007B71A4">
        <w:tc>
          <w:tcPr>
            <w:tcW w:w="9212" w:type="dxa"/>
          </w:tcPr>
          <w:p w:rsidR="00AB2A44" w:rsidRDefault="00AB2A44" w:rsidP="00350C52">
            <w:pPr>
              <w:jc w:val="both"/>
            </w:pPr>
            <w:r w:rsidRPr="00546D2A">
              <w:t>V roku 2020 sa predpokladá, že celková suma nezaplateného poistného na nemocenské a dôchodkové poistenie u SZČO, ktorým vznikla povinná účasť neskôr bude cca 3,7 mil. eur a zaplatené poistné SZČO, ktorým zanikla povinná účasť neskôr vo výške cca 1,6 mil. eur.</w:t>
            </w:r>
          </w:p>
          <w:p w:rsidR="00AB2A44" w:rsidRDefault="00AB2A44" w:rsidP="00350C52">
            <w:pPr>
              <w:jc w:val="both"/>
            </w:pPr>
          </w:p>
          <w:p w:rsidR="00D71B03" w:rsidRDefault="007A624D" w:rsidP="00350C52">
            <w:pPr>
              <w:jc w:val="both"/>
            </w:pPr>
            <w:r w:rsidRPr="00AB2A44">
              <w:t xml:space="preserve">Predmetná úprava sa pozitívne </w:t>
            </w:r>
            <w:r w:rsidR="00911C19" w:rsidRPr="00AB2A44">
              <w:t>dotkne všetkých</w:t>
            </w:r>
            <w:r w:rsidRPr="00AB2A44">
              <w:t xml:space="preserve"> podnikateľských subjektov</w:t>
            </w:r>
            <w:r w:rsidR="00911C19" w:rsidRPr="00AB2A44">
              <w:t>. Predmetnú ú</w:t>
            </w:r>
            <w:r w:rsidR="00350C52" w:rsidRPr="00AB2A44">
              <w:t>s</w:t>
            </w:r>
            <w:r w:rsidR="00911C19" w:rsidRPr="00AB2A44">
              <w:t>poru nákladov v súčasnosti nie je možné kvantifikovať</w:t>
            </w:r>
            <w:r w:rsidR="00350C52" w:rsidRPr="00AB2A44">
              <w:t xml:space="preserve">. </w:t>
            </w:r>
          </w:p>
          <w:p w:rsidR="00AB2A44" w:rsidRPr="00AB2A44" w:rsidRDefault="00AB2A44" w:rsidP="00350C52">
            <w:pPr>
              <w:jc w:val="both"/>
            </w:pP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.3.2 Nepriame finančné náklady</w:t>
            </w:r>
          </w:p>
          <w:p w:rsidR="009F2DFA" w:rsidRPr="00864DE4" w:rsidRDefault="009F2DFA" w:rsidP="00B31A8E">
            <w:pPr>
              <w:rPr>
                <w:i/>
              </w:rPr>
            </w:pPr>
            <w:r w:rsidRPr="00864DE4">
              <w:rPr>
                <w:i/>
              </w:rPr>
              <w:t xml:space="preserve">Vyžaduje si predkladaný návrh dodatočné náklady na nákup tovarov alebo služieb? </w:t>
            </w:r>
            <w:r w:rsidR="00B31A8E" w:rsidRPr="00864DE4">
              <w:rPr>
                <w:i/>
              </w:rPr>
              <w:t xml:space="preserve">Zvyšuje predkladaný návrh náklady súvisiace so zamestnávaním? </w:t>
            </w:r>
            <w:r w:rsidRPr="00864DE4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F77CC0" w:rsidRDefault="00F77CC0" w:rsidP="00F77CC0">
            <w:pPr>
              <w:jc w:val="both"/>
            </w:pPr>
            <w:r w:rsidRPr="00F77CC0">
              <w:t xml:space="preserve">Bez vplyvu. 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.3.3 Administratívne náklady</w:t>
            </w:r>
          </w:p>
          <w:p w:rsidR="009F2DFA" w:rsidRPr="00864DE4" w:rsidRDefault="009F2DFA" w:rsidP="00C93673">
            <w:pPr>
              <w:jc w:val="both"/>
              <w:rPr>
                <w:i/>
              </w:rPr>
            </w:pPr>
            <w:r w:rsidRPr="00864DE4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33CD6" w:rsidP="00A15AA2">
            <w:pPr>
              <w:jc w:val="both"/>
              <w:rPr>
                <w:b/>
                <w:i/>
              </w:rPr>
            </w:pPr>
            <w:r w:rsidRPr="00864DE4">
              <w:t xml:space="preserve"> </w:t>
            </w:r>
            <w:r w:rsidR="00F77CC0">
              <w:t>Bez vplyvu.</w:t>
            </w:r>
          </w:p>
        </w:tc>
      </w:tr>
      <w:tr w:rsidR="009F2DFA" w:rsidRPr="00864DE4" w:rsidTr="007B71A4">
        <w:trPr>
          <w:trHeight w:val="2318"/>
        </w:trPr>
        <w:tc>
          <w:tcPr>
            <w:tcW w:w="9212" w:type="dxa"/>
          </w:tcPr>
          <w:p w:rsidR="00F11019" w:rsidRPr="00864DE4" w:rsidRDefault="00F11019" w:rsidP="00F11019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lastRenderedPageBreak/>
              <w:t>3.3.4 Súhrnná tabuľka nákladov regulácie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F11019" w:rsidRPr="00864DE4" w:rsidTr="00AD63CC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864DE4" w:rsidRDefault="00F11019" w:rsidP="00F11019">
                  <w:pPr>
                    <w:rPr>
                      <w:i/>
                    </w:rPr>
                  </w:pPr>
                  <w:r>
                    <w:rPr>
                      <w:i/>
                    </w:rPr>
                    <w:t>Pozitívny vplyv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864DE4" w:rsidRDefault="00F11019" w:rsidP="00F11019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Priemerné náklady na 1 podnikateľa</w:t>
                  </w:r>
                  <w:r>
                    <w:rPr>
                      <w:i/>
                    </w:rPr>
                    <w:t>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864DE4" w:rsidRDefault="00F11019" w:rsidP="00F11019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Náklady na celé podnikateľské prostredie</w:t>
                  </w:r>
                  <w:r>
                    <w:rPr>
                      <w:i/>
                    </w:rPr>
                    <w:t>*</w:t>
                  </w:r>
                </w:p>
              </w:tc>
            </w:tr>
            <w:tr w:rsidR="00F11019" w:rsidRPr="00AB4094" w:rsidTr="00AD63CC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rPr>
                      <w:i/>
                    </w:rPr>
                  </w:pPr>
                  <w:r w:rsidRPr="00546D2A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i/>
                    </w:rPr>
                  </w:pPr>
                  <w:r w:rsidRPr="00546D2A">
                    <w:rPr>
                      <w:i/>
                    </w:rPr>
                    <w:t>-493,4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i/>
                    </w:rPr>
                  </w:pPr>
                  <w:r w:rsidRPr="00546D2A">
                    <w:rPr>
                      <w:i/>
                    </w:rPr>
                    <w:t>- 3 700 206</w:t>
                  </w:r>
                </w:p>
              </w:tc>
            </w:tr>
            <w:tr w:rsidR="00F11019" w:rsidRPr="00AB4094" w:rsidTr="00AD63CC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rPr>
                      <w:i/>
                    </w:rPr>
                  </w:pPr>
                  <w:r w:rsidRPr="00546D2A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i/>
                    </w:rPr>
                  </w:pPr>
                  <w:r w:rsidRPr="00546D2A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i/>
                    </w:rPr>
                  </w:pPr>
                  <w:r w:rsidRPr="00546D2A">
                    <w:rPr>
                      <w:i/>
                    </w:rPr>
                    <w:t>0</w:t>
                  </w:r>
                </w:p>
              </w:tc>
            </w:tr>
            <w:tr w:rsidR="00F11019" w:rsidRPr="00AB4094" w:rsidTr="00AD63CC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rPr>
                      <w:i/>
                    </w:rPr>
                  </w:pPr>
                  <w:r w:rsidRPr="00546D2A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i/>
                    </w:rPr>
                  </w:pPr>
                  <w:r w:rsidRPr="00546D2A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i/>
                    </w:rPr>
                  </w:pPr>
                  <w:r w:rsidRPr="00546D2A">
                    <w:rPr>
                      <w:i/>
                    </w:rPr>
                    <w:t>0</w:t>
                  </w:r>
                </w:p>
              </w:tc>
            </w:tr>
            <w:tr w:rsidR="00F11019" w:rsidRPr="00AB4094" w:rsidTr="00AD63CC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rPr>
                      <w:b/>
                    </w:rPr>
                  </w:pPr>
                  <w:r w:rsidRPr="00546D2A">
                    <w:rPr>
                      <w:b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b/>
                    </w:rPr>
                  </w:pPr>
                  <w:r w:rsidRPr="00546D2A">
                    <w:rPr>
                      <w:b/>
                    </w:rPr>
                    <w:t>-493,4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b/>
                    </w:rPr>
                  </w:pPr>
                  <w:r w:rsidRPr="00546D2A">
                    <w:rPr>
                      <w:b/>
                      <w:i/>
                    </w:rPr>
                    <w:t>-3 700 206</w:t>
                  </w:r>
                </w:p>
              </w:tc>
            </w:tr>
          </w:tbl>
          <w:p w:rsidR="00F11019" w:rsidRDefault="00F11019" w:rsidP="00F11019">
            <w:pPr>
              <w:rPr>
                <w:i/>
                <w:sz w:val="18"/>
                <w:szCs w:val="18"/>
              </w:rPr>
            </w:pPr>
          </w:p>
          <w:p w:rsidR="00F11019" w:rsidRDefault="00F11019" w:rsidP="00F11019">
            <w:pPr>
              <w:rPr>
                <w:i/>
                <w:sz w:val="18"/>
                <w:szCs w:val="18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F11019" w:rsidRPr="00864DE4" w:rsidTr="00AD63CC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864DE4" w:rsidRDefault="00F11019" w:rsidP="00F11019">
                  <w:pPr>
                    <w:rPr>
                      <w:i/>
                    </w:rPr>
                  </w:pPr>
                  <w:r>
                    <w:rPr>
                      <w:i/>
                    </w:rPr>
                    <w:t>Negatívny vplyv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864DE4" w:rsidRDefault="00F11019" w:rsidP="00F11019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Priemerné náklady na 1 podnikateľa</w:t>
                  </w:r>
                  <w:r>
                    <w:rPr>
                      <w:i/>
                    </w:rPr>
                    <w:t>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864DE4" w:rsidRDefault="00F11019" w:rsidP="00F11019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Náklady na celé podnikateľské prostredie</w:t>
                  </w:r>
                  <w:r>
                    <w:rPr>
                      <w:i/>
                    </w:rPr>
                    <w:t>*</w:t>
                  </w:r>
                </w:p>
              </w:tc>
            </w:tr>
            <w:tr w:rsidR="00F11019" w:rsidRPr="00D75D01" w:rsidTr="00AD63CC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rPr>
                      <w:i/>
                    </w:rPr>
                  </w:pPr>
                  <w:r w:rsidRPr="00546D2A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i/>
                    </w:rPr>
                  </w:pPr>
                  <w:r w:rsidRPr="00546D2A">
                    <w:rPr>
                      <w:i/>
                    </w:rPr>
                    <w:t>493,4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i/>
                    </w:rPr>
                  </w:pPr>
                  <w:r w:rsidRPr="00546D2A">
                    <w:rPr>
                      <w:i/>
                    </w:rPr>
                    <w:t>1 628 090</w:t>
                  </w:r>
                </w:p>
              </w:tc>
            </w:tr>
            <w:tr w:rsidR="00F11019" w:rsidRPr="00AB4094" w:rsidTr="00AD63CC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rPr>
                      <w:i/>
                    </w:rPr>
                  </w:pPr>
                  <w:r w:rsidRPr="00546D2A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i/>
                    </w:rPr>
                  </w:pPr>
                  <w:r w:rsidRPr="00546D2A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i/>
                    </w:rPr>
                  </w:pPr>
                  <w:r w:rsidRPr="00546D2A">
                    <w:rPr>
                      <w:i/>
                    </w:rPr>
                    <w:t>0</w:t>
                  </w:r>
                </w:p>
              </w:tc>
            </w:tr>
            <w:tr w:rsidR="00F11019" w:rsidRPr="00AB4094" w:rsidTr="00AD63CC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rPr>
                      <w:i/>
                    </w:rPr>
                  </w:pPr>
                  <w:r w:rsidRPr="00546D2A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i/>
                    </w:rPr>
                  </w:pPr>
                  <w:r w:rsidRPr="00546D2A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i/>
                    </w:rPr>
                  </w:pPr>
                  <w:r w:rsidRPr="00546D2A">
                    <w:rPr>
                      <w:i/>
                    </w:rPr>
                    <w:t>0</w:t>
                  </w:r>
                </w:p>
              </w:tc>
            </w:tr>
            <w:tr w:rsidR="00F11019" w:rsidRPr="00E338B7" w:rsidTr="00AD63CC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rPr>
                      <w:b/>
                    </w:rPr>
                  </w:pPr>
                  <w:r w:rsidRPr="00546D2A">
                    <w:rPr>
                      <w:b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b/>
                    </w:rPr>
                  </w:pPr>
                  <w:r w:rsidRPr="00546D2A">
                    <w:rPr>
                      <w:b/>
                    </w:rPr>
                    <w:t>493,4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19" w:rsidRPr="00546D2A" w:rsidRDefault="00F11019" w:rsidP="00F11019">
                  <w:pPr>
                    <w:jc w:val="center"/>
                    <w:rPr>
                      <w:b/>
                    </w:rPr>
                  </w:pPr>
                  <w:r w:rsidRPr="00546D2A">
                    <w:rPr>
                      <w:b/>
                      <w:i/>
                    </w:rPr>
                    <w:t>1 628 090</w:t>
                  </w:r>
                </w:p>
              </w:tc>
            </w:tr>
          </w:tbl>
          <w:p w:rsidR="00C93673" w:rsidRDefault="00C93673" w:rsidP="00A36C26">
            <w:pPr>
              <w:rPr>
                <w:i/>
                <w:sz w:val="18"/>
                <w:szCs w:val="18"/>
              </w:rPr>
            </w:pPr>
          </w:p>
          <w:p w:rsidR="00C93673" w:rsidRDefault="00C93673" w:rsidP="00A36C26">
            <w:pPr>
              <w:rPr>
                <w:i/>
                <w:sz w:val="18"/>
                <w:szCs w:val="18"/>
              </w:rPr>
            </w:pPr>
          </w:p>
          <w:p w:rsidR="00C93673" w:rsidRPr="00A36C26" w:rsidRDefault="00C93673" w:rsidP="00A36C26">
            <w:pPr>
              <w:rPr>
                <w:i/>
                <w:sz w:val="18"/>
                <w:szCs w:val="18"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.4 Konkurencieschopnosť a správanie sa podnikov na trhu</w:t>
            </w:r>
          </w:p>
          <w:p w:rsidR="009F2DFA" w:rsidRPr="00864DE4" w:rsidRDefault="009F2DFA" w:rsidP="007B71A4">
            <w:r w:rsidRPr="00864DE4">
              <w:rPr>
                <w:b/>
                <w:sz w:val="24"/>
              </w:rPr>
              <w:t xml:space="preserve">       </w:t>
            </w:r>
            <w:r w:rsidRPr="00864DE4">
              <w:rPr>
                <w:sz w:val="24"/>
              </w:rPr>
              <w:t xml:space="preserve">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Ovplyvňuje prístup k financiám? Ak áno, ako?</w:t>
            </w:r>
          </w:p>
        </w:tc>
      </w:tr>
      <w:tr w:rsidR="009F2DFA" w:rsidRPr="00864DE4" w:rsidTr="001310FC">
        <w:trPr>
          <w:trHeight w:val="427"/>
        </w:trPr>
        <w:tc>
          <w:tcPr>
            <w:tcW w:w="9212" w:type="dxa"/>
          </w:tcPr>
          <w:p w:rsidR="00A15AA2" w:rsidRDefault="00A258B2" w:rsidP="00A15AA2">
            <w:r w:rsidRPr="00864DE4">
              <w:t xml:space="preserve">Nedochádza  k vplyvu na konkurencieschopnosť a správanie sa podnikov na trhu.  </w:t>
            </w:r>
          </w:p>
          <w:p w:rsidR="004B23A0" w:rsidRPr="00864DE4" w:rsidRDefault="004B23A0" w:rsidP="00A15AA2">
            <w:pPr>
              <w:rPr>
                <w:i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 xml:space="preserve">.5 Inovácie 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ako podporuje navrhovaná zmena inovácie.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Uveďte, ako vplýva navrhovaná zmena na </w:t>
            </w:r>
            <w:r w:rsidR="00904C9B" w:rsidRPr="00864DE4">
              <w:rPr>
                <w:i/>
              </w:rPr>
              <w:t xml:space="preserve">jednotlivé </w:t>
            </w:r>
            <w:r w:rsidRPr="00864DE4">
              <w:rPr>
                <w:i/>
              </w:rPr>
              <w:t>práva duševného vlastníctva (</w:t>
            </w:r>
            <w:r w:rsidR="00904C9B" w:rsidRPr="00864DE4">
              <w:rPr>
                <w:i/>
              </w:rPr>
              <w:t xml:space="preserve">napr. </w:t>
            </w:r>
            <w:r w:rsidRPr="00864DE4">
              <w:rPr>
                <w:i/>
              </w:rPr>
              <w:t xml:space="preserve">patenty, ochranné známky, </w:t>
            </w:r>
            <w:r w:rsidR="00904C9B" w:rsidRPr="00864DE4">
              <w:rPr>
                <w:i/>
              </w:rPr>
              <w:t>autorské práva</w:t>
            </w:r>
            <w:r w:rsidRPr="00864DE4">
              <w:rPr>
                <w:i/>
              </w:rPr>
              <w:t>, vlastníctvo know-how).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Podporuje vyššiu efektivitu výroby/využívania zdrojov? Ak áno, ako?</w:t>
            </w:r>
          </w:p>
          <w:p w:rsidR="00837639" w:rsidRPr="00864DE4" w:rsidRDefault="00837639" w:rsidP="007B71A4">
            <w:r w:rsidRPr="00864DE4">
              <w:rPr>
                <w:i/>
              </w:rPr>
              <w:t>Vytvorí zmena nové pracovné miesta pre zamestnancov výskumu a vývoja v SR?</w:t>
            </w:r>
          </w:p>
        </w:tc>
      </w:tr>
      <w:tr w:rsidR="009F2DFA" w:rsidRPr="00F04CCD" w:rsidTr="001310FC">
        <w:trPr>
          <w:trHeight w:val="70"/>
        </w:trPr>
        <w:tc>
          <w:tcPr>
            <w:tcW w:w="9212" w:type="dxa"/>
          </w:tcPr>
          <w:p w:rsidR="009F2DFA" w:rsidRPr="00F04CCD" w:rsidRDefault="00A258B2" w:rsidP="007B71A4">
            <w:pPr>
              <w:rPr>
                <w:i/>
              </w:rPr>
            </w:pPr>
            <w:r w:rsidRPr="00864DE4">
              <w:t>Nedochádza k vplyvu na inovácie.</w:t>
            </w:r>
            <w:r w:rsidRPr="0051340B">
              <w:t xml:space="preserve">  </w:t>
            </w:r>
          </w:p>
        </w:tc>
      </w:tr>
    </w:tbl>
    <w:p w:rsidR="009F2DFA" w:rsidRDefault="009F2DFA" w:rsidP="009F2DFA">
      <w:pPr>
        <w:rPr>
          <w:b/>
          <w:sz w:val="24"/>
        </w:rPr>
      </w:pPr>
    </w:p>
    <w:sectPr w:rsidR="009F2DFA" w:rsidSect="00010615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97" w:rsidRDefault="00AE2397" w:rsidP="009F2DFA">
      <w:r>
        <w:separator/>
      </w:r>
    </w:p>
  </w:endnote>
  <w:endnote w:type="continuationSeparator" w:id="0">
    <w:p w:rsidR="00AE2397" w:rsidRDefault="00AE2397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15" w:rsidRPr="00010615" w:rsidRDefault="00010615">
    <w:pPr>
      <w:pStyle w:val="Pta"/>
      <w:jc w:val="center"/>
      <w:rPr>
        <w:sz w:val="24"/>
        <w:szCs w:val="24"/>
      </w:rPr>
    </w:pPr>
    <w:r w:rsidRPr="00010615">
      <w:rPr>
        <w:sz w:val="24"/>
        <w:szCs w:val="24"/>
      </w:rPr>
      <w:fldChar w:fldCharType="begin"/>
    </w:r>
    <w:r w:rsidRPr="00010615">
      <w:rPr>
        <w:sz w:val="24"/>
        <w:szCs w:val="24"/>
      </w:rPr>
      <w:instrText>PAGE   \* MERGEFORMAT</w:instrText>
    </w:r>
    <w:r w:rsidRPr="00010615">
      <w:rPr>
        <w:sz w:val="24"/>
        <w:szCs w:val="24"/>
      </w:rPr>
      <w:fldChar w:fldCharType="separate"/>
    </w:r>
    <w:r w:rsidR="00F80B49">
      <w:rPr>
        <w:noProof/>
        <w:sz w:val="24"/>
        <w:szCs w:val="24"/>
      </w:rPr>
      <w:t>2</w:t>
    </w:r>
    <w:r w:rsidRPr="00010615">
      <w:rPr>
        <w:sz w:val="24"/>
        <w:szCs w:val="24"/>
      </w:rPr>
      <w:fldChar w:fldCharType="end"/>
    </w:r>
  </w:p>
  <w:p w:rsidR="00010615" w:rsidRPr="00010615" w:rsidRDefault="00010615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97" w:rsidRDefault="00AE2397" w:rsidP="009F2DFA">
      <w:r>
        <w:separator/>
      </w:r>
    </w:p>
  </w:footnote>
  <w:footnote w:type="continuationSeparator" w:id="0">
    <w:p w:rsidR="00AE2397" w:rsidRDefault="00AE2397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004E0B"/>
    <w:rsid w:val="000055DA"/>
    <w:rsid w:val="00010615"/>
    <w:rsid w:val="00013156"/>
    <w:rsid w:val="00034CDC"/>
    <w:rsid w:val="00042C66"/>
    <w:rsid w:val="0004470A"/>
    <w:rsid w:val="00046F61"/>
    <w:rsid w:val="000476AD"/>
    <w:rsid w:val="0005303A"/>
    <w:rsid w:val="00061B2C"/>
    <w:rsid w:val="000632F4"/>
    <w:rsid w:val="0007726B"/>
    <w:rsid w:val="000837DD"/>
    <w:rsid w:val="00090726"/>
    <w:rsid w:val="00094B4F"/>
    <w:rsid w:val="000B187B"/>
    <w:rsid w:val="000D2622"/>
    <w:rsid w:val="000E5E65"/>
    <w:rsid w:val="0010106D"/>
    <w:rsid w:val="00110D2E"/>
    <w:rsid w:val="00126556"/>
    <w:rsid w:val="00127795"/>
    <w:rsid w:val="001310FC"/>
    <w:rsid w:val="00132E59"/>
    <w:rsid w:val="00153569"/>
    <w:rsid w:val="00154881"/>
    <w:rsid w:val="001564A4"/>
    <w:rsid w:val="001720C6"/>
    <w:rsid w:val="00175268"/>
    <w:rsid w:val="00175A58"/>
    <w:rsid w:val="001862EB"/>
    <w:rsid w:val="00186D0D"/>
    <w:rsid w:val="00190FF9"/>
    <w:rsid w:val="001A12AD"/>
    <w:rsid w:val="001A7475"/>
    <w:rsid w:val="001B5B42"/>
    <w:rsid w:val="001C0F95"/>
    <w:rsid w:val="001C6AC1"/>
    <w:rsid w:val="001E7CEB"/>
    <w:rsid w:val="001F6DD4"/>
    <w:rsid w:val="00207E2C"/>
    <w:rsid w:val="00231ED3"/>
    <w:rsid w:val="00240E2A"/>
    <w:rsid w:val="002473EB"/>
    <w:rsid w:val="00265D45"/>
    <w:rsid w:val="00266005"/>
    <w:rsid w:val="00270039"/>
    <w:rsid w:val="00271E24"/>
    <w:rsid w:val="00274280"/>
    <w:rsid w:val="00274BAE"/>
    <w:rsid w:val="0028562A"/>
    <w:rsid w:val="00285D81"/>
    <w:rsid w:val="002865F6"/>
    <w:rsid w:val="00292F88"/>
    <w:rsid w:val="002A6AC9"/>
    <w:rsid w:val="002B1108"/>
    <w:rsid w:val="002B295C"/>
    <w:rsid w:val="002B5520"/>
    <w:rsid w:val="002D2791"/>
    <w:rsid w:val="002D5A3A"/>
    <w:rsid w:val="002E2738"/>
    <w:rsid w:val="002E3314"/>
    <w:rsid w:val="002F6744"/>
    <w:rsid w:val="002F6CB5"/>
    <w:rsid w:val="002F702C"/>
    <w:rsid w:val="003049F9"/>
    <w:rsid w:val="00314578"/>
    <w:rsid w:val="00315666"/>
    <w:rsid w:val="00321333"/>
    <w:rsid w:val="00327786"/>
    <w:rsid w:val="00330381"/>
    <w:rsid w:val="00336F5E"/>
    <w:rsid w:val="003431F2"/>
    <w:rsid w:val="0034673C"/>
    <w:rsid w:val="00347F2C"/>
    <w:rsid w:val="00350C52"/>
    <w:rsid w:val="003531B1"/>
    <w:rsid w:val="003533B1"/>
    <w:rsid w:val="003737EE"/>
    <w:rsid w:val="00380A70"/>
    <w:rsid w:val="00394FEA"/>
    <w:rsid w:val="00395559"/>
    <w:rsid w:val="003A5C12"/>
    <w:rsid w:val="003C0811"/>
    <w:rsid w:val="003C3F89"/>
    <w:rsid w:val="003E6175"/>
    <w:rsid w:val="003F1D59"/>
    <w:rsid w:val="003F4F15"/>
    <w:rsid w:val="003F5FD4"/>
    <w:rsid w:val="003F66FF"/>
    <w:rsid w:val="004047E5"/>
    <w:rsid w:val="004100A9"/>
    <w:rsid w:val="00411BD1"/>
    <w:rsid w:val="004338B6"/>
    <w:rsid w:val="00437B21"/>
    <w:rsid w:val="00450A0C"/>
    <w:rsid w:val="00452F25"/>
    <w:rsid w:val="00462030"/>
    <w:rsid w:val="00477BCF"/>
    <w:rsid w:val="00481A92"/>
    <w:rsid w:val="00482A7E"/>
    <w:rsid w:val="00497D70"/>
    <w:rsid w:val="004A4B3B"/>
    <w:rsid w:val="004B124E"/>
    <w:rsid w:val="004B1B25"/>
    <w:rsid w:val="004B23A0"/>
    <w:rsid w:val="004B26F6"/>
    <w:rsid w:val="004B6339"/>
    <w:rsid w:val="004C4F30"/>
    <w:rsid w:val="004C65A5"/>
    <w:rsid w:val="004D0ACD"/>
    <w:rsid w:val="004D5FB1"/>
    <w:rsid w:val="004F7E8E"/>
    <w:rsid w:val="00503151"/>
    <w:rsid w:val="00506BB4"/>
    <w:rsid w:val="0051340B"/>
    <w:rsid w:val="0051741B"/>
    <w:rsid w:val="0052297F"/>
    <w:rsid w:val="00540C93"/>
    <w:rsid w:val="0054105B"/>
    <w:rsid w:val="00545EB8"/>
    <w:rsid w:val="00575E10"/>
    <w:rsid w:val="00592E05"/>
    <w:rsid w:val="0059702F"/>
    <w:rsid w:val="005A01C6"/>
    <w:rsid w:val="005A0D1B"/>
    <w:rsid w:val="005A0E4F"/>
    <w:rsid w:val="005A45D3"/>
    <w:rsid w:val="005B099D"/>
    <w:rsid w:val="005B77D1"/>
    <w:rsid w:val="005D7D66"/>
    <w:rsid w:val="005E6DB0"/>
    <w:rsid w:val="005E721A"/>
    <w:rsid w:val="005F02C5"/>
    <w:rsid w:val="006063DB"/>
    <w:rsid w:val="00622108"/>
    <w:rsid w:val="00627C27"/>
    <w:rsid w:val="00632DB0"/>
    <w:rsid w:val="0063352D"/>
    <w:rsid w:val="006358D5"/>
    <w:rsid w:val="00644573"/>
    <w:rsid w:val="006461C4"/>
    <w:rsid w:val="006502A7"/>
    <w:rsid w:val="00651ADE"/>
    <w:rsid w:val="0065419B"/>
    <w:rsid w:val="0067638D"/>
    <w:rsid w:val="006A16A8"/>
    <w:rsid w:val="006A361E"/>
    <w:rsid w:val="006A367F"/>
    <w:rsid w:val="006B2634"/>
    <w:rsid w:val="006D02BF"/>
    <w:rsid w:val="006D3CCE"/>
    <w:rsid w:val="006F3DED"/>
    <w:rsid w:val="00704CCD"/>
    <w:rsid w:val="0071067F"/>
    <w:rsid w:val="00725779"/>
    <w:rsid w:val="00733646"/>
    <w:rsid w:val="00736241"/>
    <w:rsid w:val="00740BB6"/>
    <w:rsid w:val="00752503"/>
    <w:rsid w:val="007530F3"/>
    <w:rsid w:val="00764FD4"/>
    <w:rsid w:val="007670EC"/>
    <w:rsid w:val="007703A6"/>
    <w:rsid w:val="00777AF4"/>
    <w:rsid w:val="00780BA6"/>
    <w:rsid w:val="0078137D"/>
    <w:rsid w:val="00787153"/>
    <w:rsid w:val="007922DE"/>
    <w:rsid w:val="00797253"/>
    <w:rsid w:val="00797415"/>
    <w:rsid w:val="007A1C48"/>
    <w:rsid w:val="007A3F7E"/>
    <w:rsid w:val="007A4160"/>
    <w:rsid w:val="007A624D"/>
    <w:rsid w:val="007B50D6"/>
    <w:rsid w:val="007B58A9"/>
    <w:rsid w:val="007B71A4"/>
    <w:rsid w:val="007C2190"/>
    <w:rsid w:val="007C32AF"/>
    <w:rsid w:val="007D643A"/>
    <w:rsid w:val="007E0400"/>
    <w:rsid w:val="007E3616"/>
    <w:rsid w:val="007F0FBF"/>
    <w:rsid w:val="007F665C"/>
    <w:rsid w:val="00805BC1"/>
    <w:rsid w:val="008277E0"/>
    <w:rsid w:val="0083360F"/>
    <w:rsid w:val="00837639"/>
    <w:rsid w:val="0084578A"/>
    <w:rsid w:val="00864CF0"/>
    <w:rsid w:val="00864DE4"/>
    <w:rsid w:val="00873EC1"/>
    <w:rsid w:val="008845C7"/>
    <w:rsid w:val="0088583C"/>
    <w:rsid w:val="00890AB2"/>
    <w:rsid w:val="00891038"/>
    <w:rsid w:val="008A1252"/>
    <w:rsid w:val="008A7657"/>
    <w:rsid w:val="008A7E20"/>
    <w:rsid w:val="008B0CAB"/>
    <w:rsid w:val="008B0F16"/>
    <w:rsid w:val="008B6134"/>
    <w:rsid w:val="008D1B15"/>
    <w:rsid w:val="008D2160"/>
    <w:rsid w:val="008D5F20"/>
    <w:rsid w:val="008E061C"/>
    <w:rsid w:val="008E6AA6"/>
    <w:rsid w:val="008F41F4"/>
    <w:rsid w:val="00904C9B"/>
    <w:rsid w:val="00911C19"/>
    <w:rsid w:val="00913F1D"/>
    <w:rsid w:val="00933CD6"/>
    <w:rsid w:val="0094272A"/>
    <w:rsid w:val="00943B27"/>
    <w:rsid w:val="00954D60"/>
    <w:rsid w:val="00972066"/>
    <w:rsid w:val="00972902"/>
    <w:rsid w:val="00981994"/>
    <w:rsid w:val="00987532"/>
    <w:rsid w:val="009A1C54"/>
    <w:rsid w:val="009B649C"/>
    <w:rsid w:val="009E55A5"/>
    <w:rsid w:val="009F2DFA"/>
    <w:rsid w:val="00A012E9"/>
    <w:rsid w:val="00A04432"/>
    <w:rsid w:val="00A15AA2"/>
    <w:rsid w:val="00A23B80"/>
    <w:rsid w:val="00A258B2"/>
    <w:rsid w:val="00A36C26"/>
    <w:rsid w:val="00A4753B"/>
    <w:rsid w:val="00A6041E"/>
    <w:rsid w:val="00A75004"/>
    <w:rsid w:val="00A852D4"/>
    <w:rsid w:val="00A90AEE"/>
    <w:rsid w:val="00A91B57"/>
    <w:rsid w:val="00A91E2C"/>
    <w:rsid w:val="00A9327B"/>
    <w:rsid w:val="00AB16C3"/>
    <w:rsid w:val="00AB2A44"/>
    <w:rsid w:val="00AB4094"/>
    <w:rsid w:val="00AB6D14"/>
    <w:rsid w:val="00AC0CBF"/>
    <w:rsid w:val="00AC14B6"/>
    <w:rsid w:val="00AD0AB6"/>
    <w:rsid w:val="00AD0F0F"/>
    <w:rsid w:val="00AD4B40"/>
    <w:rsid w:val="00AE0241"/>
    <w:rsid w:val="00AE2397"/>
    <w:rsid w:val="00AE3D8D"/>
    <w:rsid w:val="00AE4F07"/>
    <w:rsid w:val="00AE54C7"/>
    <w:rsid w:val="00AE5B5F"/>
    <w:rsid w:val="00AE6633"/>
    <w:rsid w:val="00AF2ABD"/>
    <w:rsid w:val="00B23958"/>
    <w:rsid w:val="00B24DD2"/>
    <w:rsid w:val="00B31A8E"/>
    <w:rsid w:val="00B36451"/>
    <w:rsid w:val="00B366B1"/>
    <w:rsid w:val="00B405E5"/>
    <w:rsid w:val="00B42FB7"/>
    <w:rsid w:val="00B470AA"/>
    <w:rsid w:val="00B57021"/>
    <w:rsid w:val="00B617CC"/>
    <w:rsid w:val="00B704C9"/>
    <w:rsid w:val="00B84BB3"/>
    <w:rsid w:val="00B930BE"/>
    <w:rsid w:val="00B94836"/>
    <w:rsid w:val="00BA073A"/>
    <w:rsid w:val="00BA713F"/>
    <w:rsid w:val="00BB5C76"/>
    <w:rsid w:val="00BC2211"/>
    <w:rsid w:val="00BC6A49"/>
    <w:rsid w:val="00BD7321"/>
    <w:rsid w:val="00BE4FB8"/>
    <w:rsid w:val="00BF0381"/>
    <w:rsid w:val="00BF646E"/>
    <w:rsid w:val="00C01F24"/>
    <w:rsid w:val="00C17BD8"/>
    <w:rsid w:val="00C31E5F"/>
    <w:rsid w:val="00C359B9"/>
    <w:rsid w:val="00C37924"/>
    <w:rsid w:val="00C41152"/>
    <w:rsid w:val="00C5114B"/>
    <w:rsid w:val="00C51AD6"/>
    <w:rsid w:val="00C55D0E"/>
    <w:rsid w:val="00C575FF"/>
    <w:rsid w:val="00C72124"/>
    <w:rsid w:val="00C741B1"/>
    <w:rsid w:val="00C8286A"/>
    <w:rsid w:val="00C8443B"/>
    <w:rsid w:val="00C87362"/>
    <w:rsid w:val="00C87827"/>
    <w:rsid w:val="00C93673"/>
    <w:rsid w:val="00CB0AB0"/>
    <w:rsid w:val="00CB1CBB"/>
    <w:rsid w:val="00CB3623"/>
    <w:rsid w:val="00CC70FF"/>
    <w:rsid w:val="00CD13D3"/>
    <w:rsid w:val="00CD45CA"/>
    <w:rsid w:val="00CD5B16"/>
    <w:rsid w:val="00CE4897"/>
    <w:rsid w:val="00CF057F"/>
    <w:rsid w:val="00CF1EB0"/>
    <w:rsid w:val="00CF4449"/>
    <w:rsid w:val="00D01BB0"/>
    <w:rsid w:val="00D10942"/>
    <w:rsid w:val="00D11AAD"/>
    <w:rsid w:val="00D11E71"/>
    <w:rsid w:val="00D22906"/>
    <w:rsid w:val="00D25A70"/>
    <w:rsid w:val="00D37D37"/>
    <w:rsid w:val="00D44342"/>
    <w:rsid w:val="00D51666"/>
    <w:rsid w:val="00D52DA5"/>
    <w:rsid w:val="00D60318"/>
    <w:rsid w:val="00D618D8"/>
    <w:rsid w:val="00D65027"/>
    <w:rsid w:val="00D71B03"/>
    <w:rsid w:val="00D75D01"/>
    <w:rsid w:val="00D76BC2"/>
    <w:rsid w:val="00D83756"/>
    <w:rsid w:val="00D92EB2"/>
    <w:rsid w:val="00D933A7"/>
    <w:rsid w:val="00D9741C"/>
    <w:rsid w:val="00DA322C"/>
    <w:rsid w:val="00DA6291"/>
    <w:rsid w:val="00DB20B6"/>
    <w:rsid w:val="00DB4C7B"/>
    <w:rsid w:val="00DB666F"/>
    <w:rsid w:val="00DC05A5"/>
    <w:rsid w:val="00DC4715"/>
    <w:rsid w:val="00DD2454"/>
    <w:rsid w:val="00DE702A"/>
    <w:rsid w:val="00E11615"/>
    <w:rsid w:val="00E1266D"/>
    <w:rsid w:val="00E1696C"/>
    <w:rsid w:val="00E20F6A"/>
    <w:rsid w:val="00E26542"/>
    <w:rsid w:val="00E65BFA"/>
    <w:rsid w:val="00E74B56"/>
    <w:rsid w:val="00E85F2F"/>
    <w:rsid w:val="00E86AD1"/>
    <w:rsid w:val="00E969E2"/>
    <w:rsid w:val="00EA388D"/>
    <w:rsid w:val="00EA3FEB"/>
    <w:rsid w:val="00EA45B0"/>
    <w:rsid w:val="00EB29C7"/>
    <w:rsid w:val="00EB33B8"/>
    <w:rsid w:val="00EC6BC4"/>
    <w:rsid w:val="00ED38A6"/>
    <w:rsid w:val="00ED4E83"/>
    <w:rsid w:val="00EE222C"/>
    <w:rsid w:val="00EE39AF"/>
    <w:rsid w:val="00EE50A2"/>
    <w:rsid w:val="00F04CCD"/>
    <w:rsid w:val="00F10268"/>
    <w:rsid w:val="00F11019"/>
    <w:rsid w:val="00F35EC5"/>
    <w:rsid w:val="00F37E0C"/>
    <w:rsid w:val="00F41620"/>
    <w:rsid w:val="00F54126"/>
    <w:rsid w:val="00F6710F"/>
    <w:rsid w:val="00F70845"/>
    <w:rsid w:val="00F75442"/>
    <w:rsid w:val="00F763E5"/>
    <w:rsid w:val="00F77CC0"/>
    <w:rsid w:val="00F80680"/>
    <w:rsid w:val="00F80B49"/>
    <w:rsid w:val="00F90E6E"/>
    <w:rsid w:val="00FA2133"/>
    <w:rsid w:val="00FA393E"/>
    <w:rsid w:val="00FA4FB8"/>
    <w:rsid w:val="00FA712A"/>
    <w:rsid w:val="00FA7DCD"/>
    <w:rsid w:val="00FB5BFD"/>
    <w:rsid w:val="00FB5C13"/>
    <w:rsid w:val="00FC184B"/>
    <w:rsid w:val="00FC75C8"/>
    <w:rsid w:val="00FD58A2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3FE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3FEB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A3FE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3F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A3FEB"/>
    <w:rPr>
      <w:rFonts w:ascii="Times New Roman" w:hAnsi="Times New Roman" w:cs="Times New Roman"/>
      <w:b/>
      <w:bCs/>
      <w:sz w:val="20"/>
      <w:szCs w:val="20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3FE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3FEB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A3FE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3F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A3FEB"/>
    <w:rPr>
      <w:rFonts w:ascii="Times New Roman" w:hAnsi="Times New Roman" w:cs="Times New Roman"/>
      <w:b/>
      <w:bCs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562E-D3E7-4598-BAE0-EC5BDE6F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2018-05-23T13:17:00Z</cp:lastPrinted>
  <dcterms:created xsi:type="dcterms:W3CDTF">2020-05-07T10:59:00Z</dcterms:created>
  <dcterms:modified xsi:type="dcterms:W3CDTF">2020-05-07T10:59:00Z</dcterms:modified>
</cp:coreProperties>
</file>