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7A" w:rsidRDefault="009D777A" w:rsidP="009D777A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  <w:r>
        <w:rPr>
          <w:rFonts w:eastAsia="Calibri"/>
          <w:b/>
          <w:lang w:eastAsia="sk-SK"/>
        </w:rPr>
        <w:t>VLÁDA SLOVENSKEJ REPUBLIKY</w:t>
      </w:r>
    </w:p>
    <w:p w:rsidR="009D777A" w:rsidRDefault="009D777A" w:rsidP="009D777A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>
        <w:rPr>
          <w:rFonts w:eastAsia="Calibri"/>
          <w:b/>
          <w:lang w:eastAsia="sk-SK"/>
        </w:rPr>
        <w:t>___________________________________________________________________________</w:t>
      </w:r>
    </w:p>
    <w:p w:rsidR="009D777A" w:rsidRDefault="009D777A" w:rsidP="009D777A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9D777A" w:rsidRDefault="009D777A" w:rsidP="009D777A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9D777A" w:rsidRDefault="009D777A" w:rsidP="009D777A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Na rokovanie</w:t>
      </w:r>
      <w:r>
        <w:rPr>
          <w:rFonts w:eastAsia="Calibri"/>
          <w:lang w:eastAsia="sk-SK"/>
        </w:rPr>
        <w:tab/>
        <w:t>Číslo: UV-</w:t>
      </w:r>
      <w:r w:rsidR="00AA4971">
        <w:rPr>
          <w:rFonts w:eastAsia="Calibri"/>
          <w:lang w:eastAsia="sk-SK"/>
        </w:rPr>
        <w:t>8978</w:t>
      </w:r>
      <w:r>
        <w:rPr>
          <w:rFonts w:eastAsia="Calibri"/>
          <w:lang w:eastAsia="sk-SK"/>
        </w:rPr>
        <w:t>/2020</w:t>
      </w:r>
    </w:p>
    <w:p w:rsidR="009D777A" w:rsidRDefault="009D777A" w:rsidP="009D777A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Národnej rady Slovenskej republiky</w:t>
      </w:r>
    </w:p>
    <w:p w:rsidR="009D777A" w:rsidRDefault="009D777A" w:rsidP="009D777A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9D777A" w:rsidRDefault="009D777A" w:rsidP="009D777A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9D777A" w:rsidRDefault="009D777A" w:rsidP="009D777A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</w:p>
    <w:p w:rsidR="009D777A" w:rsidRPr="007307E5" w:rsidRDefault="007307E5" w:rsidP="009D777A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  <w:r>
        <w:rPr>
          <w:rFonts w:eastAsia="Calibri"/>
          <w:b/>
          <w:lang w:eastAsia="sk-SK"/>
        </w:rPr>
        <w:t>81</w:t>
      </w:r>
    </w:p>
    <w:p w:rsidR="009D777A" w:rsidRDefault="009D777A" w:rsidP="009D777A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</w:p>
    <w:p w:rsidR="009D777A" w:rsidRDefault="009D777A" w:rsidP="009D777A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 VLÁDY</w:t>
      </w:r>
    </w:p>
    <w:p w:rsidR="009D777A" w:rsidRDefault="009D777A" w:rsidP="009D777A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>
        <w:rPr>
          <w:rFonts w:ascii="Times" w:hAnsi="Times" w:cs="Times"/>
          <w:b/>
          <w:bCs/>
          <w:sz w:val="25"/>
          <w:szCs w:val="25"/>
        </w:rPr>
        <w:br/>
        <w:t>na skrátené</w:t>
      </w:r>
      <w:r>
        <w:t xml:space="preserve"> </w:t>
      </w:r>
      <w:r>
        <w:rPr>
          <w:rFonts w:ascii="Times" w:hAnsi="Times" w:cs="Times"/>
          <w:b/>
          <w:bCs/>
          <w:sz w:val="25"/>
          <w:szCs w:val="25"/>
        </w:rPr>
        <w:t>legislatívne konanie o vládnom návrhu zákona, ktorým sa mení a dopĺňa zákon č. 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</w:t>
      </w:r>
    </w:p>
    <w:p w:rsidR="009D777A" w:rsidRDefault="009D777A" w:rsidP="009D777A">
      <w:pPr>
        <w:widowControl w:val="0"/>
        <w:spacing w:after="0" w:line="240" w:lineRule="auto"/>
        <w:jc w:val="both"/>
        <w:rPr>
          <w:rFonts w:eastAsia="Calibri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15240</wp:posOffset>
                </wp:positionV>
                <wp:extent cx="5732145" cy="0"/>
                <wp:effectExtent l="0" t="0" r="20955" b="1905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31B59" id="Rovná spojnica 4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.2pt" to="452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"/>
            </w:pict>
          </mc:Fallback>
        </mc:AlternateContent>
      </w:r>
    </w:p>
    <w:p w:rsidR="009D777A" w:rsidRDefault="009D777A" w:rsidP="009D777A">
      <w:pPr>
        <w:widowControl w:val="0"/>
        <w:tabs>
          <w:tab w:val="left" w:pos="4962"/>
        </w:tabs>
        <w:spacing w:after="0" w:line="240" w:lineRule="auto"/>
        <w:ind w:left="4962" w:hanging="4962"/>
        <w:jc w:val="both"/>
        <w:rPr>
          <w:rFonts w:eastAsia="Calibri"/>
          <w:b/>
          <w:u w:val="single"/>
          <w:lang w:eastAsia="sk-SK"/>
        </w:rPr>
      </w:pPr>
      <w:r>
        <w:rPr>
          <w:rFonts w:eastAsiaTheme="minorEastAsia"/>
          <w:b/>
          <w:sz w:val="25"/>
          <w:szCs w:val="25"/>
        </w:rPr>
        <w:tab/>
      </w:r>
      <w:r>
        <w:rPr>
          <w:rFonts w:eastAsiaTheme="minorEastAsia"/>
          <w:b/>
          <w:sz w:val="25"/>
          <w:szCs w:val="25"/>
        </w:rPr>
        <w:tab/>
      </w:r>
      <w:r>
        <w:rPr>
          <w:rFonts w:eastAsiaTheme="minorEastAsia"/>
          <w:b/>
          <w:sz w:val="25"/>
          <w:szCs w:val="25"/>
        </w:rPr>
        <w:tab/>
      </w:r>
      <w:r>
        <w:rPr>
          <w:rFonts w:eastAsiaTheme="minorEastAsia"/>
          <w:b/>
          <w:sz w:val="25"/>
          <w:szCs w:val="25"/>
        </w:rPr>
        <w:tab/>
      </w:r>
      <w:r>
        <w:rPr>
          <w:rFonts w:eastAsiaTheme="minorEastAsia"/>
          <w:b/>
          <w:sz w:val="25"/>
          <w:szCs w:val="25"/>
        </w:rPr>
        <w:tab/>
      </w:r>
      <w:r>
        <w:rPr>
          <w:rFonts w:eastAsiaTheme="minorEastAsia"/>
          <w:b/>
          <w:sz w:val="25"/>
          <w:szCs w:val="25"/>
        </w:rPr>
        <w:tab/>
      </w:r>
      <w:r>
        <w:rPr>
          <w:rFonts w:eastAsiaTheme="minorEastAsia"/>
          <w:b/>
          <w:sz w:val="25"/>
          <w:szCs w:val="25"/>
        </w:rPr>
        <w:tab/>
      </w:r>
      <w:r>
        <w:rPr>
          <w:rFonts w:eastAsia="Calibri"/>
          <w:b/>
          <w:u w:val="single"/>
          <w:lang w:eastAsia="sk-SK"/>
        </w:rPr>
        <w:t xml:space="preserve">                            </w:t>
      </w:r>
    </w:p>
    <w:p w:rsidR="009D777A" w:rsidRDefault="009D777A" w:rsidP="009D777A">
      <w:pPr>
        <w:widowControl w:val="0"/>
        <w:tabs>
          <w:tab w:val="left" w:pos="4536"/>
        </w:tabs>
        <w:spacing w:after="0" w:line="240" w:lineRule="auto"/>
        <w:ind w:left="4536" w:hanging="4536"/>
        <w:jc w:val="both"/>
        <w:rPr>
          <w:rFonts w:eastAsia="Calibri"/>
          <w:b/>
          <w:u w:val="single"/>
          <w:lang w:eastAsia="sk-SK"/>
        </w:rPr>
      </w:pPr>
      <w:r>
        <w:rPr>
          <w:rFonts w:eastAsia="Calibri"/>
          <w:lang w:eastAsia="sk-SK"/>
        </w:rPr>
        <w:tab/>
      </w:r>
      <w:r>
        <w:rPr>
          <w:rFonts w:eastAsia="Calibri"/>
          <w:b/>
          <w:u w:val="single"/>
          <w:lang w:eastAsia="sk-SK"/>
        </w:rPr>
        <w:t>Návrh uznesenia:</w:t>
      </w:r>
    </w:p>
    <w:p w:rsidR="009D777A" w:rsidRDefault="009D777A" w:rsidP="009D777A">
      <w:pPr>
        <w:widowControl w:val="0"/>
        <w:tabs>
          <w:tab w:val="left" w:pos="4962"/>
          <w:tab w:val="left" w:pos="5103"/>
        </w:tabs>
        <w:spacing w:after="0" w:line="240" w:lineRule="auto"/>
        <w:ind w:left="4962" w:hanging="4962"/>
        <w:jc w:val="both"/>
        <w:rPr>
          <w:rFonts w:eastAsia="Calibri"/>
          <w:b/>
          <w:u w:val="single"/>
          <w:lang w:eastAsia="sk-SK"/>
        </w:rPr>
      </w:pPr>
    </w:p>
    <w:p w:rsidR="009D777A" w:rsidRDefault="009D777A" w:rsidP="009D777A">
      <w:pPr>
        <w:widowControl w:val="0"/>
        <w:tabs>
          <w:tab w:val="left" w:pos="4536"/>
        </w:tabs>
        <w:spacing w:after="0" w:line="240" w:lineRule="auto"/>
        <w:ind w:left="4536" w:hanging="4536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ab/>
        <w:t>Národná rada Slovenskej republiky</w:t>
      </w:r>
    </w:p>
    <w:p w:rsidR="009D777A" w:rsidRDefault="009D777A" w:rsidP="009D777A">
      <w:pPr>
        <w:widowControl w:val="0"/>
        <w:tabs>
          <w:tab w:val="left" w:pos="4536"/>
          <w:tab w:val="left" w:pos="5103"/>
        </w:tabs>
        <w:spacing w:after="0" w:line="240" w:lineRule="auto"/>
        <w:ind w:left="4962" w:hanging="4962"/>
        <w:jc w:val="both"/>
        <w:rPr>
          <w:rFonts w:eastAsia="Calibri"/>
          <w:b/>
          <w:lang w:eastAsia="sk-SK"/>
        </w:rPr>
      </w:pPr>
      <w:r>
        <w:rPr>
          <w:rFonts w:eastAsia="Calibri"/>
          <w:lang w:eastAsia="sk-SK"/>
        </w:rPr>
        <w:tab/>
      </w:r>
      <w:r>
        <w:rPr>
          <w:rFonts w:eastAsia="Calibri"/>
          <w:b/>
          <w:lang w:eastAsia="sk-SK"/>
        </w:rPr>
        <w:t>schvaľuje</w:t>
      </w:r>
    </w:p>
    <w:p w:rsidR="009D777A" w:rsidRDefault="009D777A" w:rsidP="009D777A">
      <w:pPr>
        <w:widowControl w:val="0"/>
        <w:tabs>
          <w:tab w:val="left" w:pos="4536"/>
        </w:tabs>
        <w:spacing w:after="0" w:line="240" w:lineRule="auto"/>
        <w:ind w:left="4962" w:hanging="4962"/>
        <w:jc w:val="both"/>
        <w:rPr>
          <w:rFonts w:eastAsia="Calibri"/>
          <w:lang w:eastAsia="sk-SK"/>
        </w:rPr>
      </w:pPr>
      <w:r>
        <w:rPr>
          <w:rFonts w:eastAsia="Calibri"/>
          <w:b/>
          <w:lang w:eastAsia="sk-SK"/>
        </w:rPr>
        <w:tab/>
      </w:r>
      <w:r>
        <w:rPr>
          <w:rFonts w:eastAsia="Calibri"/>
          <w:lang w:eastAsia="sk-SK"/>
        </w:rPr>
        <w:t>návrh  vlády  na skrátené  legislatívne  konanie</w:t>
      </w:r>
    </w:p>
    <w:p w:rsidR="009D777A" w:rsidRDefault="009D777A" w:rsidP="009D777A">
      <w:pPr>
        <w:widowControl w:val="0"/>
        <w:tabs>
          <w:tab w:val="left" w:pos="4536"/>
        </w:tabs>
        <w:spacing w:after="0" w:line="240" w:lineRule="auto"/>
        <w:ind w:left="4536" w:hanging="4536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ab/>
        <w:t>o vládnom návrhu zákona, ktorým sa mení a dopĺňa zákon č. 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</w:t>
      </w:r>
    </w:p>
    <w:p w:rsidR="009D777A" w:rsidRDefault="009D777A" w:rsidP="009D777A">
      <w:pPr>
        <w:widowControl w:val="0"/>
        <w:spacing w:after="0" w:line="240" w:lineRule="auto"/>
        <w:rPr>
          <w:rFonts w:eastAsia="Calibri"/>
          <w:lang w:eastAsia="sk-SK"/>
        </w:rPr>
      </w:pPr>
    </w:p>
    <w:p w:rsidR="009D777A" w:rsidRDefault="009D777A" w:rsidP="009D777A">
      <w:pPr>
        <w:widowControl w:val="0"/>
        <w:spacing w:after="0" w:line="240" w:lineRule="auto"/>
        <w:rPr>
          <w:rFonts w:eastAsia="Calibri"/>
          <w:lang w:eastAsia="sk-SK"/>
        </w:rPr>
      </w:pPr>
    </w:p>
    <w:p w:rsidR="009D777A" w:rsidRDefault="009D777A" w:rsidP="009D777A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9D777A" w:rsidRDefault="009D777A" w:rsidP="009D777A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9D777A" w:rsidRDefault="009D777A" w:rsidP="009D777A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9D777A" w:rsidRDefault="009D777A" w:rsidP="009D777A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9D777A" w:rsidRDefault="009D777A" w:rsidP="009D777A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9D777A" w:rsidRDefault="009D777A" w:rsidP="009D777A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9D777A" w:rsidRDefault="009D777A" w:rsidP="009D777A">
      <w:pPr>
        <w:pStyle w:val="Zkladntext2"/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9D777A" w:rsidRDefault="009D777A" w:rsidP="009D777A">
      <w:pPr>
        <w:widowControl w:val="0"/>
        <w:spacing w:after="0" w:line="240" w:lineRule="auto"/>
      </w:pPr>
    </w:p>
    <w:p w:rsidR="009D777A" w:rsidRDefault="009D777A" w:rsidP="009D777A">
      <w:pPr>
        <w:widowControl w:val="0"/>
        <w:spacing w:after="0" w:line="240" w:lineRule="auto"/>
        <w:rPr>
          <w:b/>
        </w:rPr>
      </w:pPr>
      <w:r>
        <w:rPr>
          <w:b/>
        </w:rPr>
        <w:t>Igor Matovič</w:t>
      </w:r>
    </w:p>
    <w:p w:rsidR="009D777A" w:rsidRDefault="009D777A" w:rsidP="009D777A">
      <w:pPr>
        <w:widowControl w:val="0"/>
        <w:spacing w:after="0" w:line="240" w:lineRule="auto"/>
      </w:pPr>
      <w:r>
        <w:t xml:space="preserve">predseda vlády </w:t>
      </w:r>
    </w:p>
    <w:p w:rsidR="009D777A" w:rsidRDefault="009D777A" w:rsidP="009D777A">
      <w:pPr>
        <w:widowControl w:val="0"/>
        <w:spacing w:after="0" w:line="240" w:lineRule="auto"/>
      </w:pPr>
      <w:r>
        <w:t>Slovenskej republiky</w:t>
      </w:r>
    </w:p>
    <w:p w:rsidR="009D777A" w:rsidRDefault="009D777A" w:rsidP="009D777A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9D777A" w:rsidRDefault="009D777A" w:rsidP="009D777A">
      <w:pPr>
        <w:widowControl w:val="0"/>
        <w:spacing w:after="0" w:line="240" w:lineRule="auto"/>
        <w:jc w:val="center"/>
        <w:rPr>
          <w:rFonts w:eastAsia="Calibri"/>
          <w:lang w:eastAsia="sk-SK"/>
        </w:rPr>
      </w:pPr>
      <w:r>
        <w:rPr>
          <w:rFonts w:eastAsia="Calibri"/>
          <w:lang w:eastAsia="sk-SK"/>
        </w:rPr>
        <w:t xml:space="preserve">Bratislava  </w:t>
      </w:r>
      <w:r w:rsidR="00AA4971">
        <w:rPr>
          <w:rFonts w:eastAsia="Calibri"/>
          <w:lang w:eastAsia="sk-SK"/>
        </w:rPr>
        <w:t>máj</w:t>
      </w:r>
      <w:r>
        <w:rPr>
          <w:rFonts w:eastAsia="Calibri"/>
          <w:lang w:eastAsia="sk-SK"/>
        </w:rPr>
        <w:t xml:space="preserve"> 2020</w:t>
      </w:r>
      <w:bookmarkStart w:id="0" w:name="_GoBack"/>
      <w:bookmarkEnd w:id="0"/>
    </w:p>
    <w:p w:rsidR="00482ABB" w:rsidRDefault="00482ABB"/>
    <w:sectPr w:rsidR="0048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7A"/>
    <w:rsid w:val="00482ABB"/>
    <w:rsid w:val="007307E5"/>
    <w:rsid w:val="009D777A"/>
    <w:rsid w:val="00A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C68FE-FAE7-404F-8F49-2664D89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77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9D777A"/>
    <w:pPr>
      <w:autoSpaceDE w:val="0"/>
      <w:autoSpaceDN w:val="0"/>
      <w:spacing w:after="0" w:line="240" w:lineRule="auto"/>
      <w:jc w:val="center"/>
    </w:pPr>
    <w:rPr>
      <w:rFonts w:eastAsiaTheme="minorEastAsia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D777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5</cp:revision>
  <dcterms:created xsi:type="dcterms:W3CDTF">2020-04-30T09:17:00Z</dcterms:created>
  <dcterms:modified xsi:type="dcterms:W3CDTF">2020-04-30T11:18:00Z</dcterms:modified>
</cp:coreProperties>
</file>