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EAF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B22D45C" w14:textId="77777777" w:rsidR="00F33179" w:rsidRDefault="00F33179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3239B922" w14:textId="77777777" w:rsidR="00F33179" w:rsidRDefault="00F33179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B801834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2C2D6E57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5EEC55D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14165EC0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393D96AF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ACA947D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18AF3BE1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1598F09F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2753BAFC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52392A5D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61B234C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A2621EF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3F08318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6CE2358A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3D2CD8DB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C882EC9" w14:textId="77777777" w:rsidR="00FB4963" w:rsidRDefault="00FB496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F77BE13" w14:textId="77777777" w:rsidR="000D6B43" w:rsidRDefault="000D6B43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FC3857D" w14:textId="41E89449"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4963">
        <w:rPr>
          <w:rFonts w:ascii="Times New Roman" w:hAnsi="Times New Roman" w:cs="Times New Roman"/>
          <w:sz w:val="24"/>
          <w:szCs w:val="24"/>
        </w:rPr>
        <w:t> 22. apríla</w:t>
      </w:r>
      <w:r>
        <w:rPr>
          <w:rFonts w:ascii="Times New Roman" w:hAnsi="Times New Roman" w:cs="Times New Roman"/>
          <w:sz w:val="24"/>
          <w:szCs w:val="24"/>
        </w:rPr>
        <w:t xml:space="preserve"> 2020,</w:t>
      </w:r>
    </w:p>
    <w:p w14:paraId="0AE4FB28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D83F2FE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DBC5D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dopĺňa zákon č. 461/2003 Z. z. o sociálnom poistení v znení neskorších predpisov a ktorým sa menia a dopĺňajú niektoré zákony</w:t>
      </w:r>
    </w:p>
    <w:p w14:paraId="1BFFF735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614E" w14:textId="77777777"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0B7E4" w14:textId="77777777" w:rsidR="007C0304" w:rsidRPr="00756F5F" w:rsidRDefault="007C0304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EB7568" w14:textId="77777777" w:rsidR="00635E8A" w:rsidRPr="00756F5F" w:rsidRDefault="00635E8A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603C684" w14:textId="77777777" w:rsidR="00635E8A" w:rsidRPr="00756F5F" w:rsidRDefault="00635E8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35E1D" w14:textId="77777777" w:rsidR="00635E8A" w:rsidRPr="00756F5F" w:rsidRDefault="00635E8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29E662A" w14:textId="77777777" w:rsidR="00635E8A" w:rsidRPr="00756F5F" w:rsidRDefault="00635E8A" w:rsidP="00756F5F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1C214C1" w14:textId="77777777" w:rsidR="00635E8A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E8A" w:rsidRPr="00756F5F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 365/2004 Z. z., zákona č. 391/2004 Z. z., zákona č. 439/2004 Z. z., zákona č. 523/2004 Z. z., zákona č. 721/2004 Z. z., zákona č. 82/2005 Z. z., </w:t>
      </w:r>
      <w:r w:rsidR="00635E8A" w:rsidRPr="00756F5F">
        <w:rPr>
          <w:rFonts w:ascii="Times New Roman" w:hAnsi="Times New Roman" w:cs="Times New Roman"/>
          <w:sz w:val="24"/>
          <w:szCs w:val="24"/>
        </w:rPr>
        <w:lastRenderedPageBreak/>
        <w:t xml:space="preserve">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 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 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 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 z., zákona č. 231/2019 Z. z., zákona č. 321/2019 Z. z., zákona č. 381/2019 Z. z., zákona č. 382/2019 Z. z., zákona č. 385/2019 Z. z., zákona č. 390/2019 Z. z., zákona č. 393/2019 Z. z., zákona č. 466/2019 Z. z., zákona č. 467/2019 Z. z., zákona č. </w:t>
      </w:r>
      <w:r w:rsidR="00635E8A" w:rsidRPr="00756F5F">
        <w:rPr>
          <w:rFonts w:ascii="Times New Roman" w:hAnsi="Times New Roman" w:cs="Times New Roman"/>
          <w:sz w:val="24"/>
          <w:szCs w:val="24"/>
        </w:rPr>
        <w:lastRenderedPageBreak/>
        <w:t>46/2020 Z. z.</w:t>
      </w:r>
      <w:r w:rsidR="00F62316" w:rsidRPr="00756F5F">
        <w:rPr>
          <w:rFonts w:ascii="Times New Roman" w:hAnsi="Times New Roman" w:cs="Times New Roman"/>
          <w:sz w:val="24"/>
          <w:szCs w:val="24"/>
        </w:rPr>
        <w:t>,</w:t>
      </w:r>
      <w:r w:rsidR="00635E8A" w:rsidRPr="00756F5F">
        <w:rPr>
          <w:rFonts w:ascii="Times New Roman" w:hAnsi="Times New Roman" w:cs="Times New Roman"/>
          <w:sz w:val="24"/>
          <w:szCs w:val="24"/>
        </w:rPr>
        <w:t> zákona č. 63/2020 Z. z.</w:t>
      </w:r>
      <w:r w:rsidR="00F62316" w:rsidRPr="00756F5F">
        <w:rPr>
          <w:rFonts w:ascii="Times New Roman" w:hAnsi="Times New Roman" w:cs="Times New Roman"/>
          <w:sz w:val="24"/>
          <w:szCs w:val="24"/>
        </w:rPr>
        <w:t>, zákona č. 66/2020 Z. z. a zákona č. 68/2020 Z. z.</w:t>
      </w:r>
      <w:r w:rsidR="00635E8A" w:rsidRPr="00756F5F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5DA2EC22" w14:textId="77777777" w:rsidR="00194169" w:rsidRPr="00756F5F" w:rsidRDefault="00194169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9B1C9" w14:textId="77777777"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F5371" w:rsidRPr="00756F5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293ew sa </w:t>
      </w:r>
      <w:r w:rsidR="00F66811" w:rsidRPr="00756F5F">
        <w:rPr>
          <w:rFonts w:ascii="Times New Roman" w:eastAsia="Times New Roman" w:hAnsi="Times New Roman" w:cs="Times New Roman"/>
          <w:sz w:val="24"/>
          <w:szCs w:val="24"/>
        </w:rPr>
        <w:t>vklad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F66811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§ 293ex, ktor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zn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7C365943" w14:textId="77777777" w:rsidR="0023682F" w:rsidRPr="00756F5F" w:rsidRDefault="0023682F" w:rsidP="008721B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56F5F">
        <w:rPr>
          <w:rFonts w:ascii="Times New Roman" w:eastAsia="Times New Roman" w:hAnsi="Times New Roman" w:cs="Times New Roman"/>
          <w:b/>
          <w:sz w:val="24"/>
          <w:szCs w:val="24"/>
        </w:rPr>
        <w:t>§ 293ex</w:t>
      </w:r>
    </w:p>
    <w:p w14:paraId="4C0B5919" w14:textId="77777777" w:rsidR="00ED0BB5" w:rsidRPr="00756F5F" w:rsidRDefault="00ED0BB5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7269222"/>
    </w:p>
    <w:p w14:paraId="6A65F45D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(1) Zamestnávateľ alebo povinne nemocensky poistená a povinne dôchodkovo poistená samostatne zárobkovo činná osoba</w:t>
      </w:r>
      <w:bookmarkEnd w:id="0"/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 nie sú povinní zaplatiť poistné za apríl 2020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v apríl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mali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uzatvor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enú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prevádzk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na základe rozhodnutia príslušného orgánu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135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 najmenej na 15 dní.</w:t>
      </w:r>
    </w:p>
    <w:p w14:paraId="645C7D48" w14:textId="77777777" w:rsidR="0023682F" w:rsidRPr="00756F5F" w:rsidRDefault="0023682F" w:rsidP="000D6B4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F29C4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(2) Vláda </w:t>
      </w:r>
      <w:r w:rsidR="003E6C38" w:rsidRPr="00756F5F">
        <w:rPr>
          <w:rFonts w:ascii="Times New Roman" w:eastAsia="Times New Roman" w:hAnsi="Times New Roman" w:cs="Times New Roman"/>
          <w:sz w:val="24"/>
          <w:szCs w:val="24"/>
        </w:rPr>
        <w:t xml:space="preserve">môže </w:t>
      </w:r>
      <w:r w:rsidR="00FB4963" w:rsidRPr="00735626">
        <w:rPr>
          <w:rFonts w:ascii="Times New Roman" w:hAnsi="Times New Roman"/>
        </w:rPr>
        <w:t>v súvislosti s krízovou situáciou</w:t>
      </w:r>
      <w:r w:rsidR="00FB4963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nariadením vlády ustanoviť aj iné obdobie, </w:t>
      </w:r>
      <w:bookmarkStart w:id="1" w:name="_Hlk37273276"/>
      <w:r w:rsidRPr="00756F5F">
        <w:rPr>
          <w:rFonts w:ascii="Times New Roman" w:eastAsia="Times New Roman" w:hAnsi="Times New Roman" w:cs="Times New Roman"/>
          <w:sz w:val="24"/>
          <w:szCs w:val="24"/>
        </w:rPr>
        <w:t>za ktoré zamestnávateľ alebo povinne nemocensky poistená a povinne dôchodkovo poistená samostatne zárobkovo činná osoba</w:t>
      </w:r>
      <w:r w:rsidR="00D65B6C" w:rsidRPr="00756F5F">
        <w:rPr>
          <w:rFonts w:ascii="Times New Roman" w:eastAsia="Times New Roman" w:hAnsi="Times New Roman" w:cs="Times New Roman"/>
          <w:sz w:val="24"/>
          <w:szCs w:val="24"/>
        </w:rPr>
        <w:t xml:space="preserve"> nie sú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povinní zaplatiť poistné, podmienky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za ktorých nie sú povinní zaplatiť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069" w:rsidRPr="00756F5F">
        <w:rPr>
          <w:rFonts w:ascii="Times New Roman" w:eastAsia="Times New Roman" w:hAnsi="Times New Roman" w:cs="Times New Roman"/>
          <w:sz w:val="24"/>
          <w:szCs w:val="24"/>
        </w:rPr>
        <w:t>poistné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, a spôsob preukázania ich splnenia.</w:t>
      </w:r>
    </w:p>
    <w:bookmarkEnd w:id="1"/>
    <w:p w14:paraId="513232A6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DDA1B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7273439"/>
      <w:r w:rsidRPr="00756F5F">
        <w:rPr>
          <w:rFonts w:ascii="Times New Roman" w:eastAsia="Times New Roman" w:hAnsi="Times New Roman" w:cs="Times New Roman"/>
          <w:sz w:val="24"/>
          <w:szCs w:val="24"/>
        </w:rPr>
        <w:t>(3) Uzatvorenie prevádzky podľa odseku 1 preukáže zamestnávateľ alebo povinne nemocensky poistená a povinne dôchodkovo poistená samostatne zárobkovo činná osoba čestným vyhlásením, ktoré predloží Sociálnej poisťovni najneskôr do ôsmeho dňa kalendárneho mesiaca nasledujúceho po kalendárnom mesiaci, za ktorý nie je povinná zaplatiť poistné.</w:t>
      </w:r>
    </w:p>
    <w:bookmarkEnd w:id="2"/>
    <w:p w14:paraId="2D350272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B9193" w14:textId="77777777" w:rsidR="0023682F" w:rsidRPr="00756F5F" w:rsidRDefault="0023682F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(4) Poistné podľa odsekov 1 a 2 sa na účely § 31 ods. 1 písm. b), ods. 2 a 3 a § 60</w:t>
      </w:r>
      <w:r w:rsidR="00EE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ods. 1 považuje za zaplatené.</w:t>
      </w:r>
    </w:p>
    <w:p w14:paraId="01FC9D28" w14:textId="77777777" w:rsidR="007B70ED" w:rsidRPr="00756F5F" w:rsidRDefault="007B70ED" w:rsidP="000D6B43">
      <w:pPr>
        <w:pStyle w:val="Odsekzoznamu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5B875" w14:textId="77777777" w:rsidR="00E47FCD" w:rsidRPr="00756F5F" w:rsidRDefault="00E47FCD" w:rsidP="000D6B43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5F">
        <w:rPr>
          <w:rFonts w:ascii="Times New Roman" w:hAnsi="Times New Roman" w:cs="Times New Roman"/>
          <w:sz w:val="24"/>
          <w:szCs w:val="24"/>
        </w:rPr>
        <w:t>(5)  Suma starobného dôchodku, predčasného starobného dôchodku a minimálneho dôchodku poistenca, ktorý je sporiteľ alebo bol sporiteľ podľa osobitného predpisu,</w:t>
      </w:r>
      <w:r w:rsidRPr="00756F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6F5F">
        <w:rPr>
          <w:rFonts w:ascii="Times New Roman" w:hAnsi="Times New Roman" w:cs="Times New Roman"/>
          <w:sz w:val="24"/>
          <w:szCs w:val="24"/>
        </w:rPr>
        <w:t>) sa za obdobie účasti na starobnom dôchodkovom sporení, počas ktorého je vylúčená povinnosť platiť poistné  podľa odsekov 1 a</w:t>
      </w:r>
      <w:r w:rsidR="00E93B1E" w:rsidRPr="00756F5F">
        <w:rPr>
          <w:rFonts w:ascii="Times New Roman" w:hAnsi="Times New Roman" w:cs="Times New Roman"/>
          <w:sz w:val="24"/>
          <w:szCs w:val="24"/>
        </w:rPr>
        <w:t> </w:t>
      </w:r>
      <w:r w:rsidRPr="00756F5F">
        <w:rPr>
          <w:rFonts w:ascii="Times New Roman" w:hAnsi="Times New Roman" w:cs="Times New Roman"/>
          <w:sz w:val="24"/>
          <w:szCs w:val="24"/>
        </w:rPr>
        <w:t>2</w:t>
      </w:r>
      <w:r w:rsidR="00E93B1E" w:rsidRPr="00756F5F">
        <w:rPr>
          <w:rFonts w:ascii="Times New Roman" w:hAnsi="Times New Roman" w:cs="Times New Roman"/>
          <w:sz w:val="24"/>
          <w:szCs w:val="24"/>
        </w:rPr>
        <w:t>,</w:t>
      </w:r>
      <w:r w:rsidRPr="00756F5F">
        <w:rPr>
          <w:rFonts w:ascii="Times New Roman" w:hAnsi="Times New Roman" w:cs="Times New Roman"/>
          <w:sz w:val="24"/>
          <w:szCs w:val="24"/>
        </w:rPr>
        <w:t xml:space="preserve"> dotknutým poistencom neznižuje.</w:t>
      </w:r>
      <w:r w:rsidR="00F66811">
        <w:rPr>
          <w:rFonts w:ascii="Times New Roman" w:hAnsi="Times New Roman" w:cs="Times New Roman"/>
          <w:sz w:val="24"/>
          <w:szCs w:val="24"/>
        </w:rPr>
        <w:t>“.</w:t>
      </w:r>
      <w:r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2251CC" w14:textId="77777777"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8E22A" w14:textId="77777777"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Poznámka pod čiarou k odkazu 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14:paraId="3DF9440B" w14:textId="77777777" w:rsidR="0023682F" w:rsidRPr="00756F5F" w:rsidRDefault="00656BD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135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) § 5 ods. 4 písm. h) 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</w:rPr>
        <w:t xml:space="preserve">a § 48 ods. 4 písm. e)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zákona č. 355/2007 Z. z.</w:t>
      </w:r>
      <w:r w:rsidR="0028212B" w:rsidRPr="00756F5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EB42B39" w14:textId="77777777" w:rsidR="00635E8A" w:rsidRPr="00756F5F" w:rsidRDefault="00635E8A" w:rsidP="00756F5F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0EAD94A" w14:textId="77777777" w:rsidR="00DF643A" w:rsidRPr="00756F5F" w:rsidRDefault="00DF643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EAC78" w14:textId="77777777" w:rsidR="004E1716" w:rsidRPr="00756F5F" w:rsidRDefault="004E1716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94169" w:rsidRPr="00756F5F">
        <w:rPr>
          <w:rFonts w:ascii="Times New Roman" w:hAnsi="Times New Roman" w:cs="Times New Roman"/>
          <w:b/>
          <w:sz w:val="24"/>
          <w:szCs w:val="24"/>
        </w:rPr>
        <w:t>II</w:t>
      </w:r>
    </w:p>
    <w:p w14:paraId="7E4B6776" w14:textId="77777777" w:rsidR="004E1716" w:rsidRPr="00756F5F" w:rsidRDefault="004E1716" w:rsidP="00756F5F">
      <w:pPr>
        <w:rPr>
          <w:rFonts w:ascii="Times New Roman" w:hAnsi="Times New Roman" w:cs="Times New Roman"/>
          <w:sz w:val="24"/>
          <w:szCs w:val="24"/>
        </w:rPr>
      </w:pPr>
    </w:p>
    <w:p w14:paraId="2DCD0671" w14:textId="77777777" w:rsidR="004E1716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716" w:rsidRPr="00756F5F">
        <w:rPr>
          <w:rFonts w:ascii="Times New Roman" w:hAnsi="Times New Roman" w:cs="Times New Roman"/>
          <w:sz w:val="24"/>
          <w:szCs w:val="24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460/2008 Z. z., zákona č. 562/2008 Z. z., zákona č. 49/2009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108/2009 Z. z., zákona č. 266/2009 Z. z., zákona č. 463/2009 Z. z., zákona č. 594/2009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52/2010 Z. z., zákona č. 136/2010 Z. z., zákona č. 373/2010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120/2011 Z. z., zákona č. 223/2011 Z. z., zákona č. 231/2011 Z. z., zákona č. 257/2011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468/2011 Z. z., zákona č. 324/2012 Z. z., zákona č. 96/2013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308/2013 Z. z., zákona č. 352/2013 Z. z., zákona č. 436/2013 Z. z., zákona č. 495/2013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310/2014 Z. z., zákona č. 311/2014 Z. z., zákona č. 14/2015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336/2015 Z. z., zákona č. 353/2015 Z. z., zákona č. 378/2015 Z. z., zákona č. 389/2015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91/2016 Z. z., zákona č. 310/2016 Z. z., zákona č. 81/2017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82/2017 Z. z., zákona č. 57/2018 Z. z., zákona č. 63/2018 Z. z., zákona č. 64/2018 Z. z., zákona č. 108/2018 Z. z., zákona č. 112/2018 Z. z., zákona č. 177/2018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317/2018 Z. z., zákona č. 376/2018 Z. z., zákona č. 35/2019 Z. z., zákona č. 83/2019 Z. z., zákona č. 221/2019 Z. z., zákona č. 223/2019 Z. z., zákona č. 225/2019 Z. z.</w:t>
      </w:r>
      <w:r w:rsidR="00D52738" w:rsidRPr="00756F5F">
        <w:rPr>
          <w:rFonts w:ascii="Times New Roman" w:hAnsi="Times New Roman" w:cs="Times New Roman"/>
          <w:sz w:val="24"/>
          <w:szCs w:val="24"/>
        </w:rPr>
        <w:t>,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BF2800" w:rsidRPr="00756F5F">
        <w:rPr>
          <w:rFonts w:ascii="Times New Roman" w:hAnsi="Times New Roman" w:cs="Times New Roman"/>
          <w:sz w:val="24"/>
          <w:szCs w:val="24"/>
        </w:rPr>
        <w:t xml:space="preserve">374/2019 Z. z., </w:t>
      </w:r>
      <w:r w:rsidR="00D52738" w:rsidRPr="00756F5F">
        <w:rPr>
          <w:rFonts w:ascii="Times New Roman" w:hAnsi="Times New Roman" w:cs="Times New Roman"/>
          <w:sz w:val="24"/>
          <w:szCs w:val="24"/>
        </w:rPr>
        <w:t>zákona č. 63/2020 Z. z.</w:t>
      </w:r>
      <w:r w:rsidR="00BF2800" w:rsidRPr="00756F5F">
        <w:rPr>
          <w:rFonts w:ascii="Times New Roman" w:hAnsi="Times New Roman" w:cs="Times New Roman"/>
          <w:sz w:val="24"/>
          <w:szCs w:val="24"/>
        </w:rPr>
        <w:t xml:space="preserve"> a zákona č. 66/2020 Z. z.</w:t>
      </w:r>
      <w:r w:rsidR="00D52738" w:rsidRPr="00756F5F">
        <w:rPr>
          <w:rFonts w:ascii="Times New Roman" w:hAnsi="Times New Roman" w:cs="Times New Roman"/>
          <w:sz w:val="24"/>
          <w:szCs w:val="24"/>
        </w:rPr>
        <w:t xml:space="preserve"> 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sa </w:t>
      </w:r>
      <w:r w:rsidR="00BF2800" w:rsidRPr="00756F5F">
        <w:rPr>
          <w:rFonts w:ascii="Times New Roman" w:hAnsi="Times New Roman" w:cs="Times New Roman"/>
          <w:sz w:val="24"/>
          <w:szCs w:val="24"/>
        </w:rPr>
        <w:t>mení a dopĺňa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2D7CD82C" w14:textId="77777777" w:rsidR="004E1716" w:rsidRPr="00756F5F" w:rsidRDefault="004E1716" w:rsidP="00756F5F">
      <w:pPr>
        <w:rPr>
          <w:rFonts w:ascii="Times New Roman" w:hAnsi="Times New Roman" w:cs="Times New Roman"/>
          <w:b/>
          <w:sz w:val="24"/>
          <w:szCs w:val="24"/>
        </w:rPr>
      </w:pPr>
    </w:p>
    <w:p w14:paraId="297DCF86" w14:textId="77777777" w:rsidR="004E1716" w:rsidRPr="00756F5F" w:rsidRDefault="004E1716" w:rsidP="000D6B43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V § 70 odsek 9 znie:</w:t>
      </w:r>
    </w:p>
    <w:p w14:paraId="5A8F22B7" w14:textId="77777777" w:rsidR="00CC3E7B" w:rsidRPr="00756F5F" w:rsidRDefault="00EE52CC" w:rsidP="000D6B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431" w:rsidRPr="00756F5F">
        <w:rPr>
          <w:rFonts w:ascii="Times New Roman" w:hAnsi="Times New Roman" w:cs="Times New Roman"/>
          <w:sz w:val="24"/>
          <w:szCs w:val="24"/>
        </w:rPr>
        <w:t>„</w:t>
      </w:r>
      <w:r w:rsidR="00C50AA8" w:rsidRPr="00756F5F">
        <w:rPr>
          <w:rFonts w:ascii="Times New Roman" w:hAnsi="Times New Roman" w:cs="Times New Roman"/>
          <w:sz w:val="24"/>
          <w:szCs w:val="24"/>
        </w:rPr>
        <w:t xml:space="preserve">(9) </w:t>
      </w:r>
      <w:r w:rsidR="002F4F6C" w:rsidRPr="00756F5F">
        <w:rPr>
          <w:rFonts w:ascii="Times New Roman" w:hAnsi="Times New Roman" w:cs="Times New Roman"/>
          <w:sz w:val="24"/>
          <w:szCs w:val="24"/>
        </w:rPr>
        <w:t>Ak ide o poskytnutie príspevku podľa § 54 ods. 1 písm. e),</w:t>
      </w:r>
    </w:p>
    <w:p w14:paraId="4033BAEB" w14:textId="77777777" w:rsidR="00CC3E7B" w:rsidRPr="00756F5F" w:rsidRDefault="00CC3E7B" w:rsidP="000D6B43">
      <w:pPr>
        <w:pStyle w:val="Odsekzoznam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odmienka podľa odseku 7 </w:t>
      </w:r>
      <w:r w:rsidR="00E92092" w:rsidRPr="00756F5F">
        <w:rPr>
          <w:rFonts w:ascii="Times New Roman" w:hAnsi="Times New Roman" w:cs="Times New Roman"/>
          <w:sz w:val="24"/>
          <w:szCs w:val="24"/>
        </w:rPr>
        <w:t>písm. a) sa považuje za splnenú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, </w:t>
      </w:r>
      <w:r w:rsidR="00E92092" w:rsidRPr="00756F5F">
        <w:rPr>
          <w:rFonts w:ascii="Times New Roman" w:hAnsi="Times New Roman" w:cs="Times New Roman"/>
          <w:sz w:val="24"/>
          <w:szCs w:val="24"/>
        </w:rPr>
        <w:t>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správca dane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povolil odklad platenia dane, platenie dane v splátkach alebo platenie daňového nedoplatku v</w:t>
      </w:r>
      <w:r w:rsidRPr="00756F5F">
        <w:rPr>
          <w:rFonts w:ascii="Times New Roman" w:hAnsi="Times New Roman" w:cs="Times New Roman"/>
          <w:sz w:val="24"/>
          <w:szCs w:val="24"/>
        </w:rPr>
        <w:t> splátk</w:t>
      </w:r>
      <w:r w:rsidR="001C629E" w:rsidRPr="00756F5F">
        <w:rPr>
          <w:rFonts w:ascii="Times New Roman" w:hAnsi="Times New Roman" w:cs="Times New Roman"/>
          <w:sz w:val="24"/>
          <w:szCs w:val="24"/>
        </w:rPr>
        <w:t>ach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</w:p>
    <w:p w14:paraId="1B96AD8E" w14:textId="77777777" w:rsidR="00CC3E7B" w:rsidRPr="00756F5F" w:rsidRDefault="00CC3E7B" w:rsidP="000D6B43">
      <w:pPr>
        <w:pStyle w:val="Odsekzoznam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>odmienka podľa odseku 7 písm. b) sa považuje za splnenú</w:t>
      </w:r>
      <w:r w:rsidR="00E92092" w:rsidRPr="00756F5F">
        <w:rPr>
          <w:rFonts w:ascii="Times New Roman" w:hAnsi="Times New Roman" w:cs="Times New Roman"/>
          <w:sz w:val="24"/>
          <w:szCs w:val="24"/>
        </w:rPr>
        <w:t>, 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Sociálna poisťovňa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povolila splátky dlžných súm poistného alebo zdravotná poisťovňa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povolila splátky dlžných súm preddavku na poistné alebo nedoplatku</w:t>
      </w:r>
      <w:r w:rsidRPr="00756F5F">
        <w:rPr>
          <w:rFonts w:ascii="Times New Roman" w:hAnsi="Times New Roman" w:cs="Times New Roman"/>
          <w:sz w:val="24"/>
          <w:szCs w:val="24"/>
        </w:rPr>
        <w:t xml:space="preserve"> z</w:t>
      </w:r>
      <w:r w:rsidR="00A44BB8" w:rsidRPr="00756F5F">
        <w:rPr>
          <w:rFonts w:ascii="Times New Roman" w:hAnsi="Times New Roman" w:cs="Times New Roman"/>
          <w:sz w:val="24"/>
          <w:szCs w:val="24"/>
        </w:rPr>
        <w:t> </w:t>
      </w:r>
      <w:r w:rsidRPr="00756F5F">
        <w:rPr>
          <w:rFonts w:ascii="Times New Roman" w:hAnsi="Times New Roman" w:cs="Times New Roman"/>
          <w:sz w:val="24"/>
          <w:szCs w:val="24"/>
        </w:rPr>
        <w:t>ročného zúčtovania poistného,</w:t>
      </w:r>
    </w:p>
    <w:p w14:paraId="7E8CCE70" w14:textId="77777777" w:rsidR="00CC3E7B" w:rsidRPr="00756F5F" w:rsidRDefault="00CC3E7B" w:rsidP="000D6B43">
      <w:pPr>
        <w:pStyle w:val="Odsekzoznam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odmienka podľa odseku 7 písm. d) sa považuje za splnenú, </w:t>
      </w:r>
      <w:r w:rsidR="00E92092" w:rsidRPr="00756F5F">
        <w:rPr>
          <w:rFonts w:ascii="Times New Roman" w:hAnsi="Times New Roman" w:cs="Times New Roman"/>
          <w:sz w:val="24"/>
          <w:szCs w:val="24"/>
        </w:rPr>
        <w:t>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úrad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určil splátky dlžných súm splatných finančných záväzkov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</w:p>
    <w:p w14:paraId="7AD8A52E" w14:textId="77777777" w:rsidR="00CC3E7B" w:rsidRPr="00756F5F" w:rsidRDefault="00CC3E7B" w:rsidP="000D6B43">
      <w:pPr>
        <w:pStyle w:val="Odsekzoznam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Style w:val="Odkaznakomentr"/>
          <w:rFonts w:ascii="Times New Roman" w:hAnsi="Times New Roman" w:cs="Times New Roman"/>
          <w:sz w:val="24"/>
          <w:szCs w:val="24"/>
        </w:rPr>
        <w:t>s</w:t>
      </w:r>
      <w:r w:rsidR="00640FBB" w:rsidRPr="00756F5F">
        <w:rPr>
          <w:rFonts w:ascii="Times New Roman" w:hAnsi="Times New Roman" w:cs="Times New Roman"/>
          <w:sz w:val="24"/>
          <w:szCs w:val="24"/>
        </w:rPr>
        <w:t>p</w:t>
      </w:r>
      <w:r w:rsidR="00EF279E" w:rsidRPr="00756F5F">
        <w:rPr>
          <w:rFonts w:ascii="Times New Roman" w:hAnsi="Times New Roman" w:cs="Times New Roman"/>
          <w:sz w:val="24"/>
          <w:szCs w:val="24"/>
        </w:rPr>
        <w:t>lnenie podmienok podľa odseku 7 sa preukazuje čestným vyhlásením žiadateľa, ak nie je preukázaný opak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  <w:r w:rsidR="00EF279E" w:rsidRPr="00756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5D7B6" w14:textId="77777777" w:rsidR="00EF279E" w:rsidRPr="00756F5F" w:rsidRDefault="00163084" w:rsidP="000D6B43">
      <w:pPr>
        <w:pStyle w:val="Odsekzoznam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žiadateľ je povinný vrátiť úradu poskytnutý príspevok, </w:t>
      </w:r>
      <w:r w:rsidR="00CC3E7B" w:rsidRPr="00756F5F">
        <w:rPr>
          <w:rFonts w:ascii="Times New Roman" w:hAnsi="Times New Roman" w:cs="Times New Roman"/>
          <w:sz w:val="24"/>
          <w:szCs w:val="24"/>
        </w:rPr>
        <w:t>a</w:t>
      </w:r>
      <w:r w:rsidR="00EF279E" w:rsidRPr="00756F5F">
        <w:rPr>
          <w:rFonts w:ascii="Times New Roman" w:hAnsi="Times New Roman" w:cs="Times New Roman"/>
          <w:sz w:val="24"/>
          <w:szCs w:val="24"/>
        </w:rPr>
        <w:t>k úrad dodatočne zistí, že žiadateľ ku dňu podania žiadosti nespĺňal podmienky podľa odseku 7.</w:t>
      </w:r>
      <w:r w:rsidR="00804DB2" w:rsidRPr="00756F5F">
        <w:rPr>
          <w:rFonts w:ascii="Times New Roman" w:hAnsi="Times New Roman" w:cs="Times New Roman"/>
          <w:sz w:val="24"/>
          <w:szCs w:val="24"/>
        </w:rPr>
        <w:t>“.</w:t>
      </w:r>
    </w:p>
    <w:p w14:paraId="667140A6" w14:textId="77777777" w:rsidR="00A15477" w:rsidRPr="00756F5F" w:rsidRDefault="00A15477" w:rsidP="000D6B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1CA10D9" w14:textId="77777777" w:rsidR="006463EB" w:rsidRPr="00756F5F" w:rsidRDefault="00A33B9F" w:rsidP="000D6B43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72al sa umiestňuje nad § 72al.</w:t>
      </w:r>
    </w:p>
    <w:p w14:paraId="5FF527ED" w14:textId="77777777" w:rsidR="006463EB" w:rsidRPr="00756F5F" w:rsidRDefault="006463EB" w:rsidP="000D6B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0999CB" w14:textId="77777777" w:rsidR="00561DF5" w:rsidRPr="00756F5F" w:rsidRDefault="00561DF5" w:rsidP="000D6B43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Za § 72</w:t>
      </w:r>
      <w:r w:rsidR="00C94EDF" w:rsidRPr="00756F5F">
        <w:rPr>
          <w:rFonts w:ascii="Times New Roman" w:hAnsi="Times New Roman" w:cs="Times New Roman"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sz w:val="24"/>
          <w:szCs w:val="24"/>
        </w:rPr>
        <w:t>m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§ 72</w:t>
      </w:r>
      <w:r w:rsidR="00C94EDF" w:rsidRPr="00756F5F">
        <w:rPr>
          <w:rFonts w:ascii="Times New Roman" w:hAnsi="Times New Roman" w:cs="Times New Roman"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sz w:val="24"/>
          <w:szCs w:val="24"/>
        </w:rPr>
        <w:t>n</w:t>
      </w:r>
      <w:r w:rsidRPr="00756F5F">
        <w:rPr>
          <w:rFonts w:ascii="Times New Roman" w:hAnsi="Times New Roman" w:cs="Times New Roman"/>
          <w:sz w:val="24"/>
          <w:szCs w:val="24"/>
        </w:rPr>
        <w:t>, ktorý znie:</w:t>
      </w:r>
    </w:p>
    <w:p w14:paraId="1A5DF3C3" w14:textId="77777777" w:rsidR="00561DF5" w:rsidRPr="00756F5F" w:rsidRDefault="00561DF5" w:rsidP="000D6B4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„§ 72</w:t>
      </w:r>
      <w:r w:rsidR="00C94EDF" w:rsidRPr="00756F5F">
        <w:rPr>
          <w:rFonts w:ascii="Times New Roman" w:hAnsi="Times New Roman" w:cs="Times New Roman"/>
          <w:b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b/>
          <w:sz w:val="24"/>
          <w:szCs w:val="24"/>
        </w:rPr>
        <w:t>n</w:t>
      </w:r>
    </w:p>
    <w:p w14:paraId="215D52B6" w14:textId="77777777" w:rsidR="00561DF5" w:rsidRPr="00756F5F" w:rsidRDefault="00561DF5" w:rsidP="000D6B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3AE5EA" w14:textId="597909AA" w:rsidR="00640FBB" w:rsidRPr="00756F5F" w:rsidRDefault="00FB4963" w:rsidP="000D6B4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C3A5D" w:rsidRPr="00756F5F">
        <w:rPr>
          <w:rFonts w:ascii="Times New Roman" w:hAnsi="Times New Roman" w:cs="Times New Roman"/>
          <w:sz w:val="24"/>
          <w:szCs w:val="24"/>
        </w:rPr>
        <w:t xml:space="preserve">Pri žiadosti o príspevok podľa § 54 ods. 1 písm. e) v súvislosti s vyhlásením mimoriadnej situácie, núdzového stavu alebo výnimočného stavu v súvislosti s ochorením COVID-19 sa </w:t>
      </w:r>
      <w:r w:rsidR="00640FBB" w:rsidRPr="00756F5F">
        <w:rPr>
          <w:rFonts w:ascii="Times New Roman" w:hAnsi="Times New Roman" w:cs="Times New Roman"/>
          <w:sz w:val="24"/>
          <w:szCs w:val="24"/>
        </w:rPr>
        <w:t>podmienk</w:t>
      </w:r>
      <w:r w:rsidR="003E3B29" w:rsidRPr="00756F5F">
        <w:rPr>
          <w:rFonts w:ascii="Times New Roman" w:hAnsi="Times New Roman" w:cs="Times New Roman"/>
          <w:sz w:val="24"/>
          <w:szCs w:val="24"/>
        </w:rPr>
        <w:t>y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podľa </w:t>
      </w:r>
      <w:r w:rsidR="000C3A5D" w:rsidRPr="00756F5F">
        <w:rPr>
          <w:rFonts w:ascii="Times New Roman" w:hAnsi="Times New Roman" w:cs="Times New Roman"/>
          <w:sz w:val="24"/>
          <w:szCs w:val="24"/>
        </w:rPr>
        <w:t xml:space="preserve">§ 70 </w:t>
      </w:r>
      <w:r w:rsidR="00640FBB" w:rsidRPr="00756F5F">
        <w:rPr>
          <w:rFonts w:ascii="Times New Roman" w:hAnsi="Times New Roman" w:cs="Times New Roman"/>
          <w:sz w:val="24"/>
          <w:szCs w:val="24"/>
        </w:rPr>
        <w:t>ods</w:t>
      </w:r>
      <w:r w:rsidR="000C3A5D" w:rsidRPr="00756F5F">
        <w:rPr>
          <w:rFonts w:ascii="Times New Roman" w:hAnsi="Times New Roman" w:cs="Times New Roman"/>
          <w:sz w:val="24"/>
          <w:szCs w:val="24"/>
        </w:rPr>
        <w:t>.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7 písm. a), b) a d) </w:t>
      </w:r>
      <w:r w:rsidR="003E3B29" w:rsidRPr="00756F5F">
        <w:rPr>
          <w:rFonts w:ascii="Times New Roman" w:hAnsi="Times New Roman" w:cs="Times New Roman"/>
          <w:sz w:val="24"/>
          <w:szCs w:val="24"/>
        </w:rPr>
        <w:t>za február 2020 považujú za splnené</w:t>
      </w:r>
      <w:r w:rsidR="00640FBB" w:rsidRPr="00756F5F">
        <w:rPr>
          <w:rFonts w:ascii="Times New Roman" w:hAnsi="Times New Roman" w:cs="Times New Roman"/>
          <w:sz w:val="24"/>
          <w:szCs w:val="24"/>
        </w:rPr>
        <w:t>.</w:t>
      </w:r>
    </w:p>
    <w:p w14:paraId="3292F4A9" w14:textId="77777777" w:rsidR="00FB4963" w:rsidRDefault="00FB4963" w:rsidP="00FB4963">
      <w:pPr>
        <w:ind w:firstLine="284"/>
        <w:jc w:val="both"/>
      </w:pPr>
    </w:p>
    <w:p w14:paraId="4AC0C924" w14:textId="77777777" w:rsidR="00FB4963" w:rsidRPr="00FB4963" w:rsidRDefault="00FB4963" w:rsidP="00FB496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4963">
        <w:rPr>
          <w:rFonts w:ascii="Times New Roman" w:hAnsi="Times New Roman" w:cs="Times New Roman"/>
          <w:sz w:val="24"/>
          <w:szCs w:val="24"/>
        </w:rPr>
        <w:t xml:space="preserve">(2) Ak zamestnanec, ktorému bol bezprostredne pred zaradením do evidencie uchádzačov o zamestnanie v čase trvania mimoriadnej situácie, núdzového stavu alebo výnimočného stavu vyhláseného v súvislosti s ochorením COVID-19 poskytovaný príspevok na dochádzku za prácou podľa § 53 a ktorý bol následne vyradený z evidencie uchádzačov o zamestnanie z dôvodu uvedeného v § 36 ods. 1 písm. a) najneskôr do uplynutia jedného roka vedenia </w:t>
      </w:r>
      <w:r w:rsidRPr="00FB4963">
        <w:rPr>
          <w:rFonts w:ascii="Times New Roman" w:hAnsi="Times New Roman" w:cs="Times New Roman"/>
          <w:sz w:val="24"/>
          <w:szCs w:val="24"/>
        </w:rPr>
        <w:lastRenderedPageBreak/>
        <w:t>v evidencii uchádzačov o zamestnanie, písomne požiada o poskytovanie tohto príspevku najneskôr do jedného mesiaca od nástupu do nového zamestnania, v poskytovaní tohto príspevku sa pokračuje počas obdobia zostávajúceho do uplynutia pôvodného obdobia poskytovania príspevku.“.</w:t>
      </w:r>
    </w:p>
    <w:p w14:paraId="60F14A6F" w14:textId="77777777" w:rsidR="00756F5F" w:rsidRDefault="00756F5F" w:rsidP="00FB49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174CB" w14:textId="77777777" w:rsidR="00DA08E6" w:rsidRDefault="00DA08E6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A5BDF" w14:textId="77777777" w:rsidR="0023682F" w:rsidRPr="00756F5F" w:rsidRDefault="0023682F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sz w:val="24"/>
          <w:szCs w:val="24"/>
        </w:rPr>
        <w:t>Čl. III</w:t>
      </w:r>
    </w:p>
    <w:p w14:paraId="559368D4" w14:textId="77777777"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97FA9" w14:textId="77777777" w:rsidR="0023682F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0CB" w:rsidRPr="00756F5F">
        <w:rPr>
          <w:rFonts w:ascii="Times New Roman" w:hAnsi="Times New Roman" w:cs="Times New Roman"/>
          <w:sz w:val="24"/>
          <w:szCs w:val="24"/>
        </w:rPr>
        <w:t>Zákon č. 43/2004 Z. z. o starobnom dôchodkovom sporení a o zmene a doplnení niektorých zákonov v znení zákona č. 186/2004 Z. z., zákona č. 439/2004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z., zákona č. 677/2006 Z. z., zákona č. 519/2007 Z. z., zákona č. 555/2007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334/2011 Z. z., zákona č. 546/2011 Z. z., zákona č. 547/2011 Z. z., zákona č. 252/2012 Z.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z., zákona č. 413/2012 Z. z., zákona č. 132/2013 Z. z., zákona č. 352/2013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183/2014 Z. z., zákona č. 301/2014 Z. z., zákona č. 25/2015 Z. z., zákona č. 140/2015 Z. z., zákona č. 91/2016 Z. z., zákona č. 125/2016 Z. z., zákona č. 292/2016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97/2017 Z. z., zákona č. 279/2017 Z. z., zákona č. 109/2018 Z. z., zákona č. 177/2018 Z. z., zákona č. 317/2018 Z. z., zákona č. 231/2019 Z. z., zákona č. 234/2019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46/2020 Z. z.</w:t>
      </w:r>
      <w:r w:rsidR="00700577" w:rsidRPr="00756F5F">
        <w:rPr>
          <w:rFonts w:ascii="Times New Roman" w:hAnsi="Times New Roman" w:cs="Times New Roman"/>
          <w:sz w:val="24"/>
          <w:szCs w:val="24"/>
        </w:rPr>
        <w:t>,</w:t>
      </w:r>
      <w:r w:rsidR="00C520CB" w:rsidRPr="00756F5F">
        <w:rPr>
          <w:rFonts w:ascii="Times New Roman" w:hAnsi="Times New Roman" w:cs="Times New Roman"/>
          <w:sz w:val="24"/>
          <w:szCs w:val="24"/>
        </w:rPr>
        <w:t xml:space="preserve"> zákona č. 66/2020 Z. z. 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a zákona č. 68/2020 Z. z. sa </w:t>
      </w:r>
      <w:r w:rsidR="0084408C" w:rsidRPr="00756F5F">
        <w:rPr>
          <w:rFonts w:ascii="Times New Roman" w:hAnsi="Times New Roman" w:cs="Times New Roman"/>
          <w:sz w:val="24"/>
          <w:szCs w:val="24"/>
        </w:rPr>
        <w:t xml:space="preserve">mení a 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14:paraId="3A13266D" w14:textId="77777777"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5E7A3" w14:textId="77777777" w:rsidR="00895D03" w:rsidRPr="00756F5F" w:rsidRDefault="00895D03" w:rsidP="000D6B43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Nad § 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>123av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nadpis, ktorý znie:</w:t>
      </w:r>
    </w:p>
    <w:p w14:paraId="5C8408FE" w14:textId="77777777" w:rsidR="00895D03" w:rsidRPr="00756F5F" w:rsidRDefault="00895D03" w:rsidP="008721B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„Prechodné ustanovenia počas trvania mimoriadnej situácie, núdzového stavu alebo výnimočného stavu vyhláseného v súvislosti s ochorením COVID-19“.</w:t>
      </w:r>
    </w:p>
    <w:p w14:paraId="5059DBA1" w14:textId="77777777" w:rsidR="00895D03" w:rsidRPr="00756F5F" w:rsidRDefault="00895D03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4B83C9" w14:textId="77777777" w:rsidR="00895D03" w:rsidRPr="00756F5F" w:rsidRDefault="00895D03" w:rsidP="000D6B43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123av sa vypúšťa.</w:t>
      </w:r>
    </w:p>
    <w:p w14:paraId="460B76C2" w14:textId="77777777" w:rsidR="00895D03" w:rsidRPr="00756F5F" w:rsidRDefault="00895D03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7C7EB" w14:textId="77777777" w:rsidR="0023682F" w:rsidRPr="00756F5F" w:rsidRDefault="0023682F" w:rsidP="000D6B43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lastRenderedPageBreak/>
        <w:t>Za § 123av sa vkladá § 123aw, ktorý znie:</w:t>
      </w:r>
    </w:p>
    <w:p w14:paraId="311D5B3D" w14:textId="77777777" w:rsidR="00656BDF" w:rsidRPr="00756F5F" w:rsidRDefault="0023682F" w:rsidP="00756F5F">
      <w:pPr>
        <w:keepNext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>„§ 123aw</w:t>
      </w:r>
    </w:p>
    <w:p w14:paraId="4E41F6F8" w14:textId="77777777" w:rsidR="0023682F" w:rsidRPr="00756F5F" w:rsidRDefault="0023682F" w:rsidP="00756F5F">
      <w:pPr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C70B1" w14:textId="77777777" w:rsidR="0023682F" w:rsidRPr="00756F5F" w:rsidRDefault="0023682F" w:rsidP="000D6B4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Povinné príspevky, ktoré je povinný platiť zamestnávateľ za svojho zamestnanca zúčast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ného na starobnom dôchodkovom sporení a</w:t>
      </w:r>
      <w:r w:rsidRPr="00756F5F">
        <w:rPr>
          <w:rFonts w:ascii="Times New Roman" w:hAnsi="Times New Roman" w:cs="Times New Roman"/>
          <w:sz w:val="24"/>
          <w:szCs w:val="24"/>
        </w:rPr>
        <w:t xml:space="preserve">lebo </w:t>
      </w:r>
      <w:r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zárobkovo činná osoba povinne dôchodkovo poistená podľa osobitného predpisu</w:t>
      </w:r>
      <w:r w:rsidRPr="00756F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zúčastnená na starobnom dôchodkovom sporení,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nie sú povinní zaplatiť za obdobie podľa osobitného predpisu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</w:rPr>
        <w:t>spĺňajú podmienky podľa osobitného predpisu.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99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56BDF" w:rsidRPr="00756F5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96C2606" w14:textId="77777777" w:rsidR="00C415CD" w:rsidRPr="00756F5F" w:rsidRDefault="00C415CD" w:rsidP="000D6B4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B60FC" w14:textId="77777777" w:rsidR="0023682F" w:rsidRPr="00756F5F" w:rsidRDefault="00561D4B" w:rsidP="000D6B4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Poznámka pod čiarou k odkazu 99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14:paraId="1AC49537" w14:textId="77777777" w:rsidR="0023682F" w:rsidRPr="00756F5F" w:rsidRDefault="00656BDF" w:rsidP="000D6B4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4A13" w:rsidRPr="00756F5F">
        <w:rPr>
          <w:rFonts w:ascii="Times New Roman" w:eastAsia="Times New Roman" w:hAnsi="Times New Roman" w:cs="Times New Roman"/>
          <w:sz w:val="24"/>
          <w:szCs w:val="24"/>
        </w:rPr>
        <w:t>§ 293ex ods. 1 až 3 zákona č. 461/2003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Z. z. v znení zákona č. …/2020 Z. z</w:t>
      </w:r>
      <w:r w:rsidR="0023682F" w:rsidRPr="00756F5F">
        <w:rPr>
          <w:rFonts w:ascii="Times New Roman" w:hAnsi="Times New Roman" w:cs="Times New Roman"/>
          <w:sz w:val="24"/>
          <w:szCs w:val="24"/>
        </w:rPr>
        <w:t>.</w:t>
      </w:r>
      <w:r w:rsidRPr="00756F5F">
        <w:rPr>
          <w:rFonts w:ascii="Times New Roman" w:hAnsi="Times New Roman" w:cs="Times New Roman"/>
          <w:sz w:val="24"/>
          <w:szCs w:val="24"/>
        </w:rPr>
        <w:t>“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D2784" w14:textId="77777777" w:rsidR="0023682F" w:rsidRPr="00756F5F" w:rsidRDefault="0023682F" w:rsidP="00756F5F">
      <w:pPr>
        <w:pStyle w:val="xmsonormal"/>
        <w:spacing w:before="0" w:beforeAutospacing="0" w:after="0" w:afterAutospacing="0"/>
        <w:jc w:val="center"/>
        <w:rPr>
          <w:b/>
        </w:rPr>
      </w:pPr>
    </w:p>
    <w:p w14:paraId="62019FD5" w14:textId="77777777" w:rsidR="00DA08E6" w:rsidRDefault="00DA08E6" w:rsidP="0075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DA703" w14:textId="77777777" w:rsidR="0023682F" w:rsidRPr="00756F5F" w:rsidRDefault="0023682F" w:rsidP="0075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F668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56F5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6ADD1FDD" w14:textId="77777777" w:rsidR="0023682F" w:rsidRPr="00756F5F" w:rsidRDefault="0023682F" w:rsidP="00756F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1C5234" w14:textId="77777777" w:rsidR="0023682F" w:rsidRPr="00756F5F" w:rsidRDefault="00EE52CC" w:rsidP="00756F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7926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650/2004 Z. z. o doplnkovom dôchodkovom sporení a o zmene a doplnení niektorých zákonov v znení zákona č. 747/2004 Z. z., zákona č. 584/2005 Z. z., zákona č. 310/2006 Z. z., zákona č. 555/2007 Z. z., zákona č. 659/2007 Z. z., zákona č. 449/2008 Z. z., zákona č. 186/2009 Z. z., zákona č. 557/2009 Z. z., zákona č. 520/2011 Z. z., zákona č. 318/2013 Z. z., zákona č. 352/2013 Z. z., zákona č. 301/2014 Z. z., zákona č. 375/2015 Z. z., zákona č. 91/2016 Z. z., zákona č. 125/2016 Z. z., zákona č. 292/2016 Z. z., zákona č. 279/2017 Z. z., zákona č. 109/2018 Z. z., zákona č. 177/2018 Z. z., zákona č. 317/2018 Z.</w:t>
      </w:r>
      <w:r w:rsidR="00D80C09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7926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z., zákona č. 35/2019 Z. z., zákona č. 156/2019 Z. z. </w:t>
      </w:r>
      <w:r w:rsidR="0023682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zákona č. 68/2020 Z. z. sa </w:t>
      </w:r>
      <w:r w:rsidR="0084408C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mení a</w:t>
      </w:r>
      <w:r w:rsidR="00A34D5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682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14:paraId="198A648B" w14:textId="2D5E2379" w:rsidR="0023682F" w:rsidRDefault="0023682F" w:rsidP="00756F5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83A8E9" w14:textId="77777777" w:rsidR="00B8311E" w:rsidRDefault="00B8311E" w:rsidP="00756F5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14:paraId="6D3FDF31" w14:textId="77777777" w:rsidR="0084408C" w:rsidRPr="00756F5F" w:rsidRDefault="0084408C" w:rsidP="000D6B43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Nad § 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>87q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nadpis, ktorý znie:</w:t>
      </w:r>
    </w:p>
    <w:p w14:paraId="46624B91" w14:textId="77777777" w:rsidR="0084408C" w:rsidRPr="00756F5F" w:rsidRDefault="0084408C" w:rsidP="008721B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„Prechodné ustanovenia počas trvania mimoriadnej situácie, núdzového stavu alebo výnimočného stavu vyhláseného v súvislosti s ochorením COVID-19“.</w:t>
      </w:r>
    </w:p>
    <w:p w14:paraId="43F9E1C0" w14:textId="77777777" w:rsidR="0084408C" w:rsidRPr="00756F5F" w:rsidRDefault="0084408C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56680D" w14:textId="77777777" w:rsidR="0084408C" w:rsidRPr="00756F5F" w:rsidRDefault="0084408C" w:rsidP="000D6B43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87q sa vypúšťa.</w:t>
      </w:r>
    </w:p>
    <w:p w14:paraId="61E2AABD" w14:textId="77777777" w:rsidR="0084408C" w:rsidRDefault="0084408C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D03B4" w14:textId="77777777" w:rsidR="0023682F" w:rsidRPr="00756F5F" w:rsidRDefault="0023682F" w:rsidP="000D6B43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Za § 87q sa vkladá § 87r, ktorý znie:</w:t>
      </w:r>
    </w:p>
    <w:p w14:paraId="2143F193" w14:textId="77777777" w:rsidR="008D3DA6" w:rsidRPr="00756F5F" w:rsidRDefault="0023682F" w:rsidP="00756F5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>„§ 87r</w:t>
      </w:r>
    </w:p>
    <w:p w14:paraId="46975E6E" w14:textId="77777777" w:rsidR="0023682F" w:rsidRPr="00756F5F" w:rsidRDefault="0023682F" w:rsidP="00756F5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80E8D7C" w14:textId="77777777" w:rsidR="0023682F" w:rsidRPr="00756F5F" w:rsidRDefault="0023682F" w:rsidP="00756F5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Zamestnávateľ uvedený v § 12 ods. 2 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nie je povinný zaplatiť príspevky podľa § 13 ods. 3 za obdobie podľa osobitného predpisu,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54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) ak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spĺňa podmienky podľa osobitného predpisu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54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D3DA6" w:rsidRPr="00756F5F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1569AA0" w14:textId="77777777" w:rsidR="0023682F" w:rsidRPr="00756F5F" w:rsidRDefault="0023682F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6B808" w14:textId="77777777" w:rsidR="0023682F" w:rsidRPr="00756F5F" w:rsidRDefault="0023682F" w:rsidP="00756F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Poznámka pod čiarou k odkazu 54 znie:</w:t>
      </w:r>
    </w:p>
    <w:p w14:paraId="6F7EBE74" w14:textId="77777777" w:rsidR="0023682F" w:rsidRPr="00756F5F" w:rsidRDefault="008D3DA6" w:rsidP="00756F5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„</w:t>
      </w:r>
      <w:r w:rsidR="0023682F" w:rsidRPr="00756F5F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23682F" w:rsidRPr="00756F5F">
        <w:rPr>
          <w:rFonts w:ascii="Times New Roman" w:hAnsi="Times New Roman" w:cs="Times New Roman"/>
          <w:sz w:val="24"/>
          <w:szCs w:val="24"/>
        </w:rPr>
        <w:t>) § 293ex ods. 1 až 3 zákona č. 461/2003 Z. z. v znení zákona č. …/2020 Z. z.</w:t>
      </w:r>
      <w:r w:rsidRPr="00756F5F">
        <w:rPr>
          <w:rFonts w:ascii="Times New Roman" w:hAnsi="Times New Roman" w:cs="Times New Roman"/>
          <w:sz w:val="24"/>
          <w:szCs w:val="24"/>
        </w:rPr>
        <w:t>“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D6724" w14:textId="77777777" w:rsidR="00DA08E6" w:rsidRDefault="00DA08E6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ACBC9" w14:textId="77777777" w:rsidR="008721B1" w:rsidRDefault="008721B1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8B3AA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14BD6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72ABC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F278C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CD0A5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D18EA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1B415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652C3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1C11C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A0079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10FBA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53062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DE2F7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8DC85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0BC67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865F9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D0841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276C3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2E5D0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747A2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40159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719A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6D23F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CA8A8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F12D7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ABD5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6C92B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058B3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7C250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6577E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77436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203C7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799B3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288A" w14:textId="77777777" w:rsidR="00F33179" w:rsidRDefault="00F33179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01F08" w14:textId="77777777" w:rsidR="00494811" w:rsidRPr="00756F5F" w:rsidRDefault="00494811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3E635B23" w14:textId="77777777" w:rsidR="00494811" w:rsidRPr="00756F5F" w:rsidRDefault="00494811" w:rsidP="00756F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C1068" w14:textId="77777777" w:rsidR="00494811" w:rsidRDefault="00494811" w:rsidP="00756F5F">
      <w:p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ab/>
        <w:t>Tento zákon nadobúda účinnosť dňom vyhlásenia.</w:t>
      </w:r>
    </w:p>
    <w:p w14:paraId="57FE0C38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7A127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E22B8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6C69C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E1961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05563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884D1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C1534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6261C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0DF2E" w14:textId="77777777" w:rsidR="00F33179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ECDD7" w14:textId="77777777" w:rsidR="00F33179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B7AAF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0F2E73A7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78CB0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CE633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97F716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EEE88C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C2FBC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9FEFED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42C84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CA07E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1D5C1C3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73453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F2FDD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7C17B6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68693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566A2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F154A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099D1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39A9E9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383852" w14:textId="77777777" w:rsidR="00F33179" w:rsidRPr="00E106F1" w:rsidRDefault="00F33179" w:rsidP="00F33179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48D57230" w14:textId="77777777" w:rsidR="00F33179" w:rsidRPr="00E106F1" w:rsidRDefault="00F33179" w:rsidP="00F3317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A7175" w14:textId="77777777" w:rsidR="00F33179" w:rsidRPr="00756F5F" w:rsidRDefault="00F33179" w:rsidP="00756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5D10" w14:textId="77777777" w:rsidR="00494811" w:rsidRPr="00756F5F" w:rsidRDefault="00494811" w:rsidP="00756F5F">
      <w:pPr>
        <w:rPr>
          <w:rFonts w:ascii="Times New Roman" w:hAnsi="Times New Roman" w:cs="Times New Roman"/>
          <w:sz w:val="24"/>
          <w:szCs w:val="24"/>
        </w:rPr>
      </w:pPr>
    </w:p>
    <w:sectPr w:rsidR="00494811" w:rsidRPr="00756F5F" w:rsidSect="007724C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4D2C" w14:textId="77777777" w:rsidR="00DC12AA" w:rsidRDefault="00DC12AA" w:rsidP="00C85057">
      <w:r>
        <w:separator/>
      </w:r>
    </w:p>
  </w:endnote>
  <w:endnote w:type="continuationSeparator" w:id="0">
    <w:p w14:paraId="133E9700" w14:textId="77777777" w:rsidR="00DC12AA" w:rsidRDefault="00DC12AA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6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8CE0D" w14:textId="4693EEC5" w:rsidR="00AF3EFD" w:rsidRPr="00AF3EFD" w:rsidRDefault="00AF3EFD">
        <w:pPr>
          <w:pStyle w:val="Pta"/>
          <w:jc w:val="center"/>
          <w:rPr>
            <w:rFonts w:ascii="Times New Roman" w:hAnsi="Times New Roman" w:cs="Times New Roman"/>
          </w:rPr>
        </w:pPr>
        <w:r w:rsidRPr="00AF3EFD">
          <w:rPr>
            <w:rFonts w:ascii="Times New Roman" w:hAnsi="Times New Roman" w:cs="Times New Roman"/>
          </w:rPr>
          <w:fldChar w:fldCharType="begin"/>
        </w:r>
        <w:r w:rsidRPr="00AF3EFD">
          <w:rPr>
            <w:rFonts w:ascii="Times New Roman" w:hAnsi="Times New Roman" w:cs="Times New Roman"/>
          </w:rPr>
          <w:instrText>PAGE   \* MERGEFORMAT</w:instrText>
        </w:r>
        <w:r w:rsidRPr="00AF3EFD">
          <w:rPr>
            <w:rFonts w:ascii="Times New Roman" w:hAnsi="Times New Roman" w:cs="Times New Roman"/>
          </w:rPr>
          <w:fldChar w:fldCharType="separate"/>
        </w:r>
        <w:r w:rsidR="00B8311E">
          <w:rPr>
            <w:rFonts w:ascii="Times New Roman" w:hAnsi="Times New Roman" w:cs="Times New Roman"/>
            <w:noProof/>
          </w:rPr>
          <w:t>6</w:t>
        </w:r>
        <w:r w:rsidRPr="00AF3EFD">
          <w:rPr>
            <w:rFonts w:ascii="Times New Roman" w:hAnsi="Times New Roman" w:cs="Times New Roman"/>
          </w:rPr>
          <w:fldChar w:fldCharType="end"/>
        </w:r>
      </w:p>
    </w:sdtContent>
  </w:sdt>
  <w:p w14:paraId="6EA5B105" w14:textId="77777777"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C04A" w14:textId="77777777" w:rsidR="00DC12AA" w:rsidRDefault="00DC12AA" w:rsidP="00C85057">
      <w:r>
        <w:separator/>
      </w:r>
    </w:p>
  </w:footnote>
  <w:footnote w:type="continuationSeparator" w:id="0">
    <w:p w14:paraId="09012E44" w14:textId="77777777" w:rsidR="00DC12AA" w:rsidRDefault="00DC12AA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313A1"/>
    <w:multiLevelType w:val="hybridMultilevel"/>
    <w:tmpl w:val="805A83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5BC8"/>
    <w:multiLevelType w:val="hybridMultilevel"/>
    <w:tmpl w:val="1A545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96A"/>
    <w:multiLevelType w:val="hybridMultilevel"/>
    <w:tmpl w:val="A04E38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76B57"/>
    <w:multiLevelType w:val="hybridMultilevel"/>
    <w:tmpl w:val="F23A53BE"/>
    <w:lvl w:ilvl="0" w:tplc="3A1A4E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2073B"/>
    <w:multiLevelType w:val="hybridMultilevel"/>
    <w:tmpl w:val="4A7C08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ADD"/>
    <w:multiLevelType w:val="hybridMultilevel"/>
    <w:tmpl w:val="9A02D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346B4"/>
    <w:multiLevelType w:val="hybridMultilevel"/>
    <w:tmpl w:val="456A45C2"/>
    <w:lvl w:ilvl="0" w:tplc="92B6F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E6B09"/>
    <w:multiLevelType w:val="hybridMultilevel"/>
    <w:tmpl w:val="34061746"/>
    <w:lvl w:ilvl="0" w:tplc="0BF6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A6797"/>
    <w:multiLevelType w:val="hybridMultilevel"/>
    <w:tmpl w:val="B2E8EA2C"/>
    <w:lvl w:ilvl="0" w:tplc="30DE07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630B48"/>
    <w:multiLevelType w:val="hybridMultilevel"/>
    <w:tmpl w:val="6CE89872"/>
    <w:lvl w:ilvl="0" w:tplc="ACF48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F1824"/>
    <w:multiLevelType w:val="hybridMultilevel"/>
    <w:tmpl w:val="12BC277E"/>
    <w:lvl w:ilvl="0" w:tplc="DD6027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15682"/>
    <w:rsid w:val="0002234E"/>
    <w:rsid w:val="00023BAE"/>
    <w:rsid w:val="00026A02"/>
    <w:rsid w:val="00027560"/>
    <w:rsid w:val="00041865"/>
    <w:rsid w:val="0004465E"/>
    <w:rsid w:val="00047C6C"/>
    <w:rsid w:val="000555A5"/>
    <w:rsid w:val="00055B73"/>
    <w:rsid w:val="0006024D"/>
    <w:rsid w:val="00062C4E"/>
    <w:rsid w:val="00071846"/>
    <w:rsid w:val="0007609F"/>
    <w:rsid w:val="000A1CE6"/>
    <w:rsid w:val="000A575E"/>
    <w:rsid w:val="000B2F00"/>
    <w:rsid w:val="000C062F"/>
    <w:rsid w:val="000C30C3"/>
    <w:rsid w:val="000C3A5D"/>
    <w:rsid w:val="000D6B43"/>
    <w:rsid w:val="000E25FF"/>
    <w:rsid w:val="000F1184"/>
    <w:rsid w:val="000F6436"/>
    <w:rsid w:val="00106A75"/>
    <w:rsid w:val="001144C4"/>
    <w:rsid w:val="00126E40"/>
    <w:rsid w:val="00132EDD"/>
    <w:rsid w:val="0013552A"/>
    <w:rsid w:val="00151E98"/>
    <w:rsid w:val="00155BB8"/>
    <w:rsid w:val="0015681B"/>
    <w:rsid w:val="00163084"/>
    <w:rsid w:val="00164B9E"/>
    <w:rsid w:val="00173527"/>
    <w:rsid w:val="0017383A"/>
    <w:rsid w:val="00190BE1"/>
    <w:rsid w:val="00194169"/>
    <w:rsid w:val="001B45F3"/>
    <w:rsid w:val="001B7907"/>
    <w:rsid w:val="001C4293"/>
    <w:rsid w:val="001C629E"/>
    <w:rsid w:val="001E5C8F"/>
    <w:rsid w:val="001F3574"/>
    <w:rsid w:val="00206381"/>
    <w:rsid w:val="00207307"/>
    <w:rsid w:val="00210CD2"/>
    <w:rsid w:val="00211FC9"/>
    <w:rsid w:val="00213F40"/>
    <w:rsid w:val="00217967"/>
    <w:rsid w:val="00235321"/>
    <w:rsid w:val="0023682F"/>
    <w:rsid w:val="00245C1A"/>
    <w:rsid w:val="00270322"/>
    <w:rsid w:val="0028212B"/>
    <w:rsid w:val="00297926"/>
    <w:rsid w:val="002C41A6"/>
    <w:rsid w:val="002D2548"/>
    <w:rsid w:val="002D69B5"/>
    <w:rsid w:val="002E794C"/>
    <w:rsid w:val="002F4F6C"/>
    <w:rsid w:val="002F72E6"/>
    <w:rsid w:val="00320EDC"/>
    <w:rsid w:val="0032164E"/>
    <w:rsid w:val="003217E5"/>
    <w:rsid w:val="00326E9E"/>
    <w:rsid w:val="0034140F"/>
    <w:rsid w:val="003513A1"/>
    <w:rsid w:val="00353BAA"/>
    <w:rsid w:val="00356213"/>
    <w:rsid w:val="00361452"/>
    <w:rsid w:val="003727CC"/>
    <w:rsid w:val="003743B5"/>
    <w:rsid w:val="00380FC0"/>
    <w:rsid w:val="00391EBD"/>
    <w:rsid w:val="003977DB"/>
    <w:rsid w:val="003A1C21"/>
    <w:rsid w:val="003A252B"/>
    <w:rsid w:val="003A519F"/>
    <w:rsid w:val="003B2654"/>
    <w:rsid w:val="003B7FDA"/>
    <w:rsid w:val="003C2BCF"/>
    <w:rsid w:val="003C412D"/>
    <w:rsid w:val="003D1D89"/>
    <w:rsid w:val="003E3B29"/>
    <w:rsid w:val="003E4CC4"/>
    <w:rsid w:val="003E6C38"/>
    <w:rsid w:val="003F4034"/>
    <w:rsid w:val="003F707B"/>
    <w:rsid w:val="003F745D"/>
    <w:rsid w:val="00410696"/>
    <w:rsid w:val="004155E0"/>
    <w:rsid w:val="00421CFF"/>
    <w:rsid w:val="00421E21"/>
    <w:rsid w:val="00426AB8"/>
    <w:rsid w:val="00435276"/>
    <w:rsid w:val="00436787"/>
    <w:rsid w:val="00443A7E"/>
    <w:rsid w:val="00446F79"/>
    <w:rsid w:val="00450DA5"/>
    <w:rsid w:val="004546D5"/>
    <w:rsid w:val="004604DC"/>
    <w:rsid w:val="00460856"/>
    <w:rsid w:val="004745BD"/>
    <w:rsid w:val="00485C35"/>
    <w:rsid w:val="0049344A"/>
    <w:rsid w:val="004940E1"/>
    <w:rsid w:val="00494811"/>
    <w:rsid w:val="004D0A0F"/>
    <w:rsid w:val="004E1716"/>
    <w:rsid w:val="00501EFB"/>
    <w:rsid w:val="005049E3"/>
    <w:rsid w:val="005060F8"/>
    <w:rsid w:val="00521728"/>
    <w:rsid w:val="00526F1A"/>
    <w:rsid w:val="00561D4B"/>
    <w:rsid w:val="00561DF5"/>
    <w:rsid w:val="005668EF"/>
    <w:rsid w:val="00567745"/>
    <w:rsid w:val="00582720"/>
    <w:rsid w:val="005932F4"/>
    <w:rsid w:val="005A0269"/>
    <w:rsid w:val="005C5D4A"/>
    <w:rsid w:val="005C5F38"/>
    <w:rsid w:val="005D1B55"/>
    <w:rsid w:val="005E0DCC"/>
    <w:rsid w:val="005E4DAC"/>
    <w:rsid w:val="00600FDE"/>
    <w:rsid w:val="006057B4"/>
    <w:rsid w:val="00607DE8"/>
    <w:rsid w:val="00635E8A"/>
    <w:rsid w:val="00640FBB"/>
    <w:rsid w:val="006416F9"/>
    <w:rsid w:val="006463EB"/>
    <w:rsid w:val="006561FA"/>
    <w:rsid w:val="00656B86"/>
    <w:rsid w:val="00656BDF"/>
    <w:rsid w:val="00657C57"/>
    <w:rsid w:val="006A08FE"/>
    <w:rsid w:val="006B3A55"/>
    <w:rsid w:val="006B77EC"/>
    <w:rsid w:val="006C0582"/>
    <w:rsid w:val="006D3407"/>
    <w:rsid w:val="006E2AE4"/>
    <w:rsid w:val="006E6D39"/>
    <w:rsid w:val="006F3BE4"/>
    <w:rsid w:val="00700577"/>
    <w:rsid w:val="00702442"/>
    <w:rsid w:val="0072064E"/>
    <w:rsid w:val="007228FD"/>
    <w:rsid w:val="007353C2"/>
    <w:rsid w:val="00743173"/>
    <w:rsid w:val="00745776"/>
    <w:rsid w:val="00756F5F"/>
    <w:rsid w:val="00767016"/>
    <w:rsid w:val="00767501"/>
    <w:rsid w:val="007724CD"/>
    <w:rsid w:val="00773391"/>
    <w:rsid w:val="007A0FBE"/>
    <w:rsid w:val="007B61B2"/>
    <w:rsid w:val="007B70ED"/>
    <w:rsid w:val="007C0304"/>
    <w:rsid w:val="007C3DCD"/>
    <w:rsid w:val="007D0D0D"/>
    <w:rsid w:val="007D22D7"/>
    <w:rsid w:val="007D3B53"/>
    <w:rsid w:val="007E22DF"/>
    <w:rsid w:val="007E4793"/>
    <w:rsid w:val="007E5B51"/>
    <w:rsid w:val="007F32F9"/>
    <w:rsid w:val="007F4571"/>
    <w:rsid w:val="007F4D73"/>
    <w:rsid w:val="00804DB2"/>
    <w:rsid w:val="00817DE4"/>
    <w:rsid w:val="008314CB"/>
    <w:rsid w:val="00837F9B"/>
    <w:rsid w:val="0084308E"/>
    <w:rsid w:val="0084408C"/>
    <w:rsid w:val="00847E60"/>
    <w:rsid w:val="00854535"/>
    <w:rsid w:val="008721B1"/>
    <w:rsid w:val="00883A67"/>
    <w:rsid w:val="008843DB"/>
    <w:rsid w:val="00891D40"/>
    <w:rsid w:val="00895D03"/>
    <w:rsid w:val="008A579A"/>
    <w:rsid w:val="008B3F78"/>
    <w:rsid w:val="008C184F"/>
    <w:rsid w:val="008C61C6"/>
    <w:rsid w:val="008C7DE1"/>
    <w:rsid w:val="008D3DA6"/>
    <w:rsid w:val="008D780E"/>
    <w:rsid w:val="008E10F1"/>
    <w:rsid w:val="008E1609"/>
    <w:rsid w:val="008F314E"/>
    <w:rsid w:val="00906C06"/>
    <w:rsid w:val="00917145"/>
    <w:rsid w:val="009211D2"/>
    <w:rsid w:val="00923107"/>
    <w:rsid w:val="00926083"/>
    <w:rsid w:val="009304CD"/>
    <w:rsid w:val="009334DD"/>
    <w:rsid w:val="00945A52"/>
    <w:rsid w:val="0095579B"/>
    <w:rsid w:val="009736F4"/>
    <w:rsid w:val="00974F58"/>
    <w:rsid w:val="00981CF5"/>
    <w:rsid w:val="00994A13"/>
    <w:rsid w:val="009B06E2"/>
    <w:rsid w:val="009D2889"/>
    <w:rsid w:val="009D76AC"/>
    <w:rsid w:val="009D7E74"/>
    <w:rsid w:val="009E4923"/>
    <w:rsid w:val="00A15477"/>
    <w:rsid w:val="00A233C6"/>
    <w:rsid w:val="00A3185F"/>
    <w:rsid w:val="00A33B9F"/>
    <w:rsid w:val="00A34D5F"/>
    <w:rsid w:val="00A44871"/>
    <w:rsid w:val="00A44BB8"/>
    <w:rsid w:val="00A46B7C"/>
    <w:rsid w:val="00A6005A"/>
    <w:rsid w:val="00A858FD"/>
    <w:rsid w:val="00A94E2D"/>
    <w:rsid w:val="00A958C6"/>
    <w:rsid w:val="00A964A1"/>
    <w:rsid w:val="00AC1BDC"/>
    <w:rsid w:val="00AD2053"/>
    <w:rsid w:val="00AF17D8"/>
    <w:rsid w:val="00AF3EFD"/>
    <w:rsid w:val="00AF4066"/>
    <w:rsid w:val="00AF667D"/>
    <w:rsid w:val="00B06A0A"/>
    <w:rsid w:val="00B238B5"/>
    <w:rsid w:val="00B409BE"/>
    <w:rsid w:val="00B4124F"/>
    <w:rsid w:val="00B7446C"/>
    <w:rsid w:val="00B8311E"/>
    <w:rsid w:val="00B8526A"/>
    <w:rsid w:val="00B97D57"/>
    <w:rsid w:val="00BA0EB9"/>
    <w:rsid w:val="00BA26CF"/>
    <w:rsid w:val="00BA3B4C"/>
    <w:rsid w:val="00BB04E3"/>
    <w:rsid w:val="00BB4B04"/>
    <w:rsid w:val="00BC1936"/>
    <w:rsid w:val="00BC7E14"/>
    <w:rsid w:val="00BD0E83"/>
    <w:rsid w:val="00BD1920"/>
    <w:rsid w:val="00BD6576"/>
    <w:rsid w:val="00BE641D"/>
    <w:rsid w:val="00BF2800"/>
    <w:rsid w:val="00C02A28"/>
    <w:rsid w:val="00C31A32"/>
    <w:rsid w:val="00C415CD"/>
    <w:rsid w:val="00C44535"/>
    <w:rsid w:val="00C50AA8"/>
    <w:rsid w:val="00C520CB"/>
    <w:rsid w:val="00C55D68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A3E7A"/>
    <w:rsid w:val="00CC21EA"/>
    <w:rsid w:val="00CC3E7B"/>
    <w:rsid w:val="00CC5616"/>
    <w:rsid w:val="00CD0C34"/>
    <w:rsid w:val="00CD27BD"/>
    <w:rsid w:val="00CD3B69"/>
    <w:rsid w:val="00CD4F65"/>
    <w:rsid w:val="00CD5397"/>
    <w:rsid w:val="00CE0CD0"/>
    <w:rsid w:val="00CE7685"/>
    <w:rsid w:val="00D02856"/>
    <w:rsid w:val="00D0629C"/>
    <w:rsid w:val="00D3296A"/>
    <w:rsid w:val="00D350C8"/>
    <w:rsid w:val="00D52738"/>
    <w:rsid w:val="00D52B78"/>
    <w:rsid w:val="00D564B4"/>
    <w:rsid w:val="00D5742B"/>
    <w:rsid w:val="00D65B6C"/>
    <w:rsid w:val="00D80C09"/>
    <w:rsid w:val="00DA08E6"/>
    <w:rsid w:val="00DA39D4"/>
    <w:rsid w:val="00DA5CBF"/>
    <w:rsid w:val="00DA5CED"/>
    <w:rsid w:val="00DB07C8"/>
    <w:rsid w:val="00DB3CEC"/>
    <w:rsid w:val="00DC12AA"/>
    <w:rsid w:val="00DD4A35"/>
    <w:rsid w:val="00DD689E"/>
    <w:rsid w:val="00DF5A38"/>
    <w:rsid w:val="00DF643A"/>
    <w:rsid w:val="00DF7BC7"/>
    <w:rsid w:val="00E06A60"/>
    <w:rsid w:val="00E074A7"/>
    <w:rsid w:val="00E33ADB"/>
    <w:rsid w:val="00E343E9"/>
    <w:rsid w:val="00E37953"/>
    <w:rsid w:val="00E47FCD"/>
    <w:rsid w:val="00E63D28"/>
    <w:rsid w:val="00E65B8D"/>
    <w:rsid w:val="00E8064D"/>
    <w:rsid w:val="00E91F9A"/>
    <w:rsid w:val="00E92092"/>
    <w:rsid w:val="00E93B1E"/>
    <w:rsid w:val="00EB2700"/>
    <w:rsid w:val="00EC425A"/>
    <w:rsid w:val="00ED0BB5"/>
    <w:rsid w:val="00ED17D2"/>
    <w:rsid w:val="00ED3FA0"/>
    <w:rsid w:val="00ED5290"/>
    <w:rsid w:val="00EE06E6"/>
    <w:rsid w:val="00EE52CC"/>
    <w:rsid w:val="00EF0268"/>
    <w:rsid w:val="00EF279E"/>
    <w:rsid w:val="00F060E2"/>
    <w:rsid w:val="00F14934"/>
    <w:rsid w:val="00F2433E"/>
    <w:rsid w:val="00F30253"/>
    <w:rsid w:val="00F33179"/>
    <w:rsid w:val="00F36182"/>
    <w:rsid w:val="00F4481D"/>
    <w:rsid w:val="00F47BD1"/>
    <w:rsid w:val="00F51082"/>
    <w:rsid w:val="00F62316"/>
    <w:rsid w:val="00F66811"/>
    <w:rsid w:val="00F70ED4"/>
    <w:rsid w:val="00F75431"/>
    <w:rsid w:val="00F75CDB"/>
    <w:rsid w:val="00F82001"/>
    <w:rsid w:val="00F8379E"/>
    <w:rsid w:val="00F91FF5"/>
    <w:rsid w:val="00F97D99"/>
    <w:rsid w:val="00FA6AFC"/>
    <w:rsid w:val="00FA78D6"/>
    <w:rsid w:val="00FB4963"/>
    <w:rsid w:val="00FB5069"/>
    <w:rsid w:val="00FC0AE1"/>
    <w:rsid w:val="00FC3015"/>
    <w:rsid w:val="00FD288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BE5F"/>
  <w15:docId w15:val="{1E4B3F42-98BA-4E5F-B4F9-9DA81C9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D2ED-AB2D-4791-9B21-28730F01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Vároš</dc:creator>
  <cp:lastModifiedBy>Brathová, Silvia, Mgr.</cp:lastModifiedBy>
  <cp:revision>2</cp:revision>
  <cp:lastPrinted>2020-04-09T15:27:00Z</cp:lastPrinted>
  <dcterms:created xsi:type="dcterms:W3CDTF">2020-04-22T07:58:00Z</dcterms:created>
  <dcterms:modified xsi:type="dcterms:W3CDTF">2020-04-22T07:58:00Z</dcterms:modified>
</cp:coreProperties>
</file>