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E81" w:rsidRPr="00E35790" w:rsidRDefault="00652E81" w:rsidP="00652E81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b/>
          <w:sz w:val="28"/>
        </w:rPr>
      </w:pPr>
      <w:r w:rsidRPr="00E35790">
        <w:rPr>
          <w:rFonts w:ascii="Times New Roman" w:hAnsi="Times New Roman"/>
          <w:b/>
          <w:sz w:val="28"/>
        </w:rPr>
        <w:t>NÁRODNÁ RADA SLOVENSKEJ REPUBLIKY</w:t>
      </w:r>
    </w:p>
    <w:p w:rsidR="00652E81" w:rsidRPr="00E35790" w:rsidRDefault="00652E81" w:rsidP="00652E81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b/>
          <w:sz w:val="28"/>
        </w:rPr>
      </w:pPr>
      <w:r w:rsidRPr="00E35790">
        <w:rPr>
          <w:rFonts w:ascii="Times New Roman" w:hAnsi="Times New Roman"/>
          <w:b/>
          <w:sz w:val="28"/>
        </w:rPr>
        <w:t>VII</w:t>
      </w:r>
      <w:r w:rsidR="00AB0DD6">
        <w:rPr>
          <w:rFonts w:ascii="Times New Roman" w:hAnsi="Times New Roman"/>
          <w:b/>
          <w:sz w:val="28"/>
        </w:rPr>
        <w:t>I</w:t>
      </w:r>
      <w:r w:rsidRPr="00E35790">
        <w:rPr>
          <w:rFonts w:ascii="Times New Roman" w:hAnsi="Times New Roman"/>
          <w:b/>
          <w:sz w:val="28"/>
        </w:rPr>
        <w:t>. volebné obdobie</w:t>
      </w:r>
      <w:r w:rsidRPr="00E35790">
        <w:rPr>
          <w:rFonts w:ascii="Times New Roman" w:hAnsi="Times New Roman"/>
          <w:b/>
          <w:sz w:val="28"/>
        </w:rPr>
        <w:br/>
      </w:r>
    </w:p>
    <w:p w:rsidR="00652E81" w:rsidRPr="00E35790" w:rsidRDefault="00652E81" w:rsidP="00652E81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bCs/>
        </w:rPr>
      </w:pPr>
      <w:r w:rsidRPr="00E35790">
        <w:rPr>
          <w:rFonts w:ascii="Times New Roman" w:hAnsi="Times New Roman"/>
          <w:bCs/>
        </w:rPr>
        <w:t xml:space="preserve">Číslo: </w:t>
      </w:r>
      <w:r>
        <w:rPr>
          <w:rFonts w:ascii="Times New Roman" w:hAnsi="Times New Roman"/>
          <w:bCs/>
        </w:rPr>
        <w:t>CRD-</w:t>
      </w:r>
      <w:r w:rsidR="004B6AF7">
        <w:rPr>
          <w:rFonts w:ascii="Times New Roman" w:hAnsi="Times New Roman"/>
          <w:bCs/>
        </w:rPr>
        <w:t>776</w:t>
      </w:r>
      <w:r w:rsidR="00B85F5C">
        <w:rPr>
          <w:rFonts w:ascii="Times New Roman" w:hAnsi="Times New Roman"/>
          <w:bCs/>
        </w:rPr>
        <w:t>/</w:t>
      </w:r>
      <w:r>
        <w:rPr>
          <w:rFonts w:ascii="Times New Roman" w:hAnsi="Times New Roman"/>
          <w:bCs/>
        </w:rPr>
        <w:t>20</w:t>
      </w:r>
      <w:r w:rsidR="00AB0DD6">
        <w:rPr>
          <w:rFonts w:ascii="Times New Roman" w:hAnsi="Times New Roman"/>
          <w:bCs/>
        </w:rPr>
        <w:t>20</w:t>
      </w:r>
    </w:p>
    <w:p w:rsidR="00652E81" w:rsidRDefault="00652E81" w:rsidP="00652E81">
      <w:pPr>
        <w:pStyle w:val="Zkladntext2"/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rFonts w:ascii="Times New Roman" w:hAnsi="Times New Roman"/>
          <w:b/>
          <w:bCs/>
          <w:sz w:val="32"/>
          <w:szCs w:val="32"/>
          <w:lang w:eastAsia="sk-SK"/>
        </w:rPr>
      </w:pPr>
    </w:p>
    <w:p w:rsidR="00522FD8" w:rsidRDefault="00522FD8" w:rsidP="00652E81">
      <w:pPr>
        <w:pStyle w:val="Zkladntext2"/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rFonts w:ascii="Times New Roman" w:hAnsi="Times New Roman"/>
          <w:b/>
          <w:bCs/>
          <w:sz w:val="32"/>
          <w:szCs w:val="32"/>
          <w:lang w:eastAsia="sk-SK"/>
        </w:rPr>
      </w:pPr>
    </w:p>
    <w:p w:rsidR="002C5E3A" w:rsidRDefault="002C5E3A" w:rsidP="00652E81">
      <w:pPr>
        <w:pStyle w:val="Zkladntext2"/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rFonts w:ascii="Times New Roman" w:hAnsi="Times New Roman"/>
          <w:b/>
          <w:bCs/>
          <w:sz w:val="32"/>
          <w:szCs w:val="32"/>
          <w:lang w:eastAsia="sk-SK"/>
        </w:rPr>
      </w:pPr>
    </w:p>
    <w:p w:rsidR="00652E81" w:rsidRPr="00D25F2F" w:rsidRDefault="00A24C7A" w:rsidP="00652E81">
      <w:pPr>
        <w:pStyle w:val="Zkladntext2"/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rFonts w:ascii="Times New Roman" w:hAnsi="Times New Roman"/>
          <w:b/>
          <w:bCs/>
          <w:sz w:val="32"/>
          <w:szCs w:val="32"/>
          <w:lang w:eastAsia="sk-SK"/>
        </w:rPr>
      </w:pPr>
      <w:r>
        <w:rPr>
          <w:rFonts w:ascii="Times New Roman" w:hAnsi="Times New Roman"/>
          <w:b/>
          <w:bCs/>
          <w:sz w:val="32"/>
          <w:szCs w:val="32"/>
          <w:lang w:eastAsia="sk-SK"/>
        </w:rPr>
        <w:t>63</w:t>
      </w:r>
      <w:r w:rsidR="00652E81" w:rsidRPr="00D25F2F">
        <w:rPr>
          <w:rFonts w:ascii="Times New Roman" w:hAnsi="Times New Roman"/>
          <w:b/>
          <w:bCs/>
          <w:sz w:val="32"/>
          <w:szCs w:val="32"/>
          <w:lang w:eastAsia="sk-SK"/>
        </w:rPr>
        <w:t>a</w:t>
      </w:r>
    </w:p>
    <w:p w:rsidR="00652E81" w:rsidRPr="00E35790" w:rsidRDefault="00652E81" w:rsidP="00652E81">
      <w:pPr>
        <w:pStyle w:val="Nadpis1"/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 w:val="0"/>
        </w:rPr>
        <w:t>Spoločná správa</w:t>
      </w:r>
    </w:p>
    <w:p w:rsidR="00652E81" w:rsidRPr="00E35790" w:rsidRDefault="00652E81" w:rsidP="00652E81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</w:rPr>
      </w:pPr>
    </w:p>
    <w:p w:rsidR="00A24C7A" w:rsidRPr="00A24C7A" w:rsidRDefault="00652E81" w:rsidP="00A24C7A">
      <w:pPr>
        <w:spacing w:line="276" w:lineRule="auto"/>
        <w:jc w:val="both"/>
        <w:rPr>
          <w:rFonts w:ascii="Times New Roman" w:hAnsi="Times New Roman"/>
          <w:b/>
          <w:szCs w:val="24"/>
        </w:rPr>
      </w:pPr>
      <w:r w:rsidRPr="00A24C7A">
        <w:rPr>
          <w:rFonts w:ascii="Times New Roman" w:hAnsi="Times New Roman"/>
          <w:b/>
          <w:szCs w:val="24"/>
        </w:rPr>
        <w:t>výborov Národnej rady Slovenskej republiky o prerokovaní vládneho návrhu zákona</w:t>
      </w:r>
      <w:r w:rsidRPr="00A24C7A">
        <w:rPr>
          <w:rFonts w:ascii="Times New Roman" w:hAnsi="Times New Roman"/>
          <w:b/>
          <w:color w:val="000000"/>
          <w:szCs w:val="24"/>
        </w:rPr>
        <w:t>,</w:t>
      </w:r>
      <w:r w:rsidRPr="00A24C7A">
        <w:rPr>
          <w:rFonts w:ascii="Times New Roman" w:hAnsi="Times New Roman"/>
          <w:b/>
          <w:color w:val="333333"/>
        </w:rPr>
        <w:t xml:space="preserve"> </w:t>
      </w:r>
      <w:r w:rsidR="00A24C7A" w:rsidRPr="00A24C7A">
        <w:rPr>
          <w:rFonts w:ascii="Times New Roman" w:hAnsi="Times New Roman"/>
          <w:b/>
          <w:szCs w:val="24"/>
        </w:rPr>
        <w:t>ktorým sa dopĺňa zákon č. 112/2018 Z. z. o sociálnej ekonomike a sociálnych podnikoch a o zmene a doplnení niektorých zákonov v znení zákona č. 374/2019 Z. z. (tlač 63)</w:t>
      </w:r>
    </w:p>
    <w:p w:rsidR="00AB0DD6" w:rsidRDefault="00AB0DD6" w:rsidP="00AB0DD6">
      <w:pPr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___________________________________________________________________________</w:t>
      </w:r>
    </w:p>
    <w:p w:rsidR="00652E81" w:rsidRDefault="00652E81" w:rsidP="00652E81">
      <w:pPr>
        <w:jc w:val="both"/>
        <w:rPr>
          <w:rFonts w:ascii="Times New Roman" w:hAnsi="Times New Roman"/>
          <w:b/>
          <w:szCs w:val="24"/>
        </w:rPr>
      </w:pPr>
    </w:p>
    <w:p w:rsidR="00652E81" w:rsidRPr="00E35790" w:rsidRDefault="00652E81" w:rsidP="007D2487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</w:p>
    <w:p w:rsidR="00652E81" w:rsidRPr="00A24C7A" w:rsidRDefault="00652E81" w:rsidP="00A24C7A">
      <w:pPr>
        <w:jc w:val="both"/>
        <w:rPr>
          <w:rFonts w:ascii="Times New Roman" w:hAnsi="Times New Roman"/>
        </w:rPr>
      </w:pPr>
      <w:r w:rsidRPr="00A24C7A">
        <w:rPr>
          <w:rFonts w:ascii="Times New Roman" w:hAnsi="Times New Roman"/>
        </w:rPr>
        <w:tab/>
        <w:t xml:space="preserve">Výbor Národnej rady Slovenskej republiky pre sociálne veci ako gestorský výbor </w:t>
      </w:r>
      <w:r w:rsidRPr="00A24C7A">
        <w:rPr>
          <w:rFonts w:ascii="Times New Roman" w:hAnsi="Times New Roman"/>
          <w:b/>
          <w:szCs w:val="24"/>
        </w:rPr>
        <w:t>k vládnemu návrhu zákona</w:t>
      </w:r>
      <w:r w:rsidRPr="00A24C7A">
        <w:rPr>
          <w:rFonts w:ascii="Times New Roman" w:hAnsi="Times New Roman"/>
          <w:color w:val="000000"/>
          <w:szCs w:val="24"/>
        </w:rPr>
        <w:t>,</w:t>
      </w:r>
      <w:r w:rsidRPr="00A24C7A">
        <w:rPr>
          <w:color w:val="333333"/>
        </w:rPr>
        <w:t xml:space="preserve"> </w:t>
      </w:r>
      <w:r w:rsidR="00A24C7A" w:rsidRPr="00A24C7A">
        <w:rPr>
          <w:rFonts w:ascii="Times New Roman" w:hAnsi="Times New Roman"/>
          <w:szCs w:val="24"/>
        </w:rPr>
        <w:t xml:space="preserve">ktorým sa dopĺňa zákon č. 112/2018 Z. z. o sociálnej ekonomike a sociálnych podnikoch a o zmene a doplnení niektorých zákonov v znení zákona č. 374/2019 Z. z. </w:t>
      </w:r>
      <w:r w:rsidR="00A24C7A" w:rsidRPr="00A24C7A">
        <w:rPr>
          <w:rFonts w:ascii="Times New Roman" w:hAnsi="Times New Roman"/>
          <w:b/>
          <w:szCs w:val="24"/>
        </w:rPr>
        <w:t>(tlač 63)</w:t>
      </w:r>
      <w:r w:rsidR="00A24C7A" w:rsidRPr="00A24C7A">
        <w:rPr>
          <w:rFonts w:ascii="Times New Roman" w:hAnsi="Times New Roman"/>
        </w:rPr>
        <w:t xml:space="preserve"> </w:t>
      </w:r>
      <w:r w:rsidRPr="00A24C7A">
        <w:rPr>
          <w:rFonts w:ascii="Times New Roman" w:hAnsi="Times New Roman"/>
        </w:rPr>
        <w:t xml:space="preserve">(ďalej len „gestorský výbor“) podáva Národnej rade Slovenskej republiky v súlade s § 79 ods. 1 zákona Národnej rady Slovenskej republiky č. 350/1996 Z. z. o rokovacom poriadku Národnej rady Slovenskej republiky v znení neskorších predpisov </w:t>
      </w:r>
      <w:r w:rsidRPr="00A24C7A">
        <w:rPr>
          <w:rFonts w:ascii="Times New Roman" w:hAnsi="Times New Roman"/>
          <w:b/>
          <w:bCs/>
        </w:rPr>
        <w:t>spoločnú správu</w:t>
      </w:r>
      <w:r w:rsidRPr="00A24C7A">
        <w:rPr>
          <w:rFonts w:ascii="Times New Roman" w:hAnsi="Times New Roman"/>
        </w:rPr>
        <w:t xml:space="preserve"> výborov Národnej rady Slovenskej republiky:</w:t>
      </w:r>
    </w:p>
    <w:p w:rsidR="00652E81" w:rsidRPr="00E35790" w:rsidRDefault="00652E81" w:rsidP="007D2487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</w:p>
    <w:p w:rsidR="00652E81" w:rsidRPr="00E35790" w:rsidRDefault="00652E81" w:rsidP="007D2487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</w:p>
    <w:p w:rsidR="00652E81" w:rsidRPr="00E35790" w:rsidRDefault="00652E81" w:rsidP="00652E81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bCs/>
        </w:rPr>
      </w:pPr>
      <w:r w:rsidRPr="00E35790">
        <w:rPr>
          <w:rFonts w:ascii="Times New Roman" w:hAnsi="Times New Roman"/>
          <w:b/>
          <w:bCs/>
        </w:rPr>
        <w:t>I.</w:t>
      </w:r>
    </w:p>
    <w:p w:rsidR="00652E81" w:rsidRPr="00E35790" w:rsidRDefault="00652E81" w:rsidP="00652E81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</w:p>
    <w:p w:rsidR="00652E81" w:rsidRPr="00E35790" w:rsidRDefault="00652E81" w:rsidP="00652E81">
      <w:pPr>
        <w:pStyle w:val="Zkladntext2"/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lang w:eastAsia="sk-SK"/>
        </w:rPr>
      </w:pPr>
      <w:r w:rsidRPr="00E35790">
        <w:rPr>
          <w:rFonts w:ascii="Times New Roman" w:hAnsi="Times New Roman"/>
          <w:lang w:eastAsia="sk-SK"/>
        </w:rPr>
        <w:tab/>
        <w:t>Národná rada Slovenskej republiky uznesením č.</w:t>
      </w:r>
      <w:r w:rsidR="00E8602C">
        <w:rPr>
          <w:rFonts w:ascii="Times New Roman" w:hAnsi="Times New Roman"/>
          <w:lang w:eastAsia="sk-SK"/>
        </w:rPr>
        <w:t>77</w:t>
      </w:r>
      <w:r w:rsidR="00C82C11">
        <w:rPr>
          <w:rFonts w:ascii="Times New Roman" w:hAnsi="Times New Roman"/>
          <w:lang w:eastAsia="sk-SK"/>
        </w:rPr>
        <w:t xml:space="preserve"> </w:t>
      </w:r>
      <w:r w:rsidRPr="00E35790">
        <w:rPr>
          <w:rFonts w:ascii="Times New Roman" w:hAnsi="Times New Roman"/>
          <w:lang w:eastAsia="sk-SK"/>
        </w:rPr>
        <w:t>z</w:t>
      </w:r>
      <w:r w:rsidR="00E8602C">
        <w:rPr>
          <w:rFonts w:ascii="Times New Roman" w:hAnsi="Times New Roman"/>
          <w:lang w:eastAsia="sk-SK"/>
        </w:rPr>
        <w:t xml:space="preserve"> 20</w:t>
      </w:r>
      <w:r>
        <w:rPr>
          <w:rFonts w:ascii="Times New Roman" w:hAnsi="Times New Roman"/>
          <w:lang w:eastAsia="sk-SK"/>
        </w:rPr>
        <w:t xml:space="preserve">. </w:t>
      </w:r>
      <w:r w:rsidR="00C61A74">
        <w:rPr>
          <w:rFonts w:ascii="Times New Roman" w:hAnsi="Times New Roman"/>
          <w:lang w:eastAsia="sk-SK"/>
        </w:rPr>
        <w:t>apríla</w:t>
      </w:r>
      <w:r w:rsidR="00AB0DD6">
        <w:rPr>
          <w:rFonts w:ascii="Times New Roman" w:hAnsi="Times New Roman"/>
          <w:lang w:eastAsia="sk-SK"/>
        </w:rPr>
        <w:t xml:space="preserve"> </w:t>
      </w:r>
      <w:r>
        <w:rPr>
          <w:rFonts w:ascii="Times New Roman" w:hAnsi="Times New Roman"/>
          <w:lang w:eastAsia="sk-SK"/>
        </w:rPr>
        <w:t>20</w:t>
      </w:r>
      <w:r w:rsidR="00AB0DD6">
        <w:rPr>
          <w:rFonts w:ascii="Times New Roman" w:hAnsi="Times New Roman"/>
          <w:lang w:eastAsia="sk-SK"/>
        </w:rPr>
        <w:t>20</w:t>
      </w:r>
      <w:r w:rsidRPr="00E35790">
        <w:rPr>
          <w:rFonts w:ascii="Times New Roman" w:hAnsi="Times New Roman"/>
          <w:lang w:eastAsia="sk-SK"/>
        </w:rPr>
        <w:t xml:space="preserve"> pridelila </w:t>
      </w:r>
      <w:r>
        <w:rPr>
          <w:rFonts w:ascii="Times New Roman" w:hAnsi="Times New Roman"/>
          <w:lang w:eastAsia="sk-SK"/>
        </w:rPr>
        <w:t xml:space="preserve">predmetný návrh zákona </w:t>
      </w:r>
      <w:r w:rsidRPr="00E35790">
        <w:rPr>
          <w:rFonts w:ascii="Times New Roman" w:hAnsi="Times New Roman"/>
          <w:lang w:eastAsia="sk-SK"/>
        </w:rPr>
        <w:t>na prerokovanie týmto výborom:</w:t>
      </w:r>
    </w:p>
    <w:p w:rsidR="00652E81" w:rsidRPr="005D244C" w:rsidRDefault="00652E81" w:rsidP="008E25EA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Pr="005D244C">
        <w:rPr>
          <w:rFonts w:ascii="Times New Roman" w:hAnsi="Times New Roman"/>
          <w:szCs w:val="24"/>
        </w:rPr>
        <w:t>Ústavnoprávnemu výboru Národnej rady Slovenskej republiky</w:t>
      </w:r>
      <w:r w:rsidR="004B6AF7">
        <w:rPr>
          <w:rFonts w:ascii="Times New Roman" w:hAnsi="Times New Roman"/>
          <w:szCs w:val="24"/>
        </w:rPr>
        <w:t xml:space="preserve"> </w:t>
      </w:r>
      <w:r w:rsidR="00E355E1">
        <w:rPr>
          <w:rFonts w:ascii="Times New Roman" w:hAnsi="Times New Roman"/>
          <w:szCs w:val="24"/>
        </w:rPr>
        <w:t>a</w:t>
      </w:r>
      <w:r w:rsidRPr="005D244C">
        <w:rPr>
          <w:rFonts w:ascii="Times New Roman" w:hAnsi="Times New Roman"/>
          <w:szCs w:val="24"/>
        </w:rPr>
        <w:t xml:space="preserve"> </w:t>
      </w:r>
    </w:p>
    <w:p w:rsidR="00652E81" w:rsidRPr="005D244C" w:rsidRDefault="00652E81" w:rsidP="008E25EA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Pr="005D244C">
        <w:rPr>
          <w:rFonts w:ascii="Times New Roman" w:hAnsi="Times New Roman"/>
          <w:szCs w:val="24"/>
        </w:rPr>
        <w:t>Výboru Národnej rady Slovenskej republiky pre sociálne veci</w:t>
      </w:r>
      <w:r>
        <w:rPr>
          <w:rFonts w:ascii="Times New Roman" w:hAnsi="Times New Roman"/>
          <w:szCs w:val="24"/>
        </w:rPr>
        <w:t>.</w:t>
      </w:r>
    </w:p>
    <w:p w:rsidR="00652E81" w:rsidRDefault="00652E81" w:rsidP="00652E81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</w:p>
    <w:p w:rsidR="00652E81" w:rsidRPr="003C5E8A" w:rsidRDefault="00652E81" w:rsidP="00652E81">
      <w:pPr>
        <w:spacing w:line="276" w:lineRule="auto"/>
        <w:ind w:firstLine="708"/>
        <w:jc w:val="both"/>
        <w:rPr>
          <w:rFonts w:ascii="Times New Roman" w:hAnsi="Times New Roman"/>
        </w:rPr>
      </w:pPr>
      <w:r w:rsidRPr="003C5E8A">
        <w:rPr>
          <w:rFonts w:ascii="Times New Roman" w:hAnsi="Times New Roman"/>
        </w:rPr>
        <w:t xml:space="preserve">Určila zároveň Výbor Národnej rady Slovenskej republiky pre sociálne </w:t>
      </w:r>
      <w:r>
        <w:rPr>
          <w:rFonts w:ascii="Times New Roman" w:hAnsi="Times New Roman"/>
        </w:rPr>
        <w:t xml:space="preserve">veci </w:t>
      </w:r>
      <w:r w:rsidRPr="003C5E8A">
        <w:rPr>
          <w:rFonts w:ascii="Times New Roman" w:hAnsi="Times New Roman"/>
        </w:rPr>
        <w:t>ako gestorský výbor a lehoty na prerokovanie predmetného návrhu zákona v druhom čítaní vo výboroch.</w:t>
      </w:r>
    </w:p>
    <w:p w:rsidR="00652E81" w:rsidRDefault="00652E81" w:rsidP="00652E81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</w:p>
    <w:p w:rsidR="008E25EA" w:rsidRDefault="008E25EA" w:rsidP="00652E81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</w:p>
    <w:p w:rsidR="00522FD8" w:rsidRDefault="00522FD8" w:rsidP="00652E81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</w:p>
    <w:p w:rsidR="002C5E3A" w:rsidRDefault="002C5E3A" w:rsidP="00652E81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</w:p>
    <w:p w:rsidR="00652E81" w:rsidRPr="00E35790" w:rsidRDefault="00652E81" w:rsidP="00652E81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bCs/>
        </w:rPr>
      </w:pPr>
      <w:r w:rsidRPr="00E35790">
        <w:rPr>
          <w:rFonts w:ascii="Times New Roman" w:hAnsi="Times New Roman"/>
          <w:b/>
          <w:bCs/>
        </w:rPr>
        <w:t>II.</w:t>
      </w:r>
    </w:p>
    <w:p w:rsidR="00652E81" w:rsidRPr="00E35790" w:rsidRDefault="00652E81" w:rsidP="00652E81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bCs/>
        </w:rPr>
      </w:pPr>
    </w:p>
    <w:p w:rsidR="00652E81" w:rsidRPr="00E35790" w:rsidRDefault="00652E81" w:rsidP="00652E81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  <w:r w:rsidRPr="00E35790">
        <w:rPr>
          <w:rFonts w:ascii="Times New Roman" w:hAnsi="Times New Roman"/>
        </w:rPr>
        <w:tab/>
        <w:t>Poslanci Národnej rady Slovenskej republiky, ktorí nie sú členmi výborov, ktorým bol návrh zákona pridelený, neoznámili v určenej lehote gestorskému výboru žiadne stanovisko k predmetnému návrhu zákona (§ 75 ods. 2 rokovacieho poriadku)</w:t>
      </w:r>
      <w:r>
        <w:rPr>
          <w:rFonts w:ascii="Times New Roman" w:hAnsi="Times New Roman"/>
        </w:rPr>
        <w:t>.</w:t>
      </w:r>
    </w:p>
    <w:p w:rsidR="00652E81" w:rsidRPr="00D056E2" w:rsidRDefault="00652E81" w:rsidP="00652E81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b/>
        </w:rPr>
      </w:pPr>
    </w:p>
    <w:p w:rsidR="00652E81" w:rsidRPr="00E35790" w:rsidRDefault="00652E81" w:rsidP="00652E81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bCs/>
        </w:rPr>
      </w:pPr>
      <w:r w:rsidRPr="00E35790">
        <w:rPr>
          <w:rFonts w:ascii="Times New Roman" w:hAnsi="Times New Roman"/>
          <w:b/>
          <w:bCs/>
        </w:rPr>
        <w:t>II</w:t>
      </w:r>
      <w:r>
        <w:rPr>
          <w:rFonts w:ascii="Times New Roman" w:hAnsi="Times New Roman"/>
          <w:b/>
          <w:bCs/>
        </w:rPr>
        <w:t>I</w:t>
      </w:r>
      <w:r w:rsidRPr="00E35790">
        <w:rPr>
          <w:rFonts w:ascii="Times New Roman" w:hAnsi="Times New Roman"/>
          <w:b/>
          <w:bCs/>
        </w:rPr>
        <w:t>.</w:t>
      </w:r>
    </w:p>
    <w:p w:rsidR="00652E81" w:rsidRPr="00011996" w:rsidRDefault="00652E81" w:rsidP="00652E81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bCs/>
          <w:szCs w:val="24"/>
        </w:rPr>
      </w:pPr>
    </w:p>
    <w:p w:rsidR="00652E81" w:rsidRPr="00652E81" w:rsidRDefault="00652E81" w:rsidP="00A24C7A">
      <w:pPr>
        <w:jc w:val="both"/>
        <w:rPr>
          <w:rFonts w:ascii="Times New Roman" w:hAnsi="Times New Roman"/>
          <w:szCs w:val="24"/>
        </w:rPr>
      </w:pPr>
      <w:r w:rsidRPr="00A24C7A">
        <w:rPr>
          <w:rFonts w:ascii="Times New Roman" w:hAnsi="Times New Roman"/>
          <w:szCs w:val="24"/>
        </w:rPr>
        <w:tab/>
        <w:t>Vládny návrh zákona</w:t>
      </w:r>
      <w:r w:rsidRPr="00A24C7A">
        <w:rPr>
          <w:rFonts w:ascii="Times New Roman" w:hAnsi="Times New Roman"/>
          <w:color w:val="000000"/>
          <w:szCs w:val="24"/>
        </w:rPr>
        <w:t>,</w:t>
      </w:r>
      <w:r w:rsidRPr="00A24C7A">
        <w:rPr>
          <w:rFonts w:ascii="Times New Roman" w:hAnsi="Times New Roman"/>
          <w:szCs w:val="24"/>
        </w:rPr>
        <w:t xml:space="preserve"> </w:t>
      </w:r>
      <w:r w:rsidR="00A24C7A" w:rsidRPr="00A24C7A">
        <w:rPr>
          <w:rFonts w:ascii="Times New Roman" w:hAnsi="Times New Roman"/>
          <w:szCs w:val="24"/>
        </w:rPr>
        <w:t xml:space="preserve">ktorým sa dopĺňa zákon č. 112/2018 Z. z. o sociálnej ekonomike a sociálnych podnikoch a o zmene a doplnení niektorých zákonov v znení zákona č. 374/2019 Z. z. </w:t>
      </w:r>
      <w:r w:rsidR="00A24C7A" w:rsidRPr="00A24C7A">
        <w:rPr>
          <w:rFonts w:ascii="Times New Roman" w:hAnsi="Times New Roman"/>
          <w:b/>
          <w:szCs w:val="24"/>
        </w:rPr>
        <w:t>(tlač 63)</w:t>
      </w:r>
      <w:r w:rsidR="00A24C7A">
        <w:rPr>
          <w:rFonts w:ascii="Times New Roman" w:hAnsi="Times New Roman"/>
          <w:b/>
          <w:szCs w:val="24"/>
        </w:rPr>
        <w:t xml:space="preserve"> </w:t>
      </w:r>
      <w:r w:rsidRPr="00652E81">
        <w:rPr>
          <w:rFonts w:ascii="Times New Roman" w:hAnsi="Times New Roman"/>
          <w:b/>
          <w:lang w:eastAsia="sk-SK"/>
        </w:rPr>
        <w:t xml:space="preserve">prerokovali a </w:t>
      </w:r>
      <w:r w:rsidRPr="00652E81">
        <w:rPr>
          <w:rFonts w:ascii="Times New Roman" w:hAnsi="Times New Roman"/>
          <w:b/>
          <w:bCs/>
          <w:szCs w:val="24"/>
        </w:rPr>
        <w:t xml:space="preserve">odporučili </w:t>
      </w:r>
      <w:r w:rsidRPr="00652E81">
        <w:rPr>
          <w:rFonts w:ascii="Times New Roman" w:hAnsi="Times New Roman"/>
          <w:szCs w:val="24"/>
        </w:rPr>
        <w:t xml:space="preserve">Národnej rade Slovenskej republiky </w:t>
      </w:r>
      <w:r w:rsidRPr="00652E81">
        <w:rPr>
          <w:rFonts w:ascii="Times New Roman" w:hAnsi="Times New Roman"/>
          <w:b/>
          <w:bCs/>
          <w:szCs w:val="24"/>
        </w:rPr>
        <w:t>schváliť</w:t>
      </w:r>
      <w:r w:rsidRPr="00652E81">
        <w:rPr>
          <w:rFonts w:ascii="Times New Roman" w:hAnsi="Times New Roman"/>
          <w:szCs w:val="24"/>
        </w:rPr>
        <w:t>:</w:t>
      </w:r>
    </w:p>
    <w:p w:rsidR="00652E81" w:rsidRPr="00652E81" w:rsidRDefault="00652E81" w:rsidP="00652E81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szCs w:val="24"/>
        </w:rPr>
      </w:pPr>
    </w:p>
    <w:p w:rsidR="00652E81" w:rsidRDefault="00652E81" w:rsidP="00652E81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Ústavnoprávny výbor Národnej rady Slovenskej republiky uznesením č.</w:t>
      </w:r>
      <w:r w:rsidR="006E095D">
        <w:rPr>
          <w:rFonts w:ascii="Times New Roman" w:hAnsi="Times New Roman"/>
        </w:rPr>
        <w:t xml:space="preserve"> 19</w:t>
      </w:r>
      <w:r>
        <w:rPr>
          <w:rFonts w:ascii="Times New Roman" w:hAnsi="Times New Roman"/>
        </w:rPr>
        <w:t xml:space="preserve"> z</w:t>
      </w:r>
      <w:r w:rsidR="00077760">
        <w:rPr>
          <w:rFonts w:ascii="Times New Roman" w:hAnsi="Times New Roman"/>
        </w:rPr>
        <w:t xml:space="preserve"> 2</w:t>
      </w:r>
      <w:r w:rsidR="00A24C7A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. </w:t>
      </w:r>
      <w:r w:rsidR="00C61A74">
        <w:rPr>
          <w:rFonts w:ascii="Times New Roman" w:hAnsi="Times New Roman"/>
        </w:rPr>
        <w:t>apríla</w:t>
      </w:r>
      <w:r>
        <w:rPr>
          <w:rFonts w:ascii="Times New Roman" w:hAnsi="Times New Roman"/>
        </w:rPr>
        <w:t xml:space="preserve"> 20</w:t>
      </w:r>
      <w:r w:rsidR="00AB0DD6">
        <w:rPr>
          <w:rFonts w:ascii="Times New Roman" w:hAnsi="Times New Roman"/>
        </w:rPr>
        <w:t>20</w:t>
      </w:r>
      <w:r>
        <w:rPr>
          <w:rFonts w:ascii="Times New Roman" w:hAnsi="Times New Roman"/>
        </w:rPr>
        <w:t>,</w:t>
      </w:r>
    </w:p>
    <w:p w:rsidR="00652E81" w:rsidRDefault="00077760" w:rsidP="00652E81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652E81">
        <w:rPr>
          <w:rFonts w:ascii="Times New Roman" w:hAnsi="Times New Roman"/>
        </w:rPr>
        <w:t>Výbor Národnej rady Slovenskej republiky pre sociálne veci uznesením č.</w:t>
      </w:r>
      <w:r w:rsidR="00592E7C">
        <w:rPr>
          <w:rFonts w:ascii="Times New Roman" w:hAnsi="Times New Roman"/>
        </w:rPr>
        <w:t xml:space="preserve"> 20</w:t>
      </w:r>
      <w:r w:rsidR="00E83E9C">
        <w:rPr>
          <w:rFonts w:ascii="Times New Roman" w:hAnsi="Times New Roman"/>
        </w:rPr>
        <w:t xml:space="preserve"> </w:t>
      </w:r>
      <w:r w:rsidR="00652E81">
        <w:rPr>
          <w:rFonts w:ascii="Times New Roman" w:hAnsi="Times New Roman"/>
        </w:rPr>
        <w:t>z</w:t>
      </w:r>
      <w:r w:rsidR="002C5E3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2</w:t>
      </w:r>
      <w:r w:rsidR="00A24C7A">
        <w:rPr>
          <w:rFonts w:ascii="Times New Roman" w:hAnsi="Times New Roman"/>
        </w:rPr>
        <w:t>1</w:t>
      </w:r>
      <w:r w:rsidR="00652E81">
        <w:rPr>
          <w:rFonts w:ascii="Times New Roman" w:hAnsi="Times New Roman"/>
        </w:rPr>
        <w:t xml:space="preserve">. </w:t>
      </w:r>
      <w:r w:rsidR="00C61A74">
        <w:rPr>
          <w:rFonts w:ascii="Times New Roman" w:hAnsi="Times New Roman"/>
        </w:rPr>
        <w:t>apríla</w:t>
      </w:r>
      <w:r w:rsidR="00AB0DD6">
        <w:rPr>
          <w:rFonts w:ascii="Times New Roman" w:hAnsi="Times New Roman"/>
        </w:rPr>
        <w:t xml:space="preserve"> </w:t>
      </w:r>
      <w:r w:rsidR="00652E81">
        <w:rPr>
          <w:rFonts w:ascii="Times New Roman" w:hAnsi="Times New Roman"/>
        </w:rPr>
        <w:t>20</w:t>
      </w:r>
      <w:r w:rsidR="00AB0DD6">
        <w:rPr>
          <w:rFonts w:ascii="Times New Roman" w:hAnsi="Times New Roman"/>
        </w:rPr>
        <w:t>20</w:t>
      </w:r>
      <w:r w:rsidR="00652E81">
        <w:rPr>
          <w:rFonts w:ascii="Times New Roman" w:hAnsi="Times New Roman"/>
        </w:rPr>
        <w:t>.</w:t>
      </w:r>
    </w:p>
    <w:p w:rsidR="002108E9" w:rsidRDefault="002108E9" w:rsidP="00652E81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</w:p>
    <w:p w:rsidR="00652E81" w:rsidRPr="00E35790" w:rsidRDefault="00652E81" w:rsidP="00652E81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b/>
          <w:bCs/>
        </w:rPr>
      </w:pPr>
      <w:r w:rsidRPr="00E35790">
        <w:rPr>
          <w:rFonts w:ascii="Times New Roman" w:hAnsi="Times New Roman"/>
          <w:b/>
          <w:bCs/>
        </w:rPr>
        <w:t>IV.</w:t>
      </w:r>
    </w:p>
    <w:p w:rsidR="00652E81" w:rsidRPr="00E35790" w:rsidRDefault="00652E81" w:rsidP="00652E81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b/>
          <w:bCs/>
        </w:rPr>
      </w:pPr>
    </w:p>
    <w:p w:rsidR="00652E81" w:rsidRDefault="00652E81" w:rsidP="00652E81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bCs/>
        </w:rPr>
      </w:pPr>
      <w:r w:rsidRPr="00E35790">
        <w:rPr>
          <w:rFonts w:ascii="Times New Roman" w:hAnsi="Times New Roman"/>
        </w:rPr>
        <w:tab/>
        <w:t>Z uznesení výborov Národnej rady Slovenskej republiky uvedených v III. bode tejto spoločnej správy</w:t>
      </w:r>
      <w:r w:rsidR="006A4828" w:rsidRPr="006A4828">
        <w:rPr>
          <w:rFonts w:ascii="Times New Roman" w:hAnsi="Times New Roman"/>
          <w:color w:val="C00000"/>
          <w:szCs w:val="24"/>
        </w:rPr>
        <w:t xml:space="preserve"> </w:t>
      </w:r>
      <w:r w:rsidRPr="00E35790">
        <w:rPr>
          <w:rFonts w:ascii="Times New Roman" w:hAnsi="Times New Roman"/>
        </w:rPr>
        <w:t>vyplýva</w:t>
      </w:r>
      <w:r>
        <w:rPr>
          <w:rFonts w:ascii="Times New Roman" w:hAnsi="Times New Roman"/>
        </w:rPr>
        <w:t xml:space="preserve">jú </w:t>
      </w:r>
      <w:r w:rsidR="00582595">
        <w:rPr>
          <w:rFonts w:ascii="Times New Roman" w:hAnsi="Times New Roman"/>
        </w:rPr>
        <w:t xml:space="preserve">tieto </w:t>
      </w:r>
      <w:r w:rsidRPr="00E35790">
        <w:rPr>
          <w:rFonts w:ascii="Times New Roman" w:hAnsi="Times New Roman"/>
          <w:bCs/>
        </w:rPr>
        <w:t>pozmeňujúc</w:t>
      </w:r>
      <w:r>
        <w:rPr>
          <w:rFonts w:ascii="Times New Roman" w:hAnsi="Times New Roman"/>
          <w:bCs/>
        </w:rPr>
        <w:t xml:space="preserve">e </w:t>
      </w:r>
      <w:r w:rsidRPr="00E35790">
        <w:rPr>
          <w:rFonts w:ascii="Times New Roman" w:hAnsi="Times New Roman"/>
          <w:bCs/>
        </w:rPr>
        <w:t>návrh</w:t>
      </w:r>
      <w:r>
        <w:rPr>
          <w:rFonts w:ascii="Times New Roman" w:hAnsi="Times New Roman"/>
          <w:bCs/>
        </w:rPr>
        <w:t>y</w:t>
      </w:r>
      <w:r w:rsidRPr="00E35790">
        <w:rPr>
          <w:rFonts w:ascii="Times New Roman" w:hAnsi="Times New Roman"/>
          <w:bCs/>
        </w:rPr>
        <w:t>:</w:t>
      </w:r>
    </w:p>
    <w:p w:rsidR="0004727C" w:rsidRDefault="0004727C" w:rsidP="0004727C">
      <w:pPr>
        <w:pStyle w:val="Odsekzoznamu"/>
        <w:ind w:left="360"/>
        <w:jc w:val="both"/>
      </w:pPr>
    </w:p>
    <w:p w:rsidR="0004727C" w:rsidRDefault="0004727C" w:rsidP="0004727C">
      <w:pPr>
        <w:pStyle w:val="Odsekzoznamu"/>
        <w:numPr>
          <w:ilvl w:val="0"/>
          <w:numId w:val="6"/>
        </w:numPr>
        <w:spacing w:after="0" w:line="259" w:lineRule="auto"/>
        <w:jc w:val="both"/>
        <w:rPr>
          <w:rFonts w:ascii="Times New Roman" w:eastAsia="Calibri" w:hAnsi="Times New Roman"/>
          <w:sz w:val="24"/>
          <w:szCs w:val="24"/>
        </w:rPr>
      </w:pPr>
      <w:r w:rsidRPr="0004727C">
        <w:rPr>
          <w:rFonts w:ascii="Times New Roman" w:hAnsi="Times New Roman"/>
          <w:sz w:val="24"/>
          <w:szCs w:val="24"/>
        </w:rPr>
        <w:t>V čl. I v § 32 ods. 1 sa slovo „</w:t>
      </w:r>
      <w:r w:rsidRPr="0004727C">
        <w:rPr>
          <w:rFonts w:ascii="Times New Roman" w:eastAsia="Calibri" w:hAnsi="Times New Roman"/>
          <w:sz w:val="24"/>
          <w:szCs w:val="24"/>
        </w:rPr>
        <w:t>podpisu.</w:t>
      </w:r>
      <w:r w:rsidRPr="0004727C">
        <w:rPr>
          <w:rFonts w:ascii="Times New Roman" w:eastAsia="Calibri" w:hAnsi="Times New Roman"/>
          <w:sz w:val="24"/>
          <w:szCs w:val="24"/>
          <w:vertAlign w:val="superscript"/>
        </w:rPr>
        <w:t>75</w:t>
      </w:r>
      <w:r w:rsidRPr="0004727C">
        <w:rPr>
          <w:rFonts w:ascii="Times New Roman" w:eastAsia="Calibri" w:hAnsi="Times New Roman"/>
          <w:sz w:val="24"/>
          <w:szCs w:val="24"/>
        </w:rPr>
        <w:t>)“ nahrádza slovami „podpisu alebo bez kvalifikovanej elektronickej pečate.</w:t>
      </w:r>
      <w:r w:rsidRPr="0004727C">
        <w:rPr>
          <w:rFonts w:ascii="Times New Roman" w:eastAsia="Calibri" w:hAnsi="Times New Roman"/>
          <w:sz w:val="24"/>
          <w:szCs w:val="24"/>
          <w:vertAlign w:val="superscript"/>
        </w:rPr>
        <w:t>75</w:t>
      </w:r>
      <w:r w:rsidRPr="0004727C">
        <w:rPr>
          <w:rFonts w:ascii="Times New Roman" w:eastAsia="Calibri" w:hAnsi="Times New Roman"/>
          <w:sz w:val="24"/>
          <w:szCs w:val="24"/>
        </w:rPr>
        <w:t>)“.</w:t>
      </w:r>
    </w:p>
    <w:p w:rsidR="00D95FC8" w:rsidRPr="00D95FC8" w:rsidRDefault="00D95FC8" w:rsidP="00D95FC8">
      <w:pPr>
        <w:jc w:val="both"/>
        <w:rPr>
          <w:rFonts w:ascii="Times New Roman" w:eastAsia="Calibri" w:hAnsi="Times New Roman"/>
          <w:szCs w:val="24"/>
        </w:rPr>
      </w:pPr>
    </w:p>
    <w:p w:rsidR="00D95FC8" w:rsidRPr="0004727C" w:rsidRDefault="00D95FC8" w:rsidP="00D95FC8">
      <w:pPr>
        <w:ind w:left="3261"/>
        <w:jc w:val="both"/>
        <w:rPr>
          <w:rFonts w:ascii="Times New Roman" w:eastAsia="Calibri" w:hAnsi="Times New Roman"/>
        </w:rPr>
      </w:pPr>
      <w:r w:rsidRPr="0004727C">
        <w:rPr>
          <w:rFonts w:ascii="Times New Roman" w:eastAsia="Calibri" w:hAnsi="Times New Roman"/>
        </w:rPr>
        <w:t>Navrhuje sa doplniť popri kvalifikovanom elektronickom podpise, ktorý slúži na identifikáciu fyzickej osoby, aj kvalifikovanú elektronickú pečať, ktorá slúži na identifikáciu právnickej osoby.</w:t>
      </w:r>
    </w:p>
    <w:p w:rsidR="00D95FC8" w:rsidRDefault="00D95FC8" w:rsidP="00D95FC8"/>
    <w:p w:rsidR="00D95FC8" w:rsidRPr="00167443" w:rsidRDefault="00D95FC8" w:rsidP="00D95FC8">
      <w:pPr>
        <w:spacing w:line="240" w:lineRule="auto"/>
        <w:ind w:left="4248"/>
        <w:rPr>
          <w:rFonts w:ascii="Times New Roman" w:hAnsi="Times New Roman"/>
          <w:b/>
          <w:szCs w:val="24"/>
        </w:rPr>
      </w:pPr>
      <w:r w:rsidRPr="00167443">
        <w:rPr>
          <w:rFonts w:ascii="Times New Roman" w:hAnsi="Times New Roman"/>
          <w:b/>
          <w:szCs w:val="24"/>
        </w:rPr>
        <w:t>Výbor NR SR pre sociálne veci</w:t>
      </w:r>
    </w:p>
    <w:p w:rsidR="00D95FC8" w:rsidRPr="00493EB6" w:rsidRDefault="00D95FC8" w:rsidP="00D95FC8">
      <w:pPr>
        <w:spacing w:line="240" w:lineRule="auto"/>
        <w:ind w:left="4248"/>
        <w:rPr>
          <w:rFonts w:ascii="Times New Roman" w:hAnsi="Times New Roman"/>
          <w:b/>
          <w:sz w:val="20"/>
          <w:szCs w:val="20"/>
        </w:rPr>
      </w:pPr>
    </w:p>
    <w:p w:rsidR="00D95FC8" w:rsidRPr="002D6599" w:rsidRDefault="00D95FC8" w:rsidP="00D95FC8">
      <w:pPr>
        <w:pStyle w:val="Odsekzoznamu"/>
        <w:ind w:left="3576" w:firstLine="672"/>
        <w:jc w:val="both"/>
        <w:rPr>
          <w:rFonts w:ascii="Times New Roman" w:hAnsi="Times New Roman"/>
          <w:sz w:val="24"/>
          <w:szCs w:val="24"/>
        </w:rPr>
      </w:pPr>
      <w:r w:rsidRPr="002D6599">
        <w:rPr>
          <w:rFonts w:ascii="Times New Roman" w:hAnsi="Times New Roman"/>
          <w:b/>
          <w:sz w:val="24"/>
          <w:szCs w:val="24"/>
        </w:rPr>
        <w:t>Gestorský výbor odporúča schváliť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04727C" w:rsidRPr="0004727C" w:rsidRDefault="0004727C" w:rsidP="0004727C">
      <w:pPr>
        <w:jc w:val="both"/>
        <w:rPr>
          <w:rFonts w:ascii="Times New Roman" w:eastAsia="Calibri" w:hAnsi="Times New Roman"/>
          <w:szCs w:val="24"/>
        </w:rPr>
      </w:pPr>
    </w:p>
    <w:p w:rsidR="0004727C" w:rsidRPr="0004727C" w:rsidRDefault="0004727C" w:rsidP="0004727C">
      <w:pPr>
        <w:pStyle w:val="Odsekzoznamu"/>
        <w:numPr>
          <w:ilvl w:val="0"/>
          <w:numId w:val="6"/>
        </w:numPr>
        <w:spacing w:after="0" w:line="259" w:lineRule="auto"/>
        <w:jc w:val="both"/>
        <w:rPr>
          <w:rFonts w:ascii="Times New Roman" w:eastAsia="Calibri" w:hAnsi="Times New Roman"/>
          <w:sz w:val="24"/>
          <w:szCs w:val="24"/>
        </w:rPr>
      </w:pPr>
      <w:r w:rsidRPr="0004727C">
        <w:rPr>
          <w:rFonts w:ascii="Times New Roman" w:hAnsi="Times New Roman"/>
          <w:sz w:val="24"/>
          <w:szCs w:val="24"/>
        </w:rPr>
        <w:t>V čl. I v § 32 ods. 2 sa na konci prvej vety pripájajú tieto slová:</w:t>
      </w:r>
      <w:r w:rsidRPr="0004727C">
        <w:rPr>
          <w:rFonts w:ascii="Times New Roman" w:eastAsia="Calibri" w:hAnsi="Times New Roman"/>
          <w:sz w:val="24"/>
          <w:szCs w:val="24"/>
        </w:rPr>
        <w:t xml:space="preserve"> „alebo bez kvalifikovanej elektronickej pečate“.</w:t>
      </w:r>
    </w:p>
    <w:p w:rsidR="0004727C" w:rsidRPr="0004727C" w:rsidRDefault="0004727C" w:rsidP="0004727C">
      <w:pPr>
        <w:jc w:val="both"/>
        <w:rPr>
          <w:rFonts w:ascii="Times New Roman" w:eastAsia="Calibri" w:hAnsi="Times New Roman"/>
          <w:szCs w:val="24"/>
        </w:rPr>
      </w:pPr>
    </w:p>
    <w:p w:rsidR="0004727C" w:rsidRDefault="0004727C" w:rsidP="0004727C">
      <w:pPr>
        <w:ind w:left="3261"/>
        <w:jc w:val="both"/>
        <w:rPr>
          <w:rFonts w:ascii="Times New Roman" w:eastAsia="Calibri" w:hAnsi="Times New Roman"/>
        </w:rPr>
      </w:pPr>
      <w:r w:rsidRPr="0004727C">
        <w:rPr>
          <w:rFonts w:ascii="Times New Roman" w:eastAsia="Calibri" w:hAnsi="Times New Roman"/>
        </w:rPr>
        <w:t>Navrhuje sa doplniť popri kvalifikovanom elektronickom podpise, ktorý slúži na identifikáciu fyzickej osoby, aj kvalifikovanú elektronickú pečať, ktorá slúži na identifikáciu právnickej osoby.</w:t>
      </w:r>
    </w:p>
    <w:p w:rsidR="00EA18B6" w:rsidRDefault="00EA18B6" w:rsidP="0004727C">
      <w:pPr>
        <w:ind w:left="3261"/>
        <w:jc w:val="both"/>
        <w:rPr>
          <w:rFonts w:ascii="Times New Roman" w:eastAsia="Calibri" w:hAnsi="Times New Roman"/>
        </w:rPr>
      </w:pPr>
    </w:p>
    <w:p w:rsidR="00EA18B6" w:rsidRPr="0004727C" w:rsidRDefault="00EA18B6" w:rsidP="0004727C">
      <w:pPr>
        <w:ind w:left="3261"/>
        <w:jc w:val="both"/>
        <w:rPr>
          <w:rFonts w:ascii="Times New Roman" w:eastAsia="Calibri" w:hAnsi="Times New Roman"/>
        </w:rPr>
      </w:pPr>
    </w:p>
    <w:p w:rsidR="0004727C" w:rsidRDefault="0004727C" w:rsidP="00652E81"/>
    <w:p w:rsidR="00C82C11" w:rsidRPr="00167443" w:rsidRDefault="00C82C11" w:rsidP="00C82C11">
      <w:pPr>
        <w:spacing w:line="240" w:lineRule="auto"/>
        <w:ind w:left="4248"/>
        <w:rPr>
          <w:rFonts w:ascii="Times New Roman" w:hAnsi="Times New Roman"/>
          <w:b/>
          <w:szCs w:val="24"/>
        </w:rPr>
      </w:pPr>
      <w:r w:rsidRPr="00167443">
        <w:rPr>
          <w:rFonts w:ascii="Times New Roman" w:hAnsi="Times New Roman"/>
          <w:b/>
          <w:szCs w:val="24"/>
        </w:rPr>
        <w:lastRenderedPageBreak/>
        <w:t>Výbor NR SR pre sociálne veci</w:t>
      </w:r>
    </w:p>
    <w:p w:rsidR="00C82C11" w:rsidRPr="00493EB6" w:rsidRDefault="00C82C11" w:rsidP="00C82C11">
      <w:pPr>
        <w:spacing w:line="240" w:lineRule="auto"/>
        <w:ind w:left="4248"/>
        <w:rPr>
          <w:rFonts w:ascii="Times New Roman" w:hAnsi="Times New Roman"/>
          <w:b/>
          <w:sz w:val="20"/>
          <w:szCs w:val="20"/>
        </w:rPr>
      </w:pPr>
    </w:p>
    <w:p w:rsidR="00C82C11" w:rsidRDefault="00C82C11" w:rsidP="00C82C11">
      <w:pPr>
        <w:pStyle w:val="Odsekzoznamu"/>
        <w:ind w:left="3576" w:firstLine="672"/>
        <w:jc w:val="both"/>
        <w:rPr>
          <w:rFonts w:ascii="Times New Roman" w:hAnsi="Times New Roman"/>
          <w:b/>
          <w:sz w:val="24"/>
          <w:szCs w:val="24"/>
        </w:rPr>
      </w:pPr>
      <w:r w:rsidRPr="002D6599">
        <w:rPr>
          <w:rFonts w:ascii="Times New Roman" w:hAnsi="Times New Roman"/>
          <w:b/>
          <w:sz w:val="24"/>
          <w:szCs w:val="24"/>
        </w:rPr>
        <w:t>Gestorský výbor odporúča schváliť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EA18B6" w:rsidRPr="002D6599" w:rsidRDefault="00EA18B6" w:rsidP="00C82C11">
      <w:pPr>
        <w:pStyle w:val="Odsekzoznamu"/>
        <w:ind w:left="3576" w:firstLine="672"/>
        <w:jc w:val="both"/>
        <w:rPr>
          <w:rFonts w:ascii="Times New Roman" w:hAnsi="Times New Roman"/>
          <w:sz w:val="24"/>
          <w:szCs w:val="24"/>
        </w:rPr>
      </w:pPr>
    </w:p>
    <w:p w:rsidR="00652E81" w:rsidRDefault="00652E81" w:rsidP="00652E81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b/>
          <w:bCs/>
        </w:rPr>
      </w:pPr>
      <w:r w:rsidRPr="00E35790">
        <w:rPr>
          <w:rFonts w:ascii="Times New Roman" w:hAnsi="Times New Roman"/>
          <w:b/>
          <w:bCs/>
        </w:rPr>
        <w:t xml:space="preserve">V. </w:t>
      </w:r>
    </w:p>
    <w:p w:rsidR="00652E81" w:rsidRPr="00E35790" w:rsidRDefault="00652E81" w:rsidP="00652E81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b/>
          <w:bCs/>
        </w:rPr>
      </w:pPr>
    </w:p>
    <w:p w:rsidR="00AF5972" w:rsidRPr="00AE0AE7" w:rsidRDefault="00652E81" w:rsidP="00A24C7A">
      <w:pPr>
        <w:jc w:val="both"/>
        <w:rPr>
          <w:rFonts w:ascii="Times New Roman" w:hAnsi="Times New Roman"/>
          <w:szCs w:val="24"/>
        </w:rPr>
      </w:pPr>
      <w:r w:rsidRPr="00A24C7A">
        <w:rPr>
          <w:rFonts w:ascii="Times New Roman" w:hAnsi="Times New Roman"/>
        </w:rPr>
        <w:tab/>
      </w:r>
      <w:r w:rsidRPr="00A24C7A">
        <w:rPr>
          <w:rFonts w:ascii="Times New Roman" w:hAnsi="Times New Roman"/>
          <w:b/>
          <w:szCs w:val="24"/>
        </w:rPr>
        <w:t>Gestorský výbor</w:t>
      </w:r>
      <w:r w:rsidRPr="00A24C7A">
        <w:rPr>
          <w:rFonts w:ascii="Times New Roman" w:hAnsi="Times New Roman"/>
          <w:szCs w:val="24"/>
        </w:rPr>
        <w:t xml:space="preserve"> na základe stanovísk výborov k vládnemu návrhu zákona</w:t>
      </w:r>
      <w:r w:rsidRPr="00A24C7A">
        <w:rPr>
          <w:rFonts w:ascii="Times New Roman" w:hAnsi="Times New Roman"/>
          <w:color w:val="000000"/>
          <w:szCs w:val="24"/>
        </w:rPr>
        <w:t>,</w:t>
      </w:r>
      <w:r w:rsidRPr="00A24C7A">
        <w:rPr>
          <w:rFonts w:ascii="Times New Roman" w:hAnsi="Times New Roman"/>
          <w:szCs w:val="24"/>
        </w:rPr>
        <w:t xml:space="preserve"> </w:t>
      </w:r>
      <w:r w:rsidR="00A24C7A" w:rsidRPr="00A24C7A">
        <w:rPr>
          <w:rFonts w:ascii="Times New Roman" w:hAnsi="Times New Roman"/>
          <w:szCs w:val="24"/>
        </w:rPr>
        <w:t xml:space="preserve">ktorým sa dopĺňa zákon č. 112/2018 Z. z. o sociálnej ekonomike a sociálnych podnikoch a o zmene a doplnení niektorých zákonov v znení zákona č. 374/2019 Z. z. </w:t>
      </w:r>
      <w:r w:rsidR="00A24C7A" w:rsidRPr="00A24C7A">
        <w:rPr>
          <w:rFonts w:ascii="Times New Roman" w:hAnsi="Times New Roman"/>
          <w:b/>
          <w:szCs w:val="24"/>
        </w:rPr>
        <w:t xml:space="preserve">(tlač 63) </w:t>
      </w:r>
      <w:r w:rsidRPr="00A24C7A">
        <w:rPr>
          <w:rFonts w:ascii="Times New Roman" w:hAnsi="Times New Roman"/>
          <w:szCs w:val="24"/>
        </w:rPr>
        <w:t xml:space="preserve">a v ich uzneseniach uvedených pod bodom III. tejto správy </w:t>
      </w:r>
      <w:r w:rsidRPr="00A24C7A">
        <w:rPr>
          <w:rFonts w:ascii="Times New Roman" w:hAnsi="Times New Roman"/>
          <w:b/>
          <w:szCs w:val="24"/>
        </w:rPr>
        <w:t>odporúča</w:t>
      </w:r>
      <w:r w:rsidRPr="00A24C7A">
        <w:rPr>
          <w:rFonts w:ascii="Times New Roman" w:hAnsi="Times New Roman"/>
          <w:szCs w:val="24"/>
        </w:rPr>
        <w:t xml:space="preserve"> Národnej rade Slovenskej republiky návrh zákona </w:t>
      </w:r>
      <w:r w:rsidR="00AF5972" w:rsidRPr="00AE0AE7">
        <w:rPr>
          <w:rFonts w:ascii="Times New Roman" w:hAnsi="Times New Roman"/>
          <w:szCs w:val="24"/>
        </w:rPr>
        <w:t xml:space="preserve">v znení schválených pozmeňujúcich návrhov </w:t>
      </w:r>
    </w:p>
    <w:p w:rsidR="00652E81" w:rsidRPr="008E25EA" w:rsidRDefault="00652E81" w:rsidP="00AB0DD6">
      <w:pPr>
        <w:spacing w:line="276" w:lineRule="auto"/>
        <w:jc w:val="both"/>
        <w:rPr>
          <w:rFonts w:ascii="Times New Roman" w:hAnsi="Times New Roman"/>
          <w:szCs w:val="24"/>
        </w:rPr>
      </w:pPr>
    </w:p>
    <w:p w:rsidR="00652E81" w:rsidRDefault="00652E81" w:rsidP="00652E81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b/>
          <w:bCs/>
          <w:spacing w:val="20"/>
        </w:rPr>
      </w:pPr>
    </w:p>
    <w:p w:rsidR="00652E81" w:rsidRPr="00047234" w:rsidRDefault="00652E81" w:rsidP="00652E81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spacing w:val="20"/>
        </w:rPr>
      </w:pPr>
      <w:r w:rsidRPr="00047234">
        <w:rPr>
          <w:rFonts w:ascii="Times New Roman" w:hAnsi="Times New Roman"/>
          <w:b/>
          <w:bCs/>
          <w:spacing w:val="20"/>
        </w:rPr>
        <w:t>schváliť</w:t>
      </w:r>
      <w:r>
        <w:rPr>
          <w:rFonts w:ascii="Times New Roman" w:hAnsi="Times New Roman"/>
          <w:b/>
          <w:bCs/>
          <w:spacing w:val="20"/>
        </w:rPr>
        <w:t>.</w:t>
      </w:r>
    </w:p>
    <w:p w:rsidR="00652E81" w:rsidRDefault="00652E81" w:rsidP="00652E81">
      <w:pPr>
        <w:pStyle w:val="Zkladntext2"/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b/>
          <w:lang w:eastAsia="sk-SK"/>
        </w:rPr>
      </w:pPr>
    </w:p>
    <w:p w:rsidR="00652E81" w:rsidRPr="00AE0AE7" w:rsidRDefault="00652E81" w:rsidP="00652E81">
      <w:pPr>
        <w:pStyle w:val="Zkladntext2"/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b/>
          <w:lang w:eastAsia="sk-SK"/>
        </w:rPr>
      </w:pPr>
      <w:r w:rsidRPr="00AE0AE7">
        <w:rPr>
          <w:rFonts w:ascii="Times New Roman" w:hAnsi="Times New Roman"/>
          <w:b/>
          <w:lang w:eastAsia="sk-SK"/>
        </w:rPr>
        <w:t>VI.</w:t>
      </w:r>
    </w:p>
    <w:p w:rsidR="00652E81" w:rsidRPr="00AE0AE7" w:rsidRDefault="00652E81" w:rsidP="00652E81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b/>
          <w:szCs w:val="24"/>
        </w:rPr>
      </w:pPr>
      <w:r w:rsidRPr="00AE0AE7">
        <w:rPr>
          <w:rFonts w:ascii="Times New Roman" w:hAnsi="Times New Roman"/>
          <w:szCs w:val="24"/>
        </w:rPr>
        <w:tab/>
        <w:t xml:space="preserve">Gestorský výbor odporúča </w:t>
      </w:r>
      <w:r w:rsidRPr="00AE0AE7">
        <w:rPr>
          <w:rFonts w:ascii="Times New Roman" w:hAnsi="Times New Roman"/>
          <w:b/>
          <w:szCs w:val="24"/>
        </w:rPr>
        <w:t>hlasovať o návrhoch 1</w:t>
      </w:r>
      <w:r w:rsidRPr="00AE0AE7">
        <w:rPr>
          <w:rFonts w:ascii="Times New Roman" w:hAnsi="Times New Roman"/>
          <w:szCs w:val="24"/>
        </w:rPr>
        <w:t xml:space="preserve"> </w:t>
      </w:r>
      <w:r w:rsidRPr="00AE0AE7">
        <w:rPr>
          <w:rFonts w:ascii="Times New Roman" w:hAnsi="Times New Roman"/>
          <w:b/>
          <w:szCs w:val="24"/>
        </w:rPr>
        <w:t>a</w:t>
      </w:r>
      <w:r w:rsidR="00691DDD" w:rsidRPr="00AE0AE7">
        <w:rPr>
          <w:rFonts w:ascii="Times New Roman" w:hAnsi="Times New Roman"/>
          <w:b/>
          <w:szCs w:val="24"/>
        </w:rPr>
        <w:t xml:space="preserve"> </w:t>
      </w:r>
      <w:r w:rsidR="00D95FC8" w:rsidRPr="00AE0AE7">
        <w:rPr>
          <w:rFonts w:ascii="Times New Roman" w:hAnsi="Times New Roman"/>
          <w:b/>
          <w:szCs w:val="24"/>
        </w:rPr>
        <w:t>2</w:t>
      </w:r>
      <w:r w:rsidRPr="00AE0AE7">
        <w:rPr>
          <w:rFonts w:ascii="Times New Roman" w:hAnsi="Times New Roman"/>
          <w:b/>
          <w:szCs w:val="24"/>
        </w:rPr>
        <w:t xml:space="preserve"> </w:t>
      </w:r>
      <w:r w:rsidRPr="00AE0AE7">
        <w:rPr>
          <w:rFonts w:ascii="Times New Roman" w:hAnsi="Times New Roman"/>
          <w:szCs w:val="24"/>
        </w:rPr>
        <w:t xml:space="preserve">v štvrtej časti tejto spoločnej správy </w:t>
      </w:r>
      <w:r w:rsidRPr="00AE0AE7">
        <w:rPr>
          <w:rFonts w:ascii="Times New Roman" w:hAnsi="Times New Roman"/>
          <w:b/>
          <w:szCs w:val="24"/>
        </w:rPr>
        <w:t>spoločne</w:t>
      </w:r>
      <w:r w:rsidRPr="00AE0AE7">
        <w:rPr>
          <w:rFonts w:ascii="Times New Roman" w:hAnsi="Times New Roman"/>
          <w:szCs w:val="24"/>
        </w:rPr>
        <w:t xml:space="preserve"> so stanoviskom gestorského výboru </w:t>
      </w:r>
      <w:r w:rsidRPr="00AE0AE7">
        <w:rPr>
          <w:rFonts w:ascii="Times New Roman" w:hAnsi="Times New Roman"/>
          <w:b/>
          <w:szCs w:val="24"/>
        </w:rPr>
        <w:t>schváliť.</w:t>
      </w:r>
    </w:p>
    <w:p w:rsidR="00652E81" w:rsidRDefault="00652E81" w:rsidP="00652E81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b/>
          <w:bCs/>
        </w:rPr>
      </w:pPr>
    </w:p>
    <w:p w:rsidR="00652E81" w:rsidRPr="00011996" w:rsidRDefault="00652E81" w:rsidP="00652E81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  <w:r w:rsidRPr="00E35790">
        <w:rPr>
          <w:rFonts w:ascii="Times New Roman" w:hAnsi="Times New Roman"/>
          <w:b/>
          <w:bCs/>
        </w:rPr>
        <w:tab/>
        <w:t>Spoločná správa</w:t>
      </w:r>
      <w:r w:rsidRPr="00E35790">
        <w:rPr>
          <w:rFonts w:ascii="Times New Roman" w:hAnsi="Times New Roman"/>
        </w:rPr>
        <w:t xml:space="preserve"> výborov Národnej rady Slovenskej republiky o</w:t>
      </w:r>
      <w:r>
        <w:rPr>
          <w:rFonts w:ascii="Times New Roman" w:hAnsi="Times New Roman"/>
        </w:rPr>
        <w:t> </w:t>
      </w:r>
      <w:r w:rsidRPr="00E35790">
        <w:rPr>
          <w:rFonts w:ascii="Times New Roman" w:hAnsi="Times New Roman"/>
        </w:rPr>
        <w:t>prerokovaní</w:t>
      </w:r>
      <w:r>
        <w:rPr>
          <w:rFonts w:ascii="Times New Roman" w:hAnsi="Times New Roman"/>
        </w:rPr>
        <w:t xml:space="preserve"> vládneho </w:t>
      </w:r>
      <w:r w:rsidRPr="00E35790">
        <w:rPr>
          <w:rFonts w:ascii="Times New Roman" w:hAnsi="Times New Roman"/>
        </w:rPr>
        <w:t xml:space="preserve">návrhu zákona vo výboroch Národnej rady Slovenskej republiky v druhom čítaní </w:t>
      </w:r>
      <w:r w:rsidRPr="00E35790">
        <w:rPr>
          <w:rFonts w:ascii="Times New Roman" w:hAnsi="Times New Roman"/>
          <w:b/>
          <w:bCs/>
        </w:rPr>
        <w:t xml:space="preserve">bola schválená </w:t>
      </w:r>
      <w:r w:rsidRPr="00011996">
        <w:rPr>
          <w:rFonts w:ascii="Times New Roman" w:hAnsi="Times New Roman"/>
          <w:bCs/>
        </w:rPr>
        <w:t>uznesením Výboru Národnej rady Slovenskej republiky pre sociálne veci</w:t>
      </w:r>
      <w:r>
        <w:rPr>
          <w:rFonts w:ascii="Times New Roman" w:hAnsi="Times New Roman"/>
          <w:bCs/>
        </w:rPr>
        <w:br/>
      </w:r>
      <w:r w:rsidRPr="00011996">
        <w:rPr>
          <w:rFonts w:ascii="Times New Roman" w:hAnsi="Times New Roman"/>
          <w:bCs/>
        </w:rPr>
        <w:t>č.</w:t>
      </w:r>
      <w:r>
        <w:rPr>
          <w:rFonts w:ascii="Times New Roman" w:hAnsi="Times New Roman"/>
          <w:bCs/>
        </w:rPr>
        <w:t xml:space="preserve"> </w:t>
      </w:r>
      <w:r w:rsidR="00EA18B6">
        <w:rPr>
          <w:rFonts w:ascii="Times New Roman" w:hAnsi="Times New Roman"/>
          <w:bCs/>
        </w:rPr>
        <w:t>23</w:t>
      </w:r>
      <w:r w:rsidRPr="00011996">
        <w:rPr>
          <w:rFonts w:ascii="Times New Roman" w:hAnsi="Times New Roman"/>
          <w:bCs/>
        </w:rPr>
        <w:t xml:space="preserve"> z</w:t>
      </w:r>
      <w:r>
        <w:rPr>
          <w:rFonts w:ascii="Times New Roman" w:hAnsi="Times New Roman"/>
          <w:bCs/>
        </w:rPr>
        <w:t xml:space="preserve"> </w:t>
      </w:r>
      <w:r w:rsidR="00E83E9C">
        <w:rPr>
          <w:rFonts w:ascii="Times New Roman" w:hAnsi="Times New Roman"/>
          <w:bCs/>
        </w:rPr>
        <w:t>2</w:t>
      </w:r>
      <w:r w:rsidR="00A24C7A">
        <w:rPr>
          <w:rFonts w:ascii="Times New Roman" w:hAnsi="Times New Roman"/>
          <w:bCs/>
        </w:rPr>
        <w:t>1</w:t>
      </w:r>
      <w:r>
        <w:rPr>
          <w:rFonts w:ascii="Times New Roman" w:hAnsi="Times New Roman"/>
          <w:bCs/>
        </w:rPr>
        <w:t>.</w:t>
      </w:r>
      <w:r w:rsidR="00C61A74">
        <w:rPr>
          <w:rFonts w:ascii="Times New Roman" w:hAnsi="Times New Roman"/>
          <w:bCs/>
        </w:rPr>
        <w:t xml:space="preserve"> apríla</w:t>
      </w:r>
      <w:r>
        <w:rPr>
          <w:rFonts w:ascii="Times New Roman" w:hAnsi="Times New Roman"/>
          <w:bCs/>
        </w:rPr>
        <w:t xml:space="preserve"> 20</w:t>
      </w:r>
      <w:r w:rsidR="00AB0DD6">
        <w:rPr>
          <w:rFonts w:ascii="Times New Roman" w:hAnsi="Times New Roman"/>
          <w:bCs/>
        </w:rPr>
        <w:t>20</w:t>
      </w:r>
      <w:r>
        <w:rPr>
          <w:rFonts w:ascii="Times New Roman" w:hAnsi="Times New Roman"/>
          <w:bCs/>
        </w:rPr>
        <w:t>.</w:t>
      </w:r>
    </w:p>
    <w:p w:rsidR="00652E81" w:rsidRPr="00E35790" w:rsidRDefault="00652E81" w:rsidP="00652E81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</w:p>
    <w:p w:rsidR="00652E81" w:rsidRPr="00E35790" w:rsidRDefault="00652E81" w:rsidP="00652E81">
      <w:pPr>
        <w:spacing w:line="276" w:lineRule="auto"/>
        <w:ind w:firstLine="709"/>
        <w:jc w:val="both"/>
        <w:rPr>
          <w:rFonts w:ascii="Times New Roman" w:hAnsi="Times New Roman"/>
        </w:rPr>
      </w:pPr>
      <w:r w:rsidRPr="00E35790">
        <w:rPr>
          <w:rFonts w:ascii="Times New Roman" w:hAnsi="Times New Roman"/>
        </w:rPr>
        <w:t xml:space="preserve">Týmto uznesením výbor zároveň poveril </w:t>
      </w:r>
      <w:r w:rsidRPr="004B056F">
        <w:rPr>
          <w:rFonts w:ascii="Times New Roman" w:hAnsi="Times New Roman"/>
        </w:rPr>
        <w:t>spoločn</w:t>
      </w:r>
      <w:r w:rsidR="00AB0DD6">
        <w:rPr>
          <w:rFonts w:ascii="Times New Roman" w:hAnsi="Times New Roman"/>
        </w:rPr>
        <w:t>ú</w:t>
      </w:r>
      <w:r w:rsidRPr="004B056F">
        <w:rPr>
          <w:rFonts w:ascii="Times New Roman" w:hAnsi="Times New Roman"/>
        </w:rPr>
        <w:t xml:space="preserve"> spravodaj</w:t>
      </w:r>
      <w:r w:rsidR="00AB0DD6">
        <w:rPr>
          <w:rFonts w:ascii="Times New Roman" w:hAnsi="Times New Roman"/>
        </w:rPr>
        <w:t>kyňu</w:t>
      </w:r>
      <w:r w:rsidR="00E355E1">
        <w:rPr>
          <w:rFonts w:ascii="Times New Roman" w:hAnsi="Times New Roman"/>
        </w:rPr>
        <w:t xml:space="preserve"> </w:t>
      </w:r>
      <w:r w:rsidR="008C0A8D">
        <w:rPr>
          <w:rFonts w:ascii="Times New Roman" w:hAnsi="Times New Roman"/>
          <w:b/>
        </w:rPr>
        <w:t>Luciu Drábikovú</w:t>
      </w:r>
      <w:r>
        <w:rPr>
          <w:rFonts w:ascii="Times New Roman" w:hAnsi="Times New Roman"/>
          <w:b/>
        </w:rPr>
        <w:t>,</w:t>
      </w:r>
      <w:r w:rsidRPr="00E35790">
        <w:rPr>
          <w:rFonts w:ascii="Times New Roman" w:hAnsi="Times New Roman"/>
        </w:rPr>
        <w:t xml:space="preserve"> aby na schôdzi Národnej rady Slovenskej republiky pri rokovaní o predmetnom návrhu zákona </w:t>
      </w:r>
      <w:r w:rsidRPr="00E35790">
        <w:rPr>
          <w:rFonts w:ascii="Times New Roman" w:hAnsi="Times New Roman"/>
          <w:bCs/>
        </w:rPr>
        <w:t>informoval</w:t>
      </w:r>
      <w:r w:rsidR="00AB0DD6">
        <w:rPr>
          <w:rFonts w:ascii="Times New Roman" w:hAnsi="Times New Roman"/>
          <w:bCs/>
        </w:rPr>
        <w:t>a</w:t>
      </w:r>
      <w:r w:rsidRPr="00E35790">
        <w:rPr>
          <w:rFonts w:ascii="Times New Roman" w:hAnsi="Times New Roman"/>
          <w:bCs/>
        </w:rPr>
        <w:t xml:space="preserve"> o výsledku rokovania výborov a </w:t>
      </w:r>
      <w:r w:rsidRPr="00E35790">
        <w:rPr>
          <w:rFonts w:ascii="Times New Roman" w:hAnsi="Times New Roman"/>
        </w:rPr>
        <w:t>predkladal</w:t>
      </w:r>
      <w:r w:rsidR="00AB0DD6">
        <w:rPr>
          <w:rFonts w:ascii="Times New Roman" w:hAnsi="Times New Roman"/>
        </w:rPr>
        <w:t>a</w:t>
      </w:r>
      <w:r w:rsidRPr="00E35790">
        <w:rPr>
          <w:rFonts w:ascii="Times New Roman" w:hAnsi="Times New Roman"/>
        </w:rPr>
        <w:t xml:space="preserve"> návrhy v zmysle príslušných ustanovení zákona č. 350/1996 Z. z. o rokovacom poriadku Národnej rady Slovenskej republiky v znení neskorších predpisov.</w:t>
      </w:r>
    </w:p>
    <w:p w:rsidR="00652E81" w:rsidRPr="00E35790" w:rsidRDefault="00652E81" w:rsidP="00652E81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</w:p>
    <w:p w:rsidR="006A4828" w:rsidRDefault="006A4828" w:rsidP="00652E81">
      <w:pPr>
        <w:jc w:val="center"/>
        <w:rPr>
          <w:rFonts w:ascii="Times New Roman" w:hAnsi="Times New Roman"/>
        </w:rPr>
      </w:pPr>
    </w:p>
    <w:p w:rsidR="00F401E8" w:rsidRDefault="00F401E8" w:rsidP="00652E81">
      <w:pPr>
        <w:jc w:val="center"/>
        <w:rPr>
          <w:rFonts w:ascii="Times New Roman" w:hAnsi="Times New Roman"/>
        </w:rPr>
      </w:pPr>
    </w:p>
    <w:p w:rsidR="000B1451" w:rsidRDefault="000B1451" w:rsidP="00652E81">
      <w:pPr>
        <w:jc w:val="center"/>
        <w:rPr>
          <w:rFonts w:ascii="Times New Roman" w:hAnsi="Times New Roman"/>
        </w:rPr>
      </w:pPr>
    </w:p>
    <w:p w:rsidR="00652E81" w:rsidRPr="00E35790" w:rsidRDefault="00652E81" w:rsidP="00652E81">
      <w:pPr>
        <w:jc w:val="center"/>
        <w:rPr>
          <w:rFonts w:ascii="Times New Roman" w:hAnsi="Times New Roman"/>
        </w:rPr>
      </w:pPr>
    </w:p>
    <w:p w:rsidR="00652E81" w:rsidRPr="00E35790" w:rsidRDefault="00652E81" w:rsidP="00652E81">
      <w:pPr>
        <w:jc w:val="center"/>
        <w:rPr>
          <w:rFonts w:ascii="Times New Roman" w:hAnsi="Times New Roman"/>
        </w:rPr>
      </w:pPr>
      <w:r w:rsidRPr="00E35790">
        <w:rPr>
          <w:rFonts w:ascii="Times New Roman" w:hAnsi="Times New Roman"/>
        </w:rPr>
        <w:t xml:space="preserve"> Bratislava </w:t>
      </w:r>
      <w:r w:rsidR="00E83E9C">
        <w:rPr>
          <w:rFonts w:ascii="Times New Roman" w:hAnsi="Times New Roman"/>
        </w:rPr>
        <w:t>2</w:t>
      </w:r>
      <w:r w:rsidR="00A24C7A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. </w:t>
      </w:r>
      <w:r w:rsidR="00C61A74">
        <w:rPr>
          <w:rFonts w:ascii="Times New Roman" w:hAnsi="Times New Roman"/>
        </w:rPr>
        <w:t>apríla</w:t>
      </w:r>
      <w:r>
        <w:rPr>
          <w:rFonts w:ascii="Times New Roman" w:hAnsi="Times New Roman"/>
        </w:rPr>
        <w:t xml:space="preserve"> 20</w:t>
      </w:r>
      <w:r w:rsidR="00AB0DD6">
        <w:rPr>
          <w:rFonts w:ascii="Times New Roman" w:hAnsi="Times New Roman"/>
        </w:rPr>
        <w:t>20</w:t>
      </w:r>
    </w:p>
    <w:p w:rsidR="00652E81" w:rsidRDefault="00652E81" w:rsidP="00652E81">
      <w:pPr>
        <w:rPr>
          <w:rFonts w:ascii="Times New Roman" w:hAnsi="Times New Roman"/>
        </w:rPr>
      </w:pPr>
    </w:p>
    <w:p w:rsidR="000B1451" w:rsidRDefault="000B1451" w:rsidP="00652E81">
      <w:pPr>
        <w:rPr>
          <w:rFonts w:ascii="Times New Roman" w:hAnsi="Times New Roman"/>
        </w:rPr>
      </w:pPr>
    </w:p>
    <w:p w:rsidR="000B1451" w:rsidRDefault="000B1451" w:rsidP="00652E81">
      <w:pPr>
        <w:rPr>
          <w:rFonts w:ascii="Times New Roman" w:hAnsi="Times New Roman"/>
        </w:rPr>
      </w:pPr>
    </w:p>
    <w:p w:rsidR="000B1451" w:rsidRDefault="000B1451" w:rsidP="00652E81">
      <w:pPr>
        <w:rPr>
          <w:rFonts w:ascii="Times New Roman" w:hAnsi="Times New Roman"/>
        </w:rPr>
      </w:pPr>
    </w:p>
    <w:p w:rsidR="00652E81" w:rsidRDefault="00652E81" w:rsidP="00652E81">
      <w:pPr>
        <w:rPr>
          <w:rFonts w:ascii="Times New Roman" w:hAnsi="Times New Roman"/>
        </w:rPr>
      </w:pPr>
    </w:p>
    <w:p w:rsidR="00AB0DD6" w:rsidRPr="000B1451" w:rsidRDefault="00AB0DD6" w:rsidP="000B1451">
      <w:pPr>
        <w:spacing w:line="276" w:lineRule="auto"/>
        <w:jc w:val="center"/>
        <w:rPr>
          <w:rFonts w:ascii="Times New Roman" w:hAnsi="Times New Roman"/>
          <w:b/>
          <w:bCs/>
          <w:spacing w:val="38"/>
          <w:szCs w:val="24"/>
        </w:rPr>
      </w:pPr>
      <w:r w:rsidRPr="000B1451">
        <w:rPr>
          <w:rFonts w:ascii="Times New Roman" w:hAnsi="Times New Roman"/>
          <w:b/>
          <w:bCs/>
          <w:szCs w:val="24"/>
        </w:rPr>
        <w:t xml:space="preserve">Jana  </w:t>
      </w:r>
      <w:r w:rsidRPr="000B1451">
        <w:rPr>
          <w:rFonts w:ascii="Times New Roman" w:hAnsi="Times New Roman"/>
          <w:b/>
          <w:bCs/>
          <w:spacing w:val="38"/>
          <w:szCs w:val="24"/>
        </w:rPr>
        <w:t>Žitňanská</w:t>
      </w:r>
      <w:r w:rsidR="000B1451" w:rsidRPr="000B1451">
        <w:rPr>
          <w:rFonts w:ascii="Times New Roman" w:hAnsi="Times New Roman"/>
          <w:b/>
          <w:bCs/>
          <w:spacing w:val="38"/>
          <w:szCs w:val="24"/>
        </w:rPr>
        <w:t xml:space="preserve"> v.r</w:t>
      </w:r>
    </w:p>
    <w:p w:rsidR="000E6B55" w:rsidRPr="000B1451" w:rsidRDefault="00AB0DD6" w:rsidP="003B1E49">
      <w:pPr>
        <w:spacing w:line="276" w:lineRule="auto"/>
        <w:jc w:val="center"/>
        <w:rPr>
          <w:szCs w:val="24"/>
        </w:rPr>
      </w:pPr>
      <w:r w:rsidRPr="000B1451">
        <w:rPr>
          <w:rFonts w:ascii="Times New Roman" w:hAnsi="Times New Roman"/>
          <w:b/>
          <w:szCs w:val="24"/>
        </w:rPr>
        <w:t>predsedníčka výboru</w:t>
      </w:r>
      <w:bookmarkStart w:id="0" w:name="_GoBack"/>
      <w:bookmarkEnd w:id="0"/>
    </w:p>
    <w:sectPr w:rsidR="000E6B55" w:rsidRPr="000B1451" w:rsidSect="00467749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0405" w:rsidRDefault="00010405">
      <w:pPr>
        <w:spacing w:line="240" w:lineRule="auto"/>
      </w:pPr>
      <w:r>
        <w:separator/>
      </w:r>
    </w:p>
  </w:endnote>
  <w:endnote w:type="continuationSeparator" w:id="0">
    <w:p w:rsidR="00010405" w:rsidRDefault="000104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749" w:rsidRPr="00036C35" w:rsidRDefault="00131E95">
    <w:pPr>
      <w:pStyle w:val="Pta"/>
      <w:jc w:val="right"/>
      <w:rPr>
        <w:rFonts w:ascii="Times New Roman" w:hAnsi="Times New Roman"/>
      </w:rPr>
    </w:pPr>
    <w:r w:rsidRPr="00036C35">
      <w:rPr>
        <w:rFonts w:ascii="Times New Roman" w:hAnsi="Times New Roman"/>
      </w:rPr>
      <w:fldChar w:fldCharType="begin"/>
    </w:r>
    <w:r w:rsidRPr="00036C35">
      <w:rPr>
        <w:rFonts w:ascii="Times New Roman" w:hAnsi="Times New Roman"/>
      </w:rPr>
      <w:instrText>PAGE   \* MERGEFORMAT</w:instrText>
    </w:r>
    <w:r w:rsidRPr="00036C35">
      <w:rPr>
        <w:rFonts w:ascii="Times New Roman" w:hAnsi="Times New Roman"/>
      </w:rPr>
      <w:fldChar w:fldCharType="separate"/>
    </w:r>
    <w:r w:rsidR="003B1E49">
      <w:rPr>
        <w:rFonts w:ascii="Times New Roman" w:hAnsi="Times New Roman"/>
        <w:noProof/>
      </w:rPr>
      <w:t>2</w:t>
    </w:r>
    <w:r w:rsidRPr="00036C35">
      <w:rPr>
        <w:rFonts w:ascii="Times New Roman" w:hAnsi="Times New Roman"/>
      </w:rPr>
      <w:fldChar w:fldCharType="end"/>
    </w:r>
  </w:p>
  <w:p w:rsidR="00467749" w:rsidRDefault="003B1E4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0405" w:rsidRDefault="00010405">
      <w:pPr>
        <w:spacing w:line="240" w:lineRule="auto"/>
      </w:pPr>
      <w:r>
        <w:separator/>
      </w:r>
    </w:p>
  </w:footnote>
  <w:footnote w:type="continuationSeparator" w:id="0">
    <w:p w:rsidR="00010405" w:rsidRDefault="0001040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BB390E"/>
    <w:multiLevelType w:val="hybridMultilevel"/>
    <w:tmpl w:val="802A3F1C"/>
    <w:lvl w:ilvl="0" w:tplc="998ACC7C">
      <w:start w:val="1"/>
      <w:numFmt w:val="decimal"/>
      <w:lvlText w:val="%1."/>
      <w:lvlJc w:val="left"/>
      <w:pPr>
        <w:ind w:left="719" w:hanging="360"/>
      </w:pPr>
      <w:rPr>
        <w:rFonts w:cs="Times New Roman"/>
        <w:b/>
      </w:rPr>
    </w:lvl>
    <w:lvl w:ilvl="1" w:tplc="041B0019" w:tentative="1">
      <w:start w:val="1"/>
      <w:numFmt w:val="lowerLetter"/>
      <w:lvlText w:val="%2."/>
      <w:lvlJc w:val="left"/>
      <w:pPr>
        <w:ind w:left="1439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59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79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599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19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39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59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79" w:hanging="180"/>
      </w:pPr>
      <w:rPr>
        <w:rFonts w:cs="Times New Roman"/>
      </w:rPr>
    </w:lvl>
  </w:abstractNum>
  <w:abstractNum w:abstractNumId="1" w15:restartNumberingAfterBreak="0">
    <w:nsid w:val="598518A8"/>
    <w:multiLevelType w:val="hybridMultilevel"/>
    <w:tmpl w:val="B74ED21E"/>
    <w:lvl w:ilvl="0" w:tplc="91B437A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C1661A"/>
    <w:multiLevelType w:val="hybridMultilevel"/>
    <w:tmpl w:val="64BC045C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7D93971"/>
    <w:multiLevelType w:val="hybridMultilevel"/>
    <w:tmpl w:val="C518B680"/>
    <w:lvl w:ilvl="0" w:tplc="045A5F7A">
      <w:start w:val="1"/>
      <w:numFmt w:val="lowerLetter"/>
      <w:lvlText w:val="1%1."/>
      <w:lvlJc w:val="right"/>
      <w:pPr>
        <w:ind w:left="1776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sz w:val="24"/>
        <w:u w:val="none"/>
        <w:effect w:val="none"/>
        <w:vertAlign w:val="baseline"/>
      </w:rPr>
    </w:lvl>
    <w:lvl w:ilvl="1" w:tplc="041B0019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4" w15:restartNumberingAfterBreak="0">
    <w:nsid w:val="7E792BFF"/>
    <w:multiLevelType w:val="hybridMultilevel"/>
    <w:tmpl w:val="5F465C42"/>
    <w:lvl w:ilvl="0" w:tplc="A922F96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EC17555"/>
    <w:multiLevelType w:val="hybridMultilevel"/>
    <w:tmpl w:val="B69035C8"/>
    <w:lvl w:ilvl="0" w:tplc="BC3A753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E81"/>
    <w:rsid w:val="00010405"/>
    <w:rsid w:val="0004727C"/>
    <w:rsid w:val="00077760"/>
    <w:rsid w:val="00083C0E"/>
    <w:rsid w:val="000B1451"/>
    <w:rsid w:val="000E570D"/>
    <w:rsid w:val="000E6B55"/>
    <w:rsid w:val="00111DA9"/>
    <w:rsid w:val="00131E95"/>
    <w:rsid w:val="0013768C"/>
    <w:rsid w:val="00145E6A"/>
    <w:rsid w:val="00204171"/>
    <w:rsid w:val="002108E9"/>
    <w:rsid w:val="002423CF"/>
    <w:rsid w:val="002C5E3A"/>
    <w:rsid w:val="002D6599"/>
    <w:rsid w:val="002E7B06"/>
    <w:rsid w:val="003239F2"/>
    <w:rsid w:val="003A0389"/>
    <w:rsid w:val="003B1E49"/>
    <w:rsid w:val="003B6C92"/>
    <w:rsid w:val="00411392"/>
    <w:rsid w:val="004231F2"/>
    <w:rsid w:val="004B22F1"/>
    <w:rsid w:val="004B6AF7"/>
    <w:rsid w:val="004C043E"/>
    <w:rsid w:val="004E3460"/>
    <w:rsid w:val="004E4B26"/>
    <w:rsid w:val="004F210D"/>
    <w:rsid w:val="00522FD8"/>
    <w:rsid w:val="00540A42"/>
    <w:rsid w:val="00582595"/>
    <w:rsid w:val="00592E7C"/>
    <w:rsid w:val="005D21D9"/>
    <w:rsid w:val="005E0674"/>
    <w:rsid w:val="005F2354"/>
    <w:rsid w:val="00652E81"/>
    <w:rsid w:val="00691DDD"/>
    <w:rsid w:val="006A4828"/>
    <w:rsid w:val="006E095D"/>
    <w:rsid w:val="00706D5E"/>
    <w:rsid w:val="00781B3C"/>
    <w:rsid w:val="007D2487"/>
    <w:rsid w:val="007F66F8"/>
    <w:rsid w:val="00813527"/>
    <w:rsid w:val="00814C6A"/>
    <w:rsid w:val="00861BBA"/>
    <w:rsid w:val="00862FBF"/>
    <w:rsid w:val="0088371A"/>
    <w:rsid w:val="008C0A8D"/>
    <w:rsid w:val="008E25EA"/>
    <w:rsid w:val="00960FEF"/>
    <w:rsid w:val="00A037E6"/>
    <w:rsid w:val="00A24787"/>
    <w:rsid w:val="00A24C7A"/>
    <w:rsid w:val="00A64137"/>
    <w:rsid w:val="00A647CF"/>
    <w:rsid w:val="00A66ABF"/>
    <w:rsid w:val="00AB0DD6"/>
    <w:rsid w:val="00AE0AE7"/>
    <w:rsid w:val="00AE5889"/>
    <w:rsid w:val="00AF5972"/>
    <w:rsid w:val="00B11FC2"/>
    <w:rsid w:val="00B17488"/>
    <w:rsid w:val="00B41B4C"/>
    <w:rsid w:val="00B85F5C"/>
    <w:rsid w:val="00BB406D"/>
    <w:rsid w:val="00C51E45"/>
    <w:rsid w:val="00C61A74"/>
    <w:rsid w:val="00C74C75"/>
    <w:rsid w:val="00C82C11"/>
    <w:rsid w:val="00C90D92"/>
    <w:rsid w:val="00CA7829"/>
    <w:rsid w:val="00CC6B9C"/>
    <w:rsid w:val="00CD2ADD"/>
    <w:rsid w:val="00CF50C4"/>
    <w:rsid w:val="00D70241"/>
    <w:rsid w:val="00D73A86"/>
    <w:rsid w:val="00D870CE"/>
    <w:rsid w:val="00D95FC8"/>
    <w:rsid w:val="00DB1578"/>
    <w:rsid w:val="00DE3A95"/>
    <w:rsid w:val="00DE5FB7"/>
    <w:rsid w:val="00E355E1"/>
    <w:rsid w:val="00E42D32"/>
    <w:rsid w:val="00E6239F"/>
    <w:rsid w:val="00E83E9C"/>
    <w:rsid w:val="00E8602C"/>
    <w:rsid w:val="00EA18B6"/>
    <w:rsid w:val="00EE26E6"/>
    <w:rsid w:val="00F10579"/>
    <w:rsid w:val="00F401E8"/>
    <w:rsid w:val="00F538C1"/>
    <w:rsid w:val="00F5548C"/>
    <w:rsid w:val="00F668A9"/>
    <w:rsid w:val="00F66A9F"/>
    <w:rsid w:val="00F97A38"/>
    <w:rsid w:val="00FB70C3"/>
    <w:rsid w:val="00FD4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B464D3-9A21-4366-824D-51D48E6B3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52E81"/>
    <w:pPr>
      <w:spacing w:after="0"/>
    </w:pPr>
    <w:rPr>
      <w:rFonts w:ascii="Arial" w:eastAsia="Times New Roman" w:hAnsi="Arial" w:cs="Times New Roman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652E81"/>
    <w:pPr>
      <w:keepNext/>
      <w:spacing w:before="240" w:after="60" w:line="240" w:lineRule="auto"/>
      <w:outlineLvl w:val="0"/>
    </w:pPr>
    <w:rPr>
      <w:rFonts w:cs="Arial"/>
      <w:b/>
      <w:bCs/>
      <w:kern w:val="32"/>
      <w:sz w:val="32"/>
      <w:szCs w:val="3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652E81"/>
    <w:rPr>
      <w:rFonts w:ascii="Arial" w:eastAsia="Times New Roman" w:hAnsi="Arial" w:cs="Arial"/>
      <w:b/>
      <w:bCs/>
      <w:kern w:val="32"/>
      <w:sz w:val="32"/>
      <w:szCs w:val="32"/>
      <w:lang w:eastAsia="sk-SK"/>
    </w:rPr>
  </w:style>
  <w:style w:type="paragraph" w:styleId="Zkladntext2">
    <w:name w:val="Body Text 2"/>
    <w:basedOn w:val="Normlny"/>
    <w:link w:val="Zkladntext2Char"/>
    <w:uiPriority w:val="99"/>
    <w:unhideWhenUsed/>
    <w:rsid w:val="00652E81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652E81"/>
    <w:rPr>
      <w:rFonts w:ascii="Arial" w:eastAsia="Times New Roman" w:hAnsi="Arial" w:cs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652E81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52E81"/>
    <w:rPr>
      <w:rFonts w:ascii="Arial" w:eastAsia="Times New Roman" w:hAnsi="Arial" w:cs="Times New Roman"/>
      <w:sz w:val="24"/>
    </w:rPr>
  </w:style>
  <w:style w:type="paragraph" w:styleId="Odsekzoznamu">
    <w:name w:val="List Paragraph"/>
    <w:aliases w:val="body,Odsek zoznamu2,Odsek,Odsek zoznamu1"/>
    <w:basedOn w:val="Normlny"/>
    <w:link w:val="OdsekzoznamuChar"/>
    <w:uiPriority w:val="34"/>
    <w:qFormat/>
    <w:rsid w:val="00652E81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lang w:eastAsia="sk-SK"/>
    </w:rPr>
  </w:style>
  <w:style w:type="character" w:customStyle="1" w:styleId="OdsekzoznamuChar">
    <w:name w:val="Odsek zoznamu Char"/>
    <w:aliases w:val="body Char,Odsek zoznamu2 Char,Odsek Char,Odsek zoznamu1 Char"/>
    <w:basedOn w:val="Predvolenpsmoodseku"/>
    <w:link w:val="Odsekzoznamu"/>
    <w:uiPriority w:val="34"/>
    <w:locked/>
    <w:rsid w:val="00652E81"/>
    <w:rPr>
      <w:rFonts w:eastAsiaTheme="minorEastAsia" w:cs="Times New Roman"/>
      <w:lang w:eastAsia="sk-SK"/>
    </w:rPr>
  </w:style>
  <w:style w:type="character" w:styleId="Siln">
    <w:name w:val="Strong"/>
    <w:basedOn w:val="Predvolenpsmoodseku"/>
    <w:uiPriority w:val="22"/>
    <w:qFormat/>
    <w:rsid w:val="005E0674"/>
    <w:rPr>
      <w:rFonts w:cs="Times New Roman"/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C043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C043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4333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Rajtíková, Silvia</dc:creator>
  <cp:keywords/>
  <dc:description/>
  <cp:lastModifiedBy>Rajtíková, Silvia</cp:lastModifiedBy>
  <cp:revision>86</cp:revision>
  <cp:lastPrinted>2020-04-21T13:22:00Z</cp:lastPrinted>
  <dcterms:created xsi:type="dcterms:W3CDTF">2018-11-19T12:56:00Z</dcterms:created>
  <dcterms:modified xsi:type="dcterms:W3CDTF">2020-04-21T14:14:00Z</dcterms:modified>
</cp:coreProperties>
</file>