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F49AC" w14:textId="77777777" w:rsidR="003501A1" w:rsidRPr="00A179AE" w:rsidRDefault="003501A1" w:rsidP="003501A1">
      <w:pPr>
        <w:jc w:val="center"/>
        <w:rPr>
          <w:b/>
          <w:bCs/>
          <w:sz w:val="28"/>
          <w:szCs w:val="28"/>
        </w:rPr>
      </w:pPr>
      <w:r>
        <w:rPr>
          <w:b/>
          <w:bCs/>
          <w:sz w:val="28"/>
          <w:szCs w:val="28"/>
        </w:rPr>
        <w:t>Doložka vybraných vplyvov</w:t>
      </w:r>
    </w:p>
    <w:p w14:paraId="771A1D27" w14:textId="77777777"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14:paraId="2ADC0C09" w14:textId="77777777" w:rsidTr="003501A1">
        <w:tc>
          <w:tcPr>
            <w:tcW w:w="9180" w:type="dxa"/>
            <w:gridSpan w:val="10"/>
            <w:tcBorders>
              <w:bottom w:val="single" w:sz="4" w:space="0" w:color="FFFFFF" w:themeColor="background1"/>
            </w:tcBorders>
            <w:shd w:val="clear" w:color="auto" w:fill="E2E2E2"/>
          </w:tcPr>
          <w:p w14:paraId="3FDD60EC"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14:paraId="195BE322" w14:textId="77777777" w:rsidTr="003501A1">
        <w:tc>
          <w:tcPr>
            <w:tcW w:w="9180" w:type="dxa"/>
            <w:gridSpan w:val="10"/>
            <w:tcBorders>
              <w:bottom w:val="single" w:sz="4" w:space="0" w:color="FFFFFF" w:themeColor="background1"/>
            </w:tcBorders>
            <w:shd w:val="clear" w:color="auto" w:fill="E2E2E2"/>
          </w:tcPr>
          <w:p w14:paraId="56C687FD"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14:paraId="329E23E3" w14:textId="77777777" w:rsidTr="00BE39E7">
        <w:tc>
          <w:tcPr>
            <w:tcW w:w="9180" w:type="dxa"/>
            <w:gridSpan w:val="10"/>
            <w:tcBorders>
              <w:top w:val="single" w:sz="4" w:space="0" w:color="FFFFFF" w:themeColor="background1"/>
              <w:bottom w:val="single" w:sz="4" w:space="0" w:color="auto"/>
            </w:tcBorders>
            <w:shd w:val="clear" w:color="auto" w:fill="auto"/>
          </w:tcPr>
          <w:p w14:paraId="75254A3E" w14:textId="5728A651" w:rsidR="00801AD8" w:rsidRPr="00D57907" w:rsidRDefault="00F774C1" w:rsidP="008E0631">
            <w:pPr>
              <w:jc w:val="both"/>
              <w:rPr>
                <w:sz w:val="22"/>
                <w:szCs w:val="22"/>
              </w:rPr>
            </w:pPr>
            <w:r>
              <w:rPr>
                <w:sz w:val="22"/>
                <w:szCs w:val="22"/>
              </w:rPr>
              <w:t>Vládny n</w:t>
            </w:r>
            <w:r w:rsidR="00B71C23">
              <w:rPr>
                <w:sz w:val="22"/>
                <w:szCs w:val="22"/>
              </w:rPr>
              <w:t>ávrh</w:t>
            </w:r>
            <w:r w:rsidR="00CF6197" w:rsidRPr="00845856">
              <w:rPr>
                <w:sz w:val="22"/>
                <w:szCs w:val="22"/>
              </w:rPr>
              <w:t xml:space="preserve"> zákona</w:t>
            </w:r>
            <w:r w:rsidR="00D76598" w:rsidRPr="00845856">
              <w:rPr>
                <w:sz w:val="22"/>
                <w:szCs w:val="22"/>
              </w:rPr>
              <w:t xml:space="preserve">, ktorým </w:t>
            </w:r>
            <w:r w:rsidR="00845856" w:rsidRPr="007369CC">
              <w:rPr>
                <w:sz w:val="22"/>
                <w:szCs w:val="22"/>
              </w:rPr>
              <w:t xml:space="preserve">sa </w:t>
            </w:r>
            <w:r w:rsidR="00343953" w:rsidRPr="007369CC">
              <w:rPr>
                <w:sz w:val="22"/>
                <w:szCs w:val="22"/>
              </w:rPr>
              <w:t>dopĺňa</w:t>
            </w:r>
            <w:r w:rsidR="00343953" w:rsidRPr="00845856">
              <w:rPr>
                <w:sz w:val="22"/>
                <w:szCs w:val="22"/>
              </w:rPr>
              <w:t xml:space="preserve"> zákon č. </w:t>
            </w:r>
            <w:r w:rsidR="00801AD8">
              <w:rPr>
                <w:sz w:val="22"/>
                <w:szCs w:val="22"/>
              </w:rPr>
              <w:t>461/2003 Z. z.</w:t>
            </w:r>
            <w:r w:rsidR="00845856" w:rsidRPr="00845856">
              <w:rPr>
                <w:sz w:val="22"/>
                <w:szCs w:val="22"/>
              </w:rPr>
              <w:t xml:space="preserve"> v znení neskorších predpisov </w:t>
            </w:r>
            <w:r w:rsidR="00845856" w:rsidRPr="00504A89">
              <w:rPr>
                <w:sz w:val="22"/>
                <w:szCs w:val="22"/>
              </w:rPr>
              <w:t xml:space="preserve">a ktorým sa </w:t>
            </w:r>
            <w:r w:rsidR="00801AD8" w:rsidRPr="00504A89">
              <w:rPr>
                <w:sz w:val="22"/>
                <w:szCs w:val="22"/>
              </w:rPr>
              <w:t xml:space="preserve">menia a </w:t>
            </w:r>
            <w:r w:rsidR="00845856" w:rsidRPr="00504A89">
              <w:rPr>
                <w:sz w:val="22"/>
                <w:szCs w:val="22"/>
              </w:rPr>
              <w:t>dopĺňajú niektoré zákony</w:t>
            </w:r>
            <w:r w:rsidR="00801AD8" w:rsidRPr="00504A89">
              <w:rPr>
                <w:sz w:val="22"/>
                <w:szCs w:val="22"/>
              </w:rPr>
              <w:t>.</w:t>
            </w:r>
          </w:p>
        </w:tc>
      </w:tr>
      <w:tr w:rsidR="003501A1" w:rsidRPr="00A179AE" w14:paraId="075F0DB0" w14:textId="77777777"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14:paraId="77D37C93"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14:paraId="2A8DF59C" w14:textId="77777777"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14:paraId="649CDD32" w14:textId="77777777" w:rsidR="003501A1" w:rsidRPr="00D57907" w:rsidRDefault="004865AB" w:rsidP="008809BC">
            <w:pPr>
              <w:rPr>
                <w:sz w:val="22"/>
                <w:szCs w:val="22"/>
              </w:rPr>
            </w:pPr>
            <w:r w:rsidRPr="00D57907">
              <w:rPr>
                <w:sz w:val="22"/>
                <w:szCs w:val="22"/>
              </w:rPr>
              <w:t>m</w:t>
            </w:r>
            <w:r w:rsidR="00A94590" w:rsidRPr="00D57907">
              <w:rPr>
                <w:sz w:val="22"/>
                <w:szCs w:val="22"/>
              </w:rPr>
              <w:t>inister práce, sociálnych vecí a rodiny Slovenskej republiky</w:t>
            </w:r>
          </w:p>
          <w:p w14:paraId="70DEB335" w14:textId="77777777" w:rsidR="003501A1" w:rsidRPr="00A179AE" w:rsidRDefault="003501A1" w:rsidP="00B12230">
            <w:pPr>
              <w:pStyle w:val="Textkomentra"/>
              <w:jc w:val="center"/>
            </w:pPr>
          </w:p>
        </w:tc>
      </w:tr>
      <w:tr w:rsidR="003501A1" w:rsidRPr="00A179AE" w14:paraId="45BF9166" w14:textId="77777777"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14:paraId="2314372B"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599529C3" w14:textId="77777777" w:rsidR="003501A1" w:rsidRPr="00A179AE" w:rsidRDefault="003501A1" w:rsidP="008809BC">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14:paraId="4A700012" w14:textId="77777777" w:rsidR="003501A1" w:rsidRPr="00A179AE" w:rsidRDefault="003501A1" w:rsidP="008809BC">
            <w:r w:rsidRPr="00A179AE">
              <w:t>Materiál nelegislatívnej povahy</w:t>
            </w:r>
          </w:p>
        </w:tc>
      </w:tr>
      <w:tr w:rsidR="003501A1" w:rsidRPr="00A179AE" w14:paraId="33E94E9D" w14:textId="77777777" w:rsidTr="004F6F1F">
        <w:tc>
          <w:tcPr>
            <w:tcW w:w="4212" w:type="dxa"/>
            <w:gridSpan w:val="2"/>
            <w:vMerge/>
            <w:tcBorders>
              <w:top w:val="nil"/>
              <w:left w:val="single" w:sz="4" w:space="0" w:color="auto"/>
              <w:bottom w:val="single" w:sz="4" w:space="0" w:color="FFFFFF" w:themeColor="background1"/>
            </w:tcBorders>
            <w:shd w:val="clear" w:color="auto" w:fill="E2E2E2"/>
          </w:tcPr>
          <w:p w14:paraId="6139CE3E" w14:textId="77777777" w:rsidR="003501A1" w:rsidRPr="00A179AE" w:rsidRDefault="003501A1" w:rsidP="008809BC"/>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01AA18B6" w14:textId="77777777" w:rsidR="003501A1" w:rsidRPr="00A179AE" w:rsidRDefault="00A94590" w:rsidP="008809BC">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7582BF14" w14:textId="77777777" w:rsidR="003501A1" w:rsidRPr="00A179AE" w:rsidRDefault="003501A1" w:rsidP="008809BC">
            <w:pPr>
              <w:ind w:left="175" w:hanging="175"/>
            </w:pPr>
            <w:r w:rsidRPr="00A179AE">
              <w:t>Materiál legislatívnej povahy</w:t>
            </w:r>
          </w:p>
        </w:tc>
      </w:tr>
      <w:tr w:rsidR="003501A1" w:rsidRPr="00A179AE" w14:paraId="52E5491C" w14:textId="77777777" w:rsidTr="004F6F1F">
        <w:tc>
          <w:tcPr>
            <w:tcW w:w="4212" w:type="dxa"/>
            <w:gridSpan w:val="2"/>
            <w:vMerge/>
            <w:tcBorders>
              <w:top w:val="nil"/>
              <w:left w:val="single" w:sz="4" w:space="0" w:color="auto"/>
              <w:bottom w:val="single" w:sz="4" w:space="0" w:color="auto"/>
            </w:tcBorders>
            <w:shd w:val="clear" w:color="auto" w:fill="E2E2E2"/>
          </w:tcPr>
          <w:p w14:paraId="1879B514" w14:textId="77777777" w:rsidR="003501A1" w:rsidRPr="00A179AE" w:rsidRDefault="003501A1" w:rsidP="008809BC"/>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14:paraId="10248427" w14:textId="77777777" w:rsidR="003501A1" w:rsidRPr="00A179AE" w:rsidRDefault="003501A1" w:rsidP="008809BC">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14:paraId="63EE955F" w14:textId="77777777" w:rsidR="003501A1" w:rsidRPr="00A179AE" w:rsidRDefault="003501A1" w:rsidP="008809BC">
            <w:r w:rsidRPr="00A179AE">
              <w:t>Transpozícia práva EÚ</w:t>
            </w:r>
          </w:p>
        </w:tc>
      </w:tr>
      <w:tr w:rsidR="003501A1" w:rsidRPr="00A179AE" w14:paraId="31E317A1" w14:textId="77777777" w:rsidTr="003D41A9">
        <w:trPr>
          <w:trHeight w:val="461"/>
        </w:trPr>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14:paraId="41328AB8" w14:textId="77777777" w:rsidR="003501A1" w:rsidRPr="00A179AE" w:rsidRDefault="003501A1" w:rsidP="008809BC">
            <w:pPr>
              <w:rPr>
                <w:i/>
              </w:rPr>
            </w:pPr>
          </w:p>
          <w:p w14:paraId="4B007CA0" w14:textId="77777777" w:rsidR="003501A1" w:rsidRPr="00A179AE" w:rsidRDefault="003501A1" w:rsidP="008809BC"/>
          <w:p w14:paraId="6CB9E069" w14:textId="77777777" w:rsidR="003501A1" w:rsidRPr="00A179AE" w:rsidRDefault="003501A1" w:rsidP="008809BC"/>
        </w:tc>
      </w:tr>
      <w:tr w:rsidR="003501A1" w:rsidRPr="00A179AE" w14:paraId="775594B6" w14:textId="77777777" w:rsidTr="00AA0570">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700E3C26"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14:paraId="6D2674A3" w14:textId="77777777" w:rsidR="003501A1" w:rsidRPr="003D41A9" w:rsidRDefault="003501A1" w:rsidP="005D5ED8">
            <w:pPr>
              <w:rPr>
                <w:i/>
              </w:rPr>
            </w:pPr>
          </w:p>
        </w:tc>
      </w:tr>
      <w:tr w:rsidR="003501A1" w:rsidRPr="00A179AE" w14:paraId="630CBD5F"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293701EE"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3E51CC05" w14:textId="77777777" w:rsidR="003501A1" w:rsidRPr="003D41A9" w:rsidRDefault="003501A1" w:rsidP="005D5ED8">
            <w:pPr>
              <w:rPr>
                <w:i/>
              </w:rPr>
            </w:pPr>
          </w:p>
        </w:tc>
      </w:tr>
      <w:tr w:rsidR="003501A1" w:rsidRPr="00A179AE" w14:paraId="20844CC5" w14:textId="77777777"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14:paraId="7AC9D261" w14:textId="77777777" w:rsidR="003501A1" w:rsidRPr="00A179AE" w:rsidRDefault="003501A1" w:rsidP="008809BC">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14:paraId="2B98D085" w14:textId="17BAA9D4" w:rsidR="003501A1" w:rsidRPr="003D41A9" w:rsidRDefault="00B71C23" w:rsidP="005D5ED8">
            <w:pPr>
              <w:rPr>
                <w:i/>
              </w:rPr>
            </w:pPr>
            <w:r>
              <w:rPr>
                <w:i/>
              </w:rPr>
              <w:t>1</w:t>
            </w:r>
            <w:r w:rsidR="005D1367">
              <w:rPr>
                <w:i/>
              </w:rPr>
              <w:t>6</w:t>
            </w:r>
            <w:r w:rsidR="003D41A9" w:rsidRPr="00B55D84">
              <w:rPr>
                <w:i/>
              </w:rPr>
              <w:t xml:space="preserve">. </w:t>
            </w:r>
            <w:r w:rsidR="00B55D84" w:rsidRPr="00B55D84">
              <w:rPr>
                <w:i/>
              </w:rPr>
              <w:t>0</w:t>
            </w:r>
            <w:r w:rsidR="001F413E">
              <w:rPr>
                <w:i/>
              </w:rPr>
              <w:t>4</w:t>
            </w:r>
            <w:r w:rsidR="00343953" w:rsidRPr="00B55D84">
              <w:rPr>
                <w:i/>
              </w:rPr>
              <w:t>. 2020</w:t>
            </w:r>
          </w:p>
        </w:tc>
      </w:tr>
      <w:tr w:rsidR="003501A1" w:rsidRPr="00A179AE" w14:paraId="26DC6CE7" w14:textId="77777777" w:rsidTr="003501A1">
        <w:tc>
          <w:tcPr>
            <w:tcW w:w="9180" w:type="dxa"/>
            <w:gridSpan w:val="10"/>
            <w:tcBorders>
              <w:top w:val="single" w:sz="4" w:space="0" w:color="auto"/>
              <w:left w:val="nil"/>
              <w:bottom w:val="single" w:sz="4" w:space="0" w:color="auto"/>
              <w:right w:val="nil"/>
            </w:tcBorders>
            <w:shd w:val="clear" w:color="auto" w:fill="FFFFFF" w:themeFill="background1"/>
          </w:tcPr>
          <w:p w14:paraId="0E81DBDD" w14:textId="77777777" w:rsidR="003501A1" w:rsidRPr="00A179AE" w:rsidRDefault="003501A1" w:rsidP="008809BC"/>
        </w:tc>
      </w:tr>
      <w:tr w:rsidR="003501A1" w:rsidRPr="00A179AE" w14:paraId="55587F44"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14A958F"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14:paraId="78D8EC8B" w14:textId="77777777"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3F173855" w14:textId="2657DC75" w:rsidR="008E0631" w:rsidRPr="00B12230" w:rsidRDefault="00B12230" w:rsidP="00890A34">
            <w:pPr>
              <w:jc w:val="both"/>
              <w:rPr>
                <w:sz w:val="22"/>
                <w:szCs w:val="22"/>
              </w:rPr>
            </w:pPr>
            <w:r w:rsidRPr="00BE098D">
              <w:rPr>
                <w:sz w:val="22"/>
                <w:szCs w:val="22"/>
              </w:rPr>
              <w:t>Slovenská republika reaguje na rozšírenie pandémie COVID-19 na jej území vyhlásením mimoriadnej situácie, resp. núdzového stavu. Negatívnymi dopadmi tejto mimoriadnej situácie, resp. núdzového stavu s</w:t>
            </w:r>
            <w:r w:rsidR="00801AD8">
              <w:rPr>
                <w:sz w:val="22"/>
                <w:szCs w:val="22"/>
              </w:rPr>
              <w:t>ú priamo ovplyvnení</w:t>
            </w:r>
            <w:r w:rsidRPr="00BE098D">
              <w:rPr>
                <w:sz w:val="22"/>
                <w:szCs w:val="22"/>
              </w:rPr>
              <w:t xml:space="preserve"> zamestnávatelia</w:t>
            </w:r>
            <w:r w:rsidR="00801AD8">
              <w:rPr>
                <w:sz w:val="22"/>
                <w:szCs w:val="22"/>
              </w:rPr>
              <w:t xml:space="preserve"> a </w:t>
            </w:r>
            <w:r w:rsidR="00221F2D">
              <w:rPr>
                <w:sz w:val="22"/>
                <w:szCs w:val="22"/>
              </w:rPr>
              <w:t>SZČO</w:t>
            </w:r>
            <w:r w:rsidR="00801AD8">
              <w:rPr>
                <w:sz w:val="22"/>
                <w:szCs w:val="22"/>
              </w:rPr>
              <w:t xml:space="preserve"> v určitých odvetviach, nakoľko z dôvodu zatvorenia podnikov a prevádzok </w:t>
            </w:r>
            <w:r w:rsidR="0036316E">
              <w:rPr>
                <w:sz w:val="22"/>
                <w:szCs w:val="22"/>
              </w:rPr>
              <w:t xml:space="preserve">nemajú </w:t>
            </w:r>
            <w:r w:rsidR="007B1FB8">
              <w:rPr>
                <w:sz w:val="22"/>
                <w:szCs w:val="22"/>
              </w:rPr>
              <w:t>žiadne tržby.</w:t>
            </w:r>
            <w:r w:rsidR="0045732B">
              <w:rPr>
                <w:sz w:val="22"/>
                <w:szCs w:val="22"/>
              </w:rPr>
              <w:t xml:space="preserve"> </w:t>
            </w:r>
          </w:p>
        </w:tc>
      </w:tr>
      <w:tr w:rsidR="003501A1" w:rsidRPr="00A179AE" w14:paraId="15B3D497"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34F77E44"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14:paraId="510636A3" w14:textId="77777777"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32893F1C" w14:textId="5F7F771D" w:rsidR="00B718FE" w:rsidRDefault="00B12230" w:rsidP="00B12230">
            <w:pPr>
              <w:jc w:val="both"/>
              <w:rPr>
                <w:sz w:val="22"/>
                <w:szCs w:val="22"/>
              </w:rPr>
            </w:pPr>
            <w:r w:rsidRPr="00BE098D">
              <w:rPr>
                <w:rFonts w:ascii="Times" w:hAnsi="Times" w:cs="Times"/>
                <w:sz w:val="22"/>
                <w:szCs w:val="22"/>
              </w:rPr>
              <w:t xml:space="preserve">Cieľom predloženého </w:t>
            </w:r>
            <w:r w:rsidR="008E0631">
              <w:rPr>
                <w:rFonts w:ascii="Times" w:hAnsi="Times" w:cs="Times"/>
                <w:sz w:val="22"/>
                <w:szCs w:val="22"/>
              </w:rPr>
              <w:t xml:space="preserve">vládneho </w:t>
            </w:r>
            <w:r w:rsidRPr="00BE098D">
              <w:rPr>
                <w:rFonts w:ascii="Times" w:hAnsi="Times" w:cs="Times"/>
                <w:sz w:val="22"/>
                <w:szCs w:val="22"/>
              </w:rPr>
              <w:t>návrhu je riešenie dopadov vyhlásenia mimoriadnej situácie alebo núdzového stavu v súvislosti s pandémiou COVID-19 na území Slovenskej republiky.</w:t>
            </w:r>
          </w:p>
          <w:p w14:paraId="42BD4414" w14:textId="03951CE9" w:rsidR="00D6278D" w:rsidRDefault="002C5194" w:rsidP="00B71C23">
            <w:pPr>
              <w:jc w:val="both"/>
              <w:rPr>
                <w:iCs/>
                <w:sz w:val="22"/>
                <w:szCs w:val="22"/>
              </w:rPr>
            </w:pPr>
            <w:r>
              <w:rPr>
                <w:sz w:val="22"/>
                <w:szCs w:val="22"/>
              </w:rPr>
              <w:t>V oblasti sociálneho poistenia</w:t>
            </w:r>
            <w:r w:rsidR="007B1FB8">
              <w:rPr>
                <w:sz w:val="22"/>
                <w:szCs w:val="22"/>
              </w:rPr>
              <w:t xml:space="preserve"> a zdravotného poistenia</w:t>
            </w:r>
            <w:r>
              <w:rPr>
                <w:sz w:val="22"/>
                <w:szCs w:val="22"/>
              </w:rPr>
              <w:t xml:space="preserve"> sa</w:t>
            </w:r>
            <w:r w:rsidR="00B71C23">
              <w:rPr>
                <w:sz w:val="22"/>
                <w:szCs w:val="22"/>
              </w:rPr>
              <w:t xml:space="preserve"> navrhuje odpustenie</w:t>
            </w:r>
            <w:r w:rsidR="00221F2D" w:rsidRPr="00905702">
              <w:rPr>
                <w:iCs/>
                <w:sz w:val="22"/>
                <w:szCs w:val="22"/>
              </w:rPr>
              <w:t xml:space="preserve"> povinnosti pre zamestnávateľov a SZČO zaplatiť </w:t>
            </w:r>
            <w:r w:rsidR="00221F2D">
              <w:rPr>
                <w:iCs/>
                <w:sz w:val="22"/>
                <w:szCs w:val="22"/>
              </w:rPr>
              <w:t>poistné na sociálne poistenie</w:t>
            </w:r>
            <w:r w:rsidR="00F15E9B">
              <w:rPr>
                <w:iCs/>
                <w:sz w:val="22"/>
                <w:szCs w:val="22"/>
              </w:rPr>
              <w:t xml:space="preserve"> (pri zamestnávateľoch iba poistné  na strane zamestnávateľa) </w:t>
            </w:r>
            <w:r w:rsidR="00563AF7">
              <w:rPr>
                <w:iCs/>
                <w:sz w:val="22"/>
                <w:szCs w:val="22"/>
              </w:rPr>
              <w:t>a</w:t>
            </w:r>
            <w:r w:rsidR="00221F2D">
              <w:rPr>
                <w:iCs/>
                <w:sz w:val="22"/>
                <w:szCs w:val="22"/>
              </w:rPr>
              <w:t xml:space="preserve"> </w:t>
            </w:r>
            <w:r w:rsidR="00221F2D" w:rsidRPr="00905702">
              <w:rPr>
                <w:iCs/>
                <w:sz w:val="22"/>
                <w:szCs w:val="22"/>
              </w:rPr>
              <w:t>povinné príspevky na starobné dôchodkové sporenie</w:t>
            </w:r>
            <w:r w:rsidR="00221F2D">
              <w:rPr>
                <w:iCs/>
                <w:sz w:val="22"/>
                <w:szCs w:val="22"/>
              </w:rPr>
              <w:t xml:space="preserve">  </w:t>
            </w:r>
            <w:r w:rsidR="00D80B06">
              <w:rPr>
                <w:iCs/>
                <w:sz w:val="22"/>
                <w:szCs w:val="22"/>
              </w:rPr>
              <w:t>za mesiac apríl 2020, ak boli z dôvodu pandémie ich prevádzky/podniky zatvorené</w:t>
            </w:r>
            <w:r w:rsidR="00140DFF">
              <w:rPr>
                <w:iCs/>
                <w:sz w:val="22"/>
                <w:szCs w:val="22"/>
              </w:rPr>
              <w:t xml:space="preserve"> na </w:t>
            </w:r>
            <w:r w:rsidR="00130143">
              <w:rPr>
                <w:iCs/>
                <w:sz w:val="22"/>
                <w:szCs w:val="22"/>
              </w:rPr>
              <w:t>základe nariadenia Úradu verejného zdravotníctva</w:t>
            </w:r>
            <w:r w:rsidR="00221F2D" w:rsidRPr="00905702">
              <w:rPr>
                <w:iCs/>
                <w:sz w:val="22"/>
                <w:szCs w:val="22"/>
              </w:rPr>
              <w:t>.</w:t>
            </w:r>
            <w:r w:rsidR="00F14B8A">
              <w:rPr>
                <w:iCs/>
                <w:sz w:val="22"/>
                <w:szCs w:val="22"/>
              </w:rPr>
              <w:t xml:space="preserve"> </w:t>
            </w:r>
            <w:r w:rsidR="00464D4A" w:rsidRPr="005D442B">
              <w:rPr>
                <w:iCs/>
                <w:sz w:val="22"/>
                <w:szCs w:val="22"/>
              </w:rPr>
              <w:t>Ro</w:t>
            </w:r>
            <w:r w:rsidR="00B71C23">
              <w:rPr>
                <w:iCs/>
                <w:sz w:val="22"/>
                <w:szCs w:val="22"/>
              </w:rPr>
              <w:t>vnako sa návrhom odpúšťa</w:t>
            </w:r>
            <w:r w:rsidR="00464D4A" w:rsidRPr="005D442B">
              <w:rPr>
                <w:iCs/>
                <w:sz w:val="22"/>
                <w:szCs w:val="22"/>
              </w:rPr>
              <w:t xml:space="preserve"> platenia príspevkov zamestnávateľa na doplnkové dôchodkové sporenie </w:t>
            </w:r>
            <w:r w:rsidR="00464D4A">
              <w:rPr>
                <w:iCs/>
                <w:sz w:val="22"/>
                <w:szCs w:val="22"/>
              </w:rPr>
              <w:t xml:space="preserve">za </w:t>
            </w:r>
            <w:r w:rsidR="00464D4A" w:rsidRPr="005D442B">
              <w:rPr>
                <w:iCs/>
                <w:sz w:val="22"/>
                <w:szCs w:val="22"/>
              </w:rPr>
              <w:t>zamestnanca vykonávajúceho prácu zaradenú na základe rozhodnutia orgánu štátnej správy na úseku verejného zdravotníctva do tretej kategórie alebo štvrtej kategórie alebo za zamestnanca, ktorý je tanečníkom alebo hudobným umelcom hrajúcim na dychový nástroj</w:t>
            </w:r>
            <w:r w:rsidR="00464D4A">
              <w:rPr>
                <w:iCs/>
                <w:sz w:val="22"/>
                <w:szCs w:val="22"/>
              </w:rPr>
              <w:t xml:space="preserve"> (ďalej len „riziková práca“). </w:t>
            </w:r>
          </w:p>
          <w:p w14:paraId="75D6EB1A" w14:textId="60A10D4E" w:rsidR="003A5582" w:rsidRPr="00F863B1" w:rsidRDefault="00D6278D" w:rsidP="00D6278D">
            <w:pPr>
              <w:jc w:val="both"/>
              <w:rPr>
                <w:sz w:val="22"/>
                <w:szCs w:val="22"/>
              </w:rPr>
            </w:pPr>
            <w:r w:rsidRPr="008E0487">
              <w:rPr>
                <w:iCs/>
                <w:sz w:val="22"/>
                <w:szCs w:val="22"/>
              </w:rPr>
              <w:t>V zákone o službách zamestnanosti sa navrhuje rozšíriť okruh žiadateľov o príspevok v rámci projektu na podporu udržania pracovných miest vrátane pracovných miest, na ktorých sa vykonáva alebo prevádzkuje samostatná zárobková činnosť, a na podporu udržania zamestnancov v zamestnaní v súvislosti s vyhlásením mimoriadnej situácie, núdzového stavu alebo výnimočného stavu a odstránením ich následkov, realizovaný podľa § 54 ods. 1 písm. e), aj o tých žiadateľov, ktorí si svoje daňové a odvodové povinnosti, resp. pohľadávky voči úradu práce, sociálnych vecí a rodiny plnia aj dodatočne formou povolenia platby dlžných súm v splátkach (prostred</w:t>
            </w:r>
            <w:r w:rsidR="00DE3D6B" w:rsidRPr="008E0487">
              <w:rPr>
                <w:iCs/>
                <w:sz w:val="22"/>
                <w:szCs w:val="22"/>
              </w:rPr>
              <w:t xml:space="preserve">níctvom splátkového kalendára) </w:t>
            </w:r>
            <w:r w:rsidRPr="008E0487">
              <w:rPr>
                <w:iCs/>
                <w:sz w:val="22"/>
                <w:szCs w:val="22"/>
              </w:rPr>
              <w:t>ale</w:t>
            </w:r>
            <w:r w:rsidR="00DE3D6B" w:rsidRPr="008E0487">
              <w:rPr>
                <w:iCs/>
                <w:sz w:val="22"/>
                <w:szCs w:val="22"/>
              </w:rPr>
              <w:t xml:space="preserve">bo z dôvodu straty tržieb už v </w:t>
            </w:r>
            <w:r w:rsidRPr="008E0487">
              <w:rPr>
                <w:iCs/>
                <w:sz w:val="22"/>
                <w:szCs w:val="22"/>
              </w:rPr>
              <w:t>mesiac</w:t>
            </w:r>
            <w:r w:rsidR="00DE3D6B" w:rsidRPr="008E0487">
              <w:rPr>
                <w:iCs/>
                <w:sz w:val="22"/>
                <w:szCs w:val="22"/>
              </w:rPr>
              <w:t>i</w:t>
            </w:r>
            <w:r w:rsidRPr="008E0487">
              <w:rPr>
                <w:iCs/>
                <w:sz w:val="22"/>
                <w:szCs w:val="22"/>
              </w:rPr>
              <w:t xml:space="preserve"> marec</w:t>
            </w:r>
            <w:r w:rsidR="00DE3D6B" w:rsidRPr="008E0487">
              <w:rPr>
                <w:iCs/>
                <w:sz w:val="22"/>
                <w:szCs w:val="22"/>
              </w:rPr>
              <w:t xml:space="preserve"> 2020</w:t>
            </w:r>
            <w:r w:rsidRPr="008E0487">
              <w:rPr>
                <w:iCs/>
                <w:sz w:val="22"/>
                <w:szCs w:val="22"/>
              </w:rPr>
              <w:t xml:space="preserve"> neboli schopní splniť si tieto povinnosti za mesiac február 2020.</w:t>
            </w:r>
            <w:r w:rsidR="00464D4A" w:rsidRPr="008E0487">
              <w:rPr>
                <w:sz w:val="22"/>
                <w:szCs w:val="22"/>
              </w:rPr>
              <w:t xml:space="preserve"> </w:t>
            </w:r>
          </w:p>
        </w:tc>
      </w:tr>
      <w:tr w:rsidR="003501A1" w:rsidRPr="00A179AE" w14:paraId="7CD9A7A7"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766ADE28"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14:paraId="2C2B4A05"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4D815202" w14:textId="77777777" w:rsidR="003501A1" w:rsidRDefault="007B1FB8" w:rsidP="008E0631">
            <w:pPr>
              <w:jc w:val="both"/>
              <w:rPr>
                <w:sz w:val="22"/>
                <w:szCs w:val="22"/>
              </w:rPr>
            </w:pPr>
            <w:r>
              <w:rPr>
                <w:sz w:val="22"/>
                <w:szCs w:val="22"/>
              </w:rPr>
              <w:t>Zamestnávatelia a </w:t>
            </w:r>
            <w:r w:rsidR="00221F2D">
              <w:rPr>
                <w:sz w:val="22"/>
                <w:szCs w:val="22"/>
              </w:rPr>
              <w:t>SZČO</w:t>
            </w:r>
            <w:r>
              <w:rPr>
                <w:sz w:val="22"/>
                <w:szCs w:val="22"/>
              </w:rPr>
              <w:t>.</w:t>
            </w:r>
          </w:p>
          <w:p w14:paraId="7533F5BC" w14:textId="77777777" w:rsidR="00F774C1" w:rsidRDefault="00F774C1" w:rsidP="008E0631">
            <w:pPr>
              <w:jc w:val="both"/>
              <w:rPr>
                <w:sz w:val="22"/>
                <w:szCs w:val="22"/>
              </w:rPr>
            </w:pPr>
          </w:p>
          <w:p w14:paraId="43443ED5" w14:textId="4F5BFBC8" w:rsidR="00F774C1" w:rsidRPr="003A5582" w:rsidRDefault="00F774C1" w:rsidP="008E0631">
            <w:pPr>
              <w:jc w:val="both"/>
              <w:rPr>
                <w:sz w:val="24"/>
                <w:szCs w:val="24"/>
              </w:rPr>
            </w:pPr>
          </w:p>
        </w:tc>
      </w:tr>
      <w:tr w:rsidR="003501A1" w:rsidRPr="00A179AE" w14:paraId="4CBC5597" w14:textId="77777777" w:rsidTr="003501A1">
        <w:tc>
          <w:tcPr>
            <w:tcW w:w="9180" w:type="dxa"/>
            <w:gridSpan w:val="10"/>
            <w:tcBorders>
              <w:top w:val="single" w:sz="4" w:space="0" w:color="auto"/>
              <w:left w:val="single" w:sz="4" w:space="0" w:color="auto"/>
              <w:bottom w:val="nil"/>
              <w:right w:val="single" w:sz="4" w:space="0" w:color="auto"/>
            </w:tcBorders>
            <w:shd w:val="clear" w:color="auto" w:fill="E2E2E2"/>
          </w:tcPr>
          <w:p w14:paraId="13C37716"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7E270F">
              <w:rPr>
                <w:rFonts w:ascii="Times New Roman" w:hAnsi="Times New Roman" w:cs="Times New Roman"/>
                <w:b/>
              </w:rPr>
              <w:lastRenderedPageBreak/>
              <w:t>Alternatívne riešenia</w:t>
            </w:r>
          </w:p>
        </w:tc>
      </w:tr>
      <w:tr w:rsidR="003501A1" w:rsidRPr="00A179AE" w14:paraId="73E2C983" w14:textId="77777777"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02C7072" w14:textId="16D7089E" w:rsidR="008E0631" w:rsidRPr="00A179AE" w:rsidRDefault="00826A8E" w:rsidP="008E0631">
            <w:pPr>
              <w:jc w:val="both"/>
              <w:rPr>
                <w:i/>
              </w:rPr>
            </w:pPr>
            <w:r w:rsidRPr="00BE098D">
              <w:rPr>
                <w:rFonts w:ascii="Times" w:hAnsi="Times" w:cs="Times"/>
                <w:sz w:val="22"/>
                <w:szCs w:val="22"/>
              </w:rPr>
              <w:t xml:space="preserve">Vzhľadom na vážnosť situácie </w:t>
            </w:r>
            <w:r w:rsidR="0070761E">
              <w:rPr>
                <w:rFonts w:ascii="Times" w:hAnsi="Times" w:cs="Times"/>
                <w:sz w:val="22"/>
                <w:szCs w:val="22"/>
              </w:rPr>
              <w:t xml:space="preserve">boli navrhované opatrenia zvažované ako prioritné a pri </w:t>
            </w:r>
            <w:r w:rsidR="0004468F">
              <w:rPr>
                <w:rFonts w:ascii="Times" w:hAnsi="Times" w:cs="Times"/>
                <w:sz w:val="22"/>
                <w:szCs w:val="22"/>
              </w:rPr>
              <w:t>ich tvorbe</w:t>
            </w:r>
            <w:r w:rsidR="0070761E">
              <w:rPr>
                <w:rFonts w:ascii="Times" w:hAnsi="Times" w:cs="Times"/>
                <w:sz w:val="22"/>
                <w:szCs w:val="22"/>
              </w:rPr>
              <w:t xml:space="preserve"> sa neoperovalo so zásadne odlišnými alternatívnymi riešeniami, resp. ponechaním  </w:t>
            </w:r>
            <w:r w:rsidRPr="00BE098D">
              <w:rPr>
                <w:rFonts w:ascii="Times" w:hAnsi="Times" w:cs="Times"/>
                <w:sz w:val="22"/>
                <w:szCs w:val="22"/>
              </w:rPr>
              <w:t xml:space="preserve">nulového variantu, nakoľko ten by mal </w:t>
            </w:r>
            <w:proofErr w:type="spellStart"/>
            <w:r>
              <w:rPr>
                <w:rFonts w:ascii="Times" w:hAnsi="Times" w:cs="Times"/>
                <w:sz w:val="22"/>
                <w:szCs w:val="22"/>
              </w:rPr>
              <w:t>signifikantný</w:t>
            </w:r>
            <w:proofErr w:type="spellEnd"/>
            <w:r>
              <w:rPr>
                <w:rFonts w:ascii="Times" w:hAnsi="Times" w:cs="Times"/>
                <w:sz w:val="22"/>
                <w:szCs w:val="22"/>
              </w:rPr>
              <w:t xml:space="preserve"> </w:t>
            </w:r>
            <w:r w:rsidRPr="00BE098D">
              <w:rPr>
                <w:rFonts w:ascii="Times" w:hAnsi="Times" w:cs="Times"/>
                <w:sz w:val="22"/>
                <w:szCs w:val="22"/>
              </w:rPr>
              <w:t>negatívny vplyv na dotknuté subjekty</w:t>
            </w:r>
            <w:r w:rsidR="007B1FB8">
              <w:rPr>
                <w:rFonts w:ascii="Times" w:hAnsi="Times" w:cs="Times"/>
                <w:sz w:val="22"/>
                <w:szCs w:val="22"/>
              </w:rPr>
              <w:t>.</w:t>
            </w:r>
          </w:p>
        </w:tc>
      </w:tr>
      <w:tr w:rsidR="003501A1" w:rsidRPr="00A179AE" w14:paraId="2BF9BE31"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5E59896B"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14:paraId="1FDCD6FC" w14:textId="77777777"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14:paraId="27021BFE" w14:textId="77777777" w:rsidR="003501A1" w:rsidRPr="00A179AE" w:rsidRDefault="003501A1" w:rsidP="008809BC">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14:paraId="16F8AFF9" w14:textId="77777777" w:rsidR="003501A1" w:rsidRPr="00A179AE" w:rsidRDefault="00364099" w:rsidP="008809BC">
            <w:pPr>
              <w:jc w:val="center"/>
            </w:pPr>
            <w:sdt>
              <w:sdtPr>
                <w:id w:val="-1407611648"/>
                <w14:checkbox>
                  <w14:checked w14:val="0"/>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14:paraId="5D83AEFC" w14:textId="77777777" w:rsidR="003501A1" w:rsidRPr="00A179AE" w:rsidRDefault="00364099" w:rsidP="008809BC">
            <w:pPr>
              <w:jc w:val="center"/>
            </w:pPr>
            <w:sdt>
              <w:sdtPr>
                <w:id w:val="-1625842802"/>
                <w14:checkbox>
                  <w14:checked w14:val="1"/>
                  <w14:checkedState w14:val="2612" w14:font="MS Gothic"/>
                  <w14:uncheckedState w14:val="2610" w14:font="MS Gothic"/>
                </w14:checkbox>
              </w:sdtPr>
              <w:sdtEndPr/>
              <w:sdtContent>
                <w:r w:rsidR="00930B57">
                  <w:rPr>
                    <w:rFonts w:ascii="MS Gothic" w:eastAsia="MS Gothic" w:hAnsi="MS Gothic" w:hint="eastAsia"/>
                  </w:rPr>
                  <w:t>☒</w:t>
                </w:r>
              </w:sdtContent>
            </w:sdt>
            <w:r w:rsidR="003501A1" w:rsidRPr="00A179AE">
              <w:t xml:space="preserve">  Nie</w:t>
            </w:r>
          </w:p>
        </w:tc>
      </w:tr>
      <w:tr w:rsidR="003501A1" w:rsidRPr="00A179AE" w14:paraId="3557775B" w14:textId="77777777"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14:paraId="7630486D" w14:textId="77777777" w:rsidR="003501A1" w:rsidRPr="00A179AE" w:rsidRDefault="003501A1" w:rsidP="00F11DE4"/>
        </w:tc>
      </w:tr>
      <w:tr w:rsidR="003501A1" w:rsidRPr="00A179AE" w14:paraId="20B4F91B"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778ABE57"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14:paraId="01C37489" w14:textId="77777777"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14:paraId="59C5510E" w14:textId="77777777" w:rsidR="003501A1" w:rsidRPr="00A179AE" w:rsidRDefault="003501A1" w:rsidP="008809BC">
            <w:pPr>
              <w:rPr>
                <w:i/>
              </w:rPr>
            </w:pPr>
          </w:p>
        </w:tc>
      </w:tr>
      <w:tr w:rsidR="003501A1" w:rsidRPr="00A179AE" w14:paraId="1E8396E5" w14:textId="77777777"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425A5534" w14:textId="77777777" w:rsidR="003501A1" w:rsidRPr="00A179AE" w:rsidRDefault="003501A1" w:rsidP="008809BC">
            <w:pPr>
              <w:jc w:val="center"/>
            </w:pPr>
          </w:p>
        </w:tc>
      </w:tr>
      <w:tr w:rsidR="003501A1" w:rsidRPr="00A179AE" w14:paraId="7AC7CCF4" w14:textId="77777777"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14:paraId="394081FE" w14:textId="77777777"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14:paraId="73C78F1D" w14:textId="77777777"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E0EAB1E" w14:textId="77777777" w:rsidR="003501A1" w:rsidRPr="00A179AE" w:rsidRDefault="003501A1" w:rsidP="000A2143">
            <w:pPr>
              <w:rPr>
                <w:i/>
              </w:rPr>
            </w:pPr>
          </w:p>
        </w:tc>
      </w:tr>
      <w:tr w:rsidR="003501A1" w:rsidRPr="00A179AE" w14:paraId="1EF8055A" w14:textId="77777777" w:rsidTr="004C60B8">
        <w:trPr>
          <w:trHeight w:val="715"/>
        </w:trPr>
        <w:tc>
          <w:tcPr>
            <w:tcW w:w="9180" w:type="dxa"/>
            <w:gridSpan w:val="10"/>
            <w:tcBorders>
              <w:top w:val="single" w:sz="4" w:space="0" w:color="auto"/>
              <w:left w:val="nil"/>
              <w:bottom w:val="nil"/>
              <w:right w:val="nil"/>
            </w:tcBorders>
            <w:shd w:val="clear" w:color="auto" w:fill="FFFFFF" w:themeFill="background1"/>
          </w:tcPr>
          <w:p w14:paraId="006CB94D" w14:textId="77777777"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14:paraId="47E107E0" w14:textId="05A1C835" w:rsidR="00CB60C4" w:rsidRPr="00A179AE" w:rsidRDefault="00F62771" w:rsidP="008E0631">
            <w:r>
              <w:t>*</w:t>
            </w:r>
            <w:r w:rsidR="00F22831">
              <w:t>* nepovinné</w:t>
            </w:r>
          </w:p>
        </w:tc>
      </w:tr>
      <w:tr w:rsidR="003501A1" w:rsidRPr="00A179AE" w14:paraId="00E406FA" w14:textId="77777777" w:rsidTr="004F6F1F">
        <w:tc>
          <w:tcPr>
            <w:tcW w:w="9180" w:type="dxa"/>
            <w:gridSpan w:val="10"/>
            <w:tcBorders>
              <w:top w:val="nil"/>
              <w:left w:val="nil"/>
              <w:bottom w:val="single" w:sz="4" w:space="0" w:color="auto"/>
              <w:right w:val="nil"/>
            </w:tcBorders>
            <w:shd w:val="clear" w:color="auto" w:fill="FFFFFF" w:themeFill="background1"/>
          </w:tcPr>
          <w:p w14:paraId="2BF21388" w14:textId="77777777" w:rsidR="003501A1" w:rsidRPr="00A179AE" w:rsidRDefault="003501A1" w:rsidP="003501A1">
            <w:pPr>
              <w:rPr>
                <w:b/>
              </w:rPr>
            </w:pPr>
          </w:p>
        </w:tc>
      </w:tr>
      <w:tr w:rsidR="003501A1" w:rsidRPr="00A179AE" w14:paraId="721E6323" w14:textId="77777777"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14:paraId="46EC4BA2"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14:paraId="464E7754" w14:textId="77777777" w:rsidTr="004F6F1F">
        <w:tc>
          <w:tcPr>
            <w:tcW w:w="3812" w:type="dxa"/>
            <w:tcBorders>
              <w:top w:val="single" w:sz="4" w:space="0" w:color="auto"/>
              <w:left w:val="single" w:sz="4" w:space="0" w:color="auto"/>
              <w:bottom w:val="nil"/>
              <w:right w:val="single" w:sz="4" w:space="0" w:color="auto"/>
            </w:tcBorders>
            <w:shd w:val="clear" w:color="auto" w:fill="E2E2E2"/>
          </w:tcPr>
          <w:p w14:paraId="12CE207E" w14:textId="77777777" w:rsidR="003501A1" w:rsidRPr="00A179AE" w:rsidRDefault="003501A1" w:rsidP="008809BC">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8C12F1C" w14:textId="77777777" w:rsidR="003501A1" w:rsidRPr="00A179AE" w:rsidRDefault="002637DB" w:rsidP="008809BC">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7638F486" w14:textId="77777777" w:rsidR="003501A1" w:rsidRPr="00A179AE" w:rsidRDefault="003501A1" w:rsidP="008809BC">
            <w:pPr>
              <w:rPr>
                <w:b/>
              </w:rPr>
            </w:pPr>
            <w:r w:rsidRPr="00A179AE">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209B118" w14:textId="1D7D9DC1" w:rsidR="003501A1" w:rsidRPr="00A179AE" w:rsidRDefault="00A4248C" w:rsidP="008809BC">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48DB954C" w14:textId="77777777" w:rsidR="003501A1" w:rsidRPr="00A179AE" w:rsidRDefault="003501A1" w:rsidP="008809BC">
            <w:pPr>
              <w:rPr>
                <w:b/>
              </w:rPr>
            </w:pPr>
            <w:r w:rsidRPr="00A179AE">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AFB6B91" w14:textId="720029C1" w:rsidR="003501A1" w:rsidRPr="00A179AE" w:rsidRDefault="00A4248C" w:rsidP="008809BC">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14:paraId="0A5A53D3" w14:textId="77777777" w:rsidR="003501A1" w:rsidRPr="00A179AE" w:rsidRDefault="003501A1" w:rsidP="008809BC">
            <w:pPr>
              <w:ind w:left="34"/>
              <w:rPr>
                <w:b/>
              </w:rPr>
            </w:pPr>
            <w:r w:rsidRPr="00A179AE">
              <w:rPr>
                <w:b/>
              </w:rPr>
              <w:t>Negatívne</w:t>
            </w:r>
          </w:p>
        </w:tc>
      </w:tr>
      <w:tr w:rsidR="003501A1" w:rsidRPr="00A179AE" w14:paraId="2E5C4A92" w14:textId="77777777" w:rsidTr="004F6F1F">
        <w:tc>
          <w:tcPr>
            <w:tcW w:w="3812" w:type="dxa"/>
            <w:tcBorders>
              <w:top w:val="nil"/>
              <w:left w:val="single" w:sz="4" w:space="0" w:color="auto"/>
              <w:bottom w:val="single" w:sz="4" w:space="0" w:color="000000" w:themeColor="text1"/>
              <w:right w:val="single" w:sz="4" w:space="0" w:color="auto"/>
            </w:tcBorders>
            <w:shd w:val="clear" w:color="auto" w:fill="E2E2E2"/>
          </w:tcPr>
          <w:p w14:paraId="4B44BBC3" w14:textId="77777777" w:rsidR="003501A1" w:rsidRPr="00E102C4" w:rsidRDefault="003501A1" w:rsidP="008809BC">
            <w:r w:rsidRPr="00E102C4">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6E41769" w14:textId="77777777" w:rsidR="003501A1" w:rsidRPr="00E102C4" w:rsidRDefault="00343953" w:rsidP="008809BC">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1762DC62" w14:textId="77777777" w:rsidR="003501A1" w:rsidRPr="00E102C4" w:rsidRDefault="003501A1" w:rsidP="008809BC">
            <w:r w:rsidRPr="00E102C4">
              <w:t>Áno</w:t>
            </w:r>
          </w:p>
        </w:tc>
        <w:sdt>
          <w:sdt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46AD48C9" w14:textId="5FAFAA93" w:rsidR="003501A1" w:rsidRPr="00E102C4" w:rsidRDefault="00A4248C" w:rsidP="008809BC">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00CE0ECE" w14:textId="77777777" w:rsidR="003501A1" w:rsidRPr="00E102C4" w:rsidRDefault="003501A1" w:rsidP="008809BC">
            <w:r w:rsidRPr="00E102C4">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C1AA8C2" w14:textId="3776665B" w:rsidR="003501A1" w:rsidRPr="00E102C4" w:rsidRDefault="002D2124" w:rsidP="008809BC">
                <w:pPr>
                  <w:ind w:left="-107" w:right="-108"/>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14:paraId="25C915F6" w14:textId="77777777" w:rsidR="003501A1" w:rsidRPr="00E102C4" w:rsidRDefault="003501A1" w:rsidP="008809BC">
            <w:pPr>
              <w:ind w:left="34"/>
            </w:pPr>
            <w:r w:rsidRPr="00E102C4">
              <w:t>Čiastočne</w:t>
            </w:r>
          </w:p>
        </w:tc>
      </w:tr>
      <w:tr w:rsidR="003501A1" w:rsidRPr="00A179AE" w14:paraId="43EC968D" w14:textId="77777777" w:rsidTr="004F6F1F">
        <w:tc>
          <w:tcPr>
            <w:tcW w:w="3812" w:type="dxa"/>
            <w:tcBorders>
              <w:top w:val="single" w:sz="4" w:space="0" w:color="000000" w:themeColor="text1"/>
              <w:left w:val="single" w:sz="4" w:space="0" w:color="auto"/>
              <w:bottom w:val="nil"/>
              <w:right w:val="single" w:sz="4" w:space="0" w:color="auto"/>
            </w:tcBorders>
            <w:shd w:val="clear" w:color="auto" w:fill="E2E2E2"/>
          </w:tcPr>
          <w:p w14:paraId="25A59277" w14:textId="77777777" w:rsidR="003501A1" w:rsidRPr="00E102C4" w:rsidRDefault="003501A1" w:rsidP="004C794A">
            <w:pPr>
              <w:rPr>
                <w:b/>
              </w:rPr>
            </w:pPr>
            <w:r w:rsidRPr="00E102C4">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BF0A763" w14:textId="77777777" w:rsidR="003501A1" w:rsidRPr="00E102C4" w:rsidRDefault="002637DB" w:rsidP="008809BC">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3A5257BC" w14:textId="77777777" w:rsidR="003501A1" w:rsidRPr="00E102C4" w:rsidRDefault="003501A1" w:rsidP="008809BC">
            <w:pPr>
              <w:ind w:right="-108"/>
              <w:rPr>
                <w:b/>
              </w:rPr>
            </w:pPr>
            <w:r w:rsidRPr="00E102C4">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03FC87D0" w14:textId="77777777" w:rsidR="003501A1" w:rsidRPr="00E102C4" w:rsidRDefault="002637DB" w:rsidP="008809BC">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09F2F91A" w14:textId="77777777" w:rsidR="003501A1" w:rsidRPr="00E102C4" w:rsidRDefault="003501A1" w:rsidP="008809BC">
            <w:pPr>
              <w:rPr>
                <w:b/>
              </w:rPr>
            </w:pPr>
            <w:r w:rsidRPr="00E102C4">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94B194F" w14:textId="77777777" w:rsidR="003501A1" w:rsidRPr="00E102C4" w:rsidRDefault="003501A1" w:rsidP="008809BC">
                <w:pPr>
                  <w:jc w:val="center"/>
                  <w:rPr>
                    <w:b/>
                  </w:rPr>
                </w:pPr>
                <w:r w:rsidRPr="00E102C4">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6116D4BF" w14:textId="77777777" w:rsidR="003501A1" w:rsidRPr="00E102C4" w:rsidRDefault="003501A1" w:rsidP="008809BC">
            <w:pPr>
              <w:ind w:left="54"/>
              <w:rPr>
                <w:b/>
              </w:rPr>
            </w:pPr>
            <w:r w:rsidRPr="00E102C4">
              <w:rPr>
                <w:b/>
              </w:rPr>
              <w:t>Negatívne</w:t>
            </w:r>
          </w:p>
        </w:tc>
      </w:tr>
      <w:tr w:rsidR="003501A1" w:rsidRPr="00A179AE" w14:paraId="76818C4D" w14:textId="77777777"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14:paraId="66588007" w14:textId="77777777" w:rsidR="003501A1" w:rsidRPr="00A179AE" w:rsidRDefault="003501A1" w:rsidP="008809BC">
            <w:r w:rsidRPr="00A179AE">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14:paraId="6C348074" w14:textId="77777777" w:rsidR="003501A1" w:rsidRPr="00A179AE" w:rsidRDefault="002637DB" w:rsidP="008809BC">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14:paraId="3530E245" w14:textId="77777777" w:rsidR="003501A1" w:rsidRPr="00A179AE" w:rsidRDefault="003501A1" w:rsidP="008809BC">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2F653BEC" w14:textId="77777777" w:rsidR="003501A1" w:rsidRPr="00A179AE" w:rsidRDefault="004B6572" w:rsidP="008809BC">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14:paraId="59B891D1" w14:textId="77777777" w:rsidR="003501A1" w:rsidRPr="00A179AE" w:rsidRDefault="003501A1" w:rsidP="008809BC">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8BEEAE6" w14:textId="77777777" w:rsidR="003501A1" w:rsidRPr="00A179AE" w:rsidRDefault="003501A1" w:rsidP="008809BC">
                <w:pPr>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14:paraId="6F464993" w14:textId="77777777" w:rsidR="003501A1" w:rsidRPr="00A179AE" w:rsidRDefault="003501A1" w:rsidP="008809BC">
            <w:pPr>
              <w:ind w:left="54"/>
            </w:pPr>
            <w:r w:rsidRPr="00A179AE">
              <w:t>Negatívne</w:t>
            </w:r>
          </w:p>
        </w:tc>
      </w:tr>
      <w:tr w:rsidR="003501A1" w:rsidRPr="00A179AE" w14:paraId="4FBACFF1" w14:textId="77777777"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14:paraId="62F06892" w14:textId="77777777" w:rsidR="003501A1" w:rsidRPr="00A179AE" w:rsidRDefault="003501A1" w:rsidP="004C794A">
            <w:pPr>
              <w:rPr>
                <w:b/>
              </w:rPr>
            </w:pPr>
            <w:r w:rsidRPr="00A179AE">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BE899F5" w14:textId="77777777" w:rsidR="003501A1" w:rsidRPr="00A179AE" w:rsidRDefault="00A94590" w:rsidP="008809BC">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14:paraId="65671B93" w14:textId="77777777" w:rsidR="003501A1" w:rsidRPr="00A179AE" w:rsidRDefault="003501A1" w:rsidP="008809BC">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3F99D2DC"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14:paraId="0B3B1073" w14:textId="77777777" w:rsidR="003501A1" w:rsidRPr="00A179AE" w:rsidRDefault="003501A1" w:rsidP="008809BC">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3F2CD09"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44B0DA7D" w14:textId="77777777" w:rsidR="003501A1" w:rsidRPr="00A179AE" w:rsidRDefault="003501A1" w:rsidP="008809BC">
            <w:pPr>
              <w:ind w:left="54"/>
              <w:rPr>
                <w:b/>
              </w:rPr>
            </w:pPr>
            <w:r w:rsidRPr="00A179AE">
              <w:rPr>
                <w:b/>
              </w:rPr>
              <w:t>Negatívne</w:t>
            </w:r>
          </w:p>
        </w:tc>
      </w:tr>
      <w:tr w:rsidR="003501A1" w:rsidRPr="00A179AE" w14:paraId="39F83439" w14:textId="77777777"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14:paraId="4CC824EB" w14:textId="77777777"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53D3971"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14:paraId="08D17760" w14:textId="77777777" w:rsidR="003501A1" w:rsidRPr="00A179AE" w:rsidRDefault="003501A1" w:rsidP="008809BC">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14:paraId="66DD50C0" w14:textId="77777777" w:rsidR="003501A1" w:rsidRPr="00A179AE" w:rsidRDefault="00A94590" w:rsidP="008809BC">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536FBC67" w14:textId="77777777" w:rsidR="003501A1" w:rsidRPr="00A179AE" w:rsidRDefault="003501A1" w:rsidP="008809BC">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09B8F6B"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14:paraId="6AD9A0BC" w14:textId="77777777" w:rsidR="003501A1" w:rsidRPr="00A179AE" w:rsidRDefault="003501A1" w:rsidP="008809BC">
            <w:pPr>
              <w:ind w:left="54"/>
              <w:rPr>
                <w:b/>
              </w:rPr>
            </w:pPr>
            <w:r w:rsidRPr="00A179AE">
              <w:rPr>
                <w:b/>
              </w:rPr>
              <w:t>Negatívne</w:t>
            </w:r>
          </w:p>
        </w:tc>
      </w:tr>
      <w:tr w:rsidR="003501A1" w:rsidRPr="00A179AE" w14:paraId="0C0C03CB" w14:textId="77777777" w:rsidTr="00D827D5">
        <w:tc>
          <w:tcPr>
            <w:tcW w:w="3812" w:type="dxa"/>
            <w:tcBorders>
              <w:top w:val="single" w:sz="4" w:space="0" w:color="auto"/>
              <w:left w:val="single" w:sz="4" w:space="0" w:color="auto"/>
              <w:bottom w:val="nil"/>
              <w:right w:val="single" w:sz="4" w:space="0" w:color="auto"/>
            </w:tcBorders>
            <w:shd w:val="clear" w:color="auto" w:fill="E2E2E2"/>
          </w:tcPr>
          <w:p w14:paraId="01F851B1" w14:textId="77777777"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nil"/>
                  <w:right w:val="nil"/>
                </w:tcBorders>
              </w:tcPr>
              <w:p w14:paraId="2E62A4C1"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nil"/>
              <w:right w:val="nil"/>
            </w:tcBorders>
          </w:tcPr>
          <w:p w14:paraId="19575576" w14:textId="77777777" w:rsidR="003501A1" w:rsidRPr="00A179AE" w:rsidRDefault="003501A1" w:rsidP="008809BC">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nil"/>
                  <w:right w:val="nil"/>
                </w:tcBorders>
              </w:tcPr>
              <w:p w14:paraId="46765613" w14:textId="77777777" w:rsidR="003501A1" w:rsidRPr="00A179AE" w:rsidRDefault="00A94590" w:rsidP="008809BC">
                <w:pPr>
                  <w:jc w:val="center"/>
                  <w:rPr>
                    <w:b/>
                  </w:rPr>
                </w:pPr>
                <w:r>
                  <w:rPr>
                    <w:rFonts w:ascii="MS Gothic" w:eastAsia="MS Gothic" w:hAnsi="MS Gothic" w:hint="eastAsia"/>
                    <w:b/>
                  </w:rPr>
                  <w:t>☒</w:t>
                </w:r>
              </w:p>
            </w:tc>
          </w:sdtContent>
        </w:sdt>
        <w:tc>
          <w:tcPr>
            <w:tcW w:w="1133" w:type="dxa"/>
            <w:tcBorders>
              <w:top w:val="single" w:sz="4" w:space="0" w:color="auto"/>
              <w:left w:val="nil"/>
              <w:bottom w:val="nil"/>
              <w:right w:val="nil"/>
            </w:tcBorders>
          </w:tcPr>
          <w:p w14:paraId="44D0F84F" w14:textId="77777777" w:rsidR="003501A1" w:rsidRPr="00A179AE" w:rsidRDefault="003501A1" w:rsidP="008809BC">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nil"/>
                  <w:right w:val="nil"/>
                </w:tcBorders>
              </w:tcPr>
              <w:p w14:paraId="1FD2CDA3" w14:textId="77777777" w:rsidR="003501A1" w:rsidRPr="00A179AE" w:rsidRDefault="003501A1" w:rsidP="008809BC">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nil"/>
              <w:right w:val="single" w:sz="4" w:space="0" w:color="auto"/>
            </w:tcBorders>
          </w:tcPr>
          <w:p w14:paraId="75279F02" w14:textId="77777777" w:rsidR="003501A1" w:rsidRPr="00A179AE" w:rsidRDefault="003501A1" w:rsidP="008809BC">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14:paraId="71B6B225" w14:textId="77777777" w:rsidTr="00D827D5">
        <w:tc>
          <w:tcPr>
            <w:tcW w:w="3812" w:type="dxa"/>
            <w:tcBorders>
              <w:top w:val="single" w:sz="4" w:space="0" w:color="auto"/>
              <w:left w:val="single" w:sz="4" w:space="0" w:color="auto"/>
              <w:bottom w:val="nil"/>
              <w:right w:val="single" w:sz="4" w:space="0" w:color="auto"/>
            </w:tcBorders>
            <w:shd w:val="clear" w:color="auto" w:fill="E2E2E2"/>
          </w:tcPr>
          <w:p w14:paraId="43FA4429" w14:textId="77777777" w:rsidR="0045465B" w:rsidRPr="00653ADA" w:rsidRDefault="0045465B" w:rsidP="008809BC">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14:paraId="7315A252" w14:textId="77777777" w:rsidR="0045465B" w:rsidRPr="00653ADA" w:rsidRDefault="0045465B" w:rsidP="008809BC">
            <w:pPr>
              <w:jc w:val="center"/>
              <w:rPr>
                <w:rFonts w:eastAsia="MS Mincho"/>
                <w:b/>
              </w:rPr>
            </w:pPr>
          </w:p>
        </w:tc>
        <w:tc>
          <w:tcPr>
            <w:tcW w:w="1281" w:type="dxa"/>
            <w:tcBorders>
              <w:top w:val="single" w:sz="4" w:space="0" w:color="auto"/>
              <w:left w:val="nil"/>
              <w:bottom w:val="nil"/>
              <w:right w:val="nil"/>
            </w:tcBorders>
            <w:shd w:val="clear" w:color="auto" w:fill="auto"/>
          </w:tcPr>
          <w:p w14:paraId="2001244B" w14:textId="77777777" w:rsidR="0045465B" w:rsidRPr="00653ADA" w:rsidRDefault="0045465B" w:rsidP="008809BC">
            <w:pPr>
              <w:ind w:right="-108"/>
              <w:rPr>
                <w:b/>
              </w:rPr>
            </w:pPr>
          </w:p>
        </w:tc>
        <w:tc>
          <w:tcPr>
            <w:tcW w:w="569" w:type="dxa"/>
            <w:tcBorders>
              <w:top w:val="single" w:sz="4" w:space="0" w:color="auto"/>
              <w:left w:val="nil"/>
              <w:bottom w:val="nil"/>
              <w:right w:val="nil"/>
            </w:tcBorders>
            <w:shd w:val="clear" w:color="auto" w:fill="auto"/>
          </w:tcPr>
          <w:p w14:paraId="66DA1880" w14:textId="77777777" w:rsidR="0045465B" w:rsidRPr="00653ADA" w:rsidRDefault="0045465B" w:rsidP="008809BC">
            <w:pPr>
              <w:jc w:val="center"/>
              <w:rPr>
                <w:rFonts w:eastAsia="MS Mincho"/>
                <w:b/>
              </w:rPr>
            </w:pPr>
          </w:p>
        </w:tc>
        <w:tc>
          <w:tcPr>
            <w:tcW w:w="1133" w:type="dxa"/>
            <w:tcBorders>
              <w:top w:val="single" w:sz="4" w:space="0" w:color="auto"/>
              <w:left w:val="nil"/>
              <w:bottom w:val="nil"/>
              <w:right w:val="nil"/>
            </w:tcBorders>
            <w:shd w:val="clear" w:color="auto" w:fill="auto"/>
          </w:tcPr>
          <w:p w14:paraId="57EADCBC" w14:textId="77777777" w:rsidR="0045465B" w:rsidRPr="00653ADA" w:rsidRDefault="0045465B" w:rsidP="008809BC">
            <w:pPr>
              <w:rPr>
                <w:b/>
              </w:rPr>
            </w:pPr>
          </w:p>
        </w:tc>
        <w:tc>
          <w:tcPr>
            <w:tcW w:w="547" w:type="dxa"/>
            <w:tcBorders>
              <w:top w:val="single" w:sz="4" w:space="0" w:color="auto"/>
              <w:left w:val="nil"/>
              <w:bottom w:val="nil"/>
              <w:right w:val="nil"/>
            </w:tcBorders>
            <w:shd w:val="clear" w:color="auto" w:fill="auto"/>
          </w:tcPr>
          <w:p w14:paraId="68230A43" w14:textId="77777777" w:rsidR="0045465B" w:rsidRPr="00653ADA" w:rsidRDefault="0045465B" w:rsidP="008809BC">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234D90BF" w14:textId="77777777" w:rsidR="0045465B" w:rsidRPr="00653ADA" w:rsidRDefault="0045465B" w:rsidP="008809BC">
            <w:pPr>
              <w:ind w:left="54"/>
              <w:rPr>
                <w:b/>
              </w:rPr>
            </w:pPr>
          </w:p>
        </w:tc>
      </w:tr>
      <w:tr w:rsidR="001A1559" w:rsidRPr="009634B3" w14:paraId="50A398AE" w14:textId="77777777" w:rsidTr="00D827D5">
        <w:trPr>
          <w:trHeight w:val="388"/>
        </w:trPr>
        <w:tc>
          <w:tcPr>
            <w:tcW w:w="3812" w:type="dxa"/>
            <w:tcBorders>
              <w:top w:val="nil"/>
              <w:left w:val="single" w:sz="4" w:space="0" w:color="auto"/>
              <w:bottom w:val="nil"/>
              <w:right w:val="single" w:sz="4" w:space="0" w:color="auto"/>
            </w:tcBorders>
            <w:shd w:val="clear" w:color="auto" w:fill="E2E2E2"/>
          </w:tcPr>
          <w:p w14:paraId="08DD2F94" w14:textId="77777777" w:rsidR="001A1559" w:rsidRPr="009634B3" w:rsidRDefault="001A1559" w:rsidP="008809BC">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14:paraId="2876F73E" w14:textId="77777777" w:rsidR="001A1559" w:rsidRPr="00A179AE" w:rsidRDefault="009149F2" w:rsidP="008809BC">
                <w:pPr>
                  <w:jc w:val="center"/>
                  <w:rPr>
                    <w:b/>
                  </w:rPr>
                </w:pPr>
                <w:r>
                  <w:rPr>
                    <w:rFonts w:ascii="MS Gothic" w:eastAsia="MS Gothic" w:hAnsi="MS Gothic" w:hint="eastAsia"/>
                    <w:b/>
                  </w:rPr>
                  <w:t>☐</w:t>
                </w:r>
              </w:p>
            </w:tc>
          </w:sdtContent>
        </w:sdt>
        <w:tc>
          <w:tcPr>
            <w:tcW w:w="1281" w:type="dxa"/>
            <w:tcBorders>
              <w:top w:val="nil"/>
              <w:left w:val="nil"/>
              <w:bottom w:val="single" w:sz="4" w:space="0" w:color="auto"/>
              <w:right w:val="nil"/>
            </w:tcBorders>
            <w:shd w:val="clear" w:color="auto" w:fill="auto"/>
          </w:tcPr>
          <w:p w14:paraId="76F7BB05" w14:textId="77777777" w:rsidR="001A1559" w:rsidRPr="00A179AE" w:rsidRDefault="001A1559" w:rsidP="008809BC">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14:paraId="18CEA32F" w14:textId="77777777" w:rsidR="001A1559" w:rsidRPr="00A179AE" w:rsidRDefault="009149F2" w:rsidP="008809BC">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14:paraId="4A56F8FF" w14:textId="77777777" w:rsidR="001A1559" w:rsidRPr="00A179AE" w:rsidRDefault="001A1559" w:rsidP="008809BC">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14:paraId="059B2DF3" w14:textId="77777777" w:rsidR="001A1559" w:rsidRPr="00A179AE" w:rsidRDefault="001A1559" w:rsidP="008809BC">
                <w:pPr>
                  <w:jc w:val="center"/>
                  <w:rPr>
                    <w:b/>
                  </w:rPr>
                </w:pPr>
                <w:r w:rsidRPr="00A179AE">
                  <w:rPr>
                    <w:rFonts w:ascii="MS Mincho" w:eastAsia="MS Mincho" w:hAnsi="MS Mincho" w:cs="MS Mincho" w:hint="eastAsia"/>
                    <w:b/>
                  </w:rPr>
                  <w:t>☐</w:t>
                </w:r>
              </w:p>
            </w:tc>
          </w:sdtContent>
        </w:sdt>
        <w:tc>
          <w:tcPr>
            <w:tcW w:w="1297" w:type="dxa"/>
            <w:tcBorders>
              <w:top w:val="nil"/>
              <w:left w:val="nil"/>
              <w:bottom w:val="single" w:sz="4" w:space="0" w:color="auto"/>
              <w:right w:val="single" w:sz="4" w:space="0" w:color="auto"/>
            </w:tcBorders>
            <w:shd w:val="clear" w:color="auto" w:fill="auto"/>
          </w:tcPr>
          <w:p w14:paraId="2D3E788E" w14:textId="77777777" w:rsidR="001A1559" w:rsidRPr="00A179AE" w:rsidRDefault="001A1559" w:rsidP="008809BC">
            <w:pPr>
              <w:ind w:left="54"/>
              <w:rPr>
                <w:b/>
              </w:rPr>
            </w:pPr>
            <w:r w:rsidRPr="00A179AE">
              <w:rPr>
                <w:b/>
              </w:rPr>
              <w:t>Negatívne</w:t>
            </w:r>
          </w:p>
        </w:tc>
      </w:tr>
      <w:tr w:rsidR="001A1559" w:rsidRPr="009634B3" w14:paraId="5CC71453" w14:textId="77777777" w:rsidTr="00D827D5">
        <w:tc>
          <w:tcPr>
            <w:tcW w:w="3812" w:type="dxa"/>
            <w:tcBorders>
              <w:top w:val="nil"/>
              <w:left w:val="single" w:sz="4" w:space="0" w:color="auto"/>
              <w:bottom w:val="single" w:sz="4" w:space="0" w:color="auto"/>
              <w:right w:val="single" w:sz="4" w:space="0" w:color="auto"/>
            </w:tcBorders>
            <w:shd w:val="clear" w:color="auto" w:fill="E2E2E2"/>
          </w:tcPr>
          <w:p w14:paraId="2F2534C9" w14:textId="77777777" w:rsidR="001A1559" w:rsidRPr="009634B3" w:rsidRDefault="001A1559" w:rsidP="008809BC">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4166DA3C" w14:textId="77777777" w:rsidR="001A1559" w:rsidRPr="00A179AE" w:rsidRDefault="009149F2" w:rsidP="008809BC">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14:paraId="21CF1A1F" w14:textId="77777777" w:rsidR="001A1559" w:rsidRPr="00A179AE" w:rsidRDefault="001A1559" w:rsidP="008809BC">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2129E770" w14:textId="77777777" w:rsidR="001A1559" w:rsidRPr="00A179AE" w:rsidRDefault="009149F2" w:rsidP="008809BC">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14:paraId="5FA074CC" w14:textId="77777777" w:rsidR="001A1559" w:rsidRPr="00A179AE" w:rsidRDefault="001A1559" w:rsidP="008809BC">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29ADB065" w14:textId="77777777" w:rsidR="001A1559" w:rsidRPr="00A179AE" w:rsidRDefault="001A1559" w:rsidP="008809BC">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0754D6F4" w14:textId="77777777" w:rsidR="001A1559" w:rsidRPr="00A179AE" w:rsidRDefault="001A1559" w:rsidP="008809BC">
            <w:pPr>
              <w:ind w:left="54"/>
              <w:rPr>
                <w:b/>
              </w:rPr>
            </w:pPr>
            <w:r w:rsidRPr="00A179AE">
              <w:rPr>
                <w:b/>
              </w:rPr>
              <w:t>Negatívne</w:t>
            </w:r>
          </w:p>
        </w:tc>
      </w:tr>
      <w:tr w:rsidR="00CB60C4" w:rsidRPr="009634B3" w14:paraId="36396189" w14:textId="77777777" w:rsidTr="00D827D5">
        <w:tc>
          <w:tcPr>
            <w:tcW w:w="3812" w:type="dxa"/>
            <w:tcBorders>
              <w:top w:val="single" w:sz="4" w:space="0" w:color="auto"/>
              <w:left w:val="single" w:sz="4" w:space="0" w:color="auto"/>
              <w:bottom w:val="single" w:sz="4" w:space="0" w:color="auto"/>
              <w:right w:val="single" w:sz="4" w:space="0" w:color="auto"/>
            </w:tcBorders>
            <w:shd w:val="clear" w:color="auto" w:fill="E2E2E2"/>
          </w:tcPr>
          <w:p w14:paraId="5C638B25" w14:textId="77777777" w:rsidR="00CB60C4" w:rsidRDefault="00CB60C4" w:rsidP="00CB60C4">
            <w:pPr>
              <w:ind w:left="168" w:hanging="168"/>
              <w:rPr>
                <w:rFonts w:eastAsia="Calibri"/>
                <w:b/>
                <w:lang w:eastAsia="en-US"/>
              </w:rPr>
            </w:pPr>
            <w:r>
              <w:rPr>
                <w:rFonts w:ascii="Times" w:hAnsi="Times" w:cs="Times"/>
                <w:b/>
                <w:bCs/>
              </w:rPr>
              <w:t>Vplyvy na manželstvo, rodičovstvo a rodinu</w:t>
            </w:r>
          </w:p>
        </w:tc>
        <w:sdt>
          <w:sdtPr>
            <w:rPr>
              <w:b/>
            </w:rPr>
            <w:id w:val="3589307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tcPr>
              <w:p w14:paraId="71DDDFDB" w14:textId="77777777" w:rsidR="00CB60C4" w:rsidRDefault="00CB60C4" w:rsidP="00CB60C4">
                <w:pPr>
                  <w:jc w:val="center"/>
                  <w:rPr>
                    <w:b/>
                  </w:rPr>
                </w:pPr>
                <w:r>
                  <w:rPr>
                    <w:rFonts w:ascii="MS Gothic" w:eastAsia="MS Gothic" w:hAnsi="MS Gothic" w:hint="eastAsia"/>
                    <w:b/>
                  </w:rPr>
                  <w:t>☐</w:t>
                </w:r>
              </w:p>
            </w:tc>
          </w:sdtContent>
        </w:sdt>
        <w:tc>
          <w:tcPr>
            <w:tcW w:w="1281" w:type="dxa"/>
            <w:tcBorders>
              <w:top w:val="single" w:sz="4" w:space="0" w:color="auto"/>
              <w:left w:val="nil"/>
              <w:bottom w:val="single" w:sz="4" w:space="0" w:color="auto"/>
              <w:right w:val="nil"/>
            </w:tcBorders>
            <w:shd w:val="clear" w:color="auto" w:fill="auto"/>
          </w:tcPr>
          <w:p w14:paraId="67E1D775" w14:textId="77777777" w:rsidR="00CB60C4" w:rsidRPr="00A179AE" w:rsidRDefault="00CB60C4" w:rsidP="00CB60C4">
            <w:pPr>
              <w:ind w:right="-108"/>
              <w:rPr>
                <w:b/>
              </w:rPr>
            </w:pPr>
            <w:r w:rsidRPr="00A179AE">
              <w:rPr>
                <w:b/>
              </w:rPr>
              <w:t>Pozitívne</w:t>
            </w:r>
          </w:p>
        </w:tc>
        <w:sdt>
          <w:sdtPr>
            <w:rPr>
              <w:b/>
            </w:rPr>
            <w:id w:val="48505541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5E1389EE" w14:textId="77777777" w:rsidR="00CB60C4" w:rsidRDefault="00CB60C4" w:rsidP="00CB60C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shd w:val="clear" w:color="auto" w:fill="auto"/>
          </w:tcPr>
          <w:p w14:paraId="2E9F54EA" w14:textId="77777777" w:rsidR="00CB60C4" w:rsidRPr="00A179AE" w:rsidRDefault="00CB60C4" w:rsidP="00CB60C4">
            <w:pPr>
              <w:rPr>
                <w:b/>
              </w:rPr>
            </w:pPr>
            <w:r w:rsidRPr="00A179AE">
              <w:rPr>
                <w:b/>
              </w:rPr>
              <w:t>Žiadne</w:t>
            </w:r>
          </w:p>
        </w:tc>
        <w:sdt>
          <w:sdtPr>
            <w:rPr>
              <w:b/>
            </w:rPr>
            <w:id w:val="32871954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tcPr>
              <w:p w14:paraId="31896C9A" w14:textId="77777777" w:rsidR="00CB60C4" w:rsidRDefault="00CB60C4" w:rsidP="00CB60C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shd w:val="clear" w:color="auto" w:fill="auto"/>
          </w:tcPr>
          <w:p w14:paraId="00181063" w14:textId="77777777" w:rsidR="00CB60C4" w:rsidRPr="00A179AE" w:rsidRDefault="00CB60C4" w:rsidP="00CB60C4">
            <w:pPr>
              <w:ind w:left="54"/>
              <w:rPr>
                <w:b/>
              </w:rPr>
            </w:pPr>
            <w:r w:rsidRPr="00A179AE">
              <w:rPr>
                <w:b/>
              </w:rPr>
              <w:t>Negatívne</w:t>
            </w:r>
          </w:p>
        </w:tc>
      </w:tr>
    </w:tbl>
    <w:p w14:paraId="525F87C2" w14:textId="77777777" w:rsidR="003501A1" w:rsidRDefault="003501A1" w:rsidP="003501A1">
      <w:pPr>
        <w:ind w:right="141"/>
        <w:rPr>
          <w:b/>
        </w:rPr>
      </w:pPr>
    </w:p>
    <w:p w14:paraId="1D8C412C" w14:textId="77777777" w:rsidR="00CB60C4" w:rsidRPr="00A179AE" w:rsidRDefault="00CB60C4"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14:paraId="0D55FD6C" w14:textId="77777777" w:rsidTr="004F6F1F">
        <w:tc>
          <w:tcPr>
            <w:tcW w:w="9176" w:type="dxa"/>
            <w:tcBorders>
              <w:top w:val="single" w:sz="4" w:space="0" w:color="auto"/>
              <w:left w:val="single" w:sz="4" w:space="0" w:color="auto"/>
              <w:bottom w:val="nil"/>
              <w:right w:val="single" w:sz="4" w:space="0" w:color="auto"/>
            </w:tcBorders>
            <w:shd w:val="clear" w:color="auto" w:fill="E2E2E2"/>
          </w:tcPr>
          <w:p w14:paraId="28ACEEE8" w14:textId="77777777"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14:paraId="0D932F89" w14:textId="77777777"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36E7C21F" w14:textId="77777777" w:rsidR="008A6844" w:rsidRPr="002C5628" w:rsidRDefault="008A6844" w:rsidP="00E102C4">
            <w:pPr>
              <w:jc w:val="both"/>
              <w:rPr>
                <w:i/>
                <w:sz w:val="22"/>
                <w:szCs w:val="22"/>
              </w:rPr>
            </w:pPr>
          </w:p>
          <w:p w14:paraId="740EE757" w14:textId="77777777" w:rsidR="002C5194" w:rsidRPr="002C5194" w:rsidRDefault="002C5194" w:rsidP="002C5194">
            <w:pPr>
              <w:jc w:val="both"/>
              <w:rPr>
                <w:i/>
                <w:sz w:val="22"/>
                <w:szCs w:val="22"/>
                <w:u w:val="single"/>
              </w:rPr>
            </w:pPr>
            <w:r w:rsidRPr="002C5194">
              <w:rPr>
                <w:i/>
                <w:sz w:val="22"/>
                <w:szCs w:val="22"/>
                <w:u w:val="single"/>
              </w:rPr>
              <w:t xml:space="preserve">Vplyvy na rozpočet verejnej správy  </w:t>
            </w:r>
          </w:p>
          <w:p w14:paraId="47DF08FF" w14:textId="1080E223" w:rsidR="00255804" w:rsidRDefault="00A4248C" w:rsidP="00320A65">
            <w:pPr>
              <w:jc w:val="both"/>
              <w:rPr>
                <w:i/>
                <w:sz w:val="22"/>
                <w:szCs w:val="22"/>
              </w:rPr>
            </w:pPr>
            <w:r>
              <w:rPr>
                <w:i/>
                <w:sz w:val="22"/>
                <w:szCs w:val="22"/>
              </w:rPr>
              <w:t>Predpokladá sa negatívny vplyv na rozpočet verejnej správy z dôvodu nižšieho výberu poistného na sociálne poistenie za apríl 2020 od dotknutých zamestnávateľov a SZČO.</w:t>
            </w:r>
            <w:r w:rsidR="0045732B">
              <w:rPr>
                <w:i/>
                <w:sz w:val="22"/>
                <w:szCs w:val="22"/>
              </w:rPr>
              <w:t xml:space="preserve"> </w:t>
            </w:r>
          </w:p>
          <w:p w14:paraId="71819A05" w14:textId="77777777" w:rsidR="00394771" w:rsidRDefault="00394771" w:rsidP="00320A65">
            <w:pPr>
              <w:jc w:val="both"/>
              <w:rPr>
                <w:i/>
                <w:sz w:val="22"/>
                <w:szCs w:val="22"/>
              </w:rPr>
            </w:pPr>
          </w:p>
          <w:p w14:paraId="52690A3C" w14:textId="77777777" w:rsidR="003C5D81" w:rsidRDefault="00D514B2" w:rsidP="00320A65">
            <w:pPr>
              <w:jc w:val="both"/>
              <w:rPr>
                <w:i/>
                <w:sz w:val="22"/>
                <w:szCs w:val="22"/>
              </w:rPr>
            </w:pPr>
            <w:r w:rsidRPr="002C5628">
              <w:rPr>
                <w:i/>
                <w:sz w:val="22"/>
                <w:szCs w:val="22"/>
                <w:u w:val="single"/>
              </w:rPr>
              <w:t>Vplyvy na podnikateľské prostredie</w:t>
            </w:r>
            <w:r w:rsidRPr="002C5628">
              <w:rPr>
                <w:i/>
                <w:sz w:val="22"/>
                <w:szCs w:val="22"/>
              </w:rPr>
              <w:t xml:space="preserve"> </w:t>
            </w:r>
          </w:p>
          <w:p w14:paraId="65E7BEC0" w14:textId="42159FB8" w:rsidR="00221F2D" w:rsidRPr="00610B9B" w:rsidRDefault="00255804" w:rsidP="00E87248">
            <w:pPr>
              <w:jc w:val="both"/>
              <w:rPr>
                <w:i/>
                <w:sz w:val="22"/>
                <w:szCs w:val="22"/>
              </w:rPr>
            </w:pPr>
            <w:r>
              <w:rPr>
                <w:i/>
                <w:sz w:val="22"/>
                <w:szCs w:val="22"/>
              </w:rPr>
              <w:t>Pozitívny vplyv možno očakávať z dôvo</w:t>
            </w:r>
            <w:r w:rsidR="00A848B0">
              <w:rPr>
                <w:i/>
                <w:sz w:val="22"/>
                <w:szCs w:val="22"/>
              </w:rPr>
              <w:t xml:space="preserve">du, že časť zamestnávateľov nebude musieť zaplatiť </w:t>
            </w:r>
            <w:r w:rsidR="00A848B0">
              <w:rPr>
                <w:i/>
                <w:iCs/>
                <w:sz w:val="22"/>
                <w:szCs w:val="22"/>
              </w:rPr>
              <w:t>poistné</w:t>
            </w:r>
            <w:r w:rsidR="00221F2D" w:rsidRPr="00610B9B">
              <w:rPr>
                <w:i/>
                <w:iCs/>
                <w:sz w:val="22"/>
                <w:szCs w:val="22"/>
              </w:rPr>
              <w:t xml:space="preserve"> na sociálne poistenie</w:t>
            </w:r>
            <w:r w:rsidR="00F15E9B">
              <w:rPr>
                <w:i/>
                <w:iCs/>
                <w:sz w:val="22"/>
                <w:szCs w:val="22"/>
              </w:rPr>
              <w:t xml:space="preserve"> </w:t>
            </w:r>
            <w:r w:rsidR="00F15E9B" w:rsidRPr="00610B9B">
              <w:rPr>
                <w:i/>
                <w:iCs/>
                <w:sz w:val="22"/>
                <w:szCs w:val="22"/>
              </w:rPr>
              <w:t xml:space="preserve">(iba poistné </w:t>
            </w:r>
            <w:r w:rsidR="00F15E9B">
              <w:rPr>
                <w:i/>
                <w:iCs/>
                <w:sz w:val="22"/>
                <w:szCs w:val="22"/>
              </w:rPr>
              <w:t xml:space="preserve"> na strane zamestnávateľa) </w:t>
            </w:r>
            <w:r w:rsidR="00563AF7">
              <w:rPr>
                <w:i/>
                <w:iCs/>
                <w:sz w:val="22"/>
                <w:szCs w:val="22"/>
              </w:rPr>
              <w:t>a</w:t>
            </w:r>
            <w:r w:rsidR="00A848B0">
              <w:rPr>
                <w:i/>
                <w:iCs/>
                <w:sz w:val="22"/>
                <w:szCs w:val="22"/>
              </w:rPr>
              <w:t xml:space="preserve"> povinné</w:t>
            </w:r>
            <w:r>
              <w:rPr>
                <w:i/>
                <w:iCs/>
                <w:sz w:val="22"/>
                <w:szCs w:val="22"/>
              </w:rPr>
              <w:t xml:space="preserve"> </w:t>
            </w:r>
            <w:r w:rsidR="00A848B0">
              <w:rPr>
                <w:i/>
                <w:iCs/>
                <w:sz w:val="22"/>
                <w:szCs w:val="22"/>
              </w:rPr>
              <w:t>príspevky</w:t>
            </w:r>
            <w:r w:rsidR="008809BC" w:rsidRPr="00610B9B">
              <w:rPr>
                <w:i/>
                <w:iCs/>
                <w:sz w:val="22"/>
                <w:szCs w:val="22"/>
              </w:rPr>
              <w:t xml:space="preserve"> na starobné dôchodkové sporenie</w:t>
            </w:r>
            <w:r w:rsidR="00A848B0">
              <w:rPr>
                <w:i/>
                <w:iCs/>
                <w:sz w:val="22"/>
                <w:szCs w:val="22"/>
              </w:rPr>
              <w:t xml:space="preserve"> za apríl 2020</w:t>
            </w:r>
            <w:r w:rsidR="00221F2D" w:rsidRPr="00610B9B">
              <w:rPr>
                <w:i/>
                <w:iCs/>
                <w:sz w:val="22"/>
                <w:szCs w:val="22"/>
              </w:rPr>
              <w:t>.</w:t>
            </w:r>
            <w:r w:rsidR="00221F2D" w:rsidRPr="00610B9B">
              <w:rPr>
                <w:i/>
                <w:sz w:val="22"/>
                <w:szCs w:val="22"/>
              </w:rPr>
              <w:t xml:space="preserve"> </w:t>
            </w:r>
            <w:r w:rsidR="00464D4A">
              <w:rPr>
                <w:i/>
                <w:iCs/>
                <w:sz w:val="22"/>
                <w:szCs w:val="22"/>
              </w:rPr>
              <w:t xml:space="preserve">Zamestnávatelia, ktorých zamestnanci vykonávajú rizikovú prácu budú mať tiež nárok na </w:t>
            </w:r>
            <w:r w:rsidR="00504A89">
              <w:rPr>
                <w:i/>
                <w:iCs/>
                <w:sz w:val="22"/>
                <w:szCs w:val="22"/>
              </w:rPr>
              <w:t xml:space="preserve">odpustenie </w:t>
            </w:r>
            <w:r w:rsidR="00464D4A">
              <w:rPr>
                <w:i/>
                <w:iCs/>
                <w:sz w:val="22"/>
                <w:szCs w:val="22"/>
              </w:rPr>
              <w:t>povinnosti platenia príspevkov na doplnkové dôchodkové sporenie za týchto zamestnancov v rovnakom období</w:t>
            </w:r>
            <w:r w:rsidR="00464D4A" w:rsidRPr="008E0487">
              <w:rPr>
                <w:i/>
                <w:iCs/>
                <w:sz w:val="22"/>
                <w:szCs w:val="22"/>
              </w:rPr>
              <w:t>.</w:t>
            </w:r>
            <w:r w:rsidR="00DE3D6B" w:rsidRPr="008E0487">
              <w:rPr>
                <w:i/>
                <w:iCs/>
                <w:sz w:val="22"/>
                <w:szCs w:val="22"/>
              </w:rPr>
              <w:t xml:space="preserve"> Pozitívne ovplyvnení budú aj zamestnávatelia a SZČO, ktorí budú môcť čerpať príspevky na základe zákona o službách zamestnanosti napriek skutočnosti, že si svoje daňové a odvodové povinnosti, resp. pohľadávky voči úradu práce, sociálnych vecí a rodiny plnia aj dodatočne formou povolenia platby dlžných súm v splátkach (prostredníctvom splátkového kalendára) alebo z dôvodu straty tržieb už v mesiaci marec 2020 neboli schopní splniť si tieto povinnosti za mesiac február 2020.</w:t>
            </w:r>
          </w:p>
          <w:p w14:paraId="35A06849" w14:textId="77777777" w:rsidR="00E5138A" w:rsidRDefault="00E5138A" w:rsidP="00FE173E">
            <w:pPr>
              <w:jc w:val="both"/>
              <w:rPr>
                <w:i/>
                <w:sz w:val="22"/>
                <w:szCs w:val="22"/>
                <w:u w:val="single"/>
              </w:rPr>
            </w:pPr>
          </w:p>
          <w:p w14:paraId="6567136C" w14:textId="77777777" w:rsidR="00F774C1" w:rsidRDefault="00F774C1" w:rsidP="00FE173E">
            <w:pPr>
              <w:jc w:val="both"/>
              <w:rPr>
                <w:i/>
                <w:sz w:val="22"/>
                <w:szCs w:val="22"/>
                <w:u w:val="single"/>
              </w:rPr>
            </w:pPr>
          </w:p>
          <w:p w14:paraId="3E610641" w14:textId="77777777" w:rsidR="00F774C1" w:rsidRDefault="00F774C1" w:rsidP="00FE173E">
            <w:pPr>
              <w:jc w:val="both"/>
              <w:rPr>
                <w:i/>
                <w:sz w:val="22"/>
                <w:szCs w:val="22"/>
                <w:u w:val="single"/>
              </w:rPr>
            </w:pPr>
          </w:p>
          <w:p w14:paraId="2B39B44C" w14:textId="77777777" w:rsidR="00F774C1" w:rsidRDefault="00F774C1" w:rsidP="00FE173E">
            <w:pPr>
              <w:jc w:val="both"/>
              <w:rPr>
                <w:i/>
                <w:sz w:val="22"/>
                <w:szCs w:val="22"/>
                <w:u w:val="single"/>
              </w:rPr>
            </w:pPr>
            <w:bookmarkStart w:id="0" w:name="_GoBack"/>
            <w:bookmarkEnd w:id="0"/>
          </w:p>
          <w:p w14:paraId="0327A2C1" w14:textId="77777777" w:rsidR="003C5D81" w:rsidRDefault="006863EA" w:rsidP="00FE173E">
            <w:pPr>
              <w:jc w:val="both"/>
              <w:rPr>
                <w:rFonts w:eastAsia="Calibri"/>
                <w:i/>
                <w:sz w:val="22"/>
                <w:szCs w:val="22"/>
              </w:rPr>
            </w:pPr>
            <w:r w:rsidRPr="002C5628">
              <w:rPr>
                <w:i/>
                <w:sz w:val="22"/>
                <w:szCs w:val="22"/>
                <w:u w:val="single"/>
              </w:rPr>
              <w:lastRenderedPageBreak/>
              <w:t>Sociálne vplyvy</w:t>
            </w:r>
            <w:r w:rsidRPr="002C5628">
              <w:rPr>
                <w:i/>
                <w:sz w:val="22"/>
                <w:szCs w:val="22"/>
              </w:rPr>
              <w:t xml:space="preserve"> </w:t>
            </w:r>
          </w:p>
          <w:p w14:paraId="438E50C5" w14:textId="788C9B2C" w:rsidR="00B47371" w:rsidRPr="00394771" w:rsidRDefault="00255804" w:rsidP="00B47371">
            <w:pPr>
              <w:jc w:val="both"/>
              <w:rPr>
                <w:i/>
                <w:sz w:val="22"/>
                <w:szCs w:val="22"/>
              </w:rPr>
            </w:pPr>
            <w:r>
              <w:rPr>
                <w:rFonts w:eastAsia="Calibri"/>
                <w:i/>
                <w:sz w:val="22"/>
                <w:szCs w:val="22"/>
              </w:rPr>
              <w:t>Očakáva sa p</w:t>
            </w:r>
            <w:r w:rsidR="002018E6" w:rsidRPr="002C5628">
              <w:rPr>
                <w:rFonts w:eastAsia="Calibri"/>
                <w:i/>
                <w:sz w:val="22"/>
                <w:szCs w:val="22"/>
              </w:rPr>
              <w:t xml:space="preserve">ozitívny vplyv </w:t>
            </w:r>
            <w:r>
              <w:rPr>
                <w:i/>
                <w:sz w:val="22"/>
                <w:szCs w:val="22"/>
              </w:rPr>
              <w:t xml:space="preserve">na časť </w:t>
            </w:r>
            <w:r w:rsidR="00B47371" w:rsidRPr="00B47371">
              <w:rPr>
                <w:i/>
                <w:sz w:val="22"/>
                <w:szCs w:val="22"/>
              </w:rPr>
              <w:t>SZČO</w:t>
            </w:r>
            <w:r w:rsidR="00A4248C">
              <w:rPr>
                <w:i/>
                <w:sz w:val="22"/>
                <w:szCs w:val="22"/>
              </w:rPr>
              <w:t>, ktoré nebudú musieť zaplatiť</w:t>
            </w:r>
            <w:r w:rsidR="00A4248C">
              <w:rPr>
                <w:i/>
                <w:iCs/>
                <w:sz w:val="22"/>
                <w:szCs w:val="22"/>
              </w:rPr>
              <w:t xml:space="preserve"> poistné</w:t>
            </w:r>
            <w:r w:rsidR="00B47371" w:rsidRPr="00B47371">
              <w:rPr>
                <w:i/>
                <w:iCs/>
                <w:sz w:val="22"/>
                <w:szCs w:val="22"/>
              </w:rPr>
              <w:t xml:space="preserve"> na sociálne poistenie</w:t>
            </w:r>
            <w:r w:rsidR="00563AF7">
              <w:rPr>
                <w:i/>
                <w:iCs/>
                <w:sz w:val="22"/>
                <w:szCs w:val="22"/>
              </w:rPr>
              <w:t xml:space="preserve"> a</w:t>
            </w:r>
            <w:r w:rsidR="00A4248C">
              <w:rPr>
                <w:i/>
                <w:iCs/>
                <w:sz w:val="22"/>
                <w:szCs w:val="22"/>
              </w:rPr>
              <w:t xml:space="preserve"> povinné príspevky</w:t>
            </w:r>
            <w:r>
              <w:rPr>
                <w:i/>
                <w:iCs/>
                <w:sz w:val="22"/>
                <w:szCs w:val="22"/>
              </w:rPr>
              <w:t xml:space="preserve"> na starobné dôchodkové sporenie</w:t>
            </w:r>
            <w:r w:rsidR="00A4248C">
              <w:rPr>
                <w:i/>
                <w:iCs/>
                <w:sz w:val="22"/>
                <w:szCs w:val="22"/>
              </w:rPr>
              <w:t xml:space="preserve"> za apríl 2020</w:t>
            </w:r>
            <w:r w:rsidR="000847E5" w:rsidRPr="00610B9B">
              <w:rPr>
                <w:i/>
                <w:iCs/>
                <w:sz w:val="22"/>
                <w:szCs w:val="22"/>
              </w:rPr>
              <w:t>.</w:t>
            </w:r>
            <w:r w:rsidR="00B47371" w:rsidRPr="00221F2D">
              <w:rPr>
                <w:sz w:val="22"/>
                <w:szCs w:val="22"/>
              </w:rPr>
              <w:t xml:space="preserve"> </w:t>
            </w:r>
          </w:p>
          <w:p w14:paraId="45BD6331" w14:textId="77777777" w:rsidR="004F6F1F" w:rsidRPr="00D514B2" w:rsidRDefault="004F6F1F" w:rsidP="00B47371">
            <w:pPr>
              <w:jc w:val="both"/>
              <w:rPr>
                <w:b/>
              </w:rPr>
            </w:pPr>
          </w:p>
        </w:tc>
      </w:tr>
      <w:tr w:rsidR="003501A1" w:rsidRPr="00A179AE" w14:paraId="4B0A9795" w14:textId="77777777" w:rsidTr="008809B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6293615A"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Kontakt na spracovateľa</w:t>
            </w:r>
          </w:p>
        </w:tc>
      </w:tr>
      <w:tr w:rsidR="003501A1" w:rsidRPr="00A179AE" w14:paraId="131FDE8A" w14:textId="77777777"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7065F975" w14:textId="77777777" w:rsidR="003501A1" w:rsidRPr="00E102C4" w:rsidRDefault="003501A1" w:rsidP="004113DB">
            <w:pPr>
              <w:rPr>
                <w:i/>
              </w:rPr>
            </w:pPr>
          </w:p>
        </w:tc>
      </w:tr>
      <w:tr w:rsidR="003501A1" w:rsidRPr="00A179AE" w14:paraId="18E32E58" w14:textId="77777777" w:rsidTr="008809B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8A9104D"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14:paraId="6394992B" w14:textId="77777777" w:rsidTr="008809BC">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E75ADAC" w14:textId="529D39CC" w:rsidR="003501A1" w:rsidRPr="00A179AE" w:rsidRDefault="00163787" w:rsidP="00F15E9B">
            <w:pPr>
              <w:jc w:val="both"/>
              <w:rPr>
                <w:b/>
              </w:rPr>
            </w:pPr>
            <w:proofErr w:type="spellStart"/>
            <w:r w:rsidRPr="00072D60">
              <w:rPr>
                <w:sz w:val="22"/>
                <w:szCs w:val="22"/>
              </w:rPr>
              <w:t>Mikrodáta</w:t>
            </w:r>
            <w:proofErr w:type="spellEnd"/>
            <w:r w:rsidRPr="00072D60">
              <w:rPr>
                <w:sz w:val="22"/>
                <w:szCs w:val="22"/>
              </w:rPr>
              <w:t xml:space="preserve"> zo Sociálnej poisťovne za rok 2019.</w:t>
            </w:r>
          </w:p>
        </w:tc>
      </w:tr>
      <w:tr w:rsidR="003501A1" w:rsidRPr="00A179AE" w14:paraId="59CCE193" w14:textId="77777777" w:rsidTr="008809BC">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56C4DFDC" w14:textId="77777777"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461F5E" w14:paraId="52184E15" w14:textId="77777777" w:rsidTr="008809BC">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3F69866" w14:textId="77777777" w:rsidR="003501A1" w:rsidRPr="00461F5E" w:rsidRDefault="003501A1" w:rsidP="008809BC">
            <w:pPr>
              <w:rPr>
                <w:b/>
                <w:sz w:val="22"/>
                <w:szCs w:val="22"/>
              </w:rPr>
            </w:pPr>
          </w:p>
          <w:p w14:paraId="46414C48" w14:textId="77777777" w:rsidR="003501A1" w:rsidRPr="00461F5E" w:rsidRDefault="003501A1" w:rsidP="00343953">
            <w:pPr>
              <w:tabs>
                <w:tab w:val="center" w:pos="6379"/>
              </w:tabs>
              <w:ind w:left="4536" w:right="-2"/>
              <w:jc w:val="center"/>
              <w:rPr>
                <w:b/>
                <w:sz w:val="22"/>
                <w:szCs w:val="22"/>
              </w:rPr>
            </w:pPr>
          </w:p>
        </w:tc>
      </w:tr>
    </w:tbl>
    <w:p w14:paraId="01DD99B4" w14:textId="77777777" w:rsidR="00CB3623" w:rsidRPr="00461F5E" w:rsidRDefault="00CB3623" w:rsidP="008E0631">
      <w:pPr>
        <w:rPr>
          <w:sz w:val="22"/>
          <w:szCs w:val="22"/>
        </w:rPr>
      </w:pPr>
    </w:p>
    <w:sectPr w:rsidR="00CB3623" w:rsidRPr="00461F5E" w:rsidSect="004C60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9BB76" w14:textId="77777777" w:rsidR="00364099" w:rsidRDefault="00364099" w:rsidP="003501A1">
      <w:r>
        <w:separator/>
      </w:r>
    </w:p>
  </w:endnote>
  <w:endnote w:type="continuationSeparator" w:id="0">
    <w:p w14:paraId="37883D09" w14:textId="77777777" w:rsidR="00364099" w:rsidRDefault="00364099"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22137"/>
      <w:docPartObj>
        <w:docPartGallery w:val="Page Numbers (Bottom of Page)"/>
        <w:docPartUnique/>
      </w:docPartObj>
    </w:sdtPr>
    <w:sdtEndPr/>
    <w:sdtContent>
      <w:p w14:paraId="57FF8F0E" w14:textId="77777777" w:rsidR="0011129D" w:rsidRDefault="0011129D">
        <w:pPr>
          <w:pStyle w:val="Pta"/>
          <w:jc w:val="center"/>
        </w:pPr>
        <w:r>
          <w:fldChar w:fldCharType="begin"/>
        </w:r>
        <w:r>
          <w:instrText>PAGE   \* MERGEFORMAT</w:instrText>
        </w:r>
        <w:r>
          <w:fldChar w:fldCharType="separate"/>
        </w:r>
        <w:r w:rsidR="00F774C1">
          <w:rPr>
            <w:noProof/>
          </w:rPr>
          <w:t>3</w:t>
        </w:r>
        <w:r>
          <w:fldChar w:fldCharType="end"/>
        </w:r>
      </w:p>
    </w:sdtContent>
  </w:sdt>
  <w:p w14:paraId="021FEB06" w14:textId="77777777" w:rsidR="0011129D" w:rsidRDefault="001112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7C87" w14:textId="77777777" w:rsidR="00364099" w:rsidRDefault="00364099" w:rsidP="003501A1">
      <w:r>
        <w:separator/>
      </w:r>
    </w:p>
  </w:footnote>
  <w:footnote w:type="continuationSeparator" w:id="0">
    <w:p w14:paraId="69EEB572" w14:textId="77777777" w:rsidR="00364099" w:rsidRDefault="00364099"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C35D82"/>
    <w:multiLevelType w:val="hybridMultilevel"/>
    <w:tmpl w:val="A9A80F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24DC612E">
      <w:start w:val="1"/>
      <w:numFmt w:val="bullet"/>
      <w:lvlText w:val="-"/>
      <w:lvlJc w:val="left"/>
      <w:pPr>
        <w:ind w:left="2160" w:hanging="360"/>
      </w:pPr>
      <w:rPr>
        <w:rFonts w:ascii="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2B952547"/>
    <w:multiLevelType w:val="hybridMultilevel"/>
    <w:tmpl w:val="C1BE337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4BD74CB6"/>
    <w:multiLevelType w:val="hybridMultilevel"/>
    <w:tmpl w:val="BE44E6E4"/>
    <w:lvl w:ilvl="0" w:tplc="F9560B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156BE"/>
    <w:rsid w:val="00024A8D"/>
    <w:rsid w:val="00030C15"/>
    <w:rsid w:val="000316A9"/>
    <w:rsid w:val="00035CF4"/>
    <w:rsid w:val="00036A60"/>
    <w:rsid w:val="00043E3C"/>
    <w:rsid w:val="0004468F"/>
    <w:rsid w:val="000576FC"/>
    <w:rsid w:val="00072019"/>
    <w:rsid w:val="000847E5"/>
    <w:rsid w:val="00084D44"/>
    <w:rsid w:val="00085CD2"/>
    <w:rsid w:val="00086980"/>
    <w:rsid w:val="00093169"/>
    <w:rsid w:val="000932B2"/>
    <w:rsid w:val="000935B8"/>
    <w:rsid w:val="0009599F"/>
    <w:rsid w:val="00096D82"/>
    <w:rsid w:val="000A1733"/>
    <w:rsid w:val="000A2143"/>
    <w:rsid w:val="000B474D"/>
    <w:rsid w:val="000C039E"/>
    <w:rsid w:val="000C5789"/>
    <w:rsid w:val="000D40AB"/>
    <w:rsid w:val="000E01A7"/>
    <w:rsid w:val="000F653A"/>
    <w:rsid w:val="001059C9"/>
    <w:rsid w:val="0011129D"/>
    <w:rsid w:val="0011693A"/>
    <w:rsid w:val="00126902"/>
    <w:rsid w:val="00130143"/>
    <w:rsid w:val="00140DFF"/>
    <w:rsid w:val="00142423"/>
    <w:rsid w:val="0014250D"/>
    <w:rsid w:val="00145764"/>
    <w:rsid w:val="001552BB"/>
    <w:rsid w:val="001554B4"/>
    <w:rsid w:val="00157301"/>
    <w:rsid w:val="00163044"/>
    <w:rsid w:val="00163787"/>
    <w:rsid w:val="00172FAD"/>
    <w:rsid w:val="00175FD8"/>
    <w:rsid w:val="00176D6A"/>
    <w:rsid w:val="00197A10"/>
    <w:rsid w:val="001A1559"/>
    <w:rsid w:val="001A2225"/>
    <w:rsid w:val="001A3EA5"/>
    <w:rsid w:val="001B6773"/>
    <w:rsid w:val="001D56D3"/>
    <w:rsid w:val="001D5B47"/>
    <w:rsid w:val="001E235A"/>
    <w:rsid w:val="001E7F7D"/>
    <w:rsid w:val="001F0FE6"/>
    <w:rsid w:val="001F413E"/>
    <w:rsid w:val="0020153D"/>
    <w:rsid w:val="002018E6"/>
    <w:rsid w:val="00203A4E"/>
    <w:rsid w:val="00210FED"/>
    <w:rsid w:val="0021247A"/>
    <w:rsid w:val="00217FFD"/>
    <w:rsid w:val="00221F2D"/>
    <w:rsid w:val="00227B96"/>
    <w:rsid w:val="00235A62"/>
    <w:rsid w:val="002367A2"/>
    <w:rsid w:val="002379C3"/>
    <w:rsid w:val="00247830"/>
    <w:rsid w:val="00255804"/>
    <w:rsid w:val="002637DB"/>
    <w:rsid w:val="002672DA"/>
    <w:rsid w:val="002853C4"/>
    <w:rsid w:val="00286BE1"/>
    <w:rsid w:val="00295FD2"/>
    <w:rsid w:val="002A177B"/>
    <w:rsid w:val="002B64A6"/>
    <w:rsid w:val="002C5194"/>
    <w:rsid w:val="002C5628"/>
    <w:rsid w:val="002C6A8C"/>
    <w:rsid w:val="002C6B8A"/>
    <w:rsid w:val="002D2124"/>
    <w:rsid w:val="002D486A"/>
    <w:rsid w:val="002D6CDE"/>
    <w:rsid w:val="003027A2"/>
    <w:rsid w:val="00313BDC"/>
    <w:rsid w:val="003204FE"/>
    <w:rsid w:val="00320A65"/>
    <w:rsid w:val="00332F34"/>
    <w:rsid w:val="00341C6B"/>
    <w:rsid w:val="00343953"/>
    <w:rsid w:val="003501A1"/>
    <w:rsid w:val="00361D11"/>
    <w:rsid w:val="0036316E"/>
    <w:rsid w:val="00364099"/>
    <w:rsid w:val="00365B5A"/>
    <w:rsid w:val="0036686C"/>
    <w:rsid w:val="003669E9"/>
    <w:rsid w:val="00373C4E"/>
    <w:rsid w:val="00375032"/>
    <w:rsid w:val="00376A3F"/>
    <w:rsid w:val="003855CF"/>
    <w:rsid w:val="00394771"/>
    <w:rsid w:val="00395098"/>
    <w:rsid w:val="00396A98"/>
    <w:rsid w:val="003A4B47"/>
    <w:rsid w:val="003A5582"/>
    <w:rsid w:val="003B5589"/>
    <w:rsid w:val="003C5D81"/>
    <w:rsid w:val="003C6D13"/>
    <w:rsid w:val="003D3FF0"/>
    <w:rsid w:val="003D41A9"/>
    <w:rsid w:val="003D501F"/>
    <w:rsid w:val="003F334E"/>
    <w:rsid w:val="003F3820"/>
    <w:rsid w:val="004018B3"/>
    <w:rsid w:val="004113DB"/>
    <w:rsid w:val="00425219"/>
    <w:rsid w:val="004536CC"/>
    <w:rsid w:val="0045465B"/>
    <w:rsid w:val="0045732B"/>
    <w:rsid w:val="00457F05"/>
    <w:rsid w:val="00461F5E"/>
    <w:rsid w:val="00464D4A"/>
    <w:rsid w:val="0047389F"/>
    <w:rsid w:val="004746DB"/>
    <w:rsid w:val="0047707F"/>
    <w:rsid w:val="004812BF"/>
    <w:rsid w:val="004832A1"/>
    <w:rsid w:val="004865AB"/>
    <w:rsid w:val="004868DD"/>
    <w:rsid w:val="004B6572"/>
    <w:rsid w:val="004C5867"/>
    <w:rsid w:val="004C60B8"/>
    <w:rsid w:val="004C794A"/>
    <w:rsid w:val="004D1607"/>
    <w:rsid w:val="004E22D2"/>
    <w:rsid w:val="004F6CDE"/>
    <w:rsid w:val="004F6F1F"/>
    <w:rsid w:val="004F7D6F"/>
    <w:rsid w:val="00504A89"/>
    <w:rsid w:val="00541D7B"/>
    <w:rsid w:val="0055095B"/>
    <w:rsid w:val="00563AF7"/>
    <w:rsid w:val="0056696C"/>
    <w:rsid w:val="00570B48"/>
    <w:rsid w:val="00571C9A"/>
    <w:rsid w:val="005742ED"/>
    <w:rsid w:val="005754DB"/>
    <w:rsid w:val="005757A1"/>
    <w:rsid w:val="00596B7D"/>
    <w:rsid w:val="005A319A"/>
    <w:rsid w:val="005A3D74"/>
    <w:rsid w:val="005B7A8D"/>
    <w:rsid w:val="005C1717"/>
    <w:rsid w:val="005C3DC5"/>
    <w:rsid w:val="005C731F"/>
    <w:rsid w:val="005D1367"/>
    <w:rsid w:val="005D5ED8"/>
    <w:rsid w:val="005D6D5A"/>
    <w:rsid w:val="005E3719"/>
    <w:rsid w:val="005E5C9B"/>
    <w:rsid w:val="005F126E"/>
    <w:rsid w:val="00602D34"/>
    <w:rsid w:val="00605720"/>
    <w:rsid w:val="00610B9B"/>
    <w:rsid w:val="006230E5"/>
    <w:rsid w:val="00624114"/>
    <w:rsid w:val="00633761"/>
    <w:rsid w:val="006379EF"/>
    <w:rsid w:val="00641D56"/>
    <w:rsid w:val="00644A93"/>
    <w:rsid w:val="00646E55"/>
    <w:rsid w:val="00647A10"/>
    <w:rsid w:val="0067530E"/>
    <w:rsid w:val="0068428D"/>
    <w:rsid w:val="006863EA"/>
    <w:rsid w:val="00686473"/>
    <w:rsid w:val="006A570A"/>
    <w:rsid w:val="006A680C"/>
    <w:rsid w:val="006C3B7D"/>
    <w:rsid w:val="006C423E"/>
    <w:rsid w:val="006C6236"/>
    <w:rsid w:val="006D0D62"/>
    <w:rsid w:val="006D0E79"/>
    <w:rsid w:val="006D7E73"/>
    <w:rsid w:val="006E2421"/>
    <w:rsid w:val="007051BD"/>
    <w:rsid w:val="0070761E"/>
    <w:rsid w:val="00710294"/>
    <w:rsid w:val="0071461E"/>
    <w:rsid w:val="00730377"/>
    <w:rsid w:val="007369CC"/>
    <w:rsid w:val="0076179A"/>
    <w:rsid w:val="00761B28"/>
    <w:rsid w:val="00763F83"/>
    <w:rsid w:val="00765335"/>
    <w:rsid w:val="00777D6E"/>
    <w:rsid w:val="0078631C"/>
    <w:rsid w:val="00786F5D"/>
    <w:rsid w:val="00793A50"/>
    <w:rsid w:val="007A0919"/>
    <w:rsid w:val="007A6AD9"/>
    <w:rsid w:val="007B1FB8"/>
    <w:rsid w:val="007B4594"/>
    <w:rsid w:val="007C1096"/>
    <w:rsid w:val="007C7803"/>
    <w:rsid w:val="007D01D6"/>
    <w:rsid w:val="007D48E7"/>
    <w:rsid w:val="007D5810"/>
    <w:rsid w:val="007E0C47"/>
    <w:rsid w:val="007E270F"/>
    <w:rsid w:val="00801AD8"/>
    <w:rsid w:val="00802CF6"/>
    <w:rsid w:val="0081092D"/>
    <w:rsid w:val="00821393"/>
    <w:rsid w:val="00826A8E"/>
    <w:rsid w:val="0083154A"/>
    <w:rsid w:val="00833E2C"/>
    <w:rsid w:val="008423D5"/>
    <w:rsid w:val="00845856"/>
    <w:rsid w:val="00856E45"/>
    <w:rsid w:val="00862008"/>
    <w:rsid w:val="008809BC"/>
    <w:rsid w:val="00881440"/>
    <w:rsid w:val="00881452"/>
    <w:rsid w:val="0088309E"/>
    <w:rsid w:val="00890A34"/>
    <w:rsid w:val="008962EB"/>
    <w:rsid w:val="008A11E5"/>
    <w:rsid w:val="008A24AA"/>
    <w:rsid w:val="008A6844"/>
    <w:rsid w:val="008A7FE0"/>
    <w:rsid w:val="008B4061"/>
    <w:rsid w:val="008C27D2"/>
    <w:rsid w:val="008E0487"/>
    <w:rsid w:val="008E0631"/>
    <w:rsid w:val="008F4A24"/>
    <w:rsid w:val="00913956"/>
    <w:rsid w:val="009149F2"/>
    <w:rsid w:val="00916499"/>
    <w:rsid w:val="00923D71"/>
    <w:rsid w:val="00927AF4"/>
    <w:rsid w:val="00930B57"/>
    <w:rsid w:val="0095375D"/>
    <w:rsid w:val="00960BB2"/>
    <w:rsid w:val="00962B3D"/>
    <w:rsid w:val="00965533"/>
    <w:rsid w:val="00981329"/>
    <w:rsid w:val="00991068"/>
    <w:rsid w:val="00995638"/>
    <w:rsid w:val="009A1810"/>
    <w:rsid w:val="009A1E02"/>
    <w:rsid w:val="009B0950"/>
    <w:rsid w:val="009C1600"/>
    <w:rsid w:val="009C70AE"/>
    <w:rsid w:val="009D7AB8"/>
    <w:rsid w:val="009E13B1"/>
    <w:rsid w:val="009E4B3E"/>
    <w:rsid w:val="009E659C"/>
    <w:rsid w:val="009F0F07"/>
    <w:rsid w:val="009F3725"/>
    <w:rsid w:val="009F687D"/>
    <w:rsid w:val="00A04B4E"/>
    <w:rsid w:val="00A053B1"/>
    <w:rsid w:val="00A06ED0"/>
    <w:rsid w:val="00A32797"/>
    <w:rsid w:val="00A35FCB"/>
    <w:rsid w:val="00A4248C"/>
    <w:rsid w:val="00A4443A"/>
    <w:rsid w:val="00A63885"/>
    <w:rsid w:val="00A63B2D"/>
    <w:rsid w:val="00A750B5"/>
    <w:rsid w:val="00A848B0"/>
    <w:rsid w:val="00A94590"/>
    <w:rsid w:val="00AA0570"/>
    <w:rsid w:val="00AA0968"/>
    <w:rsid w:val="00AA54AF"/>
    <w:rsid w:val="00AA5654"/>
    <w:rsid w:val="00AB06C7"/>
    <w:rsid w:val="00AC2477"/>
    <w:rsid w:val="00AD0B80"/>
    <w:rsid w:val="00AD4B5C"/>
    <w:rsid w:val="00AE06CC"/>
    <w:rsid w:val="00AF1868"/>
    <w:rsid w:val="00AF2B77"/>
    <w:rsid w:val="00AF2E59"/>
    <w:rsid w:val="00B12230"/>
    <w:rsid w:val="00B45967"/>
    <w:rsid w:val="00B47371"/>
    <w:rsid w:val="00B47776"/>
    <w:rsid w:val="00B47D14"/>
    <w:rsid w:val="00B51A15"/>
    <w:rsid w:val="00B53A45"/>
    <w:rsid w:val="00B55D84"/>
    <w:rsid w:val="00B6024C"/>
    <w:rsid w:val="00B65A86"/>
    <w:rsid w:val="00B718FE"/>
    <w:rsid w:val="00B71C23"/>
    <w:rsid w:val="00B7477A"/>
    <w:rsid w:val="00B83E20"/>
    <w:rsid w:val="00BB644B"/>
    <w:rsid w:val="00BD3A9A"/>
    <w:rsid w:val="00BE39E7"/>
    <w:rsid w:val="00BF7B0E"/>
    <w:rsid w:val="00C22774"/>
    <w:rsid w:val="00C415CC"/>
    <w:rsid w:val="00C42BE6"/>
    <w:rsid w:val="00C45F86"/>
    <w:rsid w:val="00C47651"/>
    <w:rsid w:val="00C65043"/>
    <w:rsid w:val="00C71D0C"/>
    <w:rsid w:val="00C8415A"/>
    <w:rsid w:val="00C94568"/>
    <w:rsid w:val="00CB3623"/>
    <w:rsid w:val="00CB60C4"/>
    <w:rsid w:val="00CB7F0E"/>
    <w:rsid w:val="00CC0820"/>
    <w:rsid w:val="00CD6902"/>
    <w:rsid w:val="00CE050B"/>
    <w:rsid w:val="00CF4827"/>
    <w:rsid w:val="00CF6197"/>
    <w:rsid w:val="00D033BA"/>
    <w:rsid w:val="00D03769"/>
    <w:rsid w:val="00D041B7"/>
    <w:rsid w:val="00D13B6F"/>
    <w:rsid w:val="00D17FCD"/>
    <w:rsid w:val="00D21E58"/>
    <w:rsid w:val="00D2240F"/>
    <w:rsid w:val="00D23A76"/>
    <w:rsid w:val="00D272B6"/>
    <w:rsid w:val="00D308B8"/>
    <w:rsid w:val="00D34A46"/>
    <w:rsid w:val="00D514B2"/>
    <w:rsid w:val="00D52EE3"/>
    <w:rsid w:val="00D57907"/>
    <w:rsid w:val="00D57B2E"/>
    <w:rsid w:val="00D6278D"/>
    <w:rsid w:val="00D75D35"/>
    <w:rsid w:val="00D76598"/>
    <w:rsid w:val="00D80B06"/>
    <w:rsid w:val="00D8159C"/>
    <w:rsid w:val="00D827D5"/>
    <w:rsid w:val="00D90B3C"/>
    <w:rsid w:val="00D92287"/>
    <w:rsid w:val="00D9324A"/>
    <w:rsid w:val="00DA5153"/>
    <w:rsid w:val="00DB1153"/>
    <w:rsid w:val="00DE217A"/>
    <w:rsid w:val="00DE2A12"/>
    <w:rsid w:val="00DE3D6B"/>
    <w:rsid w:val="00DE4A6B"/>
    <w:rsid w:val="00DE5EE1"/>
    <w:rsid w:val="00DF4095"/>
    <w:rsid w:val="00DF6574"/>
    <w:rsid w:val="00E03F52"/>
    <w:rsid w:val="00E102C4"/>
    <w:rsid w:val="00E34AD4"/>
    <w:rsid w:val="00E45010"/>
    <w:rsid w:val="00E45461"/>
    <w:rsid w:val="00E5138A"/>
    <w:rsid w:val="00E6400A"/>
    <w:rsid w:val="00E674D9"/>
    <w:rsid w:val="00E87248"/>
    <w:rsid w:val="00EA117F"/>
    <w:rsid w:val="00EB59E3"/>
    <w:rsid w:val="00EC5885"/>
    <w:rsid w:val="00ED1D2E"/>
    <w:rsid w:val="00ED24C0"/>
    <w:rsid w:val="00EF466C"/>
    <w:rsid w:val="00F052D3"/>
    <w:rsid w:val="00F11DE4"/>
    <w:rsid w:val="00F130FE"/>
    <w:rsid w:val="00F14B8A"/>
    <w:rsid w:val="00F14F9A"/>
    <w:rsid w:val="00F15E9B"/>
    <w:rsid w:val="00F16505"/>
    <w:rsid w:val="00F22831"/>
    <w:rsid w:val="00F238C6"/>
    <w:rsid w:val="00F30003"/>
    <w:rsid w:val="00F3283D"/>
    <w:rsid w:val="00F36BC9"/>
    <w:rsid w:val="00F5052F"/>
    <w:rsid w:val="00F51A70"/>
    <w:rsid w:val="00F531FC"/>
    <w:rsid w:val="00F62771"/>
    <w:rsid w:val="00F64A0D"/>
    <w:rsid w:val="00F722EF"/>
    <w:rsid w:val="00F774C1"/>
    <w:rsid w:val="00F863B1"/>
    <w:rsid w:val="00F93B05"/>
    <w:rsid w:val="00FC3AF6"/>
    <w:rsid w:val="00FD466C"/>
    <w:rsid w:val="00FE173E"/>
    <w:rsid w:val="00FE23BE"/>
    <w:rsid w:val="00FE5640"/>
    <w:rsid w:val="00FF1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 w:type="paragraph" w:customStyle="1" w:styleId="Default">
    <w:name w:val="Default"/>
    <w:rsid w:val="00B718F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paragraph" w:styleId="Nadpis4">
    <w:name w:val="heading 4"/>
    <w:basedOn w:val="Normlny"/>
    <w:next w:val="Zkladntext"/>
    <w:link w:val="Nadpis4Char"/>
    <w:qFormat/>
    <w:rsid w:val="00DF4095"/>
    <w:pPr>
      <w:keepNext/>
      <w:numPr>
        <w:ilvl w:val="3"/>
        <w:numId w:val="2"/>
      </w:numPr>
      <w:suppressAutoHyphens/>
      <w:spacing w:line="100" w:lineRule="atLeast"/>
      <w:ind w:left="0" w:right="-2" w:firstLine="0"/>
      <w:jc w:val="center"/>
      <w:outlineLvl w:val="3"/>
    </w:pPr>
    <w:rPr>
      <w:b/>
      <w:smallCaps/>
      <w:sz w:val="26"/>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D90B3C"/>
    <w:rPr>
      <w:color w:val="0000FF" w:themeColor="hyperlink"/>
      <w:u w:val="single"/>
    </w:rPr>
  </w:style>
  <w:style w:type="character" w:styleId="PouitHypertextovPrepojenie">
    <w:name w:val="FollowedHyperlink"/>
    <w:basedOn w:val="Predvolenpsmoodseku"/>
    <w:uiPriority w:val="99"/>
    <w:semiHidden/>
    <w:unhideWhenUsed/>
    <w:rsid w:val="00D90B3C"/>
    <w:rPr>
      <w:color w:val="800080" w:themeColor="followedHyperlink"/>
      <w:u w:val="single"/>
    </w:rPr>
  </w:style>
  <w:style w:type="character" w:customStyle="1" w:styleId="Nadpis4Char">
    <w:name w:val="Nadpis 4 Char"/>
    <w:basedOn w:val="Predvolenpsmoodseku"/>
    <w:link w:val="Nadpis4"/>
    <w:rsid w:val="00DF4095"/>
    <w:rPr>
      <w:rFonts w:ascii="Times New Roman" w:eastAsia="Times New Roman" w:hAnsi="Times New Roman" w:cs="Times New Roman"/>
      <w:b/>
      <w:smallCaps/>
      <w:sz w:val="26"/>
      <w:szCs w:val="20"/>
      <w:lang w:eastAsia="ar-SA"/>
    </w:rPr>
  </w:style>
  <w:style w:type="paragraph" w:styleId="Zkladntext">
    <w:name w:val="Body Text"/>
    <w:basedOn w:val="Normlny"/>
    <w:link w:val="ZkladntextChar"/>
    <w:uiPriority w:val="99"/>
    <w:semiHidden/>
    <w:unhideWhenUsed/>
    <w:rsid w:val="00DF4095"/>
    <w:pPr>
      <w:spacing w:after="120"/>
    </w:pPr>
  </w:style>
  <w:style w:type="character" w:customStyle="1" w:styleId="ZkladntextChar">
    <w:name w:val="Základný text Char"/>
    <w:basedOn w:val="Predvolenpsmoodseku"/>
    <w:link w:val="Zkladntext"/>
    <w:uiPriority w:val="99"/>
    <w:semiHidden/>
    <w:rsid w:val="00DF4095"/>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semiHidden/>
    <w:unhideWhenUsed/>
    <w:rsid w:val="008A6844"/>
    <w:pPr>
      <w:spacing w:after="120" w:line="480" w:lineRule="auto"/>
    </w:pPr>
  </w:style>
  <w:style w:type="character" w:customStyle="1" w:styleId="Zkladntext2Char">
    <w:name w:val="Základný text 2 Char"/>
    <w:basedOn w:val="Predvolenpsmoodseku"/>
    <w:link w:val="Zkladntext2"/>
    <w:uiPriority w:val="99"/>
    <w:semiHidden/>
    <w:rsid w:val="008A6844"/>
    <w:rPr>
      <w:rFonts w:ascii="Times New Roman" w:eastAsia="Times New Roman" w:hAnsi="Times New Roman" w:cs="Times New Roman"/>
      <w:sz w:val="20"/>
      <w:szCs w:val="20"/>
      <w:lang w:eastAsia="sk-SK"/>
    </w:rPr>
  </w:style>
  <w:style w:type="paragraph" w:customStyle="1" w:styleId="Default">
    <w:name w:val="Default"/>
    <w:rsid w:val="00B718F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682">
      <w:bodyDiv w:val="1"/>
      <w:marLeft w:val="0"/>
      <w:marRight w:val="0"/>
      <w:marTop w:val="0"/>
      <w:marBottom w:val="0"/>
      <w:divBdr>
        <w:top w:val="none" w:sz="0" w:space="0" w:color="auto"/>
        <w:left w:val="none" w:sz="0" w:space="0" w:color="auto"/>
        <w:bottom w:val="none" w:sz="0" w:space="0" w:color="auto"/>
        <w:right w:val="none" w:sz="0" w:space="0" w:color="auto"/>
      </w:divBdr>
    </w:div>
    <w:div w:id="1438714488">
      <w:bodyDiv w:val="1"/>
      <w:marLeft w:val="0"/>
      <w:marRight w:val="0"/>
      <w:marTop w:val="0"/>
      <w:marBottom w:val="0"/>
      <w:divBdr>
        <w:top w:val="none" w:sz="0" w:space="0" w:color="auto"/>
        <w:left w:val="none" w:sz="0" w:space="0" w:color="auto"/>
        <w:bottom w:val="none" w:sz="0" w:space="0" w:color="auto"/>
        <w:right w:val="none" w:sz="0" w:space="0" w:color="auto"/>
      </w:divBdr>
    </w:div>
    <w:div w:id="1712194251">
      <w:bodyDiv w:val="1"/>
      <w:marLeft w:val="0"/>
      <w:marRight w:val="0"/>
      <w:marTop w:val="0"/>
      <w:marBottom w:val="0"/>
      <w:divBdr>
        <w:top w:val="none" w:sz="0" w:space="0" w:color="auto"/>
        <w:left w:val="none" w:sz="0" w:space="0" w:color="auto"/>
        <w:bottom w:val="none" w:sz="0" w:space="0" w:color="auto"/>
        <w:right w:val="none" w:sz="0" w:space="0" w:color="auto"/>
      </w:divBdr>
    </w:div>
    <w:div w:id="2095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C24A-1D77-4B8A-96DD-A602A25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853</Words>
  <Characters>4867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18</cp:revision>
  <cp:lastPrinted>2019-02-26T11:56:00Z</cp:lastPrinted>
  <dcterms:created xsi:type="dcterms:W3CDTF">2020-04-09T14:58:00Z</dcterms:created>
  <dcterms:modified xsi:type="dcterms:W3CDTF">2020-04-17T06:01:00Z</dcterms:modified>
</cp:coreProperties>
</file>