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DC5B0" w14:textId="77777777" w:rsidR="00D14B99" w:rsidRPr="004A7E8B" w:rsidRDefault="00B326AA">
      <w:pPr>
        <w:jc w:val="center"/>
        <w:rPr>
          <w:b/>
          <w:caps/>
          <w:spacing w:val="30"/>
        </w:rPr>
      </w:pPr>
      <w:r w:rsidRPr="004A7E8B">
        <w:rPr>
          <w:b/>
          <w:caps/>
          <w:spacing w:val="30"/>
        </w:rPr>
        <w:t>Doložka zlučiteľnosti</w:t>
      </w:r>
    </w:p>
    <w:p w14:paraId="7115BBF0" w14:textId="77777777" w:rsidR="001F0AA3" w:rsidRPr="004A7E8B" w:rsidRDefault="00C12975" w:rsidP="00DC377E">
      <w:pPr>
        <w:jc w:val="center"/>
        <w:rPr>
          <w:b/>
        </w:rPr>
      </w:pPr>
      <w:r w:rsidRPr="004A7E8B">
        <w:rPr>
          <w:b/>
        </w:rPr>
        <w:t xml:space="preserve">návrhu </w:t>
      </w:r>
      <w:r w:rsidR="00E70215" w:rsidRPr="004A7E8B">
        <w:rPr>
          <w:b/>
        </w:rPr>
        <w:t>zákona</w:t>
      </w:r>
      <w:r w:rsidR="00DC377E" w:rsidRPr="004A7E8B">
        <w:rPr>
          <w:b/>
        </w:rPr>
        <w:t xml:space="preserve"> s právom Európskej únie</w:t>
      </w:r>
    </w:p>
    <w:p w14:paraId="69D7DF92" w14:textId="77777777" w:rsidR="001E22B5" w:rsidRPr="004A7E8B" w:rsidRDefault="001E22B5" w:rsidP="00EF7E02">
      <w:pPr>
        <w:ind w:left="425"/>
        <w:jc w:val="center"/>
        <w:rPr>
          <w:b/>
        </w:rPr>
      </w:pPr>
    </w:p>
    <w:p w14:paraId="19A8C7C5" w14:textId="59887621" w:rsidR="00EF7E02" w:rsidRPr="004A7E8B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4A7E8B">
        <w:rPr>
          <w:b/>
          <w:bCs/>
        </w:rPr>
        <w:t>Navrhova</w:t>
      </w:r>
      <w:r w:rsidR="00EF7E02" w:rsidRPr="004A7E8B">
        <w:rPr>
          <w:b/>
          <w:bCs/>
        </w:rPr>
        <w:t xml:space="preserve">teľ </w:t>
      </w:r>
      <w:r w:rsidR="00A029EA" w:rsidRPr="004A7E8B">
        <w:rPr>
          <w:b/>
          <w:bCs/>
        </w:rPr>
        <w:t>zákona</w:t>
      </w:r>
      <w:r w:rsidR="00EF7E02" w:rsidRPr="004A7E8B">
        <w:rPr>
          <w:b/>
          <w:bCs/>
        </w:rPr>
        <w:t>:</w:t>
      </w:r>
      <w:r w:rsidR="00EF7E02" w:rsidRPr="004A7E8B">
        <w:t xml:space="preserve"> </w:t>
      </w:r>
      <w:r w:rsidR="002C220F">
        <w:t>vláda</w:t>
      </w:r>
      <w:r w:rsidR="00F7726E" w:rsidRPr="004A7E8B">
        <w:t xml:space="preserve"> Slovenskej republiky</w:t>
      </w:r>
    </w:p>
    <w:p w14:paraId="7B04A156" w14:textId="77777777" w:rsidR="00EF7E02" w:rsidRPr="004A7E8B" w:rsidRDefault="00EF7E02" w:rsidP="00EF7E02">
      <w:pPr>
        <w:jc w:val="both"/>
        <w:rPr>
          <w:bCs/>
        </w:rPr>
      </w:pPr>
    </w:p>
    <w:p w14:paraId="7BAE5919" w14:textId="5967F75B" w:rsidR="00EF7E02" w:rsidRPr="004A7E8B" w:rsidRDefault="00EF7E02" w:rsidP="00A7348C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4A7E8B">
        <w:rPr>
          <w:b/>
          <w:bCs/>
        </w:rPr>
        <w:t xml:space="preserve">Názov návrhu </w:t>
      </w:r>
      <w:r w:rsidR="00A029EA" w:rsidRPr="004A7E8B">
        <w:rPr>
          <w:b/>
          <w:bCs/>
        </w:rPr>
        <w:t>zákona</w:t>
      </w:r>
      <w:r w:rsidRPr="004A7E8B">
        <w:rPr>
          <w:b/>
          <w:bCs/>
        </w:rPr>
        <w:t xml:space="preserve">: </w:t>
      </w:r>
      <w:r w:rsidR="002C220F" w:rsidRPr="002C220F">
        <w:rPr>
          <w:bCs/>
        </w:rPr>
        <w:t>vládny návrh</w:t>
      </w:r>
      <w:r w:rsidR="002C220F">
        <w:rPr>
          <w:b/>
          <w:bCs/>
        </w:rPr>
        <w:t xml:space="preserve"> </w:t>
      </w:r>
      <w:r w:rsidR="00873DC1" w:rsidRPr="004A7E8B">
        <w:rPr>
          <w:bCs/>
        </w:rPr>
        <w:t>zákon</w:t>
      </w:r>
      <w:r w:rsidR="002C220F">
        <w:rPr>
          <w:bCs/>
        </w:rPr>
        <w:t>a</w:t>
      </w:r>
      <w:r w:rsidR="00873DC1" w:rsidRPr="004A7E8B">
        <w:rPr>
          <w:bCs/>
        </w:rPr>
        <w:t>,</w:t>
      </w:r>
      <w:r w:rsidR="00873DC1" w:rsidRPr="004A7E8B">
        <w:rPr>
          <w:b/>
          <w:bCs/>
        </w:rPr>
        <w:t xml:space="preserve"> </w:t>
      </w:r>
      <w:r w:rsidR="00873DC1" w:rsidRPr="004A7E8B">
        <w:rPr>
          <w:bCs/>
        </w:rPr>
        <w:t xml:space="preserve">ktorým sa dopĺňa zákon č. 461/2003 Z. z. </w:t>
      </w:r>
      <w:r w:rsidR="002C220F">
        <w:rPr>
          <w:bCs/>
        </w:rPr>
        <w:t xml:space="preserve">      </w:t>
      </w:r>
      <w:bookmarkStart w:id="0" w:name="_GoBack"/>
      <w:bookmarkEnd w:id="0"/>
      <w:r w:rsidR="00873DC1" w:rsidRPr="004A7E8B">
        <w:rPr>
          <w:bCs/>
        </w:rPr>
        <w:t>o sociálnom poistení v</w:t>
      </w:r>
      <w:r w:rsidR="00A1138E" w:rsidRPr="004A7E8B">
        <w:rPr>
          <w:bCs/>
        </w:rPr>
        <w:t> </w:t>
      </w:r>
      <w:r w:rsidR="00873DC1" w:rsidRPr="004A7E8B">
        <w:rPr>
          <w:bCs/>
        </w:rPr>
        <w:t xml:space="preserve">znení neskorších predpisov </w:t>
      </w:r>
      <w:r w:rsidR="008C37F1" w:rsidRPr="004A7E8B">
        <w:rPr>
          <w:bCs/>
        </w:rPr>
        <w:t xml:space="preserve"> </w:t>
      </w:r>
      <w:r w:rsidR="00A7348C" w:rsidRPr="004A7E8B">
        <w:rPr>
          <w:bCs/>
        </w:rPr>
        <w:t xml:space="preserve">a ktorým sa </w:t>
      </w:r>
      <w:r w:rsidR="001344F1" w:rsidRPr="004A7E8B">
        <w:rPr>
          <w:bCs/>
        </w:rPr>
        <w:t xml:space="preserve">menia a </w:t>
      </w:r>
      <w:r w:rsidR="00A7348C" w:rsidRPr="004A7E8B">
        <w:rPr>
          <w:bCs/>
        </w:rPr>
        <w:t>dopĺňajú niektoré zákony</w:t>
      </w:r>
    </w:p>
    <w:p w14:paraId="6A9D13D5" w14:textId="77777777" w:rsidR="00EF7E02" w:rsidRPr="004A7E8B" w:rsidRDefault="00EF7E02" w:rsidP="00EF7E02">
      <w:pPr>
        <w:jc w:val="both"/>
      </w:pPr>
    </w:p>
    <w:p w14:paraId="270EC70B" w14:textId="77777777" w:rsidR="00EF7E02" w:rsidRPr="004A7E8B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</w:rPr>
      </w:pPr>
      <w:r w:rsidRPr="004A7E8B">
        <w:rPr>
          <w:b/>
          <w:bCs/>
        </w:rPr>
        <w:t>Pr</w:t>
      </w:r>
      <w:r w:rsidR="00B0680D" w:rsidRPr="004A7E8B">
        <w:rPr>
          <w:b/>
          <w:bCs/>
        </w:rPr>
        <w:t xml:space="preserve">edmet návrhu </w:t>
      </w:r>
      <w:r w:rsidR="00A029EA" w:rsidRPr="004A7E8B">
        <w:rPr>
          <w:b/>
          <w:bCs/>
        </w:rPr>
        <w:t xml:space="preserve">zákona </w:t>
      </w:r>
      <w:r w:rsidR="00B0680D" w:rsidRPr="004A7E8B">
        <w:rPr>
          <w:b/>
          <w:bCs/>
        </w:rPr>
        <w:t>je upravený v práve Európskej únie</w:t>
      </w:r>
      <w:r w:rsidRPr="004A7E8B">
        <w:rPr>
          <w:b/>
          <w:bCs/>
        </w:rPr>
        <w:t>:</w:t>
      </w:r>
    </w:p>
    <w:p w14:paraId="7CF6C3B7" w14:textId="77777777" w:rsidR="00EB2A4A" w:rsidRPr="004A7E8B" w:rsidRDefault="00B0680D" w:rsidP="00EB2A4A">
      <w:pPr>
        <w:pStyle w:val="Zkladntext"/>
        <w:numPr>
          <w:ilvl w:val="1"/>
          <w:numId w:val="8"/>
        </w:numPr>
        <w:spacing w:after="0"/>
      </w:pPr>
      <w:r w:rsidRPr="004A7E8B">
        <w:t>v primárnom práve</w:t>
      </w:r>
      <w:r w:rsidR="002B7C84" w:rsidRPr="004A7E8B">
        <w:t>, a to</w:t>
      </w:r>
    </w:p>
    <w:p w14:paraId="21BF31B4" w14:textId="3C6B2FAC" w:rsidR="00EF7E02" w:rsidRPr="004A7E8B" w:rsidRDefault="00FF7258" w:rsidP="00EB2A4A">
      <w:pPr>
        <w:pStyle w:val="Zkladntext"/>
        <w:spacing w:after="0"/>
        <w:ind w:left="850"/>
        <w:rPr>
          <w:i/>
        </w:rPr>
      </w:pPr>
      <w:r w:rsidRPr="004A7E8B">
        <w:rPr>
          <w:i/>
        </w:rPr>
        <w:t>č</w:t>
      </w:r>
      <w:r w:rsidR="00BA351C" w:rsidRPr="004A7E8B">
        <w:rPr>
          <w:i/>
        </w:rPr>
        <w:t xml:space="preserve">l. </w:t>
      </w:r>
      <w:r w:rsidR="00B0195B" w:rsidRPr="004A7E8B">
        <w:rPr>
          <w:i/>
        </w:rPr>
        <w:t xml:space="preserve">48, </w:t>
      </w:r>
      <w:r w:rsidR="004B53DD" w:rsidRPr="004A7E8B">
        <w:rPr>
          <w:i/>
        </w:rPr>
        <w:t xml:space="preserve">46, 53, 62, 114 ods. 1, </w:t>
      </w:r>
      <w:r w:rsidR="00B323CC" w:rsidRPr="004A7E8B">
        <w:rPr>
          <w:i/>
        </w:rPr>
        <w:t xml:space="preserve">146, </w:t>
      </w:r>
      <w:r w:rsidR="00BA351C" w:rsidRPr="004A7E8B">
        <w:rPr>
          <w:i/>
        </w:rPr>
        <w:t>151</w:t>
      </w:r>
      <w:r w:rsidR="00B323CC" w:rsidRPr="004A7E8B">
        <w:rPr>
          <w:i/>
        </w:rPr>
        <w:t>,</w:t>
      </w:r>
      <w:r w:rsidR="00BA351C" w:rsidRPr="004A7E8B">
        <w:rPr>
          <w:i/>
        </w:rPr>
        <w:t xml:space="preserve">153 </w:t>
      </w:r>
      <w:r w:rsidR="00B323CC" w:rsidRPr="004A7E8B">
        <w:rPr>
          <w:i/>
        </w:rPr>
        <w:t xml:space="preserve"> a 158 </w:t>
      </w:r>
      <w:r w:rsidR="00BA351C" w:rsidRPr="004A7E8B">
        <w:rPr>
          <w:i/>
        </w:rPr>
        <w:t xml:space="preserve">Zmluvy o fungovaní Európskej únie </w:t>
      </w:r>
      <w:r w:rsidR="00B0680D" w:rsidRPr="004A7E8B">
        <w:rPr>
          <w:i/>
        </w:rPr>
        <w:t>(</w:t>
      </w:r>
      <w:r w:rsidR="009225C1" w:rsidRPr="004A7E8B">
        <w:rPr>
          <w:i/>
        </w:rPr>
        <w:t>Ú. v. EÚ C 83, 30. 3. 2010)</w:t>
      </w:r>
      <w:r w:rsidR="00CC2F0F" w:rsidRPr="004A7E8B">
        <w:rPr>
          <w:i/>
        </w:rPr>
        <w:t>,</w:t>
      </w:r>
      <w:r w:rsidR="00B0680D" w:rsidRPr="004A7E8B">
        <w:rPr>
          <w:i/>
        </w:rPr>
        <w:t xml:space="preserve"> </w:t>
      </w:r>
    </w:p>
    <w:p w14:paraId="3EE2815C" w14:textId="77777777" w:rsidR="00EB2A4A" w:rsidRPr="004A7E8B" w:rsidRDefault="00EB2A4A" w:rsidP="00EB2A4A">
      <w:pPr>
        <w:pStyle w:val="Zkladntext"/>
        <w:spacing w:after="0"/>
        <w:ind w:left="850"/>
      </w:pPr>
    </w:p>
    <w:p w14:paraId="12897E64" w14:textId="77777777" w:rsidR="00EB2A4A" w:rsidRPr="004A7E8B" w:rsidRDefault="00B0680D" w:rsidP="002B7C84">
      <w:pPr>
        <w:pStyle w:val="Zkladntext"/>
        <w:numPr>
          <w:ilvl w:val="1"/>
          <w:numId w:val="8"/>
        </w:numPr>
        <w:spacing w:after="0"/>
      </w:pPr>
      <w:r w:rsidRPr="004A7E8B">
        <w:t>v sekundárnom práve</w:t>
      </w:r>
      <w:r w:rsidR="002B7C84" w:rsidRPr="004A7E8B">
        <w:t>, a to</w:t>
      </w:r>
      <w:r w:rsidR="00EB2A4A" w:rsidRPr="004A7E8B">
        <w:t xml:space="preserve"> </w:t>
      </w:r>
      <w:r w:rsidR="002B7C84" w:rsidRPr="004A7E8B">
        <w:t xml:space="preserve"> </w:t>
      </w:r>
    </w:p>
    <w:p w14:paraId="3FC27F3F" w14:textId="62439D36" w:rsidR="0084357F" w:rsidRPr="004A7E8B" w:rsidRDefault="00B0195B" w:rsidP="00EC0E8B">
      <w:pPr>
        <w:pStyle w:val="Zkladntext"/>
        <w:numPr>
          <w:ilvl w:val="0"/>
          <w:numId w:val="12"/>
        </w:numPr>
        <w:spacing w:after="0"/>
        <w:jc w:val="both"/>
        <w:rPr>
          <w:i/>
        </w:rPr>
      </w:pPr>
      <w:r w:rsidRPr="004A7E8B">
        <w:rPr>
          <w:i/>
        </w:rPr>
        <w:t>nariadenie (ES) Európskeho parlamentu a Rady č. 883/2004 z 29. apríla 2004 o</w:t>
      </w:r>
      <w:r w:rsidR="004A7E8B">
        <w:rPr>
          <w:i/>
        </w:rPr>
        <w:t> </w:t>
      </w:r>
      <w:r w:rsidRPr="004A7E8B">
        <w:rPr>
          <w:i/>
        </w:rPr>
        <w:t xml:space="preserve">koordinácii systémov sociálneho zabezpečenia v platnom znení (Mimoriadne vydanie Ú. v. EÚ, kap. 5/zv. 5 a Ú. v. ES L 166, 30.4.2004) v platnom znení, </w:t>
      </w:r>
      <w:r w:rsidR="00CC2F0F" w:rsidRPr="004A7E8B">
        <w:rPr>
          <w:i/>
        </w:rPr>
        <w:t>gestor Ministerstvo práce, sociálnych vecí a rodiny Slovenskej republiky,</w:t>
      </w:r>
    </w:p>
    <w:p w14:paraId="23986137" w14:textId="77777777" w:rsidR="00CC2F0F" w:rsidRPr="004A7E8B" w:rsidRDefault="00B0195B" w:rsidP="00EC0E8B">
      <w:pPr>
        <w:pStyle w:val="Zkladntext"/>
        <w:numPr>
          <w:ilvl w:val="0"/>
          <w:numId w:val="12"/>
        </w:numPr>
        <w:spacing w:after="0"/>
        <w:jc w:val="both"/>
        <w:rPr>
          <w:i/>
        </w:rPr>
      </w:pPr>
      <w:r w:rsidRPr="004A7E8B">
        <w:rPr>
          <w:i/>
        </w:rPr>
        <w:t>nariadenie Európskeho parlamentu a Rady (ES) č. 987/2009 zo 16. septembra 2009, ktorým sa ustanovuje postup vykonávania nariadenia (ES) č. 883/2004 o koordinácii systémov sociálneho zabezpečenia (Ú. v. EÚ L 284, 30. 10. 2009) v platnom znení</w:t>
      </w:r>
      <w:r w:rsidR="00CC2F0F" w:rsidRPr="004A7E8B">
        <w:rPr>
          <w:i/>
        </w:rPr>
        <w:t>, gestor Ministerstvo práce, sociálnych vecí a rodiny Slovenskej republiky,</w:t>
      </w:r>
    </w:p>
    <w:p w14:paraId="0774EB92" w14:textId="37E9328C" w:rsidR="004B53DD" w:rsidRPr="004A7E8B" w:rsidRDefault="004B53DD" w:rsidP="00EC0E8B">
      <w:pPr>
        <w:pStyle w:val="Zkladntext"/>
        <w:numPr>
          <w:ilvl w:val="0"/>
          <w:numId w:val="12"/>
        </w:numPr>
        <w:spacing w:after="0"/>
        <w:jc w:val="both"/>
        <w:rPr>
          <w:i/>
        </w:rPr>
      </w:pPr>
      <w:r w:rsidRPr="004A7E8B">
        <w:rPr>
          <w:i/>
        </w:rPr>
        <w:t>Smernica Európskeho parlamentu a rady 2014/50/EÚ zo 16. apríla 2014 o</w:t>
      </w:r>
      <w:r w:rsidR="004A7E8B">
        <w:rPr>
          <w:i/>
        </w:rPr>
        <w:t> </w:t>
      </w:r>
      <w:r w:rsidRPr="004A7E8B">
        <w:rPr>
          <w:i/>
        </w:rPr>
        <w:t>minimálnych požiadavkách na posilnenie mobility pracovníkov medzi členskými štátmi zlepšením nadobúdania a zachovávania doplnkových dôchodkových práv (Ú.</w:t>
      </w:r>
      <w:r w:rsidR="004A7E8B">
        <w:rPr>
          <w:i/>
        </w:rPr>
        <w:t> </w:t>
      </w:r>
      <w:r w:rsidRPr="004A7E8B">
        <w:rPr>
          <w:i/>
        </w:rPr>
        <w:t>v. EÚ L 128, 30.4.2014),</w:t>
      </w:r>
    </w:p>
    <w:p w14:paraId="7710A3A9" w14:textId="206A39B2" w:rsidR="004B53DD" w:rsidRDefault="004B53DD" w:rsidP="00EC0E8B">
      <w:pPr>
        <w:pStyle w:val="Zkladntext"/>
        <w:numPr>
          <w:ilvl w:val="0"/>
          <w:numId w:val="12"/>
        </w:numPr>
        <w:spacing w:after="0"/>
        <w:jc w:val="both"/>
        <w:rPr>
          <w:i/>
        </w:rPr>
      </w:pPr>
      <w:r w:rsidRPr="004A7E8B">
        <w:rPr>
          <w:i/>
        </w:rPr>
        <w:t>Smernica Európskeho parlamentu a rady (EÚ) 2016/2341 zo 14. decembra 2016 o</w:t>
      </w:r>
      <w:r w:rsidR="004A7E8B">
        <w:rPr>
          <w:i/>
        </w:rPr>
        <w:t> </w:t>
      </w:r>
      <w:r w:rsidRPr="004A7E8B">
        <w:rPr>
          <w:i/>
        </w:rPr>
        <w:t>činnosti inštitúcií zamestnaneckého dôchodkového zabezpečenia (IZDZ) a</w:t>
      </w:r>
      <w:r w:rsidR="004A7E8B">
        <w:rPr>
          <w:i/>
        </w:rPr>
        <w:t> </w:t>
      </w:r>
      <w:r w:rsidRPr="004A7E8B">
        <w:rPr>
          <w:i/>
        </w:rPr>
        <w:t>o</w:t>
      </w:r>
      <w:r w:rsidR="004A7E8B">
        <w:rPr>
          <w:i/>
        </w:rPr>
        <w:t> </w:t>
      </w:r>
      <w:r w:rsidRPr="004A7E8B">
        <w:rPr>
          <w:i/>
        </w:rPr>
        <w:t>dohľade nad nimi (prepracované znenie) (Ú. v. EÚ L 354, 23. 12. 2016).</w:t>
      </w:r>
    </w:p>
    <w:p w14:paraId="6D205981" w14:textId="77777777" w:rsidR="004A7E8B" w:rsidRPr="004A7E8B" w:rsidRDefault="004A7E8B" w:rsidP="004A7E8B">
      <w:pPr>
        <w:pStyle w:val="Zkladntext"/>
        <w:spacing w:after="0"/>
        <w:ind w:left="1210"/>
        <w:jc w:val="both"/>
        <w:rPr>
          <w:i/>
        </w:rPr>
      </w:pPr>
    </w:p>
    <w:p w14:paraId="615BF22C" w14:textId="77777777" w:rsidR="00666BFE" w:rsidRPr="004A7E8B" w:rsidRDefault="00B0680D" w:rsidP="00EF7E02">
      <w:pPr>
        <w:pStyle w:val="Zkladntext"/>
        <w:numPr>
          <w:ilvl w:val="1"/>
          <w:numId w:val="8"/>
        </w:numPr>
        <w:spacing w:after="0"/>
        <w:ind w:left="896"/>
        <w:jc w:val="both"/>
      </w:pPr>
      <w:r w:rsidRPr="004A7E8B">
        <w:t>judikatúre Súdneho dvora Európskej únie</w:t>
      </w:r>
      <w:r w:rsidR="00EB2A4A" w:rsidRPr="004A7E8B">
        <w:t xml:space="preserve"> </w:t>
      </w:r>
    </w:p>
    <w:p w14:paraId="1F665E60" w14:textId="77777777" w:rsidR="001357E2" w:rsidRPr="004A7E8B" w:rsidRDefault="003C31FC" w:rsidP="00EF7E02">
      <w:pPr>
        <w:ind w:left="896"/>
        <w:jc w:val="both"/>
        <w:rPr>
          <w:i/>
        </w:rPr>
      </w:pPr>
      <w:r w:rsidRPr="004A7E8B">
        <w:rPr>
          <w:i/>
        </w:rPr>
        <w:t>nie je upravená</w:t>
      </w:r>
      <w:r w:rsidR="00EB2A4A" w:rsidRPr="004A7E8B">
        <w:rPr>
          <w:i/>
        </w:rPr>
        <w:t>.</w:t>
      </w:r>
    </w:p>
    <w:p w14:paraId="353F3AEE" w14:textId="77777777" w:rsidR="004306CC" w:rsidRPr="004A7E8B" w:rsidRDefault="004306CC" w:rsidP="00EF7E02">
      <w:pPr>
        <w:ind w:left="896"/>
        <w:jc w:val="both"/>
      </w:pPr>
    </w:p>
    <w:p w14:paraId="55C47CD3" w14:textId="77777777" w:rsidR="00EF7E02" w:rsidRPr="004A7E8B" w:rsidRDefault="00EF7E02" w:rsidP="00EF7E02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</w:rPr>
      </w:pPr>
      <w:r w:rsidRPr="004A7E8B">
        <w:rPr>
          <w:b/>
          <w:bCs/>
        </w:rPr>
        <w:t>Záväzky Slovenskej republiky vo vzťahu k Európskej únii:</w:t>
      </w:r>
    </w:p>
    <w:p w14:paraId="6DF5859D" w14:textId="77777777" w:rsidR="00EF7E02" w:rsidRPr="004A7E8B" w:rsidRDefault="00EF7E02" w:rsidP="00EF7E02">
      <w:pPr>
        <w:tabs>
          <w:tab w:val="left" w:pos="340"/>
        </w:tabs>
        <w:ind w:left="425"/>
        <w:jc w:val="both"/>
        <w:rPr>
          <w:b/>
          <w:bCs/>
        </w:rPr>
      </w:pPr>
    </w:p>
    <w:p w14:paraId="7F13C580" w14:textId="77777777" w:rsidR="00EF7E02" w:rsidRPr="004A7E8B" w:rsidRDefault="00EF7E0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</w:pPr>
      <w:r w:rsidRPr="004A7E8B">
        <w:rPr>
          <w:bCs/>
        </w:rPr>
        <w:t>L</w:t>
      </w:r>
      <w:r w:rsidR="001357E2" w:rsidRPr="004A7E8B">
        <w:rPr>
          <w:bCs/>
        </w:rPr>
        <w:t>ehota na prebranie príslušného právneho aktu Európskej únie, príp. aj osobitná lehota účinnosti jeho ustanovení</w:t>
      </w:r>
      <w:r w:rsidRPr="004A7E8B">
        <w:t xml:space="preserve"> </w:t>
      </w:r>
    </w:p>
    <w:p w14:paraId="18D0D50D" w14:textId="77777777" w:rsidR="0084357F" w:rsidRPr="004A7E8B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4A7E8B">
        <w:rPr>
          <w:i/>
        </w:rPr>
        <w:t>bezpredmetné,</w:t>
      </w:r>
    </w:p>
    <w:p w14:paraId="1E8A13DD" w14:textId="77777777" w:rsidR="00D0004A" w:rsidRPr="004A7E8B" w:rsidRDefault="00D0004A" w:rsidP="00EF7E02">
      <w:pPr>
        <w:pStyle w:val="Zkladntext"/>
        <w:tabs>
          <w:tab w:val="left" w:pos="360"/>
        </w:tabs>
        <w:spacing w:after="0"/>
        <w:ind w:left="850"/>
        <w:jc w:val="both"/>
      </w:pPr>
    </w:p>
    <w:p w14:paraId="3228CB58" w14:textId="77777777" w:rsidR="00EF7E02" w:rsidRPr="004A7E8B" w:rsidRDefault="001357E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</w:pPr>
      <w:r w:rsidRPr="004A7E8B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14:paraId="44E929DD" w14:textId="77777777" w:rsidR="00E1013A" w:rsidRPr="004A7E8B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4A7E8B">
        <w:rPr>
          <w:i/>
        </w:rPr>
        <w:t>b</w:t>
      </w:r>
      <w:r w:rsidR="00D0004A" w:rsidRPr="004A7E8B">
        <w:rPr>
          <w:i/>
        </w:rPr>
        <w:t>ezpredmetné</w:t>
      </w:r>
      <w:r w:rsidRPr="004A7E8B">
        <w:rPr>
          <w:i/>
        </w:rPr>
        <w:t>,</w:t>
      </w:r>
    </w:p>
    <w:p w14:paraId="3FF7E1B2" w14:textId="77777777" w:rsidR="0084357F" w:rsidRPr="004A7E8B" w:rsidRDefault="0084357F" w:rsidP="00EF7E02">
      <w:pPr>
        <w:pStyle w:val="Zkladntext"/>
        <w:tabs>
          <w:tab w:val="left" w:pos="360"/>
        </w:tabs>
        <w:spacing w:after="0"/>
        <w:ind w:left="850"/>
        <w:jc w:val="both"/>
      </w:pPr>
    </w:p>
    <w:p w14:paraId="239A3E69" w14:textId="77777777" w:rsidR="00EF7E02" w:rsidRPr="004A7E8B" w:rsidRDefault="00EF7E02" w:rsidP="00426895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</w:pPr>
      <w:r w:rsidRPr="004A7E8B">
        <w:rPr>
          <w:bCs/>
        </w:rPr>
        <w:t>I</w:t>
      </w:r>
      <w:r w:rsidR="00426895" w:rsidRPr="004A7E8B">
        <w:rPr>
          <w:bCs/>
        </w:rPr>
        <w:t xml:space="preserve">nformácia o právnych predpisoch, v ktorých sú uvádzané právne akty Európskej únie už prebrané, spolu s uvedením rozsahu ich prebrania, príp. potreby prijatia ďalších úprav </w:t>
      </w:r>
      <w:r w:rsidRPr="004A7E8B">
        <w:rPr>
          <w:bCs/>
        </w:rPr>
        <w:t xml:space="preserve"> </w:t>
      </w:r>
    </w:p>
    <w:p w14:paraId="4554A998" w14:textId="77777777" w:rsidR="00D0004A" w:rsidRPr="004A7E8B" w:rsidRDefault="00A006F0" w:rsidP="00D0004A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4A7E8B">
        <w:rPr>
          <w:i/>
        </w:rPr>
        <w:t>b</w:t>
      </w:r>
      <w:r w:rsidR="00D0004A" w:rsidRPr="004A7E8B">
        <w:rPr>
          <w:i/>
        </w:rPr>
        <w:t>ezpredmetné.</w:t>
      </w:r>
    </w:p>
    <w:p w14:paraId="5BFB0768" w14:textId="77777777" w:rsidR="00EF7E02" w:rsidRPr="004A7E8B" w:rsidRDefault="00EF7E02" w:rsidP="00EF7E02">
      <w:pPr>
        <w:pStyle w:val="Zkladntext"/>
        <w:tabs>
          <w:tab w:val="left" w:pos="360"/>
        </w:tabs>
        <w:spacing w:after="0"/>
        <w:jc w:val="both"/>
        <w:rPr>
          <w:bCs/>
        </w:rPr>
      </w:pPr>
    </w:p>
    <w:p w14:paraId="2C8AB58B" w14:textId="77777777" w:rsidR="0084357F" w:rsidRPr="004A7E8B" w:rsidRDefault="00426895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</w:rPr>
      </w:pPr>
      <w:r w:rsidRPr="004A7E8B">
        <w:rPr>
          <w:b/>
          <w:bCs/>
        </w:rPr>
        <w:t xml:space="preserve">Návrh </w:t>
      </w:r>
      <w:r w:rsidR="00A029EA" w:rsidRPr="004A7E8B">
        <w:rPr>
          <w:b/>
          <w:bCs/>
        </w:rPr>
        <w:t xml:space="preserve">zákona </w:t>
      </w:r>
      <w:r w:rsidRPr="004A7E8B">
        <w:rPr>
          <w:b/>
          <w:bCs/>
        </w:rPr>
        <w:t xml:space="preserve">je zlučiteľný </w:t>
      </w:r>
      <w:r w:rsidR="00EF7E02" w:rsidRPr="004A7E8B">
        <w:rPr>
          <w:b/>
          <w:bCs/>
        </w:rPr>
        <w:t xml:space="preserve">s právom Európskej únie: </w:t>
      </w:r>
    </w:p>
    <w:p w14:paraId="619C08F2" w14:textId="77777777" w:rsidR="00EF7E02" w:rsidRPr="004A7E8B" w:rsidRDefault="00C71160" w:rsidP="007E6B87">
      <w:pPr>
        <w:widowControl/>
        <w:autoSpaceDE/>
        <w:autoSpaceDN/>
        <w:adjustRightInd/>
        <w:ind w:left="851"/>
        <w:jc w:val="both"/>
      </w:pPr>
      <w:r w:rsidRPr="004A7E8B">
        <w:rPr>
          <w:bCs/>
          <w:i/>
        </w:rPr>
        <w:t>ú</w:t>
      </w:r>
      <w:r w:rsidR="00EF7E02" w:rsidRPr="004A7E8B">
        <w:rPr>
          <w:bCs/>
          <w:i/>
        </w:rPr>
        <w:t>pln</w:t>
      </w:r>
      <w:r w:rsidR="00426895" w:rsidRPr="004A7E8B">
        <w:rPr>
          <w:bCs/>
          <w:i/>
        </w:rPr>
        <w:t>e</w:t>
      </w:r>
      <w:r w:rsidRPr="004A7E8B">
        <w:rPr>
          <w:bCs/>
          <w:i/>
        </w:rPr>
        <w:t>.</w:t>
      </w:r>
      <w:r w:rsidR="00D97C69" w:rsidRPr="004A7E8B">
        <w:t xml:space="preserve"> </w:t>
      </w:r>
    </w:p>
    <w:sectPr w:rsidR="00EF7E02" w:rsidRPr="004A7E8B" w:rsidSect="00657530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B9471" w14:textId="77777777" w:rsidR="00BE373E" w:rsidRDefault="00BE373E" w:rsidP="00BD43E1">
      <w:r>
        <w:separator/>
      </w:r>
    </w:p>
  </w:endnote>
  <w:endnote w:type="continuationSeparator" w:id="0">
    <w:p w14:paraId="061A8D0D" w14:textId="77777777" w:rsidR="00BE373E" w:rsidRDefault="00BE373E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95208"/>
      <w:docPartObj>
        <w:docPartGallery w:val="Page Numbers (Bottom of Page)"/>
        <w:docPartUnique/>
      </w:docPartObj>
    </w:sdtPr>
    <w:sdtEndPr/>
    <w:sdtContent>
      <w:p w14:paraId="790918DF" w14:textId="06481FCD" w:rsidR="004A7E8B" w:rsidRDefault="004A7E8B">
        <w:pPr>
          <w:pStyle w:val="Pta"/>
          <w:jc w:val="center"/>
        </w:pPr>
        <w:r w:rsidRPr="004A7E8B">
          <w:rPr>
            <w:sz w:val="22"/>
            <w:szCs w:val="22"/>
          </w:rPr>
          <w:fldChar w:fldCharType="begin"/>
        </w:r>
        <w:r w:rsidRPr="004A7E8B">
          <w:rPr>
            <w:sz w:val="22"/>
            <w:szCs w:val="22"/>
          </w:rPr>
          <w:instrText>PAGE   \* MERGEFORMAT</w:instrText>
        </w:r>
        <w:r w:rsidRPr="004A7E8B">
          <w:rPr>
            <w:sz w:val="22"/>
            <w:szCs w:val="22"/>
          </w:rPr>
          <w:fldChar w:fldCharType="separate"/>
        </w:r>
        <w:r w:rsidR="002C220F">
          <w:rPr>
            <w:noProof/>
            <w:sz w:val="22"/>
            <w:szCs w:val="22"/>
          </w:rPr>
          <w:t>2</w:t>
        </w:r>
        <w:r w:rsidRPr="004A7E8B">
          <w:rPr>
            <w:sz w:val="22"/>
            <w:szCs w:val="22"/>
          </w:rPr>
          <w:fldChar w:fldCharType="end"/>
        </w:r>
      </w:p>
    </w:sdtContent>
  </w:sdt>
  <w:p w14:paraId="28CB47E9" w14:textId="77777777" w:rsidR="004A7E8B" w:rsidRDefault="004A7E8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4F2D1" w14:textId="77777777" w:rsidR="00BE373E" w:rsidRDefault="00BE373E" w:rsidP="00BD43E1">
      <w:r>
        <w:separator/>
      </w:r>
    </w:p>
  </w:footnote>
  <w:footnote w:type="continuationSeparator" w:id="0">
    <w:p w14:paraId="37979BDA" w14:textId="77777777" w:rsidR="00BE373E" w:rsidRDefault="00BE373E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7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aj Vároš">
    <w15:presenceInfo w15:providerId="Windows Live" w15:userId="30f08933b7791f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2374E"/>
    <w:rsid w:val="00037977"/>
    <w:rsid w:val="00054456"/>
    <w:rsid w:val="0007247F"/>
    <w:rsid w:val="000725AE"/>
    <w:rsid w:val="000B1A59"/>
    <w:rsid w:val="000C03E4"/>
    <w:rsid w:val="000C5887"/>
    <w:rsid w:val="000E0681"/>
    <w:rsid w:val="000E1E24"/>
    <w:rsid w:val="00113E98"/>
    <w:rsid w:val="00117A7E"/>
    <w:rsid w:val="00124FC2"/>
    <w:rsid w:val="001344F1"/>
    <w:rsid w:val="001357E2"/>
    <w:rsid w:val="00142762"/>
    <w:rsid w:val="0015027E"/>
    <w:rsid w:val="00155B35"/>
    <w:rsid w:val="00182BF7"/>
    <w:rsid w:val="001D60ED"/>
    <w:rsid w:val="001E22B5"/>
    <w:rsid w:val="001F0AA3"/>
    <w:rsid w:val="0020025E"/>
    <w:rsid w:val="002071DE"/>
    <w:rsid w:val="00211C71"/>
    <w:rsid w:val="0023485C"/>
    <w:rsid w:val="00240FDA"/>
    <w:rsid w:val="002445DC"/>
    <w:rsid w:val="00246C78"/>
    <w:rsid w:val="00250D76"/>
    <w:rsid w:val="002526D6"/>
    <w:rsid w:val="00271585"/>
    <w:rsid w:val="00276BB9"/>
    <w:rsid w:val="00285E47"/>
    <w:rsid w:val="002B14DD"/>
    <w:rsid w:val="002B4595"/>
    <w:rsid w:val="002B6DE4"/>
    <w:rsid w:val="002B7C84"/>
    <w:rsid w:val="002C08EE"/>
    <w:rsid w:val="002C220F"/>
    <w:rsid w:val="002E435F"/>
    <w:rsid w:val="002E6AC0"/>
    <w:rsid w:val="002E791C"/>
    <w:rsid w:val="003215E6"/>
    <w:rsid w:val="00341EC3"/>
    <w:rsid w:val="00344702"/>
    <w:rsid w:val="0035400A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A7E8B"/>
    <w:rsid w:val="004B021D"/>
    <w:rsid w:val="004B1E6E"/>
    <w:rsid w:val="004B53DD"/>
    <w:rsid w:val="004D2B1E"/>
    <w:rsid w:val="004E7F23"/>
    <w:rsid w:val="00507EDE"/>
    <w:rsid w:val="005104A3"/>
    <w:rsid w:val="00516D1E"/>
    <w:rsid w:val="005622BE"/>
    <w:rsid w:val="005658B5"/>
    <w:rsid w:val="00567CA2"/>
    <w:rsid w:val="00586E55"/>
    <w:rsid w:val="00587BE5"/>
    <w:rsid w:val="00596545"/>
    <w:rsid w:val="005E6D46"/>
    <w:rsid w:val="00614A60"/>
    <w:rsid w:val="00614F78"/>
    <w:rsid w:val="00621CBC"/>
    <w:rsid w:val="00630AAA"/>
    <w:rsid w:val="00632C56"/>
    <w:rsid w:val="006341A1"/>
    <w:rsid w:val="0065501E"/>
    <w:rsid w:val="00657530"/>
    <w:rsid w:val="00660F2E"/>
    <w:rsid w:val="00666BFE"/>
    <w:rsid w:val="00686D1F"/>
    <w:rsid w:val="00695786"/>
    <w:rsid w:val="006B4937"/>
    <w:rsid w:val="006B6EA7"/>
    <w:rsid w:val="006B7FBC"/>
    <w:rsid w:val="006C0FA0"/>
    <w:rsid w:val="006E1D9C"/>
    <w:rsid w:val="006E2064"/>
    <w:rsid w:val="006F3E6F"/>
    <w:rsid w:val="0070526D"/>
    <w:rsid w:val="00707A48"/>
    <w:rsid w:val="0072332C"/>
    <w:rsid w:val="00723D18"/>
    <w:rsid w:val="0072772E"/>
    <w:rsid w:val="00733620"/>
    <w:rsid w:val="0075334B"/>
    <w:rsid w:val="00755D81"/>
    <w:rsid w:val="0076250F"/>
    <w:rsid w:val="0077683C"/>
    <w:rsid w:val="00785F65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70D4"/>
    <w:rsid w:val="008655C8"/>
    <w:rsid w:val="008703B8"/>
    <w:rsid w:val="00872B90"/>
    <w:rsid w:val="00873DC1"/>
    <w:rsid w:val="008979A9"/>
    <w:rsid w:val="008C23C0"/>
    <w:rsid w:val="008C37F1"/>
    <w:rsid w:val="008E2891"/>
    <w:rsid w:val="009225C1"/>
    <w:rsid w:val="009303DE"/>
    <w:rsid w:val="00933205"/>
    <w:rsid w:val="009342B8"/>
    <w:rsid w:val="009418A7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504F"/>
    <w:rsid w:val="00A006F0"/>
    <w:rsid w:val="00A025FE"/>
    <w:rsid w:val="00A029EA"/>
    <w:rsid w:val="00A1138E"/>
    <w:rsid w:val="00A1469A"/>
    <w:rsid w:val="00A21745"/>
    <w:rsid w:val="00A263FB"/>
    <w:rsid w:val="00A37D84"/>
    <w:rsid w:val="00A60A2B"/>
    <w:rsid w:val="00A73284"/>
    <w:rsid w:val="00A7348C"/>
    <w:rsid w:val="00A90EF1"/>
    <w:rsid w:val="00AB1DB9"/>
    <w:rsid w:val="00AB6F16"/>
    <w:rsid w:val="00AD1244"/>
    <w:rsid w:val="00AF2690"/>
    <w:rsid w:val="00AF544A"/>
    <w:rsid w:val="00B0195B"/>
    <w:rsid w:val="00B0680D"/>
    <w:rsid w:val="00B10CAB"/>
    <w:rsid w:val="00B128CD"/>
    <w:rsid w:val="00B2011F"/>
    <w:rsid w:val="00B323CC"/>
    <w:rsid w:val="00B326AA"/>
    <w:rsid w:val="00B5341B"/>
    <w:rsid w:val="00B55DE7"/>
    <w:rsid w:val="00B56913"/>
    <w:rsid w:val="00B64281"/>
    <w:rsid w:val="00B679E5"/>
    <w:rsid w:val="00B744D0"/>
    <w:rsid w:val="00B77262"/>
    <w:rsid w:val="00B84C26"/>
    <w:rsid w:val="00BA351C"/>
    <w:rsid w:val="00BB4538"/>
    <w:rsid w:val="00BD43E1"/>
    <w:rsid w:val="00BE373E"/>
    <w:rsid w:val="00BE3C25"/>
    <w:rsid w:val="00C12975"/>
    <w:rsid w:val="00C14EA0"/>
    <w:rsid w:val="00C210D0"/>
    <w:rsid w:val="00C24A30"/>
    <w:rsid w:val="00C377CF"/>
    <w:rsid w:val="00C447A2"/>
    <w:rsid w:val="00C45BC3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5D08"/>
    <w:rsid w:val="00CB2297"/>
    <w:rsid w:val="00CC2F0F"/>
    <w:rsid w:val="00CC4CA2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97C69"/>
    <w:rsid w:val="00DA4F85"/>
    <w:rsid w:val="00DB3DB1"/>
    <w:rsid w:val="00DC377E"/>
    <w:rsid w:val="00DC3BFE"/>
    <w:rsid w:val="00E01A11"/>
    <w:rsid w:val="00E034C0"/>
    <w:rsid w:val="00E1013A"/>
    <w:rsid w:val="00E60371"/>
    <w:rsid w:val="00E70215"/>
    <w:rsid w:val="00E756A2"/>
    <w:rsid w:val="00E85F6B"/>
    <w:rsid w:val="00EB2A4A"/>
    <w:rsid w:val="00EB2D0A"/>
    <w:rsid w:val="00EB625F"/>
    <w:rsid w:val="00EC0E8B"/>
    <w:rsid w:val="00EC5BF8"/>
    <w:rsid w:val="00EF7E02"/>
    <w:rsid w:val="00F0081A"/>
    <w:rsid w:val="00F169A3"/>
    <w:rsid w:val="00F172C6"/>
    <w:rsid w:val="00F41028"/>
    <w:rsid w:val="00F54A03"/>
    <w:rsid w:val="00F55A2E"/>
    <w:rsid w:val="00F603FF"/>
    <w:rsid w:val="00F7726E"/>
    <w:rsid w:val="00F96CC3"/>
    <w:rsid w:val="00FA32F7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15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4E47DB-203E-48E2-9F66-3ACABD59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5</cp:revision>
  <cp:lastPrinted>2019-03-27T08:25:00Z</cp:lastPrinted>
  <dcterms:created xsi:type="dcterms:W3CDTF">2020-04-09T16:29:00Z</dcterms:created>
  <dcterms:modified xsi:type="dcterms:W3CDTF">2020-04-17T06:03:00Z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