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1D" w:rsidRPr="005A4B6D" w:rsidRDefault="005A4B6D" w:rsidP="000D7117">
      <w:pPr>
        <w:ind w:left="0"/>
        <w:jc w:val="center"/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</w:pPr>
      <w:r w:rsidRPr="005A4B6D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Voľba predsedu Národnej rady Slovenskej republiky I. – VI</w:t>
      </w:r>
      <w:r w:rsidR="000D7117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II</w:t>
      </w:r>
      <w:r w:rsidRPr="005A4B6D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. volebné obdobie</w:t>
      </w:r>
    </w:p>
    <w:p w:rsidR="005B391A" w:rsidRDefault="005B391A" w:rsidP="000D7117">
      <w:pPr>
        <w:spacing w:after="0"/>
        <w:ind w:left="0" w:firstLine="567"/>
        <w:jc w:val="center"/>
        <w:rPr>
          <w:rFonts w:ascii="Arial" w:hAnsi="Arial" w:cs="Arial"/>
          <w:color w:val="auto"/>
          <w:lang w:val="sk-SK"/>
        </w:rPr>
      </w:pP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VII</w:t>
      </w:r>
      <w:r>
        <w:rPr>
          <w:rFonts w:ascii="Arial" w:hAnsi="Arial" w:cs="Arial"/>
          <w:color w:val="auto"/>
          <w:lang w:val="sk-SK"/>
        </w:rPr>
        <w:t>I</w:t>
      </w:r>
      <w:r>
        <w:rPr>
          <w:rFonts w:ascii="Arial" w:hAnsi="Arial" w:cs="Arial"/>
          <w:color w:val="auto"/>
          <w:lang w:val="sk-SK"/>
        </w:rPr>
        <w:t xml:space="preserve">. volebné obdobie:  </w:t>
      </w:r>
      <w:r>
        <w:rPr>
          <w:rFonts w:ascii="Arial" w:hAnsi="Arial" w:cs="Arial"/>
          <w:b/>
          <w:color w:val="auto"/>
          <w:lang w:val="sk-SK"/>
        </w:rPr>
        <w:t>Boris Kollár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3</w:t>
      </w:r>
      <w:r w:rsidR="00CA21F8">
        <w:rPr>
          <w:rFonts w:ascii="Arial" w:hAnsi="Arial" w:cs="Arial"/>
          <w:color w:val="auto"/>
          <w:lang w:val="sk-SK"/>
        </w:rPr>
        <w:t>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B391A" w:rsidRDefault="005B391A" w:rsidP="005B391A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</w:t>
      </w:r>
      <w:r w:rsidR="00CA21F8">
        <w:rPr>
          <w:rFonts w:ascii="Arial" w:hAnsi="Arial" w:cs="Arial"/>
          <w:color w:val="auto"/>
          <w:lang w:val="sk-SK"/>
        </w:rPr>
        <w:t>0</w:t>
      </w:r>
      <w:r>
        <w:rPr>
          <w:rFonts w:ascii="Arial" w:hAnsi="Arial" w:cs="Arial"/>
          <w:color w:val="auto"/>
          <w:lang w:val="sk-SK"/>
        </w:rPr>
        <w:t xml:space="preserve">. </w:t>
      </w:r>
      <w:r w:rsidR="00CA21F8"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>. 20</w:t>
      </w:r>
      <w:r w:rsidR="00CA21F8">
        <w:rPr>
          <w:rFonts w:ascii="Arial" w:hAnsi="Arial" w:cs="Arial"/>
          <w:color w:val="auto"/>
          <w:lang w:val="sk-SK"/>
        </w:rPr>
        <w:t>20</w:t>
      </w:r>
      <w:r>
        <w:rPr>
          <w:rFonts w:ascii="Arial" w:hAnsi="Arial" w:cs="Arial"/>
          <w:color w:val="auto"/>
          <w:lang w:val="sk-SK"/>
        </w:rPr>
        <w:t>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</w:t>
      </w:r>
      <w:r w:rsidR="00CA21F8">
        <w:rPr>
          <w:rFonts w:ascii="Arial" w:hAnsi="Arial" w:cs="Arial"/>
          <w:color w:val="auto"/>
          <w:lang w:val="sk-SK"/>
        </w:rPr>
        <w:t>06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CA21F8">
        <w:rPr>
          <w:rFonts w:ascii="Arial" w:hAnsi="Arial" w:cs="Arial"/>
          <w:color w:val="auto"/>
          <w:lang w:val="sk-SK"/>
        </w:rPr>
        <w:t>28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0D7117">
        <w:rPr>
          <w:rFonts w:ascii="Arial" w:hAnsi="Arial" w:cs="Arial"/>
          <w:color w:val="auto"/>
          <w:lang w:val="sk-SK"/>
        </w:rPr>
        <w:t>5</w:t>
      </w:r>
    </w:p>
    <w:p w:rsidR="005B391A" w:rsidRDefault="005B391A" w:rsidP="005B391A">
      <w:pPr>
        <w:spacing w:after="0"/>
        <w:ind w:left="708" w:firstLine="1135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F1A37" wp14:editId="3A1D8028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88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pt;margin-top:5.9pt;width:437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OY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pr78gza5mBVyp3xCdKTfNXPin63SKqyJbLhwfjtrME38R7ROxd/sRqC7IcvioENAfxQ&#10;q1Nteg8JVUCn0JLzrSX85BCFxyzLFkmW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"/>
            </w:pict>
          </mc:Fallback>
        </mc:AlternateConten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VI</w:t>
      </w:r>
      <w:r>
        <w:rPr>
          <w:rFonts w:ascii="Arial" w:hAnsi="Arial" w:cs="Arial"/>
          <w:color w:val="auto"/>
          <w:lang w:val="sk-SK"/>
        </w:rPr>
        <w:t>I</w:t>
      </w:r>
      <w:r>
        <w:rPr>
          <w:rFonts w:ascii="Arial" w:hAnsi="Arial" w:cs="Arial"/>
          <w:color w:val="auto"/>
          <w:lang w:val="sk-SK"/>
        </w:rPr>
        <w:t xml:space="preserve">. volebné obdobie:  </w:t>
      </w:r>
      <w:r>
        <w:rPr>
          <w:rFonts w:ascii="Arial" w:hAnsi="Arial" w:cs="Arial"/>
          <w:b/>
          <w:color w:val="auto"/>
          <w:lang w:val="sk-SK"/>
        </w:rPr>
        <w:t>Andrej Danko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</w:t>
      </w:r>
      <w:r>
        <w:rPr>
          <w:rFonts w:ascii="Arial" w:hAnsi="Arial" w:cs="Arial"/>
          <w:color w:val="auto"/>
          <w:lang w:val="sk-SK"/>
        </w:rPr>
        <w:t>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B391A" w:rsidRDefault="005B391A" w:rsidP="005B391A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</w:t>
      </w:r>
      <w:r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 xml:space="preserve">. </w:t>
      </w:r>
      <w:r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>. 20</w:t>
      </w:r>
      <w:r>
        <w:rPr>
          <w:rFonts w:ascii="Arial" w:hAnsi="Arial" w:cs="Arial"/>
          <w:color w:val="auto"/>
          <w:lang w:val="sk-SK"/>
        </w:rPr>
        <w:t>16</w:t>
      </w:r>
      <w:r>
        <w:rPr>
          <w:rFonts w:ascii="Arial" w:hAnsi="Arial" w:cs="Arial"/>
          <w:color w:val="auto"/>
          <w:lang w:val="sk-SK"/>
        </w:rPr>
        <w:t>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</w:t>
      </w:r>
      <w:r>
        <w:rPr>
          <w:rFonts w:ascii="Arial" w:hAnsi="Arial" w:cs="Arial"/>
          <w:color w:val="auto"/>
          <w:lang w:val="sk-SK"/>
        </w:rPr>
        <w:t>12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>
        <w:rPr>
          <w:rFonts w:ascii="Arial" w:hAnsi="Arial" w:cs="Arial"/>
          <w:color w:val="auto"/>
          <w:lang w:val="sk-SK"/>
        </w:rPr>
        <w:t>26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>
        <w:rPr>
          <w:rFonts w:ascii="Arial" w:hAnsi="Arial" w:cs="Arial"/>
          <w:color w:val="auto"/>
          <w:lang w:val="sk-SK"/>
        </w:rPr>
        <w:t>8</w:t>
      </w:r>
      <w:bookmarkStart w:id="0" w:name="_GoBack"/>
      <w:bookmarkEnd w:id="0"/>
    </w:p>
    <w:p w:rsidR="005B391A" w:rsidRDefault="005B391A" w:rsidP="005B391A">
      <w:pPr>
        <w:spacing w:after="0"/>
        <w:ind w:left="708" w:firstLine="1135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320CC" wp14:editId="772E1FF4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4AAB" id="AutoShape 6" o:spid="_x0000_s1026" type="#_x0000_t32" style="position:absolute;margin-left:.6pt;margin-top:5.9pt;width:43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Wq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FS5Vqh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VI.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</w:t>
      </w:r>
      <w:r w:rsidR="00927269">
        <w:rPr>
          <w:rFonts w:ascii="Arial" w:hAnsi="Arial" w:cs="Arial"/>
          <w:b/>
          <w:color w:val="auto"/>
          <w:lang w:val="sk-SK"/>
        </w:rPr>
        <w:t>Peter Pellegrini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 w:rsidR="00927269">
        <w:rPr>
          <w:rFonts w:ascii="Arial" w:hAnsi="Arial" w:cs="Arial"/>
          <w:color w:val="auto"/>
          <w:lang w:val="sk-SK"/>
        </w:rPr>
        <w:t>36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927269" w:rsidP="00927269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 w:rsidR="003813BF">
        <w:rPr>
          <w:rFonts w:ascii="Arial" w:hAnsi="Arial" w:cs="Arial"/>
          <w:color w:val="auto"/>
          <w:lang w:val="sk-SK"/>
        </w:rPr>
        <w:t>(</w:t>
      </w:r>
      <w:r>
        <w:rPr>
          <w:rFonts w:ascii="Arial" w:hAnsi="Arial" w:cs="Arial"/>
          <w:color w:val="auto"/>
          <w:lang w:val="sk-SK"/>
        </w:rPr>
        <w:t>25</w:t>
      </w:r>
      <w:r w:rsidR="003813BF">
        <w:rPr>
          <w:rFonts w:ascii="Arial" w:hAnsi="Arial" w:cs="Arial"/>
          <w:color w:val="auto"/>
          <w:lang w:val="sk-SK"/>
        </w:rPr>
        <w:t xml:space="preserve">. </w:t>
      </w:r>
      <w:r>
        <w:rPr>
          <w:rFonts w:ascii="Arial" w:hAnsi="Arial" w:cs="Arial"/>
          <w:color w:val="auto"/>
          <w:lang w:val="sk-SK"/>
        </w:rPr>
        <w:t>11</w:t>
      </w:r>
      <w:r w:rsidR="003813BF">
        <w:rPr>
          <w:rFonts w:ascii="Arial" w:hAnsi="Arial" w:cs="Arial"/>
          <w:color w:val="auto"/>
          <w:lang w:val="sk-SK"/>
        </w:rPr>
        <w:t>. 201</w:t>
      </w:r>
      <w:r>
        <w:rPr>
          <w:rFonts w:ascii="Arial" w:hAnsi="Arial" w:cs="Arial"/>
          <w:color w:val="auto"/>
          <w:lang w:val="sk-SK"/>
        </w:rPr>
        <w:t>4</w:t>
      </w:r>
      <w:r w:rsidR="003813BF">
        <w:rPr>
          <w:rFonts w:ascii="Arial" w:hAnsi="Arial" w:cs="Arial"/>
          <w:color w:val="auto"/>
          <w:lang w:val="sk-SK"/>
        </w:rPr>
        <w:t>)</w:t>
      </w:r>
      <w:r w:rsidR="003813BF">
        <w:rPr>
          <w:rFonts w:ascii="Arial" w:hAnsi="Arial" w:cs="Arial"/>
          <w:color w:val="auto"/>
          <w:lang w:val="sk-SK"/>
        </w:rPr>
        <w:tab/>
      </w:r>
      <w:r w:rsidR="003813BF"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</w:t>
      </w:r>
      <w:r>
        <w:rPr>
          <w:rFonts w:ascii="Arial" w:hAnsi="Arial" w:cs="Arial"/>
          <w:color w:val="auto"/>
          <w:lang w:val="sk-SK"/>
        </w:rPr>
        <w:t>2</w:t>
      </w:r>
      <w:r w:rsidR="00D6559F">
        <w:rPr>
          <w:rFonts w:ascii="Arial" w:hAnsi="Arial" w:cs="Arial"/>
          <w:color w:val="auto"/>
          <w:lang w:val="sk-SK"/>
        </w:rPr>
        <w:t>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927269">
        <w:rPr>
          <w:rFonts w:ascii="Arial" w:hAnsi="Arial" w:cs="Arial"/>
          <w:color w:val="auto"/>
          <w:lang w:val="sk-SK"/>
        </w:rPr>
        <w:t>5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927269">
        <w:rPr>
          <w:rFonts w:ascii="Arial" w:hAnsi="Arial" w:cs="Arial"/>
          <w:color w:val="auto"/>
          <w:lang w:val="sk-SK"/>
        </w:rPr>
        <w:t>11</w:t>
      </w:r>
    </w:p>
    <w:p w:rsidR="00C93E52" w:rsidRDefault="00C93E52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</w:p>
    <w:p w:rsidR="00927269" w:rsidRDefault="00D6559F" w:rsidP="00927269">
      <w:pPr>
        <w:spacing w:after="0"/>
        <w:ind w:left="1416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</w:t>
      </w:r>
      <w:r w:rsidRPr="005A4B6D">
        <w:rPr>
          <w:rFonts w:ascii="Arial" w:hAnsi="Arial" w:cs="Arial"/>
          <w:color w:val="auto"/>
          <w:lang w:val="sk-SK"/>
        </w:rPr>
        <w:t xml:space="preserve"> </w:t>
      </w:r>
      <w:r w:rsidRPr="005A4B6D">
        <w:rPr>
          <w:rFonts w:ascii="Arial" w:hAnsi="Arial" w:cs="Arial"/>
          <w:b/>
          <w:color w:val="auto"/>
          <w:lang w:val="sk-SK"/>
        </w:rPr>
        <w:t>Pavol Paška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148 platných hlasovacích lístkov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4. 4. 2012)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130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11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7</w:t>
      </w:r>
    </w:p>
    <w:p w:rsidR="005A4B6D" w:rsidRDefault="00D6559F" w:rsidP="00927269">
      <w:pPr>
        <w:spacing w:after="0"/>
        <w:ind w:left="708" w:firstLine="1135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83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pt;margin-top:5.9pt;width:43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8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zPN8keXAjY66hBSjo7HOf+K6R0EosfOWiLbzlVYKGq9tFsOQ47Pz&#10;gRYpRocQVemtkDL2Xyo0lHiZT/Po4LQULCiDmbPtvpIWHUmYoPjFHEFzb2b1QbEI1nHCNlfZEyEv&#10;MgSXKuBBYkDnKl1G5McyXW4Wm8VsMpvON5NZWteTp201m8y32ce8/lBXVZ39DNSyWdEJxrgK7MZx&#10;zWZ/Nw7XxbkM2m1gb2VI3qLHegHZ8R9Jx86GZl7GYq/ZeWfHjsOERuPrNoUVuL+DfL/z618A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YMgP/B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>
        <w:rPr>
          <w:rFonts w:ascii="Arial" w:hAnsi="Arial" w:cs="Arial"/>
          <w:b/>
          <w:color w:val="auto"/>
          <w:lang w:val="sk-SK"/>
        </w:rPr>
        <w:t>Pavol Hrušovský</w:t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22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3813BF" w:rsidP="003813BF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(13. 10. 2011)</w:t>
      </w:r>
      <w:r w:rsidR="00D6559F"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ab/>
        <w:t>za: 111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3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8</w:t>
      </w:r>
    </w:p>
    <w:p w:rsidR="005A4B6D" w:rsidRDefault="005A4B6D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</w:p>
    <w:p w:rsidR="005A4B6D" w:rsidRDefault="00D6559F" w:rsidP="005A4B6D">
      <w:pPr>
        <w:spacing w:after="0"/>
        <w:ind w:left="708" w:firstLine="1135"/>
        <w:jc w:val="both"/>
        <w:rPr>
          <w:rFonts w:ascii="Arial" w:hAnsi="Arial" w:cs="Arial"/>
          <w:color w:val="auto"/>
          <w:lang w:val="sk-SK"/>
        </w:rPr>
      </w:pPr>
      <w:r w:rsidRPr="005A4B6D">
        <w:rPr>
          <w:rFonts w:ascii="Arial" w:hAnsi="Arial" w:cs="Arial"/>
          <w:color w:val="auto"/>
          <w:lang w:val="sk-SK"/>
        </w:rPr>
        <w:t xml:space="preserve">  </w:t>
      </w:r>
      <w:r>
        <w:rPr>
          <w:rFonts w:ascii="Arial" w:hAnsi="Arial" w:cs="Arial"/>
          <w:b/>
          <w:color w:val="auto"/>
          <w:lang w:val="sk-SK"/>
        </w:rPr>
        <w:t>Richard Sulík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</w:t>
      </w:r>
      <w:r w:rsidR="00B10F4B">
        <w:rPr>
          <w:rFonts w:ascii="Arial" w:hAnsi="Arial" w:cs="Arial"/>
          <w:color w:val="auto"/>
          <w:lang w:val="sk-SK"/>
        </w:rPr>
        <w:t>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3813BF" w:rsidP="003813BF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(8. 7. 2010)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 xml:space="preserve">za: </w:t>
      </w:r>
      <w:r w:rsidR="00B10F4B">
        <w:rPr>
          <w:rFonts w:ascii="Arial" w:hAnsi="Arial" w:cs="Arial"/>
          <w:color w:val="auto"/>
          <w:lang w:val="sk-SK"/>
        </w:rPr>
        <w:t>80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5</w:t>
      </w:r>
      <w:r w:rsidR="00B10F4B">
        <w:rPr>
          <w:rFonts w:ascii="Arial" w:hAnsi="Arial" w:cs="Arial"/>
          <w:color w:val="auto"/>
          <w:lang w:val="sk-SK"/>
        </w:rPr>
        <w:t>6</w:t>
      </w:r>
    </w:p>
    <w:p w:rsidR="005A4B6D" w:rsidRDefault="00D6559F" w:rsidP="005A4B6D">
      <w:pPr>
        <w:spacing w:after="12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1</w:t>
      </w:r>
      <w:r w:rsidR="00B10F4B">
        <w:rPr>
          <w:rFonts w:ascii="Arial" w:hAnsi="Arial" w:cs="Arial"/>
          <w:color w:val="auto"/>
          <w:lang w:val="sk-SK"/>
        </w:rPr>
        <w:t>3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5558155" cy="0"/>
                <wp:effectExtent l="12065" t="7620" r="1143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7E5A" id="AutoShape 2" o:spid="_x0000_s1026" type="#_x0000_t32" style="position:absolute;margin-left:.6pt;margin-top:5.1pt;width:43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L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ucYKTJA&#10;i572XsfIaBbKMxpXglWttjYkSI/qxTxr+t0hpeueqI5H49eTAd8seCRvXMLFGQiyGz9rBjYE8GOt&#10;jq0dAiRUAR1jS063lvCjRxQei6KYZ0W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IV.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 w:rsidRPr="005A4B6D">
        <w:rPr>
          <w:rFonts w:ascii="Arial" w:hAnsi="Arial" w:cs="Arial"/>
          <w:b/>
          <w:color w:val="auto"/>
          <w:lang w:val="sk-SK"/>
        </w:rPr>
        <w:t>Pavol Paška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148 platných hlasovacích lístkov</w:t>
      </w:r>
    </w:p>
    <w:p w:rsidR="005A4B6D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 xml:space="preserve"> (4. 7. 2006)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98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20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30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74295</wp:posOffset>
                </wp:positionV>
                <wp:extent cx="5558155" cy="0"/>
                <wp:effectExtent l="12065" t="7620" r="1143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447D" id="AutoShape 3" o:spid="_x0000_s1026" type="#_x0000_t32" style="position:absolute;margin-left:.6pt;margin-top:5.85pt;width:43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oE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III.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>
        <w:rPr>
          <w:rFonts w:ascii="Arial" w:hAnsi="Arial" w:cs="Arial"/>
          <w:b/>
          <w:color w:val="auto"/>
          <w:lang w:val="sk-SK"/>
        </w:rPr>
        <w:t>Pavol Hrušovský</w:t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44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(15. 10. 2002)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116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17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11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5558155" cy="0"/>
                <wp:effectExtent l="12065" t="12065" r="1143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724F" id="AutoShape 4" o:spid="_x0000_s1026" type="#_x0000_t32" style="position:absolute;margin-left:.6pt;margin-top:5.45pt;width:43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lA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s8wUmSA&#10;Fj3tvY6RUR7KMxpXglWttjYkSI/qxTxr+t0hpeueqI5H49eTAd8seCRvXMLFGQiyGz9rBjYE8GOt&#10;jq0dAiRUAR1jS063lvCjRxQei6KYZ0W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"/>
            </w:pict>
          </mc:Fallback>
        </mc:AlternateConten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II. volebné obdobie:    </w:t>
      </w:r>
      <w:r>
        <w:rPr>
          <w:rFonts w:ascii="Arial" w:hAnsi="Arial" w:cs="Arial"/>
          <w:b/>
          <w:color w:val="auto"/>
          <w:lang w:val="sk-SK"/>
        </w:rPr>
        <w:t>Jozef Migaš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30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DF5D52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(29. 10. 1998)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79</w: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48</w:t>
      </w:r>
    </w:p>
    <w:p w:rsidR="00DF5D52" w:rsidRDefault="00D6559F" w:rsidP="00DF5D52">
      <w:pPr>
        <w:spacing w:after="12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3</w: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noProof/>
          <w:color w:val="auto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5558155" cy="0"/>
                <wp:effectExtent l="12065" t="6985" r="1143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FFB2" id="AutoShape 5" o:spid="_x0000_s1026" type="#_x0000_t32" style="position:absolute;margin-left:.6pt;margin-top:5.05pt;width:43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kHHQIAADsEAAAOAAAAZHJzL2Uyb0RvYy54bWysU8GO2jAQvVfqP1i+QxJK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"/>
            </w:pict>
          </mc:Fallback>
        </mc:AlternateConten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I. volebné obdobie:     </w:t>
      </w:r>
      <w:r>
        <w:rPr>
          <w:rFonts w:ascii="Arial" w:hAnsi="Arial" w:cs="Arial"/>
          <w:b/>
          <w:color w:val="auto"/>
          <w:lang w:val="sk-SK"/>
        </w:rPr>
        <w:t>Ivan Gašparovič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43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  <w:r w:rsidR="00B10F4B">
        <w:rPr>
          <w:rFonts w:ascii="Arial" w:hAnsi="Arial" w:cs="Arial"/>
          <w:color w:val="auto"/>
          <w:lang w:val="sk-SK"/>
        </w:rPr>
        <w:t>,</w:t>
      </w:r>
    </w:p>
    <w:p w:rsidR="00B10F4B" w:rsidRDefault="00D6559F" w:rsidP="00B10F4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(3. 11. 1994)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6 neplatných </w:t>
      </w:r>
      <w:r w:rsidRPr="005A4B6D">
        <w:rPr>
          <w:rFonts w:ascii="Arial" w:hAnsi="Arial" w:cs="Arial"/>
          <w:color w:val="auto"/>
          <w:lang w:val="sk-SK"/>
        </w:rPr>
        <w:t>hlasovacích lístkov</w:t>
      </w:r>
      <w:r>
        <w:rPr>
          <w:rFonts w:ascii="Arial" w:hAnsi="Arial" w:cs="Arial"/>
          <w:color w:val="auto"/>
          <w:lang w:val="sk-SK"/>
        </w:rPr>
        <w:t>,</w:t>
      </w:r>
    </w:p>
    <w:p w:rsidR="00B10F4B" w:rsidRDefault="00D6559F" w:rsidP="00B10F4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1 poslanec neodovzdal hlasovací lístok</w:t>
      </w:r>
    </w:p>
    <w:p w:rsidR="00DF5D52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 w:rsidR="00B10F4B">
        <w:rPr>
          <w:rFonts w:ascii="Arial" w:hAnsi="Arial" w:cs="Arial"/>
          <w:color w:val="auto"/>
          <w:lang w:val="sk-SK"/>
        </w:rPr>
        <w:tab/>
      </w:r>
      <w:r w:rsidR="00B10F4B"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104</w:t>
      </w:r>
    </w:p>
    <w:p w:rsidR="00DF5D52" w:rsidRPr="005A4B6D" w:rsidRDefault="00DF5D52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</w:p>
    <w:sectPr w:rsidR="00DF5D52" w:rsidRPr="005A4B6D" w:rsidSect="000D711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D"/>
    <w:rsid w:val="000D7117"/>
    <w:rsid w:val="000F6A82"/>
    <w:rsid w:val="00154FA5"/>
    <w:rsid w:val="0026271D"/>
    <w:rsid w:val="00281F42"/>
    <w:rsid w:val="003813BF"/>
    <w:rsid w:val="00471421"/>
    <w:rsid w:val="005A4B6D"/>
    <w:rsid w:val="005B391A"/>
    <w:rsid w:val="006635B0"/>
    <w:rsid w:val="00694B8B"/>
    <w:rsid w:val="00731FB9"/>
    <w:rsid w:val="00787AAA"/>
    <w:rsid w:val="00843DFB"/>
    <w:rsid w:val="008F111E"/>
    <w:rsid w:val="00927269"/>
    <w:rsid w:val="00A90A0C"/>
    <w:rsid w:val="00B10F4B"/>
    <w:rsid w:val="00B801F7"/>
    <w:rsid w:val="00C93E52"/>
    <w:rsid w:val="00CA21F8"/>
    <w:rsid w:val="00CB32C4"/>
    <w:rsid w:val="00CE3B32"/>
    <w:rsid w:val="00D6559F"/>
    <w:rsid w:val="00D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C65B"/>
  <w15:docId w15:val="{8FC84654-EC57-4219-85A6-652B52E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421"/>
    <w:pPr>
      <w:spacing w:after="160" w:line="288" w:lineRule="auto"/>
      <w:ind w:left="2160"/>
    </w:pPr>
    <w:rPr>
      <w:rFonts w:cstheme="minorBidi"/>
      <w:color w:val="5A5A5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71421"/>
    <w:rPr>
      <w:rFonts w:asciiTheme="majorHAnsi" w:eastAsiaTheme="majorEastAsia" w:hAnsiTheme="majorHAnsi" w:cstheme="majorBidi"/>
      <w:smallCaps/>
      <w:color w:val="0F243E"/>
      <w:spacing w:val="20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7365D"/>
      <w:spacing w:val="2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F497D"/>
      <w:spacing w:val="20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3071C3"/>
      <w:spacing w:val="20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3071C3"/>
      <w:spacing w:val="20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/>
      <w:spacing w:val="20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938953"/>
      <w:spacing w:val="20"/>
      <w:sz w:val="16"/>
      <w:szCs w:val="16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471421"/>
    <w:rPr>
      <w:rFonts w:asciiTheme="majorHAnsi" w:eastAsiaTheme="majorEastAsia" w:hAnsiTheme="majorHAnsi" w:cstheme="majorBidi"/>
      <w:b/>
      <w:smallCaps/>
      <w:color w:val="938953"/>
      <w:spacing w:val="20"/>
      <w:sz w:val="16"/>
      <w:szCs w:val="16"/>
      <w:rtl w:val="0"/>
      <w:cs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/>
      <w:spacing w:val="20"/>
      <w:sz w:val="16"/>
      <w:szCs w:val="16"/>
      <w:rtl w:val="0"/>
      <w:cs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rPr>
      <w:b/>
      <w:bCs/>
      <w:smallCaps/>
      <w:color w:val="1F497D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471421"/>
    <w:pPr>
      <w:spacing w:after="160"/>
      <w:contextualSpacing/>
    </w:pPr>
    <w:rPr>
      <w:rFonts w:asciiTheme="majorHAnsi" w:eastAsiaTheme="majorEastAsia" w:hAnsiTheme="majorHAnsi" w:cstheme="majorBidi"/>
      <w:smallCaps/>
      <w:color w:val="17365D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locked/>
    <w:rsid w:val="00471421"/>
    <w:rPr>
      <w:rFonts w:asciiTheme="majorHAnsi" w:eastAsiaTheme="majorEastAsia" w:hAnsiTheme="majorHAnsi" w:cstheme="majorBidi"/>
      <w:smallCaps/>
      <w:color w:val="17365D"/>
      <w:spacing w:val="5"/>
      <w:sz w:val="72"/>
      <w:szCs w:val="72"/>
      <w:rtl w:val="0"/>
      <w:cs w:val="0"/>
    </w:rPr>
  </w:style>
  <w:style w:type="paragraph" w:styleId="Podtitul">
    <w:name w:val="Subtitle"/>
    <w:next w:val="Normlny"/>
    <w:link w:val="PodtitulChar"/>
    <w:uiPriority w:val="11"/>
    <w:qFormat/>
    <w:rsid w:val="00471421"/>
    <w:pPr>
      <w:spacing w:after="600"/>
    </w:pPr>
    <w:rPr>
      <w:rFonts w:cstheme="minorBid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  <w:rtl w:val="0"/>
      <w:cs w:val="0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dstrike w:val="0"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71421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471421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  <w:rtl w:val="0"/>
      <w:cs w:val="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47142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rtl w:val="0"/>
      <w:cs w:val="0"/>
    </w:rPr>
  </w:style>
  <w:style w:type="character" w:styleId="Jemnzvraznenie">
    <w:name w:val="Subtle Emphasis"/>
    <w:uiPriority w:val="19"/>
    <w:qFormat/>
    <w:rsid w:val="00471421"/>
    <w:rPr>
      <w:smallCaps/>
      <w:dstrike w:val="0"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471421"/>
    <w:rPr>
      <w:rFonts w:asciiTheme="majorHAnsi" w:eastAsiaTheme="majorEastAsia" w:hAnsiTheme="majorHAnsi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Theme="majorHAnsi" w:eastAsiaTheme="majorEastAsia" w:hAnsiTheme="majorHAnsi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Theme="majorHAnsi" w:eastAsiaTheme="majorEastAsia" w:hAnsiTheme="majorHAnsi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813BF"/>
    <w:rPr>
      <w:rFonts w:ascii="Tahoma" w:hAnsi="Tahoma" w:cs="Tahoma"/>
      <w:color w:val="5A5A5A"/>
      <w:sz w:val="16"/>
      <w:szCs w:val="16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9779-0DD8-4C39-8870-8C5B6914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Švihoríková, Vladimíra, Mgr.</cp:lastModifiedBy>
  <cp:revision>4</cp:revision>
  <cp:lastPrinted>2014-11-24T11:56:00Z</cp:lastPrinted>
  <dcterms:created xsi:type="dcterms:W3CDTF">2020-04-15T09:37:00Z</dcterms:created>
  <dcterms:modified xsi:type="dcterms:W3CDTF">2020-04-15T09:49:00Z</dcterms:modified>
</cp:coreProperties>
</file>