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258" w:rsidRDefault="00322258" w:rsidP="00322258">
      <w:pPr>
        <w:pStyle w:val="Textkomentra"/>
        <w:jc w:val="center"/>
        <w:rPr>
          <w:rFonts w:ascii="Times New Roman" w:hAnsi="Times New Roman" w:cs="Times New Roman"/>
          <w:b/>
          <w:sz w:val="24"/>
          <w:szCs w:val="24"/>
        </w:rPr>
      </w:pPr>
    </w:p>
    <w:p w:rsidR="002D22C0" w:rsidRDefault="002D22C0" w:rsidP="00322258">
      <w:pPr>
        <w:pStyle w:val="Textkomentra"/>
        <w:jc w:val="center"/>
        <w:rPr>
          <w:rFonts w:ascii="Times New Roman" w:hAnsi="Times New Roman" w:cs="Times New Roman"/>
          <w:b/>
          <w:sz w:val="24"/>
          <w:szCs w:val="24"/>
        </w:rPr>
      </w:pPr>
    </w:p>
    <w:p w:rsidR="002D22C0" w:rsidRDefault="002D22C0" w:rsidP="00322258">
      <w:pPr>
        <w:pStyle w:val="Textkomentra"/>
        <w:jc w:val="center"/>
        <w:rPr>
          <w:rFonts w:ascii="Times New Roman" w:hAnsi="Times New Roman" w:cs="Times New Roman"/>
          <w:b/>
          <w:sz w:val="24"/>
          <w:szCs w:val="24"/>
        </w:rPr>
      </w:pPr>
    </w:p>
    <w:p w:rsidR="002D22C0" w:rsidRDefault="002D22C0" w:rsidP="00322258">
      <w:pPr>
        <w:pStyle w:val="Textkomentra"/>
        <w:jc w:val="center"/>
        <w:rPr>
          <w:rFonts w:ascii="Times New Roman" w:hAnsi="Times New Roman" w:cs="Times New Roman"/>
          <w:b/>
          <w:sz w:val="24"/>
          <w:szCs w:val="24"/>
        </w:rPr>
      </w:pPr>
    </w:p>
    <w:p w:rsidR="002D22C0" w:rsidRDefault="002D22C0" w:rsidP="00322258">
      <w:pPr>
        <w:pStyle w:val="Textkomentra"/>
        <w:jc w:val="center"/>
        <w:rPr>
          <w:rFonts w:ascii="Times New Roman" w:hAnsi="Times New Roman" w:cs="Times New Roman"/>
          <w:b/>
          <w:sz w:val="24"/>
          <w:szCs w:val="24"/>
        </w:rPr>
      </w:pPr>
    </w:p>
    <w:p w:rsidR="002D22C0" w:rsidRDefault="002D22C0" w:rsidP="00322258">
      <w:pPr>
        <w:pStyle w:val="Textkomentra"/>
        <w:jc w:val="center"/>
        <w:rPr>
          <w:rFonts w:ascii="Times New Roman" w:hAnsi="Times New Roman" w:cs="Times New Roman"/>
          <w:b/>
          <w:sz w:val="24"/>
          <w:szCs w:val="24"/>
        </w:rPr>
      </w:pPr>
    </w:p>
    <w:p w:rsidR="002D22C0" w:rsidRDefault="002D22C0" w:rsidP="00322258">
      <w:pPr>
        <w:pStyle w:val="Textkomentra"/>
        <w:jc w:val="center"/>
        <w:rPr>
          <w:rFonts w:ascii="Times New Roman" w:hAnsi="Times New Roman" w:cs="Times New Roman"/>
          <w:b/>
          <w:sz w:val="24"/>
          <w:szCs w:val="24"/>
        </w:rPr>
      </w:pPr>
    </w:p>
    <w:p w:rsidR="002D22C0" w:rsidRDefault="002D22C0" w:rsidP="00322258">
      <w:pPr>
        <w:pStyle w:val="Textkomentra"/>
        <w:jc w:val="center"/>
        <w:rPr>
          <w:rFonts w:ascii="Times New Roman" w:hAnsi="Times New Roman" w:cs="Times New Roman"/>
          <w:b/>
          <w:sz w:val="24"/>
          <w:szCs w:val="24"/>
        </w:rPr>
      </w:pPr>
    </w:p>
    <w:p w:rsidR="002D22C0" w:rsidRDefault="002D22C0" w:rsidP="00322258">
      <w:pPr>
        <w:pStyle w:val="Textkomentra"/>
        <w:jc w:val="center"/>
        <w:rPr>
          <w:rFonts w:ascii="Times New Roman" w:hAnsi="Times New Roman" w:cs="Times New Roman"/>
          <w:b/>
          <w:sz w:val="24"/>
          <w:szCs w:val="24"/>
        </w:rPr>
      </w:pPr>
    </w:p>
    <w:p w:rsidR="002D22C0" w:rsidRDefault="002D22C0" w:rsidP="00322258">
      <w:pPr>
        <w:pStyle w:val="Textkomentra"/>
        <w:jc w:val="center"/>
        <w:rPr>
          <w:rFonts w:ascii="Times New Roman" w:hAnsi="Times New Roman" w:cs="Times New Roman"/>
          <w:b/>
          <w:sz w:val="24"/>
          <w:szCs w:val="24"/>
        </w:rPr>
      </w:pPr>
    </w:p>
    <w:p w:rsidR="002D22C0" w:rsidRDefault="002D22C0" w:rsidP="00322258">
      <w:pPr>
        <w:pStyle w:val="Textkomentra"/>
        <w:jc w:val="center"/>
        <w:rPr>
          <w:rFonts w:ascii="Times New Roman" w:hAnsi="Times New Roman" w:cs="Times New Roman"/>
          <w:b/>
          <w:sz w:val="24"/>
          <w:szCs w:val="24"/>
        </w:rPr>
      </w:pPr>
    </w:p>
    <w:p w:rsidR="002D22C0" w:rsidRDefault="002D22C0" w:rsidP="00322258">
      <w:pPr>
        <w:pStyle w:val="Textkomentra"/>
        <w:jc w:val="center"/>
        <w:rPr>
          <w:rFonts w:ascii="Times New Roman" w:hAnsi="Times New Roman" w:cs="Times New Roman"/>
          <w:b/>
          <w:sz w:val="24"/>
          <w:szCs w:val="24"/>
        </w:rPr>
      </w:pPr>
    </w:p>
    <w:p w:rsidR="002D22C0" w:rsidRDefault="002D22C0" w:rsidP="00322258">
      <w:pPr>
        <w:pStyle w:val="Textkomentra"/>
        <w:jc w:val="center"/>
        <w:rPr>
          <w:rFonts w:ascii="Times New Roman" w:hAnsi="Times New Roman" w:cs="Times New Roman"/>
          <w:b/>
          <w:sz w:val="24"/>
          <w:szCs w:val="24"/>
        </w:rPr>
      </w:pPr>
    </w:p>
    <w:p w:rsidR="002D22C0" w:rsidRDefault="002D22C0" w:rsidP="00322258">
      <w:pPr>
        <w:pStyle w:val="Textkomentra"/>
        <w:jc w:val="center"/>
        <w:rPr>
          <w:rFonts w:ascii="Times New Roman" w:hAnsi="Times New Roman" w:cs="Times New Roman"/>
          <w:b/>
          <w:sz w:val="24"/>
          <w:szCs w:val="24"/>
        </w:rPr>
      </w:pPr>
    </w:p>
    <w:p w:rsidR="00322258" w:rsidRDefault="00322258" w:rsidP="00322258">
      <w:pPr>
        <w:pStyle w:val="Textkomentra"/>
        <w:jc w:val="center"/>
        <w:rPr>
          <w:rFonts w:ascii="Times New Roman" w:hAnsi="Times New Roman" w:cs="Times New Roman"/>
          <w:sz w:val="24"/>
          <w:szCs w:val="24"/>
        </w:rPr>
      </w:pPr>
    </w:p>
    <w:p w:rsidR="00E44CCC" w:rsidRDefault="009C7530" w:rsidP="00322258">
      <w:pPr>
        <w:jc w:val="center"/>
        <w:rPr>
          <w:rFonts w:ascii="Times New Roman" w:hAnsi="Times New Roman" w:cs="Times New Roman"/>
          <w:sz w:val="24"/>
          <w:szCs w:val="24"/>
        </w:rPr>
      </w:pPr>
      <w:r>
        <w:rPr>
          <w:rFonts w:ascii="Times New Roman" w:hAnsi="Times New Roman" w:cs="Times New Roman"/>
          <w:sz w:val="24"/>
          <w:szCs w:val="24"/>
        </w:rPr>
        <w:t>z</w:t>
      </w:r>
      <w:r w:rsidR="00911F03">
        <w:rPr>
          <w:rFonts w:ascii="Times New Roman" w:hAnsi="Times New Roman" w:cs="Times New Roman"/>
          <w:sz w:val="24"/>
          <w:szCs w:val="24"/>
        </w:rPr>
        <w:t>o</w:t>
      </w:r>
      <w:r>
        <w:rPr>
          <w:rFonts w:ascii="Times New Roman" w:hAnsi="Times New Roman" w:cs="Times New Roman"/>
          <w:sz w:val="24"/>
          <w:szCs w:val="24"/>
        </w:rPr>
        <w:t xml:space="preserve"> 7. apríla</w:t>
      </w:r>
      <w:r w:rsidR="00322258">
        <w:rPr>
          <w:rFonts w:ascii="Times New Roman" w:hAnsi="Times New Roman" w:cs="Times New Roman"/>
          <w:sz w:val="24"/>
          <w:szCs w:val="24"/>
        </w:rPr>
        <w:t xml:space="preserve"> 2020</w:t>
      </w:r>
      <w:r w:rsidR="00911F03">
        <w:rPr>
          <w:rFonts w:ascii="Times New Roman" w:hAnsi="Times New Roman" w:cs="Times New Roman"/>
          <w:sz w:val="24"/>
          <w:szCs w:val="24"/>
        </w:rPr>
        <w:t>,</w:t>
      </w:r>
    </w:p>
    <w:p w:rsidR="00E44CCC" w:rsidRDefault="00E44CCC" w:rsidP="00E44CCC">
      <w:pPr>
        <w:jc w:val="both"/>
        <w:rPr>
          <w:rFonts w:ascii="Times New Roman" w:hAnsi="Times New Roman" w:cs="Times New Roman"/>
          <w:sz w:val="24"/>
          <w:szCs w:val="24"/>
        </w:rPr>
      </w:pPr>
    </w:p>
    <w:p w:rsidR="00E44CCC" w:rsidRDefault="00247C53" w:rsidP="00E44CCC">
      <w:pPr>
        <w:jc w:val="center"/>
        <w:rPr>
          <w:rFonts w:ascii="Times New Roman" w:hAnsi="Times New Roman" w:cs="Times New Roman"/>
          <w:b/>
          <w:sz w:val="24"/>
          <w:szCs w:val="24"/>
        </w:rPr>
      </w:pPr>
      <w:r>
        <w:rPr>
          <w:rFonts w:ascii="Times New Roman" w:hAnsi="Times New Roman" w:cs="Times New Roman"/>
          <w:b/>
          <w:sz w:val="24"/>
          <w:szCs w:val="24"/>
        </w:rPr>
        <w:t>ktorým sa menia a dopĺňajú niektoré zákony</w:t>
      </w:r>
      <w:r w:rsidR="00E44CCC">
        <w:rPr>
          <w:rFonts w:ascii="Times New Roman" w:hAnsi="Times New Roman" w:cs="Times New Roman"/>
          <w:b/>
          <w:sz w:val="24"/>
          <w:szCs w:val="24"/>
        </w:rPr>
        <w:t xml:space="preserve"> v pôsobnosti Ministerstva vnútra Slovenskej republiky</w:t>
      </w:r>
    </w:p>
    <w:p w:rsidR="00E44CCC" w:rsidRDefault="00E44CCC" w:rsidP="00E44CCC">
      <w:pPr>
        <w:jc w:val="center"/>
        <w:rPr>
          <w:rFonts w:ascii="Times New Roman" w:hAnsi="Times New Roman" w:cs="Times New Roman"/>
          <w:b/>
          <w:sz w:val="24"/>
          <w:szCs w:val="24"/>
        </w:rPr>
      </w:pPr>
      <w:r>
        <w:rPr>
          <w:rFonts w:ascii="Times New Roman" w:hAnsi="Times New Roman" w:cs="Times New Roman"/>
          <w:b/>
          <w:sz w:val="24"/>
          <w:szCs w:val="24"/>
        </w:rPr>
        <w:t xml:space="preserve">v súvislosti s ochorením COVID-19 </w:t>
      </w:r>
    </w:p>
    <w:p w:rsidR="00E44CCC" w:rsidRDefault="00E44CCC" w:rsidP="00E44CCC">
      <w:pPr>
        <w:jc w:val="both"/>
        <w:rPr>
          <w:rFonts w:ascii="Times New Roman" w:hAnsi="Times New Roman" w:cs="Times New Roman"/>
          <w:sz w:val="24"/>
          <w:szCs w:val="24"/>
        </w:rPr>
      </w:pPr>
    </w:p>
    <w:p w:rsidR="00E44CCC" w:rsidRDefault="00E44CCC" w:rsidP="00E44CCC">
      <w:pPr>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Národná rada Slovenskej republiky sa uzniesla na tomto zákone:</w:t>
      </w:r>
    </w:p>
    <w:p w:rsidR="00E44CCC" w:rsidRDefault="00E44CCC" w:rsidP="00E44CCC">
      <w:pPr>
        <w:jc w:val="both"/>
        <w:rPr>
          <w:rFonts w:ascii="Times New Roman" w:hAnsi="Times New Roman" w:cs="Times New Roman"/>
          <w:sz w:val="24"/>
          <w:szCs w:val="24"/>
        </w:rPr>
      </w:pPr>
    </w:p>
    <w:p w:rsidR="00E44CCC" w:rsidRDefault="00E44CCC" w:rsidP="00E44CCC">
      <w:pPr>
        <w:pStyle w:val="Odsekzoznamu"/>
        <w:numPr>
          <w:ilvl w:val="0"/>
          <w:numId w:val="1"/>
        </w:numPr>
        <w:ind w:left="0" w:firstLine="426"/>
        <w:jc w:val="center"/>
        <w:rPr>
          <w:rFonts w:ascii="Times New Roman" w:hAnsi="Times New Roman" w:cs="Times New Roman"/>
          <w:b/>
          <w:sz w:val="24"/>
          <w:szCs w:val="24"/>
        </w:rPr>
      </w:pPr>
    </w:p>
    <w:p w:rsidR="00E44CCC" w:rsidRDefault="00E44CCC" w:rsidP="00E44CCC">
      <w:pPr>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Zákon Slovenskej národnej rady č. 369/1990 Zb. o obecnom zriadení v znení zákona Slovenskej národnej rady č. 96/1991 Zb., zákona Slovenskej národnej rady č. 130/1991 Zb., zákona Slovenskej národnej rady č. 421/1991 Zb., zákona Slovenskej národnej rady č. 500/1991 Zb., zákona Slovenskej národnej rady č. 564/1991 Zb., zákona Slovenskej národnej rady č. 11/1992 Zb., zákona Slovenskej národnej rady č. 295/1992 Zb., zákona Národnej rady Slovenskej republiky č. 43/1993 Z. z., zákona Národnej rady Slovenskej republiky č. 252/1994 Z. z., zákona Národnej rady Slovenskej republiky č. 287/1994 Z. z., zákona č. 229/1997 Z. z., zákona č. 225/1998 Z. z., zákona č. 233/1998 Z. z., nálezu Ústavného súdu Slovenskej republiky č. 185/1999 Z. z., zákona č. 389/1999 Z. z., zákona č. 6/2001 Z. z., zákona č. 453/2001 Z. z., zákona č. 205/2002 Z. z., zákona č. 515/2003 Z. z., zákona č. 369/2004 Z. z., zákona č. 535/2004 Z. z., zákona č. 583/2004 Z. z., zákona č. 615/2004 Z. z., zákona č. 757/2004 Z. z., zákona č. 171/2005 Z. z., zákona č. 628/2005 Z. z., zákona č. 267/2006 Z. z., uznesenia Ústavného súdu Slovenskej republiky č. 616/2006 Z. z., zákona č. 330/2007 Z. z., zákona č. 334/2007 Z. z., zákona č. 335/2007 Z. z., nálezu Ústavného súdu Slovenskej republiky č. 205/2008 Z. z., zákona č. 384/2008 Z. z., zákona č. 445/2008 Z. z., nálezu Ústavného súdu Slovenskej republiky č. 511/2009 Z. z., zákona č. 102/2010 Z. z., zákona č. 204/2011 Z. z., zákona č. 361/2012 Z. z., zákona č. 160/2014 Z. z., zákona č. 180/2014 Z. z., uznesenia Ústavného súdu Slovenskej republiky č. 239/2014 Z. z., zákona č. 125/2015 Z. z., zákona č. 447/2015 Z. z., zákona č. 125/2016 Z. z., nálezu Ústavného súdu Slovenskej republiky č. 131/2017 Z. z., zákona č. 70/2018 Z. z., zákona č. 177/2018 Z. z., zákona č. 5/2019 Z. z. a zákona č. 413/2019 Z. z. sa dopĺňa takto:</w:t>
      </w:r>
    </w:p>
    <w:p w:rsidR="00E44CCC" w:rsidRDefault="00E44CCC" w:rsidP="00E44CCC">
      <w:pPr>
        <w:jc w:val="both"/>
        <w:rPr>
          <w:rFonts w:ascii="Times New Roman" w:hAnsi="Times New Roman" w:cs="Times New Roman"/>
          <w:sz w:val="24"/>
          <w:szCs w:val="24"/>
        </w:rPr>
      </w:pPr>
    </w:p>
    <w:p w:rsidR="002D22C0" w:rsidRDefault="002D22C0" w:rsidP="0037376C">
      <w:pPr>
        <w:jc w:val="both"/>
        <w:rPr>
          <w:rFonts w:ascii="Times New Roman" w:hAnsi="Times New Roman" w:cs="Times New Roman"/>
          <w:sz w:val="24"/>
          <w:szCs w:val="24"/>
        </w:rPr>
      </w:pPr>
    </w:p>
    <w:p w:rsidR="002D22C0" w:rsidRDefault="002D22C0" w:rsidP="0037376C">
      <w:pPr>
        <w:jc w:val="both"/>
        <w:rPr>
          <w:rFonts w:ascii="Times New Roman" w:hAnsi="Times New Roman" w:cs="Times New Roman"/>
          <w:sz w:val="24"/>
          <w:szCs w:val="24"/>
        </w:rPr>
      </w:pPr>
    </w:p>
    <w:p w:rsidR="0037376C" w:rsidRDefault="0037376C" w:rsidP="0037376C">
      <w:pPr>
        <w:jc w:val="both"/>
        <w:rPr>
          <w:rFonts w:ascii="Times New Roman" w:hAnsi="Times New Roman" w:cs="Times New Roman"/>
          <w:sz w:val="24"/>
          <w:szCs w:val="24"/>
        </w:rPr>
      </w:pPr>
      <w:r>
        <w:rPr>
          <w:rFonts w:ascii="Times New Roman" w:hAnsi="Times New Roman" w:cs="Times New Roman"/>
          <w:sz w:val="24"/>
          <w:szCs w:val="24"/>
        </w:rPr>
        <w:lastRenderedPageBreak/>
        <w:t>Za § 30e sa vkladá § 30f, ktorý vrátane nadpisu znie:</w:t>
      </w:r>
    </w:p>
    <w:p w:rsidR="0037376C" w:rsidRDefault="0037376C" w:rsidP="0037376C">
      <w:pPr>
        <w:jc w:val="center"/>
        <w:rPr>
          <w:rFonts w:ascii="Times New Roman" w:hAnsi="Times New Roman" w:cs="Times New Roman"/>
          <w:sz w:val="24"/>
          <w:szCs w:val="24"/>
        </w:rPr>
      </w:pPr>
      <w:r>
        <w:rPr>
          <w:rFonts w:ascii="Times New Roman" w:hAnsi="Times New Roman" w:cs="Times New Roman"/>
          <w:sz w:val="24"/>
          <w:szCs w:val="24"/>
        </w:rPr>
        <w:t>„§ 30f</w:t>
      </w:r>
    </w:p>
    <w:p w:rsidR="0037376C" w:rsidRDefault="0037376C" w:rsidP="0037376C">
      <w:pPr>
        <w:jc w:val="center"/>
        <w:rPr>
          <w:rFonts w:ascii="Times New Roman" w:hAnsi="Times New Roman" w:cs="Times New Roman"/>
          <w:sz w:val="24"/>
          <w:szCs w:val="24"/>
        </w:rPr>
      </w:pPr>
      <w:r>
        <w:rPr>
          <w:rFonts w:ascii="Times New Roman" w:hAnsi="Times New Roman" w:cs="Times New Roman"/>
          <w:sz w:val="24"/>
          <w:szCs w:val="24"/>
        </w:rPr>
        <w:t xml:space="preserve">Prechodné ustanovenia súvisiace s krízovou situáciou </w:t>
      </w:r>
    </w:p>
    <w:p w:rsidR="0037376C" w:rsidRDefault="0037376C" w:rsidP="0037376C">
      <w:pPr>
        <w:jc w:val="center"/>
        <w:rPr>
          <w:rFonts w:ascii="Times New Roman" w:hAnsi="Times New Roman" w:cs="Times New Roman"/>
          <w:sz w:val="24"/>
          <w:szCs w:val="24"/>
        </w:rPr>
      </w:pPr>
      <w:r>
        <w:rPr>
          <w:rFonts w:ascii="Times New Roman" w:hAnsi="Times New Roman" w:cs="Times New Roman"/>
          <w:sz w:val="24"/>
          <w:szCs w:val="24"/>
        </w:rPr>
        <w:t>spôsobenou ochorením COVID-19</w:t>
      </w:r>
    </w:p>
    <w:p w:rsidR="0037376C" w:rsidRDefault="0037376C" w:rsidP="0037376C">
      <w:pPr>
        <w:jc w:val="both"/>
        <w:rPr>
          <w:rFonts w:ascii="Times New Roman" w:hAnsi="Times New Roman" w:cs="Times New Roman"/>
          <w:sz w:val="24"/>
          <w:szCs w:val="24"/>
        </w:rPr>
      </w:pPr>
    </w:p>
    <w:p w:rsidR="0037376C" w:rsidRPr="00AE0D0F" w:rsidRDefault="0037376C" w:rsidP="0037376C">
      <w:pPr>
        <w:pStyle w:val="Odsekzoznamu"/>
        <w:numPr>
          <w:ilvl w:val="0"/>
          <w:numId w:val="18"/>
        </w:numPr>
        <w:ind w:left="567" w:hanging="567"/>
        <w:jc w:val="both"/>
        <w:rPr>
          <w:rFonts w:ascii="Times New Roman" w:hAnsi="Times New Roman" w:cs="Times New Roman"/>
          <w:sz w:val="24"/>
          <w:szCs w:val="24"/>
        </w:rPr>
      </w:pPr>
      <w:r>
        <w:rPr>
          <w:rFonts w:ascii="Times New Roman" w:hAnsi="Times New Roman" w:cs="Times New Roman"/>
          <w:sz w:val="24"/>
          <w:szCs w:val="24"/>
        </w:rPr>
        <w:t>Počas mimoriadnej situácie, núdzového stavu</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alebo výnimočného stavu </w:t>
      </w:r>
      <w:r w:rsidR="00463E22">
        <w:rPr>
          <w:rFonts w:ascii="Times New Roman" w:hAnsi="Times New Roman" w:cs="Times New Roman"/>
          <w:sz w:val="24"/>
          <w:szCs w:val="24"/>
        </w:rPr>
        <w:t xml:space="preserve">vyhláseného </w:t>
      </w:r>
      <w:r>
        <w:rPr>
          <w:rFonts w:ascii="Times New Roman" w:hAnsi="Times New Roman" w:cs="Times New Roman"/>
          <w:sz w:val="24"/>
          <w:szCs w:val="24"/>
        </w:rPr>
        <w:t>v súvislosti s ochorením COVID-19 (ďalej len „krízová situácia“) leh</w:t>
      </w:r>
      <w:r w:rsidR="00A82242">
        <w:rPr>
          <w:rFonts w:ascii="Times New Roman" w:hAnsi="Times New Roman" w:cs="Times New Roman"/>
          <w:sz w:val="24"/>
          <w:szCs w:val="24"/>
        </w:rPr>
        <w:t>oty</w:t>
      </w:r>
      <w:r>
        <w:rPr>
          <w:rFonts w:ascii="Times New Roman" w:hAnsi="Times New Roman" w:cs="Times New Roman"/>
          <w:sz w:val="24"/>
          <w:szCs w:val="24"/>
        </w:rPr>
        <w:t xml:space="preserve"> ustanoven</w:t>
      </w:r>
      <w:r w:rsidR="00A82242">
        <w:rPr>
          <w:rFonts w:ascii="Times New Roman" w:hAnsi="Times New Roman" w:cs="Times New Roman"/>
          <w:sz w:val="24"/>
          <w:szCs w:val="24"/>
        </w:rPr>
        <w:t>é</w:t>
      </w:r>
      <w:r>
        <w:rPr>
          <w:rFonts w:ascii="Times New Roman" w:hAnsi="Times New Roman" w:cs="Times New Roman"/>
          <w:sz w:val="24"/>
          <w:szCs w:val="24"/>
        </w:rPr>
        <w:t xml:space="preserve"> v § 11a ods. 3, § 14 ods. 4, § 18a ods. 2 prvej vete a ods. 4 </w:t>
      </w:r>
      <w:r w:rsidR="00A82242">
        <w:rPr>
          <w:rFonts w:ascii="Times New Roman" w:hAnsi="Times New Roman" w:cs="Times New Roman"/>
          <w:sz w:val="24"/>
          <w:szCs w:val="24"/>
        </w:rPr>
        <w:t>neplynú</w:t>
      </w:r>
      <w:r>
        <w:rPr>
          <w:rFonts w:ascii="Times New Roman" w:hAnsi="Times New Roman" w:cs="Times New Roman"/>
          <w:sz w:val="24"/>
          <w:szCs w:val="24"/>
        </w:rPr>
        <w:t xml:space="preserve">.  </w:t>
      </w:r>
    </w:p>
    <w:p w:rsidR="0037376C" w:rsidRDefault="0037376C" w:rsidP="0037376C">
      <w:pPr>
        <w:jc w:val="center"/>
        <w:rPr>
          <w:rFonts w:ascii="Times New Roman" w:hAnsi="Times New Roman" w:cs="Times New Roman"/>
          <w:sz w:val="24"/>
          <w:szCs w:val="24"/>
        </w:rPr>
      </w:pPr>
    </w:p>
    <w:p w:rsidR="0037376C" w:rsidRDefault="009F5D64" w:rsidP="0037376C">
      <w:pPr>
        <w:pStyle w:val="Odsekzoznamu"/>
        <w:numPr>
          <w:ilvl w:val="0"/>
          <w:numId w:val="18"/>
        </w:numPr>
        <w:ind w:left="567" w:hanging="567"/>
        <w:contextualSpacing w:val="0"/>
        <w:jc w:val="both"/>
        <w:rPr>
          <w:rFonts w:ascii="Times New Roman" w:hAnsi="Times New Roman" w:cs="Times New Roman"/>
          <w:sz w:val="24"/>
          <w:szCs w:val="24"/>
        </w:rPr>
      </w:pPr>
      <w:r w:rsidRPr="009F5D64">
        <w:rPr>
          <w:rFonts w:ascii="Times New Roman" w:hAnsi="Times New Roman" w:cs="Times New Roman"/>
          <w:sz w:val="24"/>
          <w:szCs w:val="24"/>
        </w:rPr>
        <w:t>Rokovanie obecného zastupiteľstva podľa § 12 možno počas krízovej situácie uskutočniť prostredníctvom videokonferencie alebo inými prostriedkami komunikačnej technológie. Z rokovania obecného zastupiteľstva podľa prvej vety obec vyhotoví obrazovo-zvukový alebo zvukový záznam, ktorý do 48 hodín po ukončení rokovania zverejní na webovom sídle obce, ak ho má zriadené, a do päť dní po ukončení rokovania v podobe zápisnice na úradnej tabuli obce a na webovom sídle obce, ak ho má zriadené. Obrazovo-zvukový alebo zvukový záznam podľa predchádzajúcej vety obec komukoľvek bezodkladne sprístupní po skončení rokovania.</w:t>
      </w:r>
    </w:p>
    <w:p w:rsidR="0037376C" w:rsidRDefault="0037376C" w:rsidP="0037376C">
      <w:pPr>
        <w:pStyle w:val="Odsekzoznamu"/>
        <w:ind w:left="567" w:hanging="567"/>
        <w:contextualSpacing w:val="0"/>
        <w:jc w:val="both"/>
        <w:rPr>
          <w:rFonts w:ascii="Times New Roman" w:hAnsi="Times New Roman" w:cs="Times New Roman"/>
          <w:sz w:val="24"/>
          <w:szCs w:val="24"/>
        </w:rPr>
      </w:pPr>
    </w:p>
    <w:p w:rsidR="0037376C" w:rsidRDefault="006C222A" w:rsidP="0037376C">
      <w:pPr>
        <w:pStyle w:val="Odsekzoznamu"/>
        <w:numPr>
          <w:ilvl w:val="0"/>
          <w:numId w:val="18"/>
        </w:numPr>
        <w:ind w:left="567" w:hanging="567"/>
        <w:contextualSpacing w:val="0"/>
        <w:jc w:val="both"/>
        <w:rPr>
          <w:rFonts w:ascii="Times New Roman" w:hAnsi="Times New Roman" w:cs="Times New Roman"/>
          <w:sz w:val="24"/>
          <w:szCs w:val="24"/>
        </w:rPr>
      </w:pPr>
      <w:r w:rsidRPr="006C222A">
        <w:rPr>
          <w:rFonts w:ascii="Times New Roman" w:hAnsi="Times New Roman" w:cs="Times New Roman"/>
          <w:sz w:val="24"/>
          <w:szCs w:val="24"/>
        </w:rPr>
        <w:t>Vo výnimočných prípadoch, keď existujú vážne dôvody, pre ktoré nie je možné uskutočniť rokovanie obecného zastupiteľstva podľa odseku 2 alebo podľa § 12, môže obecné zastupiteľstvo počas krízovej situácie prijať uznesenie korešpondenčným hlasovaním v listinnej podobe alebo hlasovaním prostredníctvom elektronických prostriedkov s použitím e-mailových adries poslancov, ktoré boli na tento účel preukázateľne oznámené, ak sa má hlasovanie uskutočniť prostredníctvom elektronickej pošty.</w:t>
      </w:r>
      <w:r>
        <w:rPr>
          <w:rFonts w:ascii="Times New Roman" w:hAnsi="Times New Roman" w:cs="Times New Roman"/>
          <w:sz w:val="24"/>
          <w:szCs w:val="24"/>
        </w:rPr>
        <w:t xml:space="preserve"> </w:t>
      </w:r>
      <w:r w:rsidR="0037376C">
        <w:rPr>
          <w:rFonts w:ascii="Times New Roman" w:hAnsi="Times New Roman" w:cs="Times New Roman"/>
          <w:sz w:val="24"/>
          <w:szCs w:val="24"/>
        </w:rPr>
        <w:t xml:space="preserve">Hlasovaním podľa prvej vety možno prijať uznesenie iba </w:t>
      </w:r>
    </w:p>
    <w:p w:rsidR="0037376C" w:rsidRDefault="0037376C" w:rsidP="0037376C">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sz w:val="24"/>
          <w:szCs w:val="24"/>
        </w:rPr>
        <w:t xml:space="preserve">vo veciach </w:t>
      </w:r>
      <w:r w:rsidRPr="008F670B">
        <w:rPr>
          <w:rFonts w:ascii="Times New Roman" w:hAnsi="Times New Roman" w:cs="Times New Roman"/>
          <w:sz w:val="24"/>
          <w:szCs w:val="24"/>
        </w:rPr>
        <w:t>bezprostredne súvisiacich so zabezpečením opatrení na r</w:t>
      </w:r>
      <w:r>
        <w:rPr>
          <w:rFonts w:ascii="Times New Roman" w:hAnsi="Times New Roman" w:cs="Times New Roman"/>
          <w:sz w:val="24"/>
          <w:szCs w:val="24"/>
        </w:rPr>
        <w:t xml:space="preserve">iešenie krízovej situácie, </w:t>
      </w:r>
    </w:p>
    <w:p w:rsidR="0037376C" w:rsidRDefault="0037376C" w:rsidP="0037376C">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sz w:val="24"/>
          <w:szCs w:val="24"/>
        </w:rPr>
        <w:t>vo veciach, ktoré z dôvodu hroziacej škody neznesú odklad.</w:t>
      </w:r>
      <w:r w:rsidRPr="00E867BD">
        <w:rPr>
          <w:rFonts w:ascii="Times New Roman" w:hAnsi="Times New Roman" w:cs="Times New Roman"/>
          <w:sz w:val="24"/>
          <w:szCs w:val="24"/>
        </w:rPr>
        <w:t xml:space="preserve"> </w:t>
      </w:r>
    </w:p>
    <w:p w:rsidR="0037376C" w:rsidRPr="00076DF5" w:rsidRDefault="0037376C" w:rsidP="0037376C">
      <w:pPr>
        <w:pStyle w:val="Odsekzoznamu"/>
        <w:ind w:left="993"/>
        <w:jc w:val="both"/>
        <w:rPr>
          <w:rFonts w:ascii="Times New Roman" w:hAnsi="Times New Roman" w:cs="Times New Roman"/>
          <w:sz w:val="24"/>
          <w:szCs w:val="24"/>
        </w:rPr>
      </w:pPr>
    </w:p>
    <w:p w:rsidR="0087164C" w:rsidRPr="0087164C" w:rsidRDefault="0087164C" w:rsidP="0087164C">
      <w:pPr>
        <w:pStyle w:val="Odsekzoznamu"/>
        <w:numPr>
          <w:ilvl w:val="0"/>
          <w:numId w:val="18"/>
        </w:numPr>
        <w:ind w:left="567" w:hanging="567"/>
        <w:rPr>
          <w:rFonts w:ascii="Times New Roman" w:hAnsi="Times New Roman" w:cs="Times New Roman"/>
          <w:sz w:val="24"/>
          <w:szCs w:val="24"/>
        </w:rPr>
      </w:pPr>
      <w:r w:rsidRPr="0087164C">
        <w:rPr>
          <w:rFonts w:ascii="Times New Roman" w:hAnsi="Times New Roman" w:cs="Times New Roman"/>
          <w:sz w:val="24"/>
          <w:szCs w:val="24"/>
        </w:rPr>
        <w:t>Obecné zastupiteľstvo nemôže hlasovaním podľa odseku 3 prijať uznesenie vo veciach:</w:t>
      </w:r>
    </w:p>
    <w:p w:rsidR="0087164C" w:rsidRPr="00C5461D" w:rsidRDefault="0087164C" w:rsidP="00C5461D">
      <w:pPr>
        <w:pStyle w:val="Odsekzoznamu"/>
        <w:numPr>
          <w:ilvl w:val="0"/>
          <w:numId w:val="23"/>
        </w:numPr>
        <w:jc w:val="both"/>
        <w:rPr>
          <w:rFonts w:ascii="Times New Roman" w:hAnsi="Times New Roman" w:cs="Times New Roman"/>
          <w:sz w:val="24"/>
          <w:szCs w:val="24"/>
        </w:rPr>
      </w:pPr>
      <w:r w:rsidRPr="00C5461D">
        <w:rPr>
          <w:rFonts w:ascii="Times New Roman" w:hAnsi="Times New Roman" w:cs="Times New Roman"/>
          <w:sz w:val="24"/>
          <w:szCs w:val="24"/>
        </w:rPr>
        <w:t>koncesnej zmluvy na uskutočnenie stavebných prác alebo koncesných zmlúv na poskytnutie služby uzatvorenej podľa osobitného predpisu</w:t>
      </w:r>
      <w:r w:rsidR="00F70E22">
        <w:rPr>
          <w:rFonts w:ascii="Times New Roman" w:hAnsi="Times New Roman" w:cs="Times New Roman"/>
          <w:sz w:val="24"/>
          <w:szCs w:val="24"/>
        </w:rPr>
        <w:t>,</w:t>
      </w:r>
      <w:r w:rsidRPr="00C5461D">
        <w:rPr>
          <w:rFonts w:ascii="Times New Roman" w:hAnsi="Times New Roman" w:cs="Times New Roman"/>
          <w:sz w:val="24"/>
          <w:szCs w:val="24"/>
          <w:vertAlign w:val="superscript"/>
        </w:rPr>
        <w:t>21)</w:t>
      </w:r>
    </w:p>
    <w:p w:rsidR="0087164C" w:rsidRPr="0087164C" w:rsidRDefault="0087164C" w:rsidP="00C5461D">
      <w:pPr>
        <w:pStyle w:val="Odsekzoznamu"/>
        <w:numPr>
          <w:ilvl w:val="0"/>
          <w:numId w:val="23"/>
        </w:numPr>
        <w:jc w:val="both"/>
        <w:rPr>
          <w:rFonts w:ascii="Times New Roman" w:hAnsi="Times New Roman" w:cs="Times New Roman"/>
          <w:sz w:val="24"/>
          <w:szCs w:val="24"/>
        </w:rPr>
      </w:pPr>
      <w:r w:rsidRPr="0087164C">
        <w:rPr>
          <w:rFonts w:ascii="Times New Roman" w:hAnsi="Times New Roman" w:cs="Times New Roman"/>
          <w:sz w:val="24"/>
          <w:szCs w:val="24"/>
        </w:rPr>
        <w:t>priameho predaja podľa osobitného predpisu</w:t>
      </w:r>
      <w:r w:rsidR="00F70E22">
        <w:rPr>
          <w:rFonts w:ascii="Times New Roman" w:hAnsi="Times New Roman" w:cs="Times New Roman"/>
          <w:sz w:val="24"/>
          <w:szCs w:val="24"/>
        </w:rPr>
        <w:t>,</w:t>
      </w:r>
      <w:r w:rsidRPr="0087164C">
        <w:rPr>
          <w:rFonts w:ascii="Times New Roman" w:hAnsi="Times New Roman" w:cs="Times New Roman"/>
          <w:sz w:val="24"/>
          <w:szCs w:val="24"/>
          <w:vertAlign w:val="superscript"/>
        </w:rPr>
        <w:t>22)</w:t>
      </w:r>
    </w:p>
    <w:p w:rsidR="0087164C" w:rsidRPr="0087164C" w:rsidRDefault="0087164C" w:rsidP="00C5461D">
      <w:pPr>
        <w:pStyle w:val="Odsekzoznamu"/>
        <w:numPr>
          <w:ilvl w:val="0"/>
          <w:numId w:val="23"/>
        </w:numPr>
        <w:jc w:val="both"/>
        <w:rPr>
          <w:rFonts w:ascii="Times New Roman" w:hAnsi="Times New Roman" w:cs="Times New Roman"/>
          <w:sz w:val="24"/>
          <w:szCs w:val="24"/>
        </w:rPr>
      </w:pPr>
      <w:r w:rsidRPr="0087164C">
        <w:rPr>
          <w:rFonts w:ascii="Times New Roman" w:hAnsi="Times New Roman" w:cs="Times New Roman"/>
          <w:sz w:val="24"/>
          <w:szCs w:val="24"/>
        </w:rPr>
        <w:t>prevodu majetku obce alebo nájmu majetku obce z dôvodu hodného osobitného zreteľa podľa osobitného predpisu</w:t>
      </w:r>
      <w:r w:rsidR="00F70E22">
        <w:rPr>
          <w:rFonts w:ascii="Times New Roman" w:hAnsi="Times New Roman" w:cs="Times New Roman"/>
          <w:sz w:val="24"/>
          <w:szCs w:val="24"/>
        </w:rPr>
        <w:t>,</w:t>
      </w:r>
      <w:r w:rsidRPr="0087164C">
        <w:rPr>
          <w:rFonts w:ascii="Times New Roman" w:hAnsi="Times New Roman" w:cs="Times New Roman"/>
          <w:sz w:val="24"/>
          <w:szCs w:val="24"/>
          <w:vertAlign w:val="superscript"/>
        </w:rPr>
        <w:t>23)</w:t>
      </w:r>
    </w:p>
    <w:p w:rsidR="0087164C" w:rsidRPr="0087164C" w:rsidRDefault="0087164C" w:rsidP="00C5461D">
      <w:pPr>
        <w:pStyle w:val="Odsekzoznamu"/>
        <w:numPr>
          <w:ilvl w:val="0"/>
          <w:numId w:val="23"/>
        </w:numPr>
        <w:jc w:val="both"/>
        <w:rPr>
          <w:rFonts w:ascii="Times New Roman" w:hAnsi="Times New Roman" w:cs="Times New Roman"/>
          <w:sz w:val="24"/>
          <w:szCs w:val="24"/>
        </w:rPr>
      </w:pPr>
      <w:r w:rsidRPr="0087164C">
        <w:rPr>
          <w:rFonts w:ascii="Times New Roman" w:hAnsi="Times New Roman" w:cs="Times New Roman"/>
          <w:sz w:val="24"/>
          <w:szCs w:val="24"/>
        </w:rPr>
        <w:t>obchodnej verejnej súťaže</w:t>
      </w:r>
      <w:r w:rsidR="00F70E22">
        <w:rPr>
          <w:rFonts w:ascii="Times New Roman" w:hAnsi="Times New Roman" w:cs="Times New Roman"/>
          <w:sz w:val="24"/>
          <w:szCs w:val="24"/>
        </w:rPr>
        <w:t>,</w:t>
      </w:r>
      <w:r w:rsidRPr="0087164C">
        <w:rPr>
          <w:rFonts w:ascii="Times New Roman" w:hAnsi="Times New Roman" w:cs="Times New Roman"/>
          <w:sz w:val="24"/>
          <w:szCs w:val="24"/>
          <w:vertAlign w:val="superscript"/>
        </w:rPr>
        <w:t>24)</w:t>
      </w:r>
    </w:p>
    <w:p w:rsidR="0087164C" w:rsidRPr="0087164C" w:rsidRDefault="0087164C" w:rsidP="00C5461D">
      <w:pPr>
        <w:pStyle w:val="Odsekzoznamu"/>
        <w:numPr>
          <w:ilvl w:val="0"/>
          <w:numId w:val="23"/>
        </w:numPr>
        <w:jc w:val="both"/>
        <w:rPr>
          <w:rFonts w:ascii="Times New Roman" w:hAnsi="Times New Roman" w:cs="Times New Roman"/>
          <w:sz w:val="24"/>
          <w:szCs w:val="24"/>
        </w:rPr>
      </w:pPr>
      <w:r w:rsidRPr="0087164C">
        <w:rPr>
          <w:rFonts w:ascii="Times New Roman" w:hAnsi="Times New Roman" w:cs="Times New Roman"/>
          <w:sz w:val="24"/>
          <w:szCs w:val="24"/>
        </w:rPr>
        <w:t>dobrovoľnej dražby</w:t>
      </w:r>
      <w:r w:rsidR="00F70E22">
        <w:rPr>
          <w:rFonts w:ascii="Times New Roman" w:hAnsi="Times New Roman" w:cs="Times New Roman"/>
          <w:sz w:val="24"/>
          <w:szCs w:val="24"/>
        </w:rPr>
        <w:t>,</w:t>
      </w:r>
      <w:r w:rsidRPr="0087164C">
        <w:rPr>
          <w:rFonts w:ascii="Times New Roman" w:hAnsi="Times New Roman" w:cs="Times New Roman"/>
          <w:sz w:val="24"/>
          <w:szCs w:val="24"/>
          <w:vertAlign w:val="superscript"/>
        </w:rPr>
        <w:t>25)</w:t>
      </w:r>
    </w:p>
    <w:p w:rsidR="0087164C" w:rsidRPr="0087164C" w:rsidRDefault="0087164C" w:rsidP="00C5461D">
      <w:pPr>
        <w:pStyle w:val="Odsekzoznamu"/>
        <w:numPr>
          <w:ilvl w:val="0"/>
          <w:numId w:val="23"/>
        </w:numPr>
        <w:jc w:val="both"/>
        <w:rPr>
          <w:rFonts w:ascii="Times New Roman" w:hAnsi="Times New Roman" w:cs="Times New Roman"/>
          <w:sz w:val="24"/>
          <w:szCs w:val="24"/>
        </w:rPr>
      </w:pPr>
      <w:r w:rsidRPr="0087164C">
        <w:rPr>
          <w:rFonts w:ascii="Times New Roman" w:hAnsi="Times New Roman" w:cs="Times New Roman"/>
          <w:sz w:val="24"/>
          <w:szCs w:val="24"/>
        </w:rPr>
        <w:t>prijatia investičného úveru,</w:t>
      </w:r>
    </w:p>
    <w:p w:rsidR="0087164C" w:rsidRPr="0087164C" w:rsidRDefault="0087164C" w:rsidP="00C5461D">
      <w:pPr>
        <w:pStyle w:val="Odsekzoznamu"/>
        <w:numPr>
          <w:ilvl w:val="0"/>
          <w:numId w:val="23"/>
        </w:numPr>
        <w:jc w:val="both"/>
        <w:rPr>
          <w:rFonts w:ascii="Times New Roman" w:hAnsi="Times New Roman" w:cs="Times New Roman"/>
          <w:sz w:val="24"/>
          <w:szCs w:val="24"/>
        </w:rPr>
      </w:pPr>
      <w:r w:rsidRPr="0087164C">
        <w:rPr>
          <w:rFonts w:ascii="Times New Roman" w:hAnsi="Times New Roman" w:cs="Times New Roman"/>
          <w:sz w:val="24"/>
          <w:szCs w:val="24"/>
        </w:rPr>
        <w:t>prevodu hnuteľnej veci nad hodnotu určenú osobitným predpisom,</w:t>
      </w:r>
    </w:p>
    <w:p w:rsidR="0087164C" w:rsidRPr="0087164C" w:rsidRDefault="0087164C" w:rsidP="00C5461D">
      <w:pPr>
        <w:pStyle w:val="Odsekzoznamu"/>
        <w:numPr>
          <w:ilvl w:val="0"/>
          <w:numId w:val="23"/>
        </w:numPr>
        <w:jc w:val="both"/>
        <w:rPr>
          <w:rFonts w:ascii="Times New Roman" w:hAnsi="Times New Roman" w:cs="Times New Roman"/>
          <w:sz w:val="24"/>
          <w:szCs w:val="24"/>
        </w:rPr>
      </w:pPr>
      <w:r w:rsidRPr="0087164C">
        <w:rPr>
          <w:rFonts w:ascii="Times New Roman" w:hAnsi="Times New Roman" w:cs="Times New Roman"/>
          <w:sz w:val="24"/>
          <w:szCs w:val="24"/>
        </w:rPr>
        <w:t>prenájmu majetku obce na dobu neurčitú alebo na dobu určitú na čas dlhší ako tri mesiace s výnimkou prenájmu nájomného bytu,</w:t>
      </w:r>
    </w:p>
    <w:p w:rsidR="0087164C" w:rsidRDefault="0087164C" w:rsidP="00C5461D">
      <w:pPr>
        <w:pStyle w:val="Odsekzoznamu"/>
        <w:numPr>
          <w:ilvl w:val="0"/>
          <w:numId w:val="23"/>
        </w:numPr>
        <w:contextualSpacing w:val="0"/>
        <w:jc w:val="both"/>
        <w:rPr>
          <w:rFonts w:ascii="Times New Roman" w:hAnsi="Times New Roman" w:cs="Times New Roman"/>
          <w:sz w:val="24"/>
          <w:szCs w:val="24"/>
        </w:rPr>
      </w:pPr>
      <w:r w:rsidRPr="0087164C">
        <w:rPr>
          <w:rFonts w:ascii="Times New Roman" w:hAnsi="Times New Roman" w:cs="Times New Roman"/>
          <w:sz w:val="24"/>
          <w:szCs w:val="24"/>
        </w:rPr>
        <w:t>kúpy majetku do vlastníctva obce, ak je ku kúpe potrebný súhlas obecného zastupiteľstva s výnimkou obstarania majetku vyplývajúceho z implementácie projektu financovaného z Európskych štrukturálnych a investičných fondov</w:t>
      </w:r>
      <w:r w:rsidR="007A6DE7">
        <w:rPr>
          <w:rFonts w:ascii="Times New Roman" w:hAnsi="Times New Roman" w:cs="Times New Roman"/>
          <w:sz w:val="24"/>
          <w:szCs w:val="24"/>
        </w:rPr>
        <w:t>.</w:t>
      </w:r>
      <w:r w:rsidRPr="0087164C">
        <w:rPr>
          <w:rFonts w:ascii="Times New Roman" w:hAnsi="Times New Roman" w:cs="Times New Roman"/>
          <w:sz w:val="24"/>
          <w:szCs w:val="24"/>
          <w:vertAlign w:val="superscript"/>
        </w:rPr>
        <w:t>26)</w:t>
      </w:r>
    </w:p>
    <w:p w:rsidR="0087164C" w:rsidRDefault="0087164C" w:rsidP="00911F03">
      <w:pPr>
        <w:pStyle w:val="Odsekzoznamu"/>
        <w:ind w:left="567"/>
        <w:contextualSpacing w:val="0"/>
        <w:jc w:val="both"/>
        <w:rPr>
          <w:rFonts w:ascii="Times New Roman" w:hAnsi="Times New Roman" w:cs="Times New Roman"/>
          <w:sz w:val="24"/>
          <w:szCs w:val="24"/>
        </w:rPr>
      </w:pPr>
    </w:p>
    <w:p w:rsidR="0037376C" w:rsidRPr="00C91DE4" w:rsidRDefault="00365FC5" w:rsidP="0037376C">
      <w:pPr>
        <w:pStyle w:val="Odsekzoznamu"/>
        <w:numPr>
          <w:ilvl w:val="0"/>
          <w:numId w:val="18"/>
        </w:numPr>
        <w:ind w:left="567" w:hanging="567"/>
        <w:contextualSpacing w:val="0"/>
        <w:jc w:val="both"/>
        <w:rPr>
          <w:rFonts w:ascii="Times New Roman" w:hAnsi="Times New Roman" w:cs="Times New Roman"/>
          <w:sz w:val="24"/>
          <w:szCs w:val="24"/>
        </w:rPr>
      </w:pPr>
      <w:r w:rsidRPr="00365FC5">
        <w:rPr>
          <w:rFonts w:ascii="Times New Roman" w:hAnsi="Times New Roman" w:cs="Times New Roman"/>
          <w:sz w:val="24"/>
          <w:szCs w:val="24"/>
        </w:rPr>
        <w:t xml:space="preserve">Návrh uznesenia so všetkými súvisiacimi dokumentmi obec zverejní na úradnej tabuli obce a na webovom sídle obce, ak ho má zriadené, a doručí  poslancom najmenej päť pracovných dní pred uskutočnením hlasovania podľa odseku 3. Obec rovnakým spôsobom zverejní dôvody podľa odseku 3 prvej vety a uvedie, či ide o postup podľa odseku 3 druhej vety písm. a) alebo b). Spolu s návrhom uznesenia obec informuje </w:t>
      </w:r>
      <w:r w:rsidRPr="00365FC5">
        <w:rPr>
          <w:rFonts w:ascii="Times New Roman" w:hAnsi="Times New Roman" w:cs="Times New Roman"/>
          <w:sz w:val="24"/>
          <w:szCs w:val="24"/>
        </w:rPr>
        <w:lastRenderedPageBreak/>
        <w:t>poslancov o spôsobe a o forme podávania a schvaľovania pozmeňujúcich a doplňujúcich návrhov a o spôsobe hlasovania o návrhu uznesenia a tieto informácie zverejní na úradnej tabuli a webovom sídle obce, ak ho má zriadené. Podané pozmeňujúce a doplňujúce návrhy obec zverejní na úradnej tabuli obce a na webovom sídle obce, ak ho má zriadené, a doručí ich poslancom najmenej dva pracovné dni pred uskutočnením hlasovania podľa odseku 3. V lehote podľa predchádzajúcej vety obec na úradnej tabuli obce a na webovom sídle obce, ak ho má zriadené, zverejní a doručí poslancom aj všetky pripomienky verejnosti k návrhu uznesenia, ktoré jej boli doručené. O návrhoch uznesení a o pozmeňujúcich a doplňujúcich návrhoch, ktoré neboli zverejnené a doručené poslancom v lehotách a spôsobom podľa tohto odseku, nie je možné hlasovať. Na prijatie uznesenia je potrebný súhlas nadpolovičnej väčšiny všetkých poslancov, ak tento alebo iný zákon neustanovuje pre schválenie uznesenia vyššie kvórum. Na prijatie nariadenia je potrebný súhlas trojpätinovej väčšiny všetkých poslancov. Na prijatie pozmeňujúceho alebo doplňujúceho návrhu je potrebná taká väčšina hlasov poslancov, aká sa vyžaduje na prijatie uznesenia alebo nariadenia, ktorého sa týkajú. Prijaté uznesenie spolu s informáciou o menovitom hlasovaní poslancov o pozmeňujúcich a doplňujúcich návrhoch a o návrhu uznesenia zverejní obec na úradnej tabuli obce a na webovom sídle obce, ak ho má zriadené, najneskôr v najbližší pracovný deň nasledujúci po uskutočnení hlasovania podľa odseku 3.</w:t>
      </w:r>
    </w:p>
    <w:p w:rsidR="0037376C" w:rsidRPr="00B52036" w:rsidRDefault="0037376C" w:rsidP="0037376C">
      <w:pPr>
        <w:pStyle w:val="Odsekzoznamu"/>
        <w:ind w:left="567" w:hanging="567"/>
        <w:rPr>
          <w:rFonts w:ascii="Times New Roman" w:hAnsi="Times New Roman" w:cs="Times New Roman"/>
          <w:sz w:val="24"/>
          <w:szCs w:val="24"/>
        </w:rPr>
      </w:pPr>
    </w:p>
    <w:p w:rsidR="00365FC5" w:rsidRDefault="00365FC5" w:rsidP="0037376C">
      <w:pPr>
        <w:pStyle w:val="Odsekzoznamu"/>
        <w:numPr>
          <w:ilvl w:val="0"/>
          <w:numId w:val="18"/>
        </w:numPr>
        <w:ind w:left="567" w:hanging="567"/>
        <w:contextualSpacing w:val="0"/>
        <w:jc w:val="both"/>
        <w:rPr>
          <w:rFonts w:ascii="Times New Roman" w:hAnsi="Times New Roman" w:cs="Times New Roman"/>
          <w:sz w:val="24"/>
          <w:szCs w:val="24"/>
        </w:rPr>
      </w:pPr>
      <w:r w:rsidRPr="00911F03">
        <w:rPr>
          <w:rFonts w:ascii="Times New Roman" w:hAnsi="Times New Roman" w:cs="Times New Roman"/>
          <w:sz w:val="24"/>
          <w:szCs w:val="24"/>
        </w:rPr>
        <w:t>Funkčné obdobie hlavného kontrolóra, ktoré uplynulo alebo uplynie počas krízovej situácie, sa predlžuje až do uplynutia 60 dní od odvolania krízovej situácie, ak nový hlavný kontrolór nie je zvolený do nadobudnutia účinnosti tohto zákona. Ak obecné zastupiteľstvo zvolí nového hlavného kontrolóra, výkon funkcie doterajšieho hlavného kontrolóra zaniká dňom nasledujúcim po dni, v ktorom bol nový hlavný kontrolór zvolený.</w:t>
      </w:r>
    </w:p>
    <w:p w:rsidR="00FD7F40" w:rsidRDefault="00FD7F40" w:rsidP="00FD7F40">
      <w:pPr>
        <w:pStyle w:val="Odsekzoznamu"/>
        <w:ind w:left="567"/>
        <w:contextualSpacing w:val="0"/>
        <w:jc w:val="both"/>
        <w:rPr>
          <w:rFonts w:ascii="Times New Roman" w:hAnsi="Times New Roman" w:cs="Times New Roman"/>
          <w:sz w:val="24"/>
          <w:szCs w:val="24"/>
        </w:rPr>
      </w:pPr>
    </w:p>
    <w:p w:rsidR="00FD7F40" w:rsidRDefault="00FD7F40" w:rsidP="0037376C">
      <w:pPr>
        <w:pStyle w:val="Odsekzoznamu"/>
        <w:numPr>
          <w:ilvl w:val="0"/>
          <w:numId w:val="18"/>
        </w:numPr>
        <w:ind w:left="567" w:hanging="567"/>
        <w:contextualSpacing w:val="0"/>
        <w:jc w:val="both"/>
        <w:rPr>
          <w:rFonts w:ascii="Times New Roman" w:hAnsi="Times New Roman" w:cs="Times New Roman"/>
          <w:sz w:val="24"/>
          <w:szCs w:val="24"/>
        </w:rPr>
      </w:pPr>
      <w:r w:rsidRPr="00FD7F40">
        <w:rPr>
          <w:rFonts w:ascii="Times New Roman" w:hAnsi="Times New Roman" w:cs="Times New Roman"/>
          <w:sz w:val="24"/>
          <w:szCs w:val="24"/>
        </w:rPr>
        <w:t>Správu podľa § 20a ods. 5 za rok 2018 a</w:t>
      </w:r>
      <w:r w:rsidR="004741E0">
        <w:rPr>
          <w:rFonts w:ascii="Times New Roman" w:hAnsi="Times New Roman" w:cs="Times New Roman"/>
          <w:sz w:val="24"/>
          <w:szCs w:val="24"/>
        </w:rPr>
        <w:t xml:space="preserve"> za</w:t>
      </w:r>
      <w:r w:rsidRPr="00FD7F40">
        <w:rPr>
          <w:rFonts w:ascii="Times New Roman" w:hAnsi="Times New Roman" w:cs="Times New Roman"/>
          <w:sz w:val="24"/>
          <w:szCs w:val="24"/>
        </w:rPr>
        <w:t xml:space="preserve"> rok 2019 predloží obec ministerstvu do 30. septembra</w:t>
      </w:r>
      <w:r w:rsidR="00C91EEB">
        <w:rPr>
          <w:rFonts w:ascii="Times New Roman" w:hAnsi="Times New Roman" w:cs="Times New Roman"/>
          <w:sz w:val="24"/>
          <w:szCs w:val="24"/>
        </w:rPr>
        <w:t xml:space="preserve"> 2020.“.</w:t>
      </w:r>
    </w:p>
    <w:p w:rsidR="002E6F5F" w:rsidRDefault="002E6F5F" w:rsidP="00911F03">
      <w:pPr>
        <w:pStyle w:val="Odsekzoznamu"/>
        <w:ind w:left="567"/>
        <w:contextualSpacing w:val="0"/>
        <w:jc w:val="both"/>
        <w:rPr>
          <w:rFonts w:ascii="Times New Roman" w:hAnsi="Times New Roman" w:cs="Times New Roman"/>
          <w:sz w:val="24"/>
          <w:szCs w:val="24"/>
        </w:rPr>
      </w:pPr>
    </w:p>
    <w:p w:rsidR="002E6F5F" w:rsidRPr="00911F03" w:rsidRDefault="002E6F5F" w:rsidP="00911F03">
      <w:pPr>
        <w:pStyle w:val="Odsekzoznamu"/>
        <w:ind w:left="567"/>
        <w:contextualSpacing w:val="0"/>
        <w:jc w:val="both"/>
        <w:rPr>
          <w:rFonts w:ascii="Times New Roman" w:hAnsi="Times New Roman" w:cs="Times New Roman"/>
          <w:sz w:val="24"/>
          <w:szCs w:val="24"/>
        </w:rPr>
      </w:pPr>
      <w:r w:rsidRPr="00911F03">
        <w:rPr>
          <w:rFonts w:ascii="Times New Roman" w:hAnsi="Times New Roman" w:cs="Times New Roman"/>
          <w:sz w:val="24"/>
          <w:szCs w:val="24"/>
        </w:rPr>
        <w:t>Poznámk</w:t>
      </w:r>
      <w:r w:rsidR="008336D3">
        <w:rPr>
          <w:rFonts w:ascii="Times New Roman" w:hAnsi="Times New Roman" w:cs="Times New Roman"/>
          <w:sz w:val="24"/>
          <w:szCs w:val="24"/>
        </w:rPr>
        <w:t xml:space="preserve">y pod čiarou k odkazom 21 až 26 </w:t>
      </w:r>
      <w:r w:rsidRPr="00911F03">
        <w:rPr>
          <w:rFonts w:ascii="Times New Roman" w:hAnsi="Times New Roman" w:cs="Times New Roman"/>
          <w:sz w:val="24"/>
          <w:szCs w:val="24"/>
        </w:rPr>
        <w:t>znejú:</w:t>
      </w:r>
    </w:p>
    <w:p w:rsidR="002E6F5F" w:rsidRPr="00911F03" w:rsidRDefault="002E6F5F" w:rsidP="002E6F5F">
      <w:pPr>
        <w:spacing w:before="120" w:line="276" w:lineRule="auto"/>
        <w:ind w:firstLine="851"/>
        <w:jc w:val="both"/>
        <w:rPr>
          <w:rFonts w:ascii="Times New Roman" w:hAnsi="Times New Roman" w:cs="Times New Roman"/>
          <w:sz w:val="24"/>
          <w:szCs w:val="24"/>
        </w:rPr>
      </w:pPr>
      <w:r w:rsidRPr="00911F03">
        <w:rPr>
          <w:rFonts w:ascii="Times New Roman" w:hAnsi="Times New Roman" w:cs="Times New Roman"/>
          <w:sz w:val="24"/>
          <w:szCs w:val="24"/>
        </w:rPr>
        <w:t>„</w:t>
      </w:r>
      <w:r w:rsidRPr="00911F03">
        <w:rPr>
          <w:rFonts w:ascii="Times New Roman" w:hAnsi="Times New Roman" w:cs="Times New Roman"/>
          <w:sz w:val="24"/>
          <w:szCs w:val="24"/>
          <w:vertAlign w:val="superscript"/>
        </w:rPr>
        <w:t>21)</w:t>
      </w:r>
      <w:r w:rsidRPr="00911F03">
        <w:rPr>
          <w:rFonts w:ascii="Times New Roman" w:hAnsi="Times New Roman" w:cs="Times New Roman"/>
          <w:sz w:val="24"/>
          <w:szCs w:val="24"/>
        </w:rPr>
        <w:t xml:space="preserve"> § 9 ods. 2 písm. g) zákona č. 138/1991 Zb. v znení neskorších predpisov.</w:t>
      </w:r>
    </w:p>
    <w:p w:rsidR="002E6F5F" w:rsidRPr="00911F03" w:rsidRDefault="002E6F5F" w:rsidP="002E6F5F">
      <w:pPr>
        <w:spacing w:before="120" w:line="276" w:lineRule="auto"/>
        <w:ind w:firstLine="851"/>
        <w:jc w:val="both"/>
        <w:rPr>
          <w:rFonts w:ascii="Times New Roman" w:hAnsi="Times New Roman" w:cs="Times New Roman"/>
          <w:sz w:val="24"/>
          <w:szCs w:val="24"/>
        </w:rPr>
      </w:pPr>
      <w:r w:rsidRPr="00911F03">
        <w:rPr>
          <w:rFonts w:ascii="Times New Roman" w:hAnsi="Times New Roman" w:cs="Times New Roman"/>
          <w:sz w:val="24"/>
          <w:szCs w:val="24"/>
          <w:vertAlign w:val="superscript"/>
        </w:rPr>
        <w:t>22)</w:t>
      </w:r>
      <w:r w:rsidRPr="00911F03">
        <w:rPr>
          <w:rFonts w:ascii="Times New Roman" w:hAnsi="Times New Roman" w:cs="Times New Roman"/>
          <w:sz w:val="24"/>
          <w:szCs w:val="24"/>
        </w:rPr>
        <w:t xml:space="preserve"> § 9a ods. 1 písm. c) zákona č. 138/1991 Zb. v znení neskorších predpisov.</w:t>
      </w:r>
    </w:p>
    <w:p w:rsidR="002E6F5F" w:rsidRPr="00911F03" w:rsidRDefault="002E6F5F" w:rsidP="002E6F5F">
      <w:pPr>
        <w:spacing w:before="120" w:line="276" w:lineRule="auto"/>
        <w:ind w:left="851"/>
        <w:jc w:val="both"/>
        <w:rPr>
          <w:rFonts w:ascii="Times New Roman" w:hAnsi="Times New Roman" w:cs="Times New Roman"/>
          <w:sz w:val="24"/>
          <w:szCs w:val="24"/>
        </w:rPr>
      </w:pPr>
      <w:r w:rsidRPr="00911F03">
        <w:rPr>
          <w:rFonts w:ascii="Times New Roman" w:hAnsi="Times New Roman" w:cs="Times New Roman"/>
          <w:sz w:val="24"/>
          <w:szCs w:val="24"/>
          <w:vertAlign w:val="superscript"/>
        </w:rPr>
        <w:t xml:space="preserve">23) </w:t>
      </w:r>
      <w:r w:rsidRPr="00911F03">
        <w:rPr>
          <w:rFonts w:ascii="Times New Roman" w:hAnsi="Times New Roman" w:cs="Times New Roman"/>
          <w:sz w:val="24"/>
          <w:szCs w:val="24"/>
        </w:rPr>
        <w:t>§ 9a ods. 8 písm. e) a § 9a ods. 9 písm. c) zákona č. 138/1991 Zb. v znení neskorších predpisov.</w:t>
      </w:r>
    </w:p>
    <w:p w:rsidR="002E6F5F" w:rsidRPr="00911F03" w:rsidRDefault="002E6F5F" w:rsidP="002E6F5F">
      <w:pPr>
        <w:spacing w:before="120" w:line="276" w:lineRule="auto"/>
        <w:ind w:left="851"/>
        <w:jc w:val="both"/>
        <w:rPr>
          <w:rFonts w:ascii="Times New Roman" w:hAnsi="Times New Roman" w:cs="Times New Roman"/>
          <w:sz w:val="24"/>
          <w:szCs w:val="24"/>
        </w:rPr>
      </w:pPr>
      <w:r w:rsidRPr="00911F03">
        <w:rPr>
          <w:rFonts w:ascii="Times New Roman" w:hAnsi="Times New Roman" w:cs="Times New Roman"/>
          <w:sz w:val="24"/>
          <w:szCs w:val="24"/>
          <w:vertAlign w:val="superscript"/>
        </w:rPr>
        <w:t>24)</w:t>
      </w:r>
      <w:r w:rsidRPr="00911F03">
        <w:rPr>
          <w:rFonts w:ascii="Times New Roman" w:hAnsi="Times New Roman" w:cs="Times New Roman"/>
          <w:sz w:val="24"/>
          <w:szCs w:val="24"/>
        </w:rPr>
        <w:t xml:space="preserve"> § 281 až 288 Obchodného zákonníka</w:t>
      </w:r>
      <w:r w:rsidR="008336D3">
        <w:rPr>
          <w:rFonts w:ascii="Times New Roman" w:hAnsi="Times New Roman" w:cs="Times New Roman"/>
          <w:sz w:val="24"/>
          <w:szCs w:val="24"/>
        </w:rPr>
        <w:t>.</w:t>
      </w:r>
    </w:p>
    <w:p w:rsidR="002E6F5F" w:rsidRPr="00911F03" w:rsidRDefault="002E6F5F" w:rsidP="002E6F5F">
      <w:pPr>
        <w:spacing w:before="120" w:line="276" w:lineRule="auto"/>
        <w:ind w:left="851"/>
        <w:jc w:val="both"/>
        <w:rPr>
          <w:rFonts w:ascii="Times New Roman" w:hAnsi="Times New Roman" w:cs="Times New Roman"/>
          <w:sz w:val="24"/>
          <w:szCs w:val="24"/>
        </w:rPr>
      </w:pPr>
      <w:r w:rsidRPr="00911F03">
        <w:rPr>
          <w:rFonts w:ascii="Times New Roman" w:hAnsi="Times New Roman" w:cs="Times New Roman"/>
          <w:sz w:val="24"/>
          <w:szCs w:val="24"/>
          <w:vertAlign w:val="superscript"/>
        </w:rPr>
        <w:t>25)</w:t>
      </w:r>
      <w:r w:rsidRPr="00911F03">
        <w:rPr>
          <w:rFonts w:ascii="Times New Roman" w:hAnsi="Times New Roman" w:cs="Times New Roman"/>
          <w:sz w:val="24"/>
          <w:szCs w:val="24"/>
        </w:rPr>
        <w:t xml:space="preserve"> Zákon č. 527/2002 Z. z. o dobrovoľných dražbách a o doplnení zákona Slovenskej národnej rady č. 323/1992 Zb. o notároch a notárskej činnosti (Notársky poriadok) v znení neskorších predpisov v znení neskorších predpisov.</w:t>
      </w:r>
    </w:p>
    <w:p w:rsidR="002E6F5F" w:rsidRDefault="002E6F5F" w:rsidP="002E6F5F">
      <w:pPr>
        <w:spacing w:before="120" w:line="276" w:lineRule="auto"/>
        <w:ind w:left="851"/>
        <w:jc w:val="both"/>
        <w:rPr>
          <w:rFonts w:ascii="Times New Roman" w:hAnsi="Times New Roman" w:cs="Times New Roman"/>
          <w:sz w:val="24"/>
          <w:szCs w:val="24"/>
        </w:rPr>
      </w:pPr>
      <w:r w:rsidRPr="00911F03">
        <w:rPr>
          <w:rFonts w:ascii="Times New Roman" w:hAnsi="Times New Roman" w:cs="Times New Roman"/>
          <w:sz w:val="24"/>
          <w:szCs w:val="24"/>
          <w:vertAlign w:val="superscript"/>
        </w:rPr>
        <w:t>26)</w:t>
      </w:r>
      <w:r w:rsidRPr="00911F03">
        <w:rPr>
          <w:rFonts w:ascii="Times New Roman" w:hAnsi="Times New Roman" w:cs="Times New Roman"/>
          <w:sz w:val="24"/>
          <w:szCs w:val="24"/>
        </w:rPr>
        <w:t xml:space="preserve"> Napríklad zákon č. 323/2015 Z. z. </w:t>
      </w:r>
      <w:r w:rsidRPr="00911F03">
        <w:rPr>
          <w:rFonts w:ascii="Times New Roman" w:hAnsi="Times New Roman" w:cs="Times New Roman"/>
          <w:bCs/>
          <w:color w:val="000000"/>
          <w:sz w:val="24"/>
          <w:szCs w:val="24"/>
          <w:shd w:val="clear" w:color="auto" w:fill="FFFFFF"/>
        </w:rPr>
        <w:t>o finančných nástrojoch financovaných z európskych štrukturálnych a investičných fondov a o zmene a doplnení niektorých zákonov</w:t>
      </w:r>
      <w:r w:rsidRPr="00911F03">
        <w:rPr>
          <w:rFonts w:ascii="Times New Roman" w:hAnsi="Times New Roman" w:cs="Times New Roman"/>
          <w:sz w:val="24"/>
          <w:szCs w:val="24"/>
        </w:rPr>
        <w:t xml:space="preserve"> v znení neskorších predpisov.“</w:t>
      </w:r>
      <w:r w:rsidR="00C91EEB">
        <w:rPr>
          <w:rFonts w:ascii="Times New Roman" w:hAnsi="Times New Roman" w:cs="Times New Roman"/>
          <w:sz w:val="24"/>
          <w:szCs w:val="24"/>
        </w:rPr>
        <w:t>.</w:t>
      </w:r>
    </w:p>
    <w:p w:rsidR="00D9065A" w:rsidRDefault="00D9065A" w:rsidP="002E6F5F">
      <w:pPr>
        <w:spacing w:before="120" w:line="276" w:lineRule="auto"/>
        <w:ind w:left="851"/>
        <w:jc w:val="both"/>
        <w:rPr>
          <w:rFonts w:ascii="Times New Roman" w:hAnsi="Times New Roman" w:cs="Times New Roman"/>
          <w:sz w:val="24"/>
          <w:szCs w:val="24"/>
        </w:rPr>
      </w:pPr>
    </w:p>
    <w:p w:rsidR="002D22C0" w:rsidRDefault="002D22C0" w:rsidP="002E6F5F">
      <w:pPr>
        <w:spacing w:before="120" w:line="276" w:lineRule="auto"/>
        <w:ind w:left="851"/>
        <w:jc w:val="both"/>
        <w:rPr>
          <w:rFonts w:ascii="Times New Roman" w:hAnsi="Times New Roman" w:cs="Times New Roman"/>
          <w:sz w:val="24"/>
          <w:szCs w:val="24"/>
        </w:rPr>
      </w:pPr>
    </w:p>
    <w:p w:rsidR="002D22C0" w:rsidRPr="00911F03" w:rsidRDefault="002D22C0" w:rsidP="002E6F5F">
      <w:pPr>
        <w:spacing w:before="120" w:line="276" w:lineRule="auto"/>
        <w:ind w:left="851"/>
        <w:jc w:val="both"/>
        <w:rPr>
          <w:rFonts w:ascii="Times New Roman" w:hAnsi="Times New Roman" w:cs="Times New Roman"/>
          <w:sz w:val="24"/>
          <w:szCs w:val="24"/>
        </w:rPr>
      </w:pPr>
    </w:p>
    <w:p w:rsidR="00D9065A" w:rsidRPr="00D9065A" w:rsidRDefault="00D9065A" w:rsidP="00D9065A">
      <w:pPr>
        <w:numPr>
          <w:ilvl w:val="0"/>
          <w:numId w:val="1"/>
        </w:numPr>
        <w:ind w:left="0" w:firstLine="426"/>
        <w:contextualSpacing/>
        <w:jc w:val="center"/>
        <w:rPr>
          <w:rFonts w:ascii="Times New Roman" w:hAnsi="Times New Roman" w:cs="Times New Roman"/>
          <w:sz w:val="24"/>
          <w:szCs w:val="24"/>
        </w:rPr>
      </w:pPr>
    </w:p>
    <w:p w:rsidR="00D9065A" w:rsidRPr="00D9065A" w:rsidRDefault="00D9065A" w:rsidP="00D9065A">
      <w:pPr>
        <w:jc w:val="both"/>
        <w:rPr>
          <w:rFonts w:ascii="Times New Roman" w:hAnsi="Times New Roman" w:cs="Times New Roman"/>
          <w:sz w:val="24"/>
          <w:szCs w:val="24"/>
        </w:rPr>
      </w:pPr>
    </w:p>
    <w:p w:rsidR="00D9065A" w:rsidRPr="00D9065A" w:rsidRDefault="00D9065A" w:rsidP="00D9065A">
      <w:pPr>
        <w:ind w:firstLine="708"/>
        <w:jc w:val="both"/>
        <w:rPr>
          <w:rFonts w:ascii="Times New Roman" w:hAnsi="Times New Roman" w:cs="Times New Roman"/>
          <w:sz w:val="24"/>
          <w:szCs w:val="24"/>
        </w:rPr>
      </w:pPr>
      <w:r w:rsidRPr="00D9065A">
        <w:rPr>
          <w:rFonts w:ascii="Times New Roman" w:hAnsi="Times New Roman" w:cs="Times New Roman"/>
          <w:sz w:val="24"/>
          <w:szCs w:val="24"/>
        </w:rPr>
        <w:t>Zákon Slovenskej národnej rady č. 377/1990 Zb. o hlavnom meste Slovenskej republiky Bratislave v znení zákona Slovenskej národnej rady č. 523/1990 Zb., zákona Slovenskej národnej rady č. 130/1991 Zb., zákona Slovenskej národnej rady č. 295/1992 Zb., zákona č. 233/1998 Z. z., zákona č. 255/2007 Z. z., zákona č. 445/2008 Z. z., zákona č. 535/2008 Z. z., zákona č. 113/2010 Z. z., zákona č. 371/2012 Z. z., zákona č. 160/2014 Z. z. a zákona č. 386/2016 Z. z. sa dopĺňa takto:</w:t>
      </w:r>
    </w:p>
    <w:p w:rsidR="00D9065A" w:rsidRPr="00D9065A" w:rsidRDefault="00D9065A" w:rsidP="00D9065A">
      <w:pPr>
        <w:jc w:val="both"/>
        <w:rPr>
          <w:rFonts w:ascii="Times New Roman" w:hAnsi="Times New Roman" w:cs="Times New Roman"/>
          <w:sz w:val="24"/>
          <w:szCs w:val="24"/>
        </w:rPr>
      </w:pPr>
    </w:p>
    <w:p w:rsidR="00D9065A" w:rsidRPr="00D9065A" w:rsidRDefault="00D9065A" w:rsidP="00D9065A">
      <w:pPr>
        <w:jc w:val="both"/>
        <w:rPr>
          <w:rFonts w:ascii="Times New Roman" w:hAnsi="Times New Roman" w:cs="Times New Roman"/>
          <w:sz w:val="24"/>
          <w:szCs w:val="24"/>
        </w:rPr>
      </w:pPr>
      <w:r w:rsidRPr="00D9065A">
        <w:rPr>
          <w:rFonts w:ascii="Times New Roman" w:hAnsi="Times New Roman" w:cs="Times New Roman"/>
          <w:sz w:val="24"/>
          <w:szCs w:val="24"/>
        </w:rPr>
        <w:t>Za § 31d sa vkladá § 31e, ktorý vrátane nadpisu znie:</w:t>
      </w:r>
    </w:p>
    <w:p w:rsidR="00D9065A" w:rsidRPr="00D9065A" w:rsidRDefault="00D9065A" w:rsidP="00D9065A">
      <w:pPr>
        <w:jc w:val="center"/>
        <w:rPr>
          <w:rFonts w:ascii="Times New Roman" w:hAnsi="Times New Roman" w:cs="Times New Roman"/>
          <w:sz w:val="24"/>
          <w:szCs w:val="24"/>
        </w:rPr>
      </w:pPr>
      <w:r w:rsidRPr="00D9065A">
        <w:rPr>
          <w:rFonts w:ascii="Times New Roman" w:hAnsi="Times New Roman" w:cs="Times New Roman"/>
          <w:sz w:val="24"/>
          <w:szCs w:val="24"/>
        </w:rPr>
        <w:t>„§ 31e</w:t>
      </w:r>
    </w:p>
    <w:p w:rsidR="00D9065A" w:rsidRPr="00D9065A" w:rsidRDefault="00D9065A" w:rsidP="00D9065A">
      <w:pPr>
        <w:jc w:val="center"/>
        <w:rPr>
          <w:rFonts w:ascii="Times New Roman" w:hAnsi="Times New Roman" w:cs="Times New Roman"/>
          <w:sz w:val="24"/>
          <w:szCs w:val="24"/>
        </w:rPr>
      </w:pPr>
      <w:r w:rsidRPr="00D9065A">
        <w:rPr>
          <w:rFonts w:ascii="Times New Roman" w:hAnsi="Times New Roman" w:cs="Times New Roman"/>
          <w:sz w:val="24"/>
          <w:szCs w:val="24"/>
        </w:rPr>
        <w:t xml:space="preserve">Prechodné ustanovenie súvisiace s krízovou situáciou </w:t>
      </w:r>
    </w:p>
    <w:p w:rsidR="00D9065A" w:rsidRPr="00D9065A" w:rsidRDefault="00D9065A" w:rsidP="00D9065A">
      <w:pPr>
        <w:jc w:val="center"/>
        <w:rPr>
          <w:rFonts w:ascii="Times New Roman" w:hAnsi="Times New Roman" w:cs="Times New Roman"/>
          <w:sz w:val="24"/>
          <w:szCs w:val="24"/>
        </w:rPr>
      </w:pPr>
      <w:r w:rsidRPr="00D9065A">
        <w:rPr>
          <w:rFonts w:ascii="Times New Roman" w:hAnsi="Times New Roman" w:cs="Times New Roman"/>
          <w:sz w:val="24"/>
          <w:szCs w:val="24"/>
        </w:rPr>
        <w:t>spôsobenou ochorením COVID-19</w:t>
      </w:r>
    </w:p>
    <w:p w:rsidR="00D9065A" w:rsidRPr="00D9065A" w:rsidRDefault="00D9065A" w:rsidP="00D9065A">
      <w:pPr>
        <w:jc w:val="both"/>
        <w:rPr>
          <w:rFonts w:ascii="Times New Roman" w:hAnsi="Times New Roman" w:cs="Times New Roman"/>
          <w:sz w:val="24"/>
          <w:szCs w:val="24"/>
        </w:rPr>
      </w:pPr>
    </w:p>
    <w:p w:rsidR="00D9065A" w:rsidRPr="00D9065A" w:rsidRDefault="00D9065A" w:rsidP="00D9065A">
      <w:pPr>
        <w:ind w:firstLine="708"/>
        <w:jc w:val="both"/>
        <w:rPr>
          <w:rFonts w:ascii="Times New Roman" w:hAnsi="Times New Roman" w:cs="Times New Roman"/>
          <w:sz w:val="24"/>
          <w:szCs w:val="24"/>
        </w:rPr>
      </w:pPr>
      <w:r w:rsidRPr="00D9065A">
        <w:rPr>
          <w:rFonts w:ascii="Times New Roman" w:hAnsi="Times New Roman" w:cs="Times New Roman"/>
          <w:sz w:val="24"/>
          <w:szCs w:val="24"/>
        </w:rPr>
        <w:t>Počas trvania mimoriadnej situácie, núdzového stavu alebo výnimočného stavu vyhláseného v súvislosti s ochorením COVID-19 lehoty ustanovené v § 13 ods. 3 a § 18 ods. 3 neplynú.“.</w:t>
      </w:r>
    </w:p>
    <w:p w:rsidR="00D9065A" w:rsidRPr="00D9065A" w:rsidRDefault="00D9065A" w:rsidP="00D9065A">
      <w:pPr>
        <w:ind w:firstLine="708"/>
        <w:jc w:val="both"/>
        <w:rPr>
          <w:rFonts w:ascii="Times New Roman" w:hAnsi="Times New Roman" w:cs="Times New Roman"/>
          <w:sz w:val="24"/>
          <w:szCs w:val="24"/>
        </w:rPr>
      </w:pPr>
    </w:p>
    <w:p w:rsidR="00D9065A" w:rsidRPr="00D9065A" w:rsidRDefault="00D9065A" w:rsidP="00D9065A">
      <w:pPr>
        <w:numPr>
          <w:ilvl w:val="0"/>
          <w:numId w:val="1"/>
        </w:numPr>
        <w:tabs>
          <w:tab w:val="left" w:pos="851"/>
        </w:tabs>
        <w:ind w:left="0" w:firstLine="426"/>
        <w:contextualSpacing/>
        <w:jc w:val="center"/>
        <w:rPr>
          <w:rFonts w:ascii="Times New Roman" w:hAnsi="Times New Roman" w:cs="Times New Roman"/>
          <w:sz w:val="24"/>
          <w:szCs w:val="24"/>
        </w:rPr>
      </w:pPr>
    </w:p>
    <w:p w:rsidR="00D9065A" w:rsidRPr="00D9065A" w:rsidRDefault="00D9065A" w:rsidP="00D9065A">
      <w:pPr>
        <w:jc w:val="both"/>
        <w:rPr>
          <w:rFonts w:ascii="Times New Roman" w:hAnsi="Times New Roman" w:cs="Times New Roman"/>
          <w:sz w:val="24"/>
          <w:szCs w:val="24"/>
        </w:rPr>
      </w:pPr>
    </w:p>
    <w:p w:rsidR="00D9065A" w:rsidRPr="00D9065A" w:rsidRDefault="00D9065A" w:rsidP="00D9065A">
      <w:pPr>
        <w:ind w:firstLine="708"/>
        <w:jc w:val="both"/>
        <w:rPr>
          <w:rFonts w:ascii="Times New Roman" w:hAnsi="Times New Roman" w:cs="Times New Roman"/>
          <w:sz w:val="24"/>
          <w:szCs w:val="24"/>
        </w:rPr>
      </w:pPr>
      <w:r w:rsidRPr="00D9065A">
        <w:rPr>
          <w:rFonts w:ascii="Times New Roman" w:hAnsi="Times New Roman" w:cs="Times New Roman"/>
          <w:sz w:val="24"/>
          <w:szCs w:val="24"/>
        </w:rPr>
        <w:t>Zákon Slovenskej národnej rady č. 401/1990 Zb. o meste Košice v znení zákona Slovenskej národnej rady č. 130/1991 Zb., zákona Slovenskej národnej rady č. 295/1992 Zb., zákona Národnej rady Slovenskej republiky č. 109/1993 Z. z., zákona č. 222/2006 Z. z., zákona č. 273/2008 Z. z., zákona č. 445/2008 Z. z., zákona č. 258/2009 Z. z., zákona č. 354/2012 Z. z., zákona č. 160/2014 Z. z., zákona č. 386/2014 Z. z. a zákona č. 386/2016 Z. z. sa dopĺňa takto:</w:t>
      </w:r>
    </w:p>
    <w:p w:rsidR="00D9065A" w:rsidRPr="00D9065A" w:rsidRDefault="00D9065A" w:rsidP="00D9065A">
      <w:pPr>
        <w:jc w:val="both"/>
        <w:rPr>
          <w:rFonts w:ascii="Times New Roman" w:hAnsi="Times New Roman" w:cs="Times New Roman"/>
          <w:sz w:val="24"/>
          <w:szCs w:val="24"/>
        </w:rPr>
      </w:pPr>
    </w:p>
    <w:p w:rsidR="00D9065A" w:rsidRPr="00D9065A" w:rsidRDefault="00D9065A" w:rsidP="00D9065A">
      <w:pPr>
        <w:jc w:val="both"/>
        <w:rPr>
          <w:rFonts w:ascii="Times New Roman" w:hAnsi="Times New Roman" w:cs="Times New Roman"/>
          <w:sz w:val="24"/>
          <w:szCs w:val="24"/>
        </w:rPr>
      </w:pPr>
      <w:r w:rsidRPr="00D9065A">
        <w:rPr>
          <w:rFonts w:ascii="Times New Roman" w:hAnsi="Times New Roman" w:cs="Times New Roman"/>
          <w:sz w:val="24"/>
          <w:szCs w:val="24"/>
        </w:rPr>
        <w:t>Za § 27c sa vkladá § 27d, ktorý vrátane nadpisu znie:</w:t>
      </w:r>
    </w:p>
    <w:p w:rsidR="00D9065A" w:rsidRPr="00D9065A" w:rsidRDefault="00D9065A" w:rsidP="00D9065A">
      <w:pPr>
        <w:jc w:val="center"/>
        <w:rPr>
          <w:rFonts w:ascii="Times New Roman" w:hAnsi="Times New Roman" w:cs="Times New Roman"/>
          <w:sz w:val="24"/>
          <w:szCs w:val="24"/>
        </w:rPr>
      </w:pPr>
      <w:r w:rsidRPr="00D9065A">
        <w:rPr>
          <w:rFonts w:ascii="Times New Roman" w:hAnsi="Times New Roman" w:cs="Times New Roman"/>
          <w:sz w:val="24"/>
          <w:szCs w:val="24"/>
        </w:rPr>
        <w:t>„§ 27d</w:t>
      </w:r>
    </w:p>
    <w:p w:rsidR="00D9065A" w:rsidRPr="00D9065A" w:rsidRDefault="00D9065A" w:rsidP="00D9065A">
      <w:pPr>
        <w:jc w:val="center"/>
        <w:rPr>
          <w:rFonts w:ascii="Times New Roman" w:hAnsi="Times New Roman" w:cs="Times New Roman"/>
          <w:sz w:val="24"/>
          <w:szCs w:val="24"/>
        </w:rPr>
      </w:pPr>
      <w:r w:rsidRPr="00D9065A">
        <w:rPr>
          <w:rFonts w:ascii="Times New Roman" w:hAnsi="Times New Roman" w:cs="Times New Roman"/>
          <w:sz w:val="24"/>
          <w:szCs w:val="24"/>
        </w:rPr>
        <w:t xml:space="preserve">Prechodné ustanovenie súvisiace s krízovou situáciou </w:t>
      </w:r>
    </w:p>
    <w:p w:rsidR="00D9065A" w:rsidRPr="00D9065A" w:rsidRDefault="00D9065A" w:rsidP="00D9065A">
      <w:pPr>
        <w:jc w:val="center"/>
        <w:rPr>
          <w:rFonts w:ascii="Times New Roman" w:hAnsi="Times New Roman" w:cs="Times New Roman"/>
          <w:sz w:val="24"/>
          <w:szCs w:val="24"/>
        </w:rPr>
      </w:pPr>
      <w:r w:rsidRPr="00D9065A">
        <w:rPr>
          <w:rFonts w:ascii="Times New Roman" w:hAnsi="Times New Roman" w:cs="Times New Roman"/>
          <w:sz w:val="24"/>
          <w:szCs w:val="24"/>
        </w:rPr>
        <w:t>spôsobenou ochorením COVID-19</w:t>
      </w:r>
    </w:p>
    <w:p w:rsidR="00D9065A" w:rsidRPr="00D9065A" w:rsidRDefault="00D9065A" w:rsidP="00D9065A">
      <w:pPr>
        <w:jc w:val="both"/>
        <w:rPr>
          <w:rFonts w:ascii="Times New Roman" w:hAnsi="Times New Roman" w:cs="Times New Roman"/>
          <w:sz w:val="24"/>
          <w:szCs w:val="24"/>
        </w:rPr>
      </w:pPr>
    </w:p>
    <w:p w:rsidR="00E44CCC" w:rsidRDefault="00D9065A" w:rsidP="00E44CCC">
      <w:pPr>
        <w:jc w:val="both"/>
        <w:rPr>
          <w:rFonts w:ascii="Times New Roman" w:hAnsi="Times New Roman" w:cs="Times New Roman"/>
          <w:sz w:val="24"/>
          <w:szCs w:val="24"/>
        </w:rPr>
      </w:pPr>
      <w:r w:rsidRPr="00D9065A">
        <w:rPr>
          <w:rFonts w:ascii="Times New Roman" w:hAnsi="Times New Roman" w:cs="Times New Roman"/>
          <w:sz w:val="24"/>
          <w:szCs w:val="24"/>
        </w:rPr>
        <w:t>Počas trvania mimoriadnej situácie, núdzového stavu alebo výnimočného stavu vyhláseného v súvislosti s ochorením COVID-19 lehoty ustanovené v § 12 ods. 3 a § 16 ods. 4 neplynú.“.</w:t>
      </w:r>
    </w:p>
    <w:p w:rsidR="00E44CCC" w:rsidRDefault="00E44CCC" w:rsidP="00E44CCC">
      <w:pPr>
        <w:jc w:val="both"/>
        <w:rPr>
          <w:rFonts w:ascii="Times New Roman" w:hAnsi="Times New Roman" w:cs="Times New Roman"/>
          <w:sz w:val="24"/>
          <w:szCs w:val="24"/>
        </w:rPr>
      </w:pPr>
    </w:p>
    <w:p w:rsidR="00E44CCC" w:rsidRDefault="00E44CCC" w:rsidP="00E44CCC">
      <w:pPr>
        <w:pStyle w:val="Odsekzoznamu"/>
        <w:numPr>
          <w:ilvl w:val="0"/>
          <w:numId w:val="1"/>
        </w:numPr>
        <w:tabs>
          <w:tab w:val="left" w:pos="851"/>
        </w:tabs>
        <w:ind w:left="0" w:firstLine="426"/>
        <w:jc w:val="center"/>
        <w:rPr>
          <w:rFonts w:ascii="Times New Roman" w:hAnsi="Times New Roman" w:cs="Times New Roman"/>
          <w:sz w:val="24"/>
          <w:szCs w:val="24"/>
        </w:rPr>
      </w:pPr>
    </w:p>
    <w:p w:rsidR="00E44CCC" w:rsidRDefault="00E44CCC" w:rsidP="00E44CCC">
      <w:pPr>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Zákon č. 455/1991 Zb.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w:t>
      </w:r>
      <w:r w:rsidR="008B174D">
        <w:rPr>
          <w:rFonts w:ascii="Times New Roman" w:hAnsi="Times New Roman" w:cs="Times New Roman"/>
          <w:sz w:val="24"/>
          <w:szCs w:val="24"/>
        </w:rPr>
        <w:t xml:space="preserve"> zákona č. 70/1998 Z. z.,</w:t>
      </w:r>
      <w:r>
        <w:rPr>
          <w:rFonts w:ascii="Times New Roman" w:hAnsi="Times New Roman" w:cs="Times New Roman"/>
          <w:sz w:val="24"/>
          <w:szCs w:val="24"/>
        </w:rPr>
        <w:t xml:space="preserve">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w:t>
      </w:r>
      <w:r>
        <w:rPr>
          <w:rFonts w:ascii="Times New Roman" w:hAnsi="Times New Roman" w:cs="Times New Roman"/>
          <w:sz w:val="24"/>
          <w:szCs w:val="24"/>
        </w:rPr>
        <w:lastRenderedPageBreak/>
        <w:t>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251/2012 Z. z., zákona č. 314/2012 Z. z., zákona č. 321/2012 Z. z., zákona č. 351/2012 Z. z., zákona č. 447/2012 Z. z., zákona č. 39/2013 Z. z., zákona č. 94/2013 Z. z., zákona č. 95/2013 Z. z., zákona č. 180/2013 Z. z., zákona č. 218/2013 Z. z., zákona č. 1/2014 Z. z., zákona č. 35/2014 Z. z., zákona č. 58/2014 Z. z., zákona č. 182/2014 Z. z., zákona č. 204/2014 Z. z., zákona č. 219/2014 Z. z., zákona č. 321/2014 Z. z., zákona č. 333/2014 Z. z., zákona č. 399/2014 Z. z., zákona č. 77/2015 Z. z., zákona č. 79/2015 Z. z., zákona č. 128/2015 Z. z., zákona č. 266/2015 Z. z., zákona č. 272/2015 Z. z., zákona č. 274/2015 Z. z., zákona č. 278/2015 Z. z., zákona č. 331/2015 Z. z., zákona č. 348/2015 Z. z., zákona č. 387/2015 Z. z., zákona č. 412/2015 Z. z., zákona č. 440/2015 Z. z., zákona č. 89/2016 Z. z., zákona č. 91/2016 Z. z., zákona č. 125/2016 Z. z., zákona č. 276/2017 Z. z., zákona č. 289/2017 Z. z., zákona č. 292/2017 Z. z., zákona č. 56/2018 Z. z., zákona č. 87/2018 Z. z., zákona č. 106/2018 Z. z., zákona č. 112/2018 Z. z., zákona č. 157/2018 Z. z., zákona č. 170/2018 Z. z.</w:t>
      </w:r>
      <w:r w:rsidR="008B174D">
        <w:rPr>
          <w:rFonts w:ascii="Times New Roman" w:hAnsi="Times New Roman" w:cs="Times New Roman"/>
          <w:sz w:val="24"/>
          <w:szCs w:val="24"/>
        </w:rPr>
        <w:t>,</w:t>
      </w:r>
      <w:r>
        <w:rPr>
          <w:rFonts w:ascii="Times New Roman" w:hAnsi="Times New Roman" w:cs="Times New Roman"/>
          <w:sz w:val="24"/>
          <w:szCs w:val="24"/>
        </w:rPr>
        <w:t xml:space="preserve">  zákona č. 177/2018 Z. z., zákona č. 216/2018 Z. z., zákona č. 9/2019 Z. z., zákona č. 30/2019 Z. z., zákona č. 139/2019 Z. z., zákona č. 221/2019 Z. z., zákona č. 356/2019 Z. z., zákona č. 371/2019 Z. z., </w:t>
      </w:r>
      <w:r w:rsidR="00E71EE2">
        <w:rPr>
          <w:rFonts w:ascii="Times New Roman" w:hAnsi="Times New Roman" w:cs="Times New Roman"/>
          <w:sz w:val="24"/>
          <w:szCs w:val="24"/>
        </w:rPr>
        <w:t xml:space="preserve">zákona č. 390/2019 Z. z., </w:t>
      </w:r>
      <w:r>
        <w:rPr>
          <w:rFonts w:ascii="Times New Roman" w:hAnsi="Times New Roman" w:cs="Times New Roman"/>
          <w:sz w:val="24"/>
          <w:szCs w:val="24"/>
        </w:rPr>
        <w:t xml:space="preserve">zákona č. 476/2019 Z. z. a zákona č. 6/2020 Z. z. sa dopĺňa takto: </w:t>
      </w:r>
    </w:p>
    <w:p w:rsidR="00E44CCC" w:rsidRDefault="00E44CCC" w:rsidP="00E44CCC">
      <w:pPr>
        <w:jc w:val="both"/>
        <w:rPr>
          <w:rFonts w:ascii="Times New Roman" w:hAnsi="Times New Roman" w:cs="Times New Roman"/>
          <w:sz w:val="24"/>
          <w:szCs w:val="24"/>
        </w:rPr>
      </w:pPr>
    </w:p>
    <w:p w:rsidR="00436C58" w:rsidRDefault="00436C58" w:rsidP="00436C58">
      <w:pPr>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Za § 80ae sa vkladá § 80af, ktorý vrátane nadpisu znie:</w:t>
      </w:r>
    </w:p>
    <w:p w:rsidR="00436C58" w:rsidRDefault="00436C58" w:rsidP="00436C58">
      <w:pPr>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80af</w:t>
      </w:r>
    </w:p>
    <w:p w:rsidR="00436C58" w:rsidRDefault="00436C58" w:rsidP="00436C58">
      <w:pPr>
        <w:jc w:val="center"/>
        <w:rPr>
          <w:rFonts w:ascii="Times New Roman" w:hAnsi="Times New Roman" w:cs="Times New Roman"/>
          <w:sz w:val="24"/>
          <w:szCs w:val="24"/>
        </w:rPr>
      </w:pPr>
      <w:r>
        <w:rPr>
          <w:rFonts w:ascii="Times New Roman" w:hAnsi="Times New Roman" w:cs="Times New Roman"/>
          <w:sz w:val="24"/>
          <w:szCs w:val="24"/>
        </w:rPr>
        <w:t>Prechodné ustanoveni</w:t>
      </w:r>
      <w:r w:rsidR="00437AA6">
        <w:rPr>
          <w:rFonts w:ascii="Times New Roman" w:hAnsi="Times New Roman" w:cs="Times New Roman"/>
          <w:sz w:val="24"/>
          <w:szCs w:val="24"/>
        </w:rPr>
        <w:t>e</w:t>
      </w:r>
      <w:r>
        <w:rPr>
          <w:rFonts w:ascii="Times New Roman" w:hAnsi="Times New Roman" w:cs="Times New Roman"/>
          <w:sz w:val="24"/>
          <w:szCs w:val="24"/>
        </w:rPr>
        <w:t xml:space="preserve"> súvisiace s krízovou situáciou </w:t>
      </w:r>
    </w:p>
    <w:p w:rsidR="00436C58" w:rsidRDefault="00436C58" w:rsidP="00436C58">
      <w:pPr>
        <w:jc w:val="center"/>
        <w:rPr>
          <w:rFonts w:ascii="Times New Roman" w:hAnsi="Times New Roman" w:cs="Times New Roman"/>
          <w:sz w:val="24"/>
          <w:szCs w:val="24"/>
        </w:rPr>
      </w:pPr>
      <w:r>
        <w:rPr>
          <w:rFonts w:ascii="Times New Roman" w:hAnsi="Times New Roman" w:cs="Times New Roman"/>
          <w:sz w:val="24"/>
          <w:szCs w:val="24"/>
        </w:rPr>
        <w:t>spôsobenou ochorením COVID-19</w:t>
      </w:r>
    </w:p>
    <w:p w:rsidR="00436C58" w:rsidRDefault="00436C58" w:rsidP="00436C58">
      <w:pPr>
        <w:rPr>
          <w:rFonts w:ascii="Times New Roman" w:eastAsia="Times New Roman" w:hAnsi="Times New Roman" w:cs="Times New Roman"/>
          <w:sz w:val="24"/>
          <w:szCs w:val="24"/>
          <w:lang w:eastAsia="sk-SK"/>
        </w:rPr>
      </w:pPr>
    </w:p>
    <w:p w:rsidR="00436C58" w:rsidRDefault="00436C58" w:rsidP="00436C58">
      <w:pPr>
        <w:jc w:val="both"/>
        <w:rPr>
          <w:rFonts w:ascii="Times New Roman" w:hAnsi="Times New Roman" w:cs="Times New Roman"/>
          <w:sz w:val="24"/>
          <w:szCs w:val="24"/>
        </w:rPr>
      </w:pPr>
      <w:r>
        <w:rPr>
          <w:rFonts w:ascii="Times New Roman" w:eastAsia="Times New Roman" w:hAnsi="Times New Roman" w:cs="Times New Roman"/>
          <w:sz w:val="24"/>
          <w:szCs w:val="24"/>
          <w:lang w:eastAsia="sk-SK"/>
        </w:rPr>
        <w:tab/>
      </w:r>
      <w:r w:rsidR="00165CAE" w:rsidRPr="00165CAE">
        <w:rPr>
          <w:rFonts w:ascii="Times New Roman" w:eastAsia="Times New Roman" w:hAnsi="Times New Roman" w:cs="Times New Roman"/>
          <w:sz w:val="24"/>
          <w:szCs w:val="24"/>
          <w:lang w:eastAsia="sk-SK"/>
        </w:rPr>
        <w:t>Pri pozastavení prevádzkovania</w:t>
      </w:r>
      <w:r>
        <w:rPr>
          <w:rFonts w:ascii="Times New Roman" w:eastAsia="Times New Roman" w:hAnsi="Times New Roman" w:cs="Times New Roman"/>
          <w:sz w:val="24"/>
          <w:szCs w:val="24"/>
          <w:lang w:eastAsia="sk-SK"/>
        </w:rPr>
        <w:t xml:space="preserve"> živnosti podľa § 57 ods. 4 a 5 </w:t>
      </w:r>
      <w:r>
        <w:rPr>
          <w:rFonts w:ascii="Times New Roman" w:hAnsi="Times New Roman" w:cs="Times New Roman"/>
          <w:sz w:val="24"/>
          <w:szCs w:val="24"/>
        </w:rPr>
        <w:t xml:space="preserve">počas trvania mimoriadnej situácie, núdzového stavu alebo výnimočného stavu </w:t>
      </w:r>
      <w:r w:rsidR="00E71EE2">
        <w:rPr>
          <w:rFonts w:ascii="Times New Roman" w:hAnsi="Times New Roman" w:cs="Times New Roman"/>
          <w:sz w:val="24"/>
          <w:szCs w:val="24"/>
        </w:rPr>
        <w:t xml:space="preserve">vyhláseného </w:t>
      </w:r>
      <w:r>
        <w:rPr>
          <w:rFonts w:ascii="Times New Roman" w:hAnsi="Times New Roman" w:cs="Times New Roman"/>
          <w:sz w:val="24"/>
          <w:szCs w:val="24"/>
        </w:rPr>
        <w:t xml:space="preserve">v súvislosti s ochorením COVID-19 </w:t>
      </w:r>
      <w:r w:rsidR="00165CAE" w:rsidRPr="00165CAE">
        <w:rPr>
          <w:rFonts w:ascii="Times New Roman" w:hAnsi="Times New Roman" w:cs="Times New Roman"/>
          <w:sz w:val="24"/>
          <w:szCs w:val="24"/>
        </w:rPr>
        <w:t>sa neuplatňuje podmienka podľa § 57 ods. 6, že pozastavenie živnosti nemôže trvať kratšie ako šesť mesiacov</w:t>
      </w:r>
      <w:r>
        <w:rPr>
          <w:rFonts w:ascii="Times New Roman" w:hAnsi="Times New Roman" w:cs="Times New Roman"/>
          <w:sz w:val="24"/>
          <w:szCs w:val="24"/>
        </w:rPr>
        <w:t>.“.</w:t>
      </w:r>
    </w:p>
    <w:p w:rsidR="00E44CCC" w:rsidRDefault="00E44CCC" w:rsidP="00E44CCC">
      <w:pPr>
        <w:jc w:val="both"/>
        <w:rPr>
          <w:rFonts w:ascii="Times New Roman" w:hAnsi="Times New Roman" w:cs="Times New Roman"/>
          <w:sz w:val="24"/>
          <w:szCs w:val="24"/>
        </w:rPr>
      </w:pPr>
    </w:p>
    <w:p w:rsidR="000E58B4" w:rsidRDefault="004F7778" w:rsidP="004F7778">
      <w:pPr>
        <w:jc w:val="center"/>
        <w:rPr>
          <w:rFonts w:ascii="Times New Roman" w:hAnsi="Times New Roman" w:cs="Times New Roman"/>
          <w:b/>
          <w:sz w:val="24"/>
          <w:szCs w:val="24"/>
        </w:rPr>
      </w:pPr>
      <w:r w:rsidRPr="004F7778">
        <w:rPr>
          <w:rFonts w:ascii="Times New Roman" w:hAnsi="Times New Roman" w:cs="Times New Roman"/>
          <w:b/>
          <w:sz w:val="24"/>
          <w:szCs w:val="24"/>
        </w:rPr>
        <w:t>Čl. V</w:t>
      </w:r>
    </w:p>
    <w:p w:rsidR="004F7778" w:rsidRPr="004F7778" w:rsidRDefault="004F7778" w:rsidP="004F7778">
      <w:pPr>
        <w:jc w:val="center"/>
        <w:rPr>
          <w:rFonts w:ascii="Times New Roman" w:hAnsi="Times New Roman" w:cs="Times New Roman"/>
          <w:b/>
          <w:sz w:val="24"/>
          <w:szCs w:val="24"/>
        </w:rPr>
      </w:pPr>
    </w:p>
    <w:p w:rsidR="000E58B4" w:rsidRDefault="000E58B4" w:rsidP="00E71EE2">
      <w:pPr>
        <w:ind w:firstLine="708"/>
        <w:jc w:val="both"/>
        <w:rPr>
          <w:rFonts w:ascii="Times New Roman" w:hAnsi="Times New Roman" w:cs="Times New Roman"/>
          <w:sz w:val="24"/>
          <w:szCs w:val="24"/>
        </w:rPr>
      </w:pPr>
      <w:r w:rsidRPr="000E58B4">
        <w:rPr>
          <w:rFonts w:ascii="Times New Roman" w:hAnsi="Times New Roman" w:cs="Times New Roman"/>
          <w:sz w:val="24"/>
          <w:szCs w:val="24"/>
        </w:rPr>
        <w:t xml:space="preserve">Zákon Národnej rady Slovenskej republiky č. </w:t>
      </w:r>
      <w:hyperlink r:id="rId8" w:history="1">
        <w:r w:rsidRPr="000E58B4">
          <w:rPr>
            <w:rFonts w:ascii="Times New Roman" w:hAnsi="Times New Roman" w:cs="Times New Roman"/>
            <w:sz w:val="24"/>
            <w:szCs w:val="24"/>
          </w:rPr>
          <w:t>42/1994 Z. z.</w:t>
        </w:r>
      </w:hyperlink>
      <w:r w:rsidRPr="000E58B4">
        <w:rPr>
          <w:rFonts w:ascii="Times New Roman" w:hAnsi="Times New Roman" w:cs="Times New Roman"/>
          <w:sz w:val="24"/>
          <w:szCs w:val="24"/>
        </w:rPr>
        <w:t xml:space="preserve"> o civilnej ochrane obyvateľstva v znení zákona Národnej rady Slovenskej republiky č. </w:t>
      </w:r>
      <w:hyperlink r:id="rId9" w:history="1">
        <w:r w:rsidRPr="000E58B4">
          <w:rPr>
            <w:rFonts w:ascii="Times New Roman" w:hAnsi="Times New Roman" w:cs="Times New Roman"/>
            <w:sz w:val="24"/>
            <w:szCs w:val="24"/>
          </w:rPr>
          <w:t>222/1996 Z. z.</w:t>
        </w:r>
      </w:hyperlink>
      <w:r w:rsidRPr="000E58B4">
        <w:rPr>
          <w:rFonts w:ascii="Times New Roman" w:hAnsi="Times New Roman" w:cs="Times New Roman"/>
          <w:sz w:val="24"/>
          <w:szCs w:val="24"/>
        </w:rPr>
        <w:t xml:space="preserve">, zákona č. </w:t>
      </w:r>
      <w:hyperlink r:id="rId10" w:history="1">
        <w:r w:rsidRPr="000E58B4">
          <w:rPr>
            <w:rFonts w:ascii="Times New Roman" w:hAnsi="Times New Roman" w:cs="Times New Roman"/>
            <w:sz w:val="24"/>
            <w:szCs w:val="24"/>
          </w:rPr>
          <w:t>117/1998 Z. z.</w:t>
        </w:r>
      </w:hyperlink>
      <w:r w:rsidRPr="000E58B4">
        <w:rPr>
          <w:rFonts w:ascii="Times New Roman" w:hAnsi="Times New Roman" w:cs="Times New Roman"/>
          <w:sz w:val="24"/>
          <w:szCs w:val="24"/>
        </w:rPr>
        <w:t xml:space="preserve">, zákona č. </w:t>
      </w:r>
      <w:hyperlink r:id="rId11" w:history="1">
        <w:r w:rsidRPr="000E58B4">
          <w:rPr>
            <w:rFonts w:ascii="Times New Roman" w:hAnsi="Times New Roman" w:cs="Times New Roman"/>
            <w:sz w:val="24"/>
            <w:szCs w:val="24"/>
          </w:rPr>
          <w:t>252/2001 Z. z.</w:t>
        </w:r>
      </w:hyperlink>
      <w:r w:rsidRPr="000E58B4">
        <w:rPr>
          <w:rFonts w:ascii="Times New Roman" w:hAnsi="Times New Roman" w:cs="Times New Roman"/>
          <w:sz w:val="24"/>
          <w:szCs w:val="24"/>
        </w:rPr>
        <w:t xml:space="preserve">, zákona č. </w:t>
      </w:r>
      <w:hyperlink r:id="rId12" w:history="1">
        <w:r w:rsidRPr="000E58B4">
          <w:rPr>
            <w:rFonts w:ascii="Times New Roman" w:hAnsi="Times New Roman" w:cs="Times New Roman"/>
            <w:sz w:val="24"/>
            <w:szCs w:val="24"/>
          </w:rPr>
          <w:t>416/2001 Z. z.</w:t>
        </w:r>
      </w:hyperlink>
      <w:r w:rsidRPr="000E58B4">
        <w:rPr>
          <w:rFonts w:ascii="Times New Roman" w:hAnsi="Times New Roman" w:cs="Times New Roman"/>
          <w:sz w:val="24"/>
          <w:szCs w:val="24"/>
        </w:rPr>
        <w:t xml:space="preserve">, zákona č. </w:t>
      </w:r>
      <w:hyperlink r:id="rId13" w:history="1">
        <w:r w:rsidRPr="000E58B4">
          <w:rPr>
            <w:rFonts w:ascii="Times New Roman" w:hAnsi="Times New Roman" w:cs="Times New Roman"/>
            <w:sz w:val="24"/>
            <w:szCs w:val="24"/>
          </w:rPr>
          <w:t>261/2002 Z. z.</w:t>
        </w:r>
      </w:hyperlink>
      <w:r w:rsidRPr="000E58B4">
        <w:rPr>
          <w:rFonts w:ascii="Times New Roman" w:hAnsi="Times New Roman" w:cs="Times New Roman"/>
          <w:sz w:val="24"/>
          <w:szCs w:val="24"/>
        </w:rPr>
        <w:t xml:space="preserve">, zákona č. </w:t>
      </w:r>
      <w:hyperlink r:id="rId14" w:history="1">
        <w:r w:rsidRPr="000E58B4">
          <w:rPr>
            <w:rFonts w:ascii="Times New Roman" w:hAnsi="Times New Roman" w:cs="Times New Roman"/>
            <w:sz w:val="24"/>
            <w:szCs w:val="24"/>
          </w:rPr>
          <w:t>515/2003 Z. z.</w:t>
        </w:r>
      </w:hyperlink>
      <w:r w:rsidRPr="000E58B4">
        <w:rPr>
          <w:rFonts w:ascii="Times New Roman" w:hAnsi="Times New Roman" w:cs="Times New Roman"/>
          <w:sz w:val="24"/>
          <w:szCs w:val="24"/>
        </w:rPr>
        <w:t xml:space="preserve">, zákona č. </w:t>
      </w:r>
      <w:hyperlink r:id="rId15" w:history="1">
        <w:r w:rsidRPr="000E58B4">
          <w:rPr>
            <w:rFonts w:ascii="Times New Roman" w:hAnsi="Times New Roman" w:cs="Times New Roman"/>
            <w:sz w:val="24"/>
            <w:szCs w:val="24"/>
          </w:rPr>
          <w:t>479/2005 Z. z.</w:t>
        </w:r>
      </w:hyperlink>
      <w:r w:rsidRPr="000E58B4">
        <w:rPr>
          <w:rFonts w:ascii="Times New Roman" w:hAnsi="Times New Roman" w:cs="Times New Roman"/>
          <w:sz w:val="24"/>
          <w:szCs w:val="24"/>
        </w:rPr>
        <w:t xml:space="preserve">, zákona č. </w:t>
      </w:r>
      <w:hyperlink r:id="rId16" w:history="1">
        <w:r w:rsidRPr="000E58B4">
          <w:rPr>
            <w:rFonts w:ascii="Times New Roman" w:hAnsi="Times New Roman" w:cs="Times New Roman"/>
            <w:sz w:val="24"/>
            <w:szCs w:val="24"/>
          </w:rPr>
          <w:t>568/2005 Z. z.</w:t>
        </w:r>
      </w:hyperlink>
      <w:r w:rsidRPr="000E58B4">
        <w:rPr>
          <w:rFonts w:ascii="Times New Roman" w:hAnsi="Times New Roman" w:cs="Times New Roman"/>
          <w:sz w:val="24"/>
          <w:szCs w:val="24"/>
        </w:rPr>
        <w:t xml:space="preserve">, zákona č. </w:t>
      </w:r>
      <w:hyperlink r:id="rId17" w:history="1">
        <w:r w:rsidRPr="000E58B4">
          <w:rPr>
            <w:rFonts w:ascii="Times New Roman" w:hAnsi="Times New Roman" w:cs="Times New Roman"/>
            <w:sz w:val="24"/>
            <w:szCs w:val="24"/>
          </w:rPr>
          <w:t>335/2007 Z. z.</w:t>
        </w:r>
      </w:hyperlink>
      <w:r w:rsidRPr="000E58B4">
        <w:rPr>
          <w:rFonts w:ascii="Times New Roman" w:hAnsi="Times New Roman" w:cs="Times New Roman"/>
          <w:sz w:val="24"/>
          <w:szCs w:val="24"/>
        </w:rPr>
        <w:t xml:space="preserve">, zákona č. </w:t>
      </w:r>
      <w:hyperlink r:id="rId18" w:history="1">
        <w:r w:rsidRPr="000E58B4">
          <w:rPr>
            <w:rFonts w:ascii="Times New Roman" w:hAnsi="Times New Roman" w:cs="Times New Roman"/>
            <w:sz w:val="24"/>
            <w:szCs w:val="24"/>
          </w:rPr>
          <w:t>445/2008 Z. z.</w:t>
        </w:r>
      </w:hyperlink>
      <w:r w:rsidRPr="000E58B4">
        <w:rPr>
          <w:rFonts w:ascii="Times New Roman" w:hAnsi="Times New Roman" w:cs="Times New Roman"/>
          <w:sz w:val="24"/>
          <w:szCs w:val="24"/>
        </w:rPr>
        <w:t xml:space="preserve">, zákona č. </w:t>
      </w:r>
      <w:hyperlink r:id="rId19" w:history="1">
        <w:r w:rsidRPr="000E58B4">
          <w:rPr>
            <w:rFonts w:ascii="Times New Roman" w:hAnsi="Times New Roman" w:cs="Times New Roman"/>
            <w:sz w:val="24"/>
            <w:szCs w:val="24"/>
          </w:rPr>
          <w:t>514/2008 Z. z.</w:t>
        </w:r>
      </w:hyperlink>
      <w:r w:rsidRPr="000E58B4">
        <w:rPr>
          <w:rFonts w:ascii="Times New Roman" w:hAnsi="Times New Roman" w:cs="Times New Roman"/>
          <w:sz w:val="24"/>
          <w:szCs w:val="24"/>
        </w:rPr>
        <w:t xml:space="preserve">, zákona č. </w:t>
      </w:r>
      <w:hyperlink r:id="rId20" w:history="1">
        <w:r w:rsidRPr="000E58B4">
          <w:rPr>
            <w:rFonts w:ascii="Times New Roman" w:hAnsi="Times New Roman" w:cs="Times New Roman"/>
            <w:sz w:val="24"/>
            <w:szCs w:val="24"/>
          </w:rPr>
          <w:t>172/2011 Z. z.</w:t>
        </w:r>
      </w:hyperlink>
      <w:r w:rsidRPr="000E58B4">
        <w:rPr>
          <w:rFonts w:ascii="Times New Roman" w:hAnsi="Times New Roman" w:cs="Times New Roman"/>
          <w:sz w:val="24"/>
          <w:szCs w:val="24"/>
        </w:rPr>
        <w:t xml:space="preserve">, </w:t>
      </w:r>
      <w:r w:rsidRPr="000E58B4">
        <w:rPr>
          <w:rFonts w:ascii="Times New Roman" w:hAnsi="Times New Roman" w:cs="Times New Roman"/>
          <w:sz w:val="24"/>
          <w:szCs w:val="24"/>
        </w:rPr>
        <w:lastRenderedPageBreak/>
        <w:t xml:space="preserve">zákona č. </w:t>
      </w:r>
      <w:hyperlink r:id="rId21" w:history="1">
        <w:r w:rsidRPr="000E58B4">
          <w:rPr>
            <w:rFonts w:ascii="Times New Roman" w:hAnsi="Times New Roman" w:cs="Times New Roman"/>
            <w:sz w:val="24"/>
            <w:szCs w:val="24"/>
          </w:rPr>
          <w:t>395/2011 Z. z.</w:t>
        </w:r>
      </w:hyperlink>
      <w:r w:rsidRPr="000E58B4">
        <w:rPr>
          <w:rFonts w:ascii="Times New Roman" w:hAnsi="Times New Roman" w:cs="Times New Roman"/>
          <w:sz w:val="24"/>
          <w:szCs w:val="24"/>
        </w:rPr>
        <w:t xml:space="preserve">, zákona č. </w:t>
      </w:r>
      <w:hyperlink r:id="rId22" w:history="1">
        <w:r w:rsidRPr="000E58B4">
          <w:rPr>
            <w:rFonts w:ascii="Times New Roman" w:hAnsi="Times New Roman" w:cs="Times New Roman"/>
            <w:sz w:val="24"/>
            <w:szCs w:val="24"/>
          </w:rPr>
          <w:t>345/2012 Z. z.</w:t>
        </w:r>
      </w:hyperlink>
      <w:r w:rsidRPr="000E58B4">
        <w:rPr>
          <w:rFonts w:ascii="Times New Roman" w:hAnsi="Times New Roman" w:cs="Times New Roman"/>
          <w:sz w:val="24"/>
          <w:szCs w:val="24"/>
        </w:rPr>
        <w:t xml:space="preserve">, zákona č. </w:t>
      </w:r>
      <w:hyperlink r:id="rId23" w:history="1">
        <w:r w:rsidRPr="000E58B4">
          <w:rPr>
            <w:rFonts w:ascii="Times New Roman" w:hAnsi="Times New Roman" w:cs="Times New Roman"/>
            <w:sz w:val="24"/>
            <w:szCs w:val="24"/>
          </w:rPr>
          <w:t>128/2015 Z. z.</w:t>
        </w:r>
      </w:hyperlink>
      <w:r w:rsidRPr="000E58B4">
        <w:rPr>
          <w:rFonts w:ascii="Times New Roman" w:hAnsi="Times New Roman" w:cs="Times New Roman"/>
          <w:sz w:val="24"/>
          <w:szCs w:val="24"/>
        </w:rPr>
        <w:t xml:space="preserve">, zákona č. </w:t>
      </w:r>
      <w:hyperlink r:id="rId24" w:history="1">
        <w:r w:rsidRPr="000E58B4">
          <w:rPr>
            <w:rFonts w:ascii="Times New Roman" w:hAnsi="Times New Roman" w:cs="Times New Roman"/>
            <w:sz w:val="24"/>
            <w:szCs w:val="24"/>
          </w:rPr>
          <w:t>125/2016 Z. z.</w:t>
        </w:r>
      </w:hyperlink>
      <w:r w:rsidRPr="000E58B4">
        <w:rPr>
          <w:rFonts w:ascii="Times New Roman" w:hAnsi="Times New Roman" w:cs="Times New Roman"/>
          <w:sz w:val="24"/>
          <w:szCs w:val="24"/>
        </w:rPr>
        <w:t xml:space="preserve"> a zákona č. 177/2018 Z. z. sa mení a dopĺňa takto:</w:t>
      </w:r>
    </w:p>
    <w:p w:rsidR="004F7778" w:rsidRPr="000E58B4" w:rsidRDefault="004F7778" w:rsidP="000E58B4">
      <w:pPr>
        <w:jc w:val="both"/>
        <w:rPr>
          <w:rFonts w:ascii="Times New Roman" w:hAnsi="Times New Roman" w:cs="Times New Roman"/>
          <w:sz w:val="24"/>
          <w:szCs w:val="24"/>
        </w:rPr>
      </w:pPr>
    </w:p>
    <w:p w:rsidR="000E58B4" w:rsidRDefault="000E58B4" w:rsidP="004F7778">
      <w:pPr>
        <w:pStyle w:val="Odsekzoznamu"/>
        <w:numPr>
          <w:ilvl w:val="3"/>
          <w:numId w:val="2"/>
        </w:numPr>
        <w:ind w:left="284" w:hanging="284"/>
        <w:jc w:val="both"/>
        <w:rPr>
          <w:rFonts w:ascii="Times New Roman" w:hAnsi="Times New Roman" w:cs="Times New Roman"/>
          <w:sz w:val="24"/>
          <w:szCs w:val="24"/>
        </w:rPr>
      </w:pPr>
      <w:r w:rsidRPr="004F7778">
        <w:rPr>
          <w:rFonts w:ascii="Times New Roman" w:hAnsi="Times New Roman" w:cs="Times New Roman"/>
          <w:sz w:val="24"/>
          <w:szCs w:val="24"/>
        </w:rPr>
        <w:t>V §</w:t>
      </w:r>
      <w:r w:rsidR="004F7778" w:rsidRPr="004F7778">
        <w:rPr>
          <w:rFonts w:ascii="Times New Roman" w:hAnsi="Times New Roman" w:cs="Times New Roman"/>
          <w:sz w:val="24"/>
          <w:szCs w:val="24"/>
        </w:rPr>
        <w:t xml:space="preserve"> </w:t>
      </w:r>
      <w:r w:rsidRPr="004F7778">
        <w:rPr>
          <w:rFonts w:ascii="Times New Roman" w:hAnsi="Times New Roman" w:cs="Times New Roman"/>
          <w:sz w:val="24"/>
          <w:szCs w:val="24"/>
        </w:rPr>
        <w:t>32 ods. 2 sa na konci pripájajú tieto slov</w:t>
      </w:r>
      <w:r w:rsidR="004F7778" w:rsidRPr="004F7778">
        <w:rPr>
          <w:rFonts w:ascii="Times New Roman" w:hAnsi="Times New Roman" w:cs="Times New Roman"/>
          <w:sz w:val="24"/>
          <w:szCs w:val="24"/>
        </w:rPr>
        <w:t>á:</w:t>
      </w:r>
      <w:r w:rsidRPr="004F7778">
        <w:rPr>
          <w:rFonts w:ascii="Times New Roman" w:hAnsi="Times New Roman" w:cs="Times New Roman"/>
          <w:sz w:val="24"/>
          <w:szCs w:val="24"/>
        </w:rPr>
        <w:t>„ a v blokovom konaní do 1000 eur“.</w:t>
      </w:r>
    </w:p>
    <w:p w:rsidR="004F7778" w:rsidRPr="004F7778" w:rsidRDefault="004F7778" w:rsidP="004F7778">
      <w:pPr>
        <w:pStyle w:val="Odsekzoznamu"/>
        <w:ind w:left="284"/>
        <w:jc w:val="both"/>
        <w:rPr>
          <w:rFonts w:ascii="Times New Roman" w:hAnsi="Times New Roman" w:cs="Times New Roman"/>
          <w:sz w:val="24"/>
          <w:szCs w:val="24"/>
        </w:rPr>
      </w:pPr>
    </w:p>
    <w:p w:rsidR="000E58B4" w:rsidRPr="000E58B4" w:rsidRDefault="000E58B4" w:rsidP="000E58B4">
      <w:pPr>
        <w:jc w:val="both"/>
        <w:rPr>
          <w:rFonts w:ascii="Times New Roman" w:hAnsi="Times New Roman" w:cs="Times New Roman"/>
          <w:sz w:val="24"/>
          <w:szCs w:val="24"/>
        </w:rPr>
      </w:pPr>
      <w:r w:rsidRPr="000E58B4">
        <w:rPr>
          <w:rFonts w:ascii="Times New Roman" w:hAnsi="Times New Roman" w:cs="Times New Roman"/>
          <w:sz w:val="24"/>
          <w:szCs w:val="24"/>
        </w:rPr>
        <w:t xml:space="preserve">2. </w:t>
      </w:r>
      <w:r w:rsidR="004F7778">
        <w:rPr>
          <w:rFonts w:ascii="Times New Roman" w:hAnsi="Times New Roman" w:cs="Times New Roman"/>
          <w:sz w:val="24"/>
          <w:szCs w:val="24"/>
        </w:rPr>
        <w:t xml:space="preserve"> </w:t>
      </w:r>
      <w:r w:rsidRPr="000E58B4">
        <w:rPr>
          <w:rFonts w:ascii="Times New Roman" w:hAnsi="Times New Roman" w:cs="Times New Roman"/>
          <w:sz w:val="24"/>
          <w:szCs w:val="24"/>
        </w:rPr>
        <w:t>§ 32 sa dopĺňa odsekom 3, ktorý znie:</w:t>
      </w:r>
    </w:p>
    <w:p w:rsidR="000E58B4" w:rsidRPr="000E58B4" w:rsidRDefault="004F7778" w:rsidP="000E58B4">
      <w:pPr>
        <w:jc w:val="both"/>
        <w:rPr>
          <w:rFonts w:ascii="Times New Roman" w:hAnsi="Times New Roman" w:cs="Times New Roman"/>
          <w:sz w:val="24"/>
          <w:szCs w:val="24"/>
        </w:rPr>
      </w:pPr>
      <w:r>
        <w:rPr>
          <w:rFonts w:ascii="Times New Roman" w:hAnsi="Times New Roman" w:cs="Times New Roman"/>
          <w:sz w:val="24"/>
          <w:szCs w:val="24"/>
        </w:rPr>
        <w:t>„</w:t>
      </w:r>
      <w:r w:rsidR="000E58B4" w:rsidRPr="000E58B4">
        <w:rPr>
          <w:rFonts w:ascii="Times New Roman" w:hAnsi="Times New Roman" w:cs="Times New Roman"/>
          <w:sz w:val="24"/>
          <w:szCs w:val="24"/>
        </w:rPr>
        <w:t>(3) Priestup</w:t>
      </w:r>
      <w:r w:rsidR="001928A8">
        <w:rPr>
          <w:rFonts w:ascii="Times New Roman" w:hAnsi="Times New Roman" w:cs="Times New Roman"/>
          <w:sz w:val="24"/>
          <w:szCs w:val="24"/>
        </w:rPr>
        <w:t>o</w:t>
      </w:r>
      <w:r w:rsidR="000E58B4" w:rsidRPr="000E58B4">
        <w:rPr>
          <w:rFonts w:ascii="Times New Roman" w:hAnsi="Times New Roman" w:cs="Times New Roman"/>
          <w:sz w:val="24"/>
          <w:szCs w:val="24"/>
        </w:rPr>
        <w:t>k podľa odseku 1 písm</w:t>
      </w:r>
      <w:r>
        <w:rPr>
          <w:rFonts w:ascii="Times New Roman" w:hAnsi="Times New Roman" w:cs="Times New Roman"/>
          <w:sz w:val="24"/>
          <w:szCs w:val="24"/>
        </w:rPr>
        <w:t xml:space="preserve">. </w:t>
      </w:r>
      <w:r w:rsidR="000E58B4" w:rsidRPr="000E58B4">
        <w:rPr>
          <w:rFonts w:ascii="Times New Roman" w:hAnsi="Times New Roman" w:cs="Times New Roman"/>
          <w:sz w:val="24"/>
          <w:szCs w:val="24"/>
        </w:rPr>
        <w:t xml:space="preserve">a) </w:t>
      </w:r>
      <w:proofErr w:type="spellStart"/>
      <w:r w:rsidR="000E58B4" w:rsidRPr="000E58B4">
        <w:rPr>
          <w:rFonts w:ascii="Times New Roman" w:hAnsi="Times New Roman" w:cs="Times New Roman"/>
          <w:sz w:val="24"/>
          <w:szCs w:val="24"/>
        </w:rPr>
        <w:t>prejednáva</w:t>
      </w:r>
      <w:proofErr w:type="spellEnd"/>
      <w:r w:rsidR="000E58B4" w:rsidRPr="000E58B4">
        <w:rPr>
          <w:rFonts w:ascii="Times New Roman" w:hAnsi="Times New Roman" w:cs="Times New Roman"/>
          <w:sz w:val="24"/>
          <w:szCs w:val="24"/>
        </w:rPr>
        <w:t xml:space="preserve"> v blokovom konaní aj orgán Policajného zboru a obecná polícia.</w:t>
      </w:r>
      <w:r>
        <w:rPr>
          <w:rFonts w:ascii="Times New Roman" w:hAnsi="Times New Roman" w:cs="Times New Roman"/>
          <w:sz w:val="24"/>
          <w:szCs w:val="24"/>
        </w:rPr>
        <w:t>“.</w:t>
      </w:r>
    </w:p>
    <w:p w:rsidR="00E17075" w:rsidRDefault="00E17075" w:rsidP="00911F03">
      <w:pPr>
        <w:rPr>
          <w:rFonts w:ascii="Times New Roman" w:hAnsi="Times New Roman" w:cs="Times New Roman"/>
          <w:b/>
          <w:sz w:val="24"/>
          <w:szCs w:val="24"/>
        </w:rPr>
      </w:pPr>
    </w:p>
    <w:p w:rsidR="00FE130F" w:rsidRDefault="00FE130F" w:rsidP="004F7778">
      <w:pPr>
        <w:jc w:val="center"/>
        <w:rPr>
          <w:rFonts w:ascii="Times New Roman" w:hAnsi="Times New Roman" w:cs="Times New Roman"/>
          <w:b/>
          <w:sz w:val="24"/>
          <w:szCs w:val="24"/>
        </w:rPr>
      </w:pPr>
    </w:p>
    <w:p w:rsidR="00E44CCC" w:rsidRPr="004F7778" w:rsidRDefault="004F7778" w:rsidP="004F7778">
      <w:pPr>
        <w:jc w:val="center"/>
        <w:rPr>
          <w:rFonts w:ascii="Times New Roman" w:hAnsi="Times New Roman" w:cs="Times New Roman"/>
          <w:b/>
          <w:sz w:val="24"/>
          <w:szCs w:val="24"/>
        </w:rPr>
      </w:pPr>
      <w:r w:rsidRPr="004F7778">
        <w:rPr>
          <w:rFonts w:ascii="Times New Roman" w:hAnsi="Times New Roman" w:cs="Times New Roman"/>
          <w:b/>
          <w:sz w:val="24"/>
          <w:szCs w:val="24"/>
        </w:rPr>
        <w:t>Čl. VI</w:t>
      </w:r>
    </w:p>
    <w:p w:rsidR="00E44CCC" w:rsidRDefault="00E44CCC" w:rsidP="00E44CCC">
      <w:pPr>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 212/2003 Z. z., zákona č. 178/2004 Z. z., zákona č. 201/2004 Z. z., zákona č. 365/2004 Z. z., zákona č. 382/2004 Z. z., zákona č. 727/2004 Z. z., zákona č. 732/2004 Z. z., zákona č. 69/2005 Z. z., zákona č. 623/2005 Z. z., zákona č. 342/2007 Z. z., zákona č. 513/2007 Z. z., zákona č. 61/2008 Z. z., zákona č. 278/2008 Z. z., zákona č. 445/2008 Z. z., zákona č. 491/2008 Z. z., zákona č. 70/2009 Z. z., zákona č. 60/2010 Z. z., zákona č. 151/2010 Z. z., zákona č. 543/2010 Z. z., zákona č. 547/2010 Z. z., zákona č. 48/2011 Z. z., zákona č. 79/2012 Z. z., zákona č. 345/2012 Z. z., zákona č. 361/2012 Z. z., zákona č. 80/2013 Z. z., zákona č. 462/2013 Z. z., zákona č. 307/2014 Z. z., zákona č. 406/2015 Z. z., zákona č. 125/2016 Z. z., zákona č. 69/2018 Z. z., zákona č. 177/2018 Z. z.</w:t>
      </w:r>
      <w:r w:rsidR="00085776">
        <w:rPr>
          <w:rFonts w:ascii="Times New Roman" w:hAnsi="Times New Roman" w:cs="Times New Roman"/>
          <w:sz w:val="24"/>
          <w:szCs w:val="24"/>
        </w:rPr>
        <w:t>,</w:t>
      </w:r>
      <w:r>
        <w:rPr>
          <w:rFonts w:ascii="Times New Roman" w:hAnsi="Times New Roman" w:cs="Times New Roman"/>
          <w:sz w:val="24"/>
          <w:szCs w:val="24"/>
        </w:rPr>
        <w:t xml:space="preserve"> zákona č. 347/2018 Z. z.</w:t>
      </w:r>
      <w:r w:rsidR="00085776">
        <w:rPr>
          <w:rFonts w:ascii="Times New Roman" w:hAnsi="Times New Roman" w:cs="Times New Roman"/>
          <w:sz w:val="24"/>
          <w:szCs w:val="24"/>
        </w:rPr>
        <w:t>, zákona č. 6/2019 Z. z. a zákona č. 319/2019 Z. z.</w:t>
      </w:r>
      <w:r>
        <w:rPr>
          <w:rFonts w:ascii="Times New Roman" w:hAnsi="Times New Roman" w:cs="Times New Roman"/>
          <w:sz w:val="24"/>
          <w:szCs w:val="24"/>
        </w:rPr>
        <w:t xml:space="preserve"> sa mení a dopĺňa takto:</w:t>
      </w:r>
    </w:p>
    <w:p w:rsidR="00E44CCC" w:rsidRDefault="00E44CCC" w:rsidP="00E44CCC">
      <w:pPr>
        <w:jc w:val="both"/>
        <w:rPr>
          <w:rFonts w:ascii="Times New Roman" w:hAnsi="Times New Roman" w:cs="Times New Roman"/>
          <w:sz w:val="24"/>
          <w:szCs w:val="24"/>
        </w:rPr>
      </w:pPr>
    </w:p>
    <w:p w:rsidR="00E44CCC" w:rsidRDefault="00E44CCC" w:rsidP="00E44CCC">
      <w:pPr>
        <w:pStyle w:val="Odsekzoznamu"/>
        <w:numPr>
          <w:ilvl w:val="1"/>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81 ods. 1 písm. d) prvom a druhom bode sa slovo „desať“ nahrádza </w:t>
      </w:r>
      <w:r w:rsidR="00E85016">
        <w:rPr>
          <w:rFonts w:ascii="Times New Roman" w:hAnsi="Times New Roman" w:cs="Times New Roman"/>
          <w:sz w:val="24"/>
          <w:szCs w:val="24"/>
        </w:rPr>
        <w:t>číslom</w:t>
      </w:r>
      <w:r>
        <w:rPr>
          <w:rFonts w:ascii="Times New Roman" w:hAnsi="Times New Roman" w:cs="Times New Roman"/>
          <w:sz w:val="24"/>
          <w:szCs w:val="24"/>
        </w:rPr>
        <w:t xml:space="preserve"> „</w:t>
      </w:r>
      <w:r w:rsidR="00255410">
        <w:rPr>
          <w:rFonts w:ascii="Times New Roman" w:hAnsi="Times New Roman" w:cs="Times New Roman"/>
          <w:sz w:val="24"/>
          <w:szCs w:val="24"/>
        </w:rPr>
        <w:t>11</w:t>
      </w:r>
      <w:r>
        <w:rPr>
          <w:rFonts w:ascii="Times New Roman" w:hAnsi="Times New Roman" w:cs="Times New Roman"/>
          <w:sz w:val="24"/>
          <w:szCs w:val="24"/>
        </w:rPr>
        <w:t>“.</w:t>
      </w:r>
    </w:p>
    <w:p w:rsidR="00E44CCC" w:rsidRDefault="00E44CCC" w:rsidP="00E44CCC">
      <w:pPr>
        <w:ind w:left="284" w:hanging="284"/>
        <w:jc w:val="both"/>
        <w:rPr>
          <w:rFonts w:ascii="Times New Roman" w:hAnsi="Times New Roman" w:cs="Times New Roman"/>
          <w:sz w:val="24"/>
          <w:szCs w:val="24"/>
        </w:rPr>
      </w:pPr>
    </w:p>
    <w:p w:rsidR="00E44CCC" w:rsidRDefault="00E44CCC" w:rsidP="00E44CCC">
      <w:pPr>
        <w:pStyle w:val="Odsekzoznamu"/>
        <w:numPr>
          <w:ilvl w:val="1"/>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Za § 287j sa vkladá § 287k, ktorý vrátane nadpisu znie:</w:t>
      </w:r>
    </w:p>
    <w:p w:rsidR="00E44CCC" w:rsidRDefault="00E44CCC" w:rsidP="00E44CCC">
      <w:pPr>
        <w:ind w:left="284"/>
        <w:jc w:val="center"/>
        <w:rPr>
          <w:rFonts w:ascii="Times New Roman" w:hAnsi="Times New Roman" w:cs="Times New Roman"/>
          <w:sz w:val="24"/>
          <w:szCs w:val="24"/>
        </w:rPr>
      </w:pPr>
      <w:r>
        <w:rPr>
          <w:rFonts w:ascii="Times New Roman" w:hAnsi="Times New Roman" w:cs="Times New Roman"/>
          <w:sz w:val="24"/>
          <w:szCs w:val="24"/>
        </w:rPr>
        <w:t>„§ 287k</w:t>
      </w:r>
    </w:p>
    <w:p w:rsidR="00E44CCC" w:rsidRDefault="00191ED0" w:rsidP="00E44CCC">
      <w:pPr>
        <w:ind w:left="284"/>
        <w:jc w:val="center"/>
        <w:rPr>
          <w:rFonts w:ascii="Times New Roman" w:hAnsi="Times New Roman" w:cs="Times New Roman"/>
          <w:sz w:val="24"/>
          <w:szCs w:val="24"/>
        </w:rPr>
      </w:pPr>
      <w:r>
        <w:rPr>
          <w:rFonts w:ascii="Times New Roman" w:hAnsi="Times New Roman" w:cs="Times New Roman"/>
          <w:sz w:val="24"/>
          <w:szCs w:val="24"/>
        </w:rPr>
        <w:t xml:space="preserve">Prechodné </w:t>
      </w:r>
      <w:r w:rsidR="00252B20">
        <w:rPr>
          <w:rFonts w:ascii="Times New Roman" w:hAnsi="Times New Roman" w:cs="Times New Roman"/>
          <w:sz w:val="24"/>
          <w:szCs w:val="24"/>
        </w:rPr>
        <w:t>ustanovenie</w:t>
      </w:r>
      <w:r w:rsidR="00E44CCC">
        <w:rPr>
          <w:rFonts w:ascii="Times New Roman" w:hAnsi="Times New Roman" w:cs="Times New Roman"/>
          <w:sz w:val="24"/>
          <w:szCs w:val="24"/>
        </w:rPr>
        <w:t xml:space="preserve">  </w:t>
      </w:r>
      <w:r>
        <w:rPr>
          <w:rFonts w:ascii="Times New Roman" w:hAnsi="Times New Roman" w:cs="Times New Roman"/>
          <w:sz w:val="24"/>
          <w:szCs w:val="24"/>
        </w:rPr>
        <w:t>súvisiace s </w:t>
      </w:r>
      <w:r w:rsidR="0079067A">
        <w:rPr>
          <w:rFonts w:ascii="Times New Roman" w:hAnsi="Times New Roman" w:cs="Times New Roman"/>
          <w:sz w:val="24"/>
          <w:szCs w:val="24"/>
        </w:rPr>
        <w:t>krízov</w:t>
      </w:r>
      <w:r>
        <w:rPr>
          <w:rFonts w:ascii="Times New Roman" w:hAnsi="Times New Roman" w:cs="Times New Roman"/>
          <w:sz w:val="24"/>
          <w:szCs w:val="24"/>
        </w:rPr>
        <w:t>ou</w:t>
      </w:r>
      <w:r w:rsidR="00E44CCC">
        <w:rPr>
          <w:rFonts w:ascii="Times New Roman" w:hAnsi="Times New Roman" w:cs="Times New Roman"/>
          <w:sz w:val="24"/>
          <w:szCs w:val="24"/>
        </w:rPr>
        <w:t xml:space="preserve"> situáci</w:t>
      </w:r>
      <w:r>
        <w:rPr>
          <w:rFonts w:ascii="Times New Roman" w:hAnsi="Times New Roman" w:cs="Times New Roman"/>
          <w:sz w:val="24"/>
          <w:szCs w:val="24"/>
        </w:rPr>
        <w:t>ou</w:t>
      </w:r>
      <w:r w:rsidR="00E44CCC">
        <w:rPr>
          <w:rFonts w:ascii="Times New Roman" w:hAnsi="Times New Roman" w:cs="Times New Roman"/>
          <w:sz w:val="24"/>
          <w:szCs w:val="24"/>
        </w:rPr>
        <w:t xml:space="preserve"> </w:t>
      </w:r>
    </w:p>
    <w:p w:rsidR="00E44CCC" w:rsidRDefault="00191ED0" w:rsidP="00E44CCC">
      <w:pPr>
        <w:ind w:left="284"/>
        <w:jc w:val="center"/>
        <w:rPr>
          <w:rFonts w:ascii="Times New Roman" w:hAnsi="Times New Roman" w:cs="Times New Roman"/>
          <w:sz w:val="24"/>
          <w:szCs w:val="24"/>
        </w:rPr>
      </w:pPr>
      <w:r>
        <w:rPr>
          <w:rFonts w:ascii="Times New Roman" w:hAnsi="Times New Roman" w:cs="Times New Roman"/>
          <w:sz w:val="24"/>
          <w:szCs w:val="24"/>
        </w:rPr>
        <w:t>spôsob</w:t>
      </w:r>
      <w:r w:rsidR="00E44CCC">
        <w:rPr>
          <w:rFonts w:ascii="Times New Roman" w:hAnsi="Times New Roman" w:cs="Times New Roman"/>
          <w:sz w:val="24"/>
          <w:szCs w:val="24"/>
        </w:rPr>
        <w:t>en</w:t>
      </w:r>
      <w:r>
        <w:rPr>
          <w:rFonts w:ascii="Times New Roman" w:hAnsi="Times New Roman" w:cs="Times New Roman"/>
          <w:sz w:val="24"/>
          <w:szCs w:val="24"/>
        </w:rPr>
        <w:t>ou</w:t>
      </w:r>
      <w:r w:rsidR="00E44CCC">
        <w:rPr>
          <w:rFonts w:ascii="Times New Roman" w:hAnsi="Times New Roman" w:cs="Times New Roman"/>
          <w:sz w:val="24"/>
          <w:szCs w:val="24"/>
        </w:rPr>
        <w:t xml:space="preserve"> ochorením COVID-19</w:t>
      </w:r>
    </w:p>
    <w:p w:rsidR="00570200" w:rsidRDefault="00570200" w:rsidP="00E44CCC">
      <w:pPr>
        <w:ind w:left="284"/>
        <w:jc w:val="center"/>
        <w:rPr>
          <w:rFonts w:ascii="Times New Roman" w:hAnsi="Times New Roman" w:cs="Times New Roman"/>
          <w:sz w:val="24"/>
          <w:szCs w:val="24"/>
        </w:rPr>
      </w:pPr>
    </w:p>
    <w:p w:rsidR="00E44CCC" w:rsidRDefault="00230657" w:rsidP="00230657">
      <w:pPr>
        <w:jc w:val="both"/>
        <w:rPr>
          <w:rFonts w:ascii="Times New Roman" w:hAnsi="Times New Roman" w:cs="Times New Roman"/>
          <w:sz w:val="24"/>
          <w:szCs w:val="24"/>
        </w:rPr>
      </w:pPr>
      <w:r>
        <w:rPr>
          <w:rFonts w:ascii="Times New Roman" w:hAnsi="Times New Roman" w:cs="Times New Roman"/>
          <w:sz w:val="24"/>
          <w:szCs w:val="24"/>
        </w:rPr>
        <w:t xml:space="preserve">(1) </w:t>
      </w:r>
      <w:r w:rsidR="00E44CCC" w:rsidRPr="00252B20">
        <w:rPr>
          <w:rFonts w:ascii="Times New Roman" w:hAnsi="Times New Roman" w:cs="Times New Roman"/>
          <w:sz w:val="24"/>
          <w:szCs w:val="24"/>
        </w:rPr>
        <w:t>Policajtovi, ktorý nemôže vykonávať štátnu službu počas mimoriadnej situáci</w:t>
      </w:r>
      <w:r w:rsidR="00234BF5" w:rsidRPr="00252B20">
        <w:rPr>
          <w:rFonts w:ascii="Times New Roman" w:hAnsi="Times New Roman" w:cs="Times New Roman"/>
          <w:sz w:val="24"/>
          <w:szCs w:val="24"/>
        </w:rPr>
        <w:t>e</w:t>
      </w:r>
      <w:r w:rsidR="008633D2" w:rsidRPr="00252B20">
        <w:rPr>
          <w:rFonts w:ascii="Times New Roman" w:hAnsi="Times New Roman" w:cs="Times New Roman"/>
          <w:sz w:val="24"/>
          <w:szCs w:val="24"/>
        </w:rPr>
        <w:t>, núdzového stavu alebo výnimočného stavu</w:t>
      </w:r>
      <w:r w:rsidR="00E44CCC" w:rsidRPr="00252B20">
        <w:rPr>
          <w:rFonts w:ascii="Times New Roman" w:hAnsi="Times New Roman" w:cs="Times New Roman"/>
          <w:sz w:val="24"/>
          <w:szCs w:val="24"/>
        </w:rPr>
        <w:t xml:space="preserve"> </w:t>
      </w:r>
      <w:r w:rsidR="00591C64" w:rsidRPr="00252B20">
        <w:rPr>
          <w:rFonts w:ascii="Times New Roman" w:hAnsi="Times New Roman" w:cs="Times New Roman"/>
          <w:sz w:val="24"/>
          <w:szCs w:val="24"/>
        </w:rPr>
        <w:t xml:space="preserve">vyhláseného </w:t>
      </w:r>
      <w:r w:rsidR="00E44CCC" w:rsidRPr="00252B20">
        <w:rPr>
          <w:rFonts w:ascii="Times New Roman" w:hAnsi="Times New Roman" w:cs="Times New Roman"/>
          <w:sz w:val="24"/>
          <w:szCs w:val="24"/>
        </w:rPr>
        <w:t>v súvislosti s ochorením COVID-19</w:t>
      </w:r>
      <w:r w:rsidR="0024024D">
        <w:rPr>
          <w:rFonts w:ascii="Times New Roman" w:hAnsi="Times New Roman" w:cs="Times New Roman"/>
          <w:sz w:val="24"/>
          <w:szCs w:val="24"/>
        </w:rPr>
        <w:t xml:space="preserve"> </w:t>
      </w:r>
      <w:r w:rsidR="0024024D" w:rsidRPr="0024024D">
        <w:rPr>
          <w:rFonts w:ascii="Times New Roman" w:hAnsi="Times New Roman" w:cs="Times New Roman"/>
          <w:sz w:val="24"/>
          <w:szCs w:val="24"/>
        </w:rPr>
        <w:t xml:space="preserve">(ďalej len „krízová situácia“) </w:t>
      </w:r>
      <w:r w:rsidR="00E44CCC" w:rsidRPr="00252B20">
        <w:rPr>
          <w:rFonts w:ascii="Times New Roman" w:hAnsi="Times New Roman" w:cs="Times New Roman"/>
          <w:sz w:val="24"/>
          <w:szCs w:val="24"/>
        </w:rPr>
        <w:t xml:space="preserve"> z dôvodu nariadenej karantény</w:t>
      </w:r>
      <w:r w:rsidR="0024024D" w:rsidRPr="0024024D">
        <w:rPr>
          <w:rFonts w:ascii="Times New Roman" w:eastAsia="Times New Roman" w:hAnsi="Times New Roman" w:cs="Times New Roman"/>
          <w:sz w:val="24"/>
          <w:szCs w:val="24"/>
        </w:rPr>
        <w:t xml:space="preserve"> </w:t>
      </w:r>
      <w:r w:rsidR="0024024D">
        <w:rPr>
          <w:rFonts w:ascii="Times New Roman" w:eastAsia="Times New Roman" w:hAnsi="Times New Roman" w:cs="Times New Roman"/>
          <w:sz w:val="24"/>
          <w:szCs w:val="24"/>
        </w:rPr>
        <w:t>v súvislosti s výkonom štátnej služby</w:t>
      </w:r>
      <w:r w:rsidR="00E44CCC" w:rsidRPr="00252B20">
        <w:rPr>
          <w:rFonts w:ascii="Times New Roman" w:hAnsi="Times New Roman" w:cs="Times New Roman"/>
          <w:sz w:val="24"/>
          <w:szCs w:val="24"/>
        </w:rPr>
        <w:t>, nadriadený poskytne služobné voľno s nárokom na služobný plat po dobu jej trvania.</w:t>
      </w:r>
    </w:p>
    <w:p w:rsidR="00230657" w:rsidRPr="00252B20" w:rsidRDefault="00230657" w:rsidP="00230657">
      <w:pPr>
        <w:jc w:val="both"/>
        <w:rPr>
          <w:rFonts w:ascii="Times New Roman" w:hAnsi="Times New Roman" w:cs="Times New Roman"/>
          <w:sz w:val="24"/>
          <w:szCs w:val="24"/>
        </w:rPr>
      </w:pPr>
    </w:p>
    <w:p w:rsidR="00230657" w:rsidRPr="00230657" w:rsidRDefault="00570200" w:rsidP="00230657">
      <w:pPr>
        <w:jc w:val="both"/>
        <w:rPr>
          <w:rFonts w:ascii="Times New Roman" w:hAnsi="Times New Roman" w:cs="Times New Roman"/>
          <w:sz w:val="24"/>
          <w:szCs w:val="24"/>
        </w:rPr>
      </w:pPr>
      <w:r>
        <w:rPr>
          <w:rFonts w:ascii="Times New Roman" w:hAnsi="Times New Roman" w:cs="Times New Roman"/>
          <w:sz w:val="24"/>
          <w:szCs w:val="24"/>
        </w:rPr>
        <w:t>(</w:t>
      </w:r>
      <w:r w:rsidR="00230657" w:rsidRPr="00230657">
        <w:rPr>
          <w:rFonts w:ascii="Times New Roman" w:hAnsi="Times New Roman" w:cs="Times New Roman"/>
          <w:sz w:val="24"/>
          <w:szCs w:val="24"/>
        </w:rPr>
        <w:t>2) Policajtovi počas krízovej situácie nadriadený poskytne služobné voľno s nárokom na služobný plat od prvého dňa potreby osobnej a celodennej starostlivosti o dieťa do dovŕšenia jedenásteho roku veku, ak detské výchovné zariadenie, v ktorého starostlivosti dieťa inak je, alebo škola, do ktorej chodí, boli uzatvorené podľa nariadenia príslušných orgánov, a to najdlhšie do dňa ich opätovného otvorenia, alebo ak dieťa nemôže byť pre nariadenú karanténu v starostlivosti detského výchovného zariadenia alebo dochádzať do školy, a to najdlhšie do dňa ukončenia nariadenej karantény alebo ak osoba, ktorá sa inak o takéto dieťa stará, ochorela alebo jej bola nariadená karanténa, a to najdlhšie do dňa ukončenia nariadenej karantény alebo do dňa ukončenia ochorenia.</w:t>
      </w:r>
    </w:p>
    <w:p w:rsidR="00230657" w:rsidRPr="00230657" w:rsidRDefault="00230657" w:rsidP="00230657">
      <w:pPr>
        <w:jc w:val="both"/>
        <w:rPr>
          <w:rFonts w:ascii="Times New Roman" w:hAnsi="Times New Roman" w:cs="Times New Roman"/>
          <w:sz w:val="24"/>
          <w:szCs w:val="24"/>
        </w:rPr>
      </w:pPr>
    </w:p>
    <w:p w:rsidR="00230657" w:rsidRPr="00230657" w:rsidRDefault="00230657" w:rsidP="00230657">
      <w:pPr>
        <w:jc w:val="both"/>
        <w:rPr>
          <w:rFonts w:ascii="Times New Roman" w:hAnsi="Times New Roman" w:cs="Times New Roman"/>
          <w:sz w:val="24"/>
          <w:szCs w:val="24"/>
        </w:rPr>
      </w:pPr>
      <w:r w:rsidRPr="00230657">
        <w:rPr>
          <w:rFonts w:ascii="Times New Roman" w:hAnsi="Times New Roman" w:cs="Times New Roman"/>
          <w:sz w:val="24"/>
          <w:szCs w:val="24"/>
        </w:rPr>
        <w:lastRenderedPageBreak/>
        <w:t>(3)</w:t>
      </w:r>
      <w:r w:rsidRPr="00230657">
        <w:rPr>
          <w:rFonts w:ascii="Times New Roman" w:hAnsi="Times New Roman" w:cs="Times New Roman"/>
          <w:sz w:val="24"/>
          <w:szCs w:val="24"/>
        </w:rPr>
        <w:tab/>
        <w:t xml:space="preserve">Policajtovi počas krízovej situácie nadriadený poskytne služobné voľno s nárokom na služobný plat od prvého dňa potreby osobnej a celodennej starostlivosti o dieťa, manžela alebo manželku, ak zariadenie sociálnych služieb, v ktorom sa takejto osobe poskytuje sociálna služba ambulantnou formou alebo pobytovou formou, bolo rozhodnutím príslušných orgánov uzavreté alebo v ňom bolo nariadené karanténne opatrenie. </w:t>
      </w:r>
    </w:p>
    <w:p w:rsidR="00230657" w:rsidRPr="00230657" w:rsidRDefault="00230657" w:rsidP="00230657">
      <w:pPr>
        <w:jc w:val="both"/>
        <w:rPr>
          <w:rFonts w:ascii="Times New Roman" w:hAnsi="Times New Roman" w:cs="Times New Roman"/>
          <w:sz w:val="24"/>
          <w:szCs w:val="24"/>
        </w:rPr>
      </w:pPr>
    </w:p>
    <w:p w:rsidR="00230657" w:rsidRPr="00230657" w:rsidRDefault="00230657" w:rsidP="00230657">
      <w:pPr>
        <w:jc w:val="both"/>
        <w:rPr>
          <w:rFonts w:ascii="Times New Roman" w:hAnsi="Times New Roman" w:cs="Times New Roman"/>
          <w:sz w:val="24"/>
          <w:szCs w:val="24"/>
        </w:rPr>
      </w:pPr>
      <w:r w:rsidRPr="00230657">
        <w:rPr>
          <w:rFonts w:ascii="Times New Roman" w:hAnsi="Times New Roman" w:cs="Times New Roman"/>
          <w:sz w:val="24"/>
          <w:szCs w:val="24"/>
        </w:rPr>
        <w:t>(4)</w:t>
      </w:r>
      <w:r w:rsidRPr="00230657">
        <w:rPr>
          <w:rFonts w:ascii="Times New Roman" w:hAnsi="Times New Roman" w:cs="Times New Roman"/>
          <w:sz w:val="24"/>
          <w:szCs w:val="24"/>
        </w:rPr>
        <w:tab/>
        <w:t>Policajtovi, ktorému bolo poskytnuté služobné voľno podľa odsekov 2 a 3 patrí služobný plat vo výške 75% z posledného priznaného služobného platu.</w:t>
      </w:r>
    </w:p>
    <w:p w:rsidR="00230657" w:rsidRPr="00230657" w:rsidRDefault="00230657" w:rsidP="00230657">
      <w:pPr>
        <w:jc w:val="both"/>
        <w:rPr>
          <w:rFonts w:ascii="Times New Roman" w:hAnsi="Times New Roman" w:cs="Times New Roman"/>
          <w:sz w:val="24"/>
          <w:szCs w:val="24"/>
        </w:rPr>
      </w:pPr>
    </w:p>
    <w:p w:rsidR="00230657" w:rsidRPr="00230657" w:rsidRDefault="00230657" w:rsidP="00230657">
      <w:pPr>
        <w:jc w:val="both"/>
        <w:rPr>
          <w:rFonts w:ascii="Times New Roman" w:hAnsi="Times New Roman" w:cs="Times New Roman"/>
          <w:sz w:val="24"/>
          <w:szCs w:val="24"/>
        </w:rPr>
      </w:pPr>
      <w:r w:rsidRPr="00230657">
        <w:rPr>
          <w:rFonts w:ascii="Times New Roman" w:hAnsi="Times New Roman" w:cs="Times New Roman"/>
          <w:sz w:val="24"/>
          <w:szCs w:val="24"/>
        </w:rPr>
        <w:t>(5)</w:t>
      </w:r>
      <w:r w:rsidRPr="00230657">
        <w:rPr>
          <w:rFonts w:ascii="Times New Roman" w:hAnsi="Times New Roman" w:cs="Times New Roman"/>
          <w:sz w:val="24"/>
          <w:szCs w:val="24"/>
        </w:rPr>
        <w:tab/>
        <w:t>Služobné voľno podľa odsekov 2 a 3 sa policajtovi neposkytne, ak sa za starostlivosť o člena rodiny uvedeného v odsekoch 2 a 3 vypláca ošetrovné podľa osobitného predpisu alebo poskytuje služobné voľno alebo pracovné voľno inej osobe, ktorá sa o takého člena rodiny v tomto čase a z tohto dôvodu stará; splnenie podmienky nároku na služobné voľno policajt preukáže čestným vyhlásením.</w:t>
      </w:r>
    </w:p>
    <w:p w:rsidR="00230657" w:rsidRPr="00230657" w:rsidRDefault="00230657" w:rsidP="00230657">
      <w:pPr>
        <w:jc w:val="both"/>
        <w:rPr>
          <w:rFonts w:ascii="Times New Roman" w:hAnsi="Times New Roman" w:cs="Times New Roman"/>
          <w:sz w:val="24"/>
          <w:szCs w:val="24"/>
        </w:rPr>
      </w:pPr>
    </w:p>
    <w:p w:rsidR="00230657" w:rsidRPr="00230657" w:rsidRDefault="00230657" w:rsidP="00230657">
      <w:pPr>
        <w:jc w:val="both"/>
        <w:rPr>
          <w:rFonts w:ascii="Times New Roman" w:hAnsi="Times New Roman" w:cs="Times New Roman"/>
          <w:sz w:val="24"/>
          <w:szCs w:val="24"/>
        </w:rPr>
      </w:pPr>
      <w:r w:rsidRPr="00230657">
        <w:rPr>
          <w:rFonts w:ascii="Times New Roman" w:hAnsi="Times New Roman" w:cs="Times New Roman"/>
          <w:sz w:val="24"/>
          <w:szCs w:val="24"/>
        </w:rPr>
        <w:t>(6)</w:t>
      </w:r>
      <w:r w:rsidRPr="00230657">
        <w:rPr>
          <w:rFonts w:ascii="Times New Roman" w:hAnsi="Times New Roman" w:cs="Times New Roman"/>
          <w:sz w:val="24"/>
          <w:szCs w:val="24"/>
        </w:rPr>
        <w:tab/>
        <w:t>Policajtovi, ktorému vznikol nárok na služobné voľno z dôvodu podľa odseku 2 pred nadobudnutím účinnosti tohto zákona, tento nárok zanikol počas krízovej situácie pred nadobudnutím účinnosti tohto zákona a potreba starostlivosti o dieťa trvá aj po nadobudnutí účinnosti tohto zákona, vzniká nárok na služobné voľno s nárokom na služobný plat podľa tohto zákona aj za obdobie potreby starostlivosti, za ktoré nevznikol nárok na služobné voľno pred nadobudnutím účinnosti tohto zákona.</w:t>
      </w:r>
    </w:p>
    <w:p w:rsidR="00230657" w:rsidRPr="00230657" w:rsidRDefault="00230657" w:rsidP="00230657">
      <w:pPr>
        <w:jc w:val="both"/>
        <w:rPr>
          <w:rFonts w:ascii="Times New Roman" w:hAnsi="Times New Roman" w:cs="Times New Roman"/>
          <w:sz w:val="24"/>
          <w:szCs w:val="24"/>
        </w:rPr>
      </w:pPr>
    </w:p>
    <w:p w:rsidR="00E44CCC" w:rsidRDefault="00230657" w:rsidP="00230657">
      <w:pPr>
        <w:jc w:val="both"/>
        <w:rPr>
          <w:rFonts w:ascii="Times New Roman" w:hAnsi="Times New Roman" w:cs="Times New Roman"/>
          <w:sz w:val="24"/>
          <w:szCs w:val="24"/>
        </w:rPr>
      </w:pPr>
      <w:r w:rsidRPr="00230657">
        <w:rPr>
          <w:rFonts w:ascii="Times New Roman" w:hAnsi="Times New Roman" w:cs="Times New Roman"/>
          <w:sz w:val="24"/>
          <w:szCs w:val="24"/>
        </w:rPr>
        <w:t>(7)</w:t>
      </w:r>
      <w:r w:rsidRPr="00230657">
        <w:rPr>
          <w:rFonts w:ascii="Times New Roman" w:hAnsi="Times New Roman" w:cs="Times New Roman"/>
          <w:sz w:val="24"/>
          <w:szCs w:val="24"/>
        </w:rPr>
        <w:tab/>
        <w:t>Policajtovi, ktorému bolo poskytnuté služobné voľno podľa odsekov 2 a 3, môže nadriadený po vyhlásení bezpečnostného opatrenia v súvislosti s krízovou situáciou prerušiť čerpanie služobného voľna a nariadiť nástup do výkonu štátnej služby, ak je to v dôležitom záujme výkonu štátnej služby. Nadriadený oznámi policajtovi nástup do výkonu štátnej služby podľa predchádzajúcej vety najneskôr 24 hodín vopred.</w:t>
      </w:r>
      <w:r w:rsidR="00143F22">
        <w:rPr>
          <w:rFonts w:ascii="Times New Roman" w:hAnsi="Times New Roman" w:cs="Times New Roman"/>
          <w:sz w:val="24"/>
          <w:szCs w:val="24"/>
        </w:rPr>
        <w:t>“.</w:t>
      </w:r>
    </w:p>
    <w:p w:rsidR="00230657" w:rsidRDefault="00230657" w:rsidP="00230657">
      <w:pPr>
        <w:jc w:val="both"/>
        <w:rPr>
          <w:rFonts w:ascii="Times New Roman" w:hAnsi="Times New Roman" w:cs="Times New Roman"/>
          <w:sz w:val="24"/>
          <w:szCs w:val="24"/>
        </w:rPr>
      </w:pPr>
    </w:p>
    <w:p w:rsidR="00E44CCC" w:rsidRPr="00436C58" w:rsidRDefault="004F7778" w:rsidP="004F7778">
      <w:pPr>
        <w:jc w:val="center"/>
        <w:rPr>
          <w:rFonts w:ascii="Times New Roman" w:hAnsi="Times New Roman" w:cs="Times New Roman"/>
          <w:b/>
          <w:sz w:val="24"/>
          <w:szCs w:val="24"/>
        </w:rPr>
      </w:pPr>
      <w:r w:rsidRPr="00436C58">
        <w:rPr>
          <w:rFonts w:ascii="Times New Roman" w:hAnsi="Times New Roman" w:cs="Times New Roman"/>
          <w:b/>
          <w:sz w:val="24"/>
          <w:szCs w:val="24"/>
        </w:rPr>
        <w:t>Čl. VII</w:t>
      </w:r>
    </w:p>
    <w:p w:rsidR="00E44CCC" w:rsidRDefault="00E44CCC" w:rsidP="00E44CCC">
      <w:pPr>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Zákon č. 302/2001 Z. z. o samospráve vyšších územných celkov (zákon o samosprávnych krajoch) v znení zákona č. 445/2001 Z. z., zákona č. 553/2003 Z. z., zákona č. 369/2004 Z. z., zákona č. 583/2004 Z. z., zákona č. 615/2004 Z. z., zákona č. 628/2005 Z. z., zákona č. 16/2006 Z. z., zákona č. 330/2007 Z. z., zákona č. 334/2007 Z. z., zákona č. 335/2007 Z. z., zákona č. 384/2008 Z. z., zákona č. 445/2008 Z. z., zákona č. 361/2012 Z. z., zákona č. 32/2015 Z. z., zákona č. 61/2015 Z. z., zákona č. 125/2016 Z. z., zákona č. 69/2017 Z. z. a zákona č. 177/2018 Z. z. sa dopĺňa takto:</w:t>
      </w:r>
    </w:p>
    <w:p w:rsidR="00E44CCC" w:rsidRDefault="00E44CCC" w:rsidP="00E44CCC">
      <w:pPr>
        <w:jc w:val="both"/>
        <w:rPr>
          <w:rFonts w:ascii="Times New Roman" w:hAnsi="Times New Roman" w:cs="Times New Roman"/>
          <w:sz w:val="24"/>
          <w:szCs w:val="24"/>
        </w:rPr>
      </w:pPr>
    </w:p>
    <w:p w:rsidR="00436C58" w:rsidRDefault="00436C58" w:rsidP="00436C58">
      <w:pPr>
        <w:jc w:val="both"/>
        <w:rPr>
          <w:rFonts w:ascii="Times New Roman" w:hAnsi="Times New Roman" w:cs="Times New Roman"/>
          <w:sz w:val="24"/>
          <w:szCs w:val="24"/>
        </w:rPr>
      </w:pPr>
      <w:r>
        <w:rPr>
          <w:rFonts w:ascii="Times New Roman" w:hAnsi="Times New Roman" w:cs="Times New Roman"/>
          <w:sz w:val="24"/>
          <w:szCs w:val="24"/>
        </w:rPr>
        <w:t>Za § 23a sa vkladá § 23b, ktorý vrátane nadpisu znie:</w:t>
      </w:r>
    </w:p>
    <w:p w:rsidR="00436C58" w:rsidRDefault="00436C58" w:rsidP="00436C58">
      <w:pPr>
        <w:jc w:val="center"/>
        <w:rPr>
          <w:rFonts w:ascii="Times New Roman" w:hAnsi="Times New Roman" w:cs="Times New Roman"/>
          <w:sz w:val="24"/>
          <w:szCs w:val="24"/>
        </w:rPr>
      </w:pPr>
      <w:r>
        <w:rPr>
          <w:rFonts w:ascii="Times New Roman" w:hAnsi="Times New Roman" w:cs="Times New Roman"/>
          <w:sz w:val="24"/>
          <w:szCs w:val="24"/>
        </w:rPr>
        <w:t>„§ 23b</w:t>
      </w:r>
    </w:p>
    <w:p w:rsidR="00436C58" w:rsidRDefault="00436C58" w:rsidP="00436C58">
      <w:pPr>
        <w:jc w:val="center"/>
        <w:rPr>
          <w:rFonts w:ascii="Times New Roman" w:hAnsi="Times New Roman" w:cs="Times New Roman"/>
          <w:sz w:val="24"/>
          <w:szCs w:val="24"/>
        </w:rPr>
      </w:pPr>
      <w:r>
        <w:rPr>
          <w:rFonts w:ascii="Times New Roman" w:hAnsi="Times New Roman" w:cs="Times New Roman"/>
          <w:sz w:val="24"/>
          <w:szCs w:val="24"/>
        </w:rPr>
        <w:t xml:space="preserve">Prechodné ustanovenia súvisiace s krízovou situáciou </w:t>
      </w:r>
    </w:p>
    <w:p w:rsidR="00436C58" w:rsidRDefault="00436C58" w:rsidP="00436C58">
      <w:pPr>
        <w:jc w:val="center"/>
        <w:rPr>
          <w:rFonts w:ascii="Times New Roman" w:hAnsi="Times New Roman" w:cs="Times New Roman"/>
          <w:sz w:val="24"/>
          <w:szCs w:val="24"/>
        </w:rPr>
      </w:pPr>
      <w:r>
        <w:rPr>
          <w:rFonts w:ascii="Times New Roman" w:hAnsi="Times New Roman" w:cs="Times New Roman"/>
          <w:sz w:val="24"/>
          <w:szCs w:val="24"/>
        </w:rPr>
        <w:t>spôsobenou ochorením COVID-19</w:t>
      </w:r>
    </w:p>
    <w:p w:rsidR="00436C58" w:rsidRDefault="00436C58" w:rsidP="00436C58">
      <w:pPr>
        <w:jc w:val="both"/>
        <w:rPr>
          <w:rFonts w:ascii="Times New Roman" w:hAnsi="Times New Roman" w:cs="Times New Roman"/>
          <w:sz w:val="24"/>
          <w:szCs w:val="24"/>
        </w:rPr>
      </w:pPr>
    </w:p>
    <w:p w:rsidR="00436C58" w:rsidRDefault="00436C58" w:rsidP="00436C58">
      <w:pPr>
        <w:pStyle w:val="Odsekzoznamu"/>
        <w:numPr>
          <w:ilvl w:val="0"/>
          <w:numId w:val="20"/>
        </w:numPr>
        <w:ind w:left="567" w:hanging="567"/>
        <w:jc w:val="both"/>
        <w:rPr>
          <w:rFonts w:ascii="Times New Roman" w:hAnsi="Times New Roman" w:cs="Times New Roman"/>
          <w:sz w:val="24"/>
          <w:szCs w:val="24"/>
        </w:rPr>
      </w:pPr>
      <w:r>
        <w:rPr>
          <w:rFonts w:ascii="Times New Roman" w:hAnsi="Times New Roman" w:cs="Times New Roman"/>
          <w:sz w:val="24"/>
          <w:szCs w:val="24"/>
        </w:rPr>
        <w:t>Počas mimoriadnej situácie, núdzového stavu</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alebo výnimočného stavu </w:t>
      </w:r>
      <w:r w:rsidR="00E71EE2">
        <w:rPr>
          <w:rFonts w:ascii="Times New Roman" w:hAnsi="Times New Roman" w:cs="Times New Roman"/>
          <w:sz w:val="24"/>
          <w:szCs w:val="24"/>
        </w:rPr>
        <w:t xml:space="preserve">vyhláseného </w:t>
      </w:r>
      <w:r>
        <w:rPr>
          <w:rFonts w:ascii="Times New Roman" w:hAnsi="Times New Roman" w:cs="Times New Roman"/>
          <w:sz w:val="24"/>
          <w:szCs w:val="24"/>
        </w:rPr>
        <w:t>v súvislosti s ochorením COVID-19</w:t>
      </w:r>
      <w:r w:rsidR="00004DA3" w:rsidRPr="00004DA3">
        <w:rPr>
          <w:rFonts w:ascii="Book Antiqua" w:hAnsi="Book Antiqua" w:cs="Times New Roman"/>
        </w:rPr>
        <w:t xml:space="preserve"> </w:t>
      </w:r>
      <w:r w:rsidR="00004DA3">
        <w:rPr>
          <w:rFonts w:ascii="Book Antiqua" w:hAnsi="Book Antiqua" w:cs="Times New Roman"/>
        </w:rPr>
        <w:t>(</w:t>
      </w:r>
      <w:r w:rsidR="00004DA3" w:rsidRPr="00004DA3">
        <w:rPr>
          <w:rFonts w:ascii="Times New Roman" w:hAnsi="Times New Roman" w:cs="Times New Roman"/>
          <w:sz w:val="24"/>
          <w:szCs w:val="24"/>
        </w:rPr>
        <w:t>ďalej len „krízová situácia“)</w:t>
      </w:r>
      <w:r>
        <w:rPr>
          <w:rFonts w:ascii="Times New Roman" w:hAnsi="Times New Roman" w:cs="Times New Roman"/>
          <w:sz w:val="24"/>
          <w:szCs w:val="24"/>
        </w:rPr>
        <w:t xml:space="preserve"> leh</w:t>
      </w:r>
      <w:r w:rsidR="00A82242">
        <w:rPr>
          <w:rFonts w:ascii="Times New Roman" w:hAnsi="Times New Roman" w:cs="Times New Roman"/>
          <w:sz w:val="24"/>
          <w:szCs w:val="24"/>
        </w:rPr>
        <w:t>oty</w:t>
      </w:r>
      <w:r>
        <w:rPr>
          <w:rFonts w:ascii="Times New Roman" w:hAnsi="Times New Roman" w:cs="Times New Roman"/>
          <w:sz w:val="24"/>
          <w:szCs w:val="24"/>
        </w:rPr>
        <w:t xml:space="preserve"> ustanoven</w:t>
      </w:r>
      <w:r w:rsidR="00A82242">
        <w:rPr>
          <w:rFonts w:ascii="Times New Roman" w:hAnsi="Times New Roman" w:cs="Times New Roman"/>
          <w:sz w:val="24"/>
          <w:szCs w:val="24"/>
        </w:rPr>
        <w:t>é</w:t>
      </w:r>
      <w:r>
        <w:rPr>
          <w:rFonts w:ascii="Times New Roman" w:hAnsi="Times New Roman" w:cs="Times New Roman"/>
          <w:sz w:val="24"/>
          <w:szCs w:val="24"/>
        </w:rPr>
        <w:t xml:space="preserve"> v § 11 ods. 4 poslednej vete, § 15 ods. 4, § 19a ods. 2 prvej vete a ods. 4 </w:t>
      </w:r>
      <w:r w:rsidR="00A82242">
        <w:rPr>
          <w:rFonts w:ascii="Times New Roman" w:hAnsi="Times New Roman" w:cs="Times New Roman"/>
          <w:sz w:val="24"/>
          <w:szCs w:val="24"/>
        </w:rPr>
        <w:t>neplynú</w:t>
      </w:r>
      <w:r>
        <w:rPr>
          <w:rFonts w:ascii="Times New Roman" w:hAnsi="Times New Roman" w:cs="Times New Roman"/>
          <w:sz w:val="24"/>
          <w:szCs w:val="24"/>
        </w:rPr>
        <w:t>.</w:t>
      </w:r>
    </w:p>
    <w:p w:rsidR="00436C58" w:rsidRDefault="00436C58" w:rsidP="00436C58">
      <w:pPr>
        <w:rPr>
          <w:rFonts w:ascii="Times New Roman" w:hAnsi="Times New Roman" w:cs="Times New Roman"/>
          <w:sz w:val="24"/>
          <w:szCs w:val="24"/>
        </w:rPr>
      </w:pPr>
    </w:p>
    <w:p w:rsidR="0035475E" w:rsidRDefault="00436C58" w:rsidP="00436C58">
      <w:pPr>
        <w:pStyle w:val="Odsekzoznamu"/>
        <w:numPr>
          <w:ilvl w:val="0"/>
          <w:numId w:val="20"/>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Rokovanie zastupiteľstva podľa § 11 možno počas </w:t>
      </w:r>
      <w:r w:rsidR="00004DA3" w:rsidRPr="00004DA3">
        <w:rPr>
          <w:rFonts w:ascii="Times New Roman" w:hAnsi="Times New Roman" w:cs="Times New Roman"/>
          <w:sz w:val="24"/>
          <w:szCs w:val="24"/>
        </w:rPr>
        <w:t>krízovej situácie</w:t>
      </w:r>
      <w:r>
        <w:rPr>
          <w:rFonts w:ascii="Times New Roman" w:hAnsi="Times New Roman" w:cs="Times New Roman"/>
          <w:sz w:val="24"/>
          <w:szCs w:val="24"/>
        </w:rPr>
        <w:t xml:space="preserve"> uskutočniť prostredníctvom videokonferencie alebo inými prostriedkami komunikačnej technológie. </w:t>
      </w:r>
      <w:r w:rsidR="00004DA3" w:rsidRPr="00004DA3">
        <w:rPr>
          <w:rFonts w:ascii="Times New Roman" w:hAnsi="Times New Roman" w:cs="Times New Roman"/>
          <w:sz w:val="24"/>
          <w:szCs w:val="24"/>
        </w:rPr>
        <w:t>Z rokovania zastupiteľstva podľa prvej vety samosprávny kraj vyhotoví obrazovo-</w:t>
      </w:r>
      <w:r w:rsidR="00004DA3" w:rsidRPr="00004DA3">
        <w:rPr>
          <w:rFonts w:ascii="Times New Roman" w:hAnsi="Times New Roman" w:cs="Times New Roman"/>
          <w:sz w:val="24"/>
          <w:szCs w:val="24"/>
        </w:rPr>
        <w:lastRenderedPageBreak/>
        <w:t>zvukový alebo zvukový záznam, ktorý do 48 hodín po ukončení rokovania zverejní na internetovej adrese samosprávneho kraja.</w:t>
      </w:r>
    </w:p>
    <w:p w:rsidR="0035475E" w:rsidRDefault="0035475E" w:rsidP="00911F03">
      <w:pPr>
        <w:pStyle w:val="Odsekzoznamu"/>
        <w:ind w:left="567"/>
        <w:jc w:val="both"/>
        <w:rPr>
          <w:rFonts w:ascii="Times New Roman" w:hAnsi="Times New Roman" w:cs="Times New Roman"/>
          <w:sz w:val="24"/>
          <w:szCs w:val="24"/>
        </w:rPr>
      </w:pPr>
    </w:p>
    <w:p w:rsidR="00436C58" w:rsidRDefault="0035475E" w:rsidP="00436C58">
      <w:pPr>
        <w:pStyle w:val="Odsekzoznamu"/>
        <w:numPr>
          <w:ilvl w:val="0"/>
          <w:numId w:val="20"/>
        </w:numPr>
        <w:ind w:left="567" w:hanging="567"/>
        <w:jc w:val="both"/>
        <w:rPr>
          <w:rFonts w:ascii="Times New Roman" w:hAnsi="Times New Roman" w:cs="Times New Roman"/>
          <w:sz w:val="24"/>
          <w:szCs w:val="24"/>
        </w:rPr>
      </w:pPr>
      <w:r w:rsidRPr="0035475E">
        <w:rPr>
          <w:rFonts w:ascii="Times New Roman" w:hAnsi="Times New Roman" w:cs="Times New Roman"/>
          <w:sz w:val="24"/>
          <w:szCs w:val="24"/>
        </w:rPr>
        <w:t>Funkčné obdobie hlavného kontrolóra, ktoré uplynulo alebo uplynie počas krízovej situácie, sa predlžuje až do uplynutia 60 dní od odvolania krízovej situácie, ak nový hlavný kontrolór nie je zvolený do nadobudnutia účinnosti tohto zákona. Ak zastupiteľstvo zvolí nového hlavného kontrolóra, výkon funkcie doterajšieho hlavného kontrolóra zaniká dňom nasledujúcim po dni, v ktorom bol nový hlavný kontrolór zvolený.</w:t>
      </w:r>
      <w:r w:rsidR="00436C58">
        <w:rPr>
          <w:rFonts w:ascii="Times New Roman" w:hAnsi="Times New Roman" w:cs="Times New Roman"/>
          <w:sz w:val="24"/>
          <w:szCs w:val="24"/>
        </w:rPr>
        <w:t>“.</w:t>
      </w:r>
    </w:p>
    <w:p w:rsidR="00255410" w:rsidRDefault="00255410" w:rsidP="00E44CCC">
      <w:pPr>
        <w:jc w:val="both"/>
        <w:rPr>
          <w:rFonts w:ascii="Times New Roman" w:hAnsi="Times New Roman" w:cs="Times New Roman"/>
          <w:sz w:val="24"/>
          <w:szCs w:val="24"/>
        </w:rPr>
      </w:pPr>
    </w:p>
    <w:p w:rsidR="00E44CCC" w:rsidRPr="004F7778" w:rsidRDefault="004F7778" w:rsidP="004F7778">
      <w:pPr>
        <w:jc w:val="center"/>
        <w:rPr>
          <w:rFonts w:ascii="Times New Roman" w:hAnsi="Times New Roman" w:cs="Times New Roman"/>
          <w:b/>
          <w:sz w:val="24"/>
          <w:szCs w:val="24"/>
        </w:rPr>
      </w:pPr>
      <w:r w:rsidRPr="004F7778">
        <w:rPr>
          <w:rFonts w:ascii="Times New Roman" w:hAnsi="Times New Roman" w:cs="Times New Roman"/>
          <w:b/>
          <w:sz w:val="24"/>
          <w:szCs w:val="24"/>
        </w:rPr>
        <w:t>Čl. VIII</w:t>
      </w:r>
    </w:p>
    <w:p w:rsidR="00E44CCC" w:rsidRDefault="00E44CCC" w:rsidP="00E44CCC">
      <w:pPr>
        <w:ind w:firstLine="708"/>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Zákon č. 314/2001 Z. z. o ochrane pred požiarmi v znení zákona č. 438/2002 Z. z., zákona č. 215/2004 Z.  z., zákona č. 347/2004 Z. z., zákona č. 562/2005 Z. z., zákona č. 519/2007 Z. z., zákona č. 445/2008 Z. z., zákona č. 199/2009 Z. z., zákona č. 400/2011 Z. z., zákona č. 37/2014 Z. z., zákona č. 129/2015 Z. z. a zákona č. 177/2018 Z. z. sa dopĺňa takto:</w:t>
      </w:r>
    </w:p>
    <w:p w:rsidR="00E44CCC" w:rsidRDefault="00E44CCC" w:rsidP="00E44CCC">
      <w:pPr>
        <w:jc w:val="both"/>
        <w:rPr>
          <w:rFonts w:ascii="Times New Roman" w:hAnsi="Times New Roman" w:cs="Times New Roman"/>
          <w:sz w:val="24"/>
          <w:szCs w:val="24"/>
        </w:rPr>
      </w:pPr>
    </w:p>
    <w:p w:rsidR="00E44CCC" w:rsidRDefault="00E44CCC" w:rsidP="00E44CCC">
      <w:pPr>
        <w:jc w:val="both"/>
        <w:rPr>
          <w:rFonts w:ascii="Times New Roman" w:hAnsi="Times New Roman" w:cs="Times New Roman"/>
          <w:sz w:val="24"/>
          <w:szCs w:val="24"/>
        </w:rPr>
      </w:pPr>
      <w:r>
        <w:rPr>
          <w:rFonts w:ascii="Times New Roman" w:hAnsi="Times New Roman" w:cs="Times New Roman"/>
          <w:sz w:val="24"/>
          <w:szCs w:val="24"/>
        </w:rPr>
        <w:t>Za § 77b sa vkladá § 77c, ktorý vrátane nadpisu znie:</w:t>
      </w:r>
    </w:p>
    <w:p w:rsidR="00E44CCC" w:rsidRDefault="00E44CCC" w:rsidP="00E44CCC">
      <w:pPr>
        <w:jc w:val="center"/>
        <w:rPr>
          <w:rFonts w:ascii="Times New Roman" w:hAnsi="Times New Roman" w:cs="Times New Roman"/>
          <w:sz w:val="24"/>
          <w:szCs w:val="24"/>
        </w:rPr>
      </w:pPr>
      <w:r>
        <w:rPr>
          <w:rFonts w:ascii="Times New Roman" w:hAnsi="Times New Roman" w:cs="Times New Roman"/>
          <w:sz w:val="24"/>
          <w:szCs w:val="24"/>
        </w:rPr>
        <w:t>„§ 77c</w:t>
      </w:r>
    </w:p>
    <w:p w:rsidR="00191ED0" w:rsidRDefault="00191ED0" w:rsidP="00191ED0">
      <w:pPr>
        <w:ind w:left="284"/>
        <w:jc w:val="center"/>
        <w:rPr>
          <w:rFonts w:ascii="Times New Roman" w:hAnsi="Times New Roman" w:cs="Times New Roman"/>
          <w:sz w:val="24"/>
          <w:szCs w:val="24"/>
        </w:rPr>
      </w:pPr>
      <w:r>
        <w:rPr>
          <w:rFonts w:ascii="Times New Roman" w:hAnsi="Times New Roman" w:cs="Times New Roman"/>
          <w:sz w:val="24"/>
          <w:szCs w:val="24"/>
        </w:rPr>
        <w:t xml:space="preserve">Prechodné ustanovenia  súvisiace s krízovou situáciou </w:t>
      </w:r>
    </w:p>
    <w:p w:rsidR="00191ED0" w:rsidRDefault="00191ED0" w:rsidP="00191ED0">
      <w:pPr>
        <w:ind w:left="284"/>
        <w:jc w:val="center"/>
        <w:rPr>
          <w:rFonts w:ascii="Times New Roman" w:hAnsi="Times New Roman" w:cs="Times New Roman"/>
          <w:sz w:val="24"/>
          <w:szCs w:val="24"/>
        </w:rPr>
      </w:pPr>
      <w:r>
        <w:rPr>
          <w:rFonts w:ascii="Times New Roman" w:hAnsi="Times New Roman" w:cs="Times New Roman"/>
          <w:sz w:val="24"/>
          <w:szCs w:val="24"/>
        </w:rPr>
        <w:t>spôsobenou ochorením COVID-19</w:t>
      </w:r>
    </w:p>
    <w:p w:rsidR="00E44CCC" w:rsidRDefault="00E44CCC" w:rsidP="00E44CCC">
      <w:pPr>
        <w:jc w:val="both"/>
        <w:rPr>
          <w:rFonts w:ascii="Times New Roman" w:hAnsi="Times New Roman" w:cs="Times New Roman"/>
          <w:sz w:val="24"/>
          <w:szCs w:val="24"/>
        </w:rPr>
      </w:pPr>
    </w:p>
    <w:p w:rsidR="00591C64" w:rsidRPr="00591C64" w:rsidRDefault="00591C64" w:rsidP="00591C64">
      <w:pPr>
        <w:pStyle w:val="Odsekzoznamu"/>
        <w:numPr>
          <w:ilvl w:val="0"/>
          <w:numId w:val="5"/>
        </w:numPr>
        <w:ind w:left="0" w:firstLine="284"/>
        <w:jc w:val="both"/>
        <w:rPr>
          <w:rFonts w:ascii="Times New Roman" w:hAnsi="Times New Roman" w:cs="Times New Roman"/>
          <w:sz w:val="24"/>
          <w:szCs w:val="24"/>
        </w:rPr>
      </w:pPr>
      <w:r w:rsidRPr="00591C64">
        <w:rPr>
          <w:rFonts w:ascii="Times New Roman" w:hAnsi="Times New Roman" w:cs="Times New Roman"/>
          <w:sz w:val="24"/>
          <w:szCs w:val="24"/>
        </w:rPr>
        <w:t xml:space="preserve">Osoby s odbornou spôsobilosťou podľa § 11, ktorým uplynula platnosť osvedčenia o odbornej spôsobilosti počas mimoriadnej situácie, núdzového stavu alebo výnimočného stavu vyhláseného v súvislosti s ochorením COVID-19 (ďalej len „krízová situácia“), sa považujú za osoby s odbornou spôsobilosťou do uplynutia štyroch mesiacov od odvolania krízovej situácie. </w:t>
      </w:r>
    </w:p>
    <w:p w:rsidR="00591C64" w:rsidRPr="00591C64" w:rsidRDefault="00591C64" w:rsidP="00591C64">
      <w:pPr>
        <w:pStyle w:val="Odsekzoznamu"/>
        <w:ind w:left="435"/>
        <w:jc w:val="both"/>
        <w:rPr>
          <w:rFonts w:ascii="Times New Roman" w:hAnsi="Times New Roman" w:cs="Times New Roman"/>
          <w:sz w:val="24"/>
          <w:szCs w:val="24"/>
        </w:rPr>
      </w:pPr>
    </w:p>
    <w:p w:rsidR="00591C64" w:rsidRPr="00591C64" w:rsidRDefault="00591C64" w:rsidP="00591C64">
      <w:pPr>
        <w:pStyle w:val="Odsekzoznamu"/>
        <w:numPr>
          <w:ilvl w:val="0"/>
          <w:numId w:val="5"/>
        </w:numPr>
        <w:ind w:left="0" w:firstLine="284"/>
        <w:jc w:val="both"/>
        <w:rPr>
          <w:rFonts w:ascii="Times New Roman" w:hAnsi="Times New Roman" w:cs="Times New Roman"/>
          <w:sz w:val="24"/>
          <w:szCs w:val="24"/>
        </w:rPr>
      </w:pPr>
      <w:r w:rsidRPr="00591C64">
        <w:rPr>
          <w:rFonts w:ascii="Times New Roman" w:hAnsi="Times New Roman" w:cs="Times New Roman"/>
          <w:sz w:val="24"/>
          <w:szCs w:val="24"/>
        </w:rPr>
        <w:t xml:space="preserve">Platnosť osvedčenia o odbornej spôsobilosti podľa § 11 ods. 6, 7 a 11 sa predlžuje do uplynutia štyroch mesiacov od odvolania krízovej situácie. </w:t>
      </w:r>
    </w:p>
    <w:p w:rsidR="00591C64" w:rsidRPr="00591C64" w:rsidRDefault="00591C64" w:rsidP="00591C64">
      <w:pPr>
        <w:pStyle w:val="Odsekzoznamu"/>
        <w:ind w:left="435"/>
        <w:jc w:val="both"/>
        <w:rPr>
          <w:rFonts w:ascii="Times New Roman" w:hAnsi="Times New Roman" w:cs="Times New Roman"/>
          <w:sz w:val="24"/>
          <w:szCs w:val="24"/>
        </w:rPr>
      </w:pPr>
    </w:p>
    <w:p w:rsidR="00591C64" w:rsidRPr="00591C64" w:rsidRDefault="00591C64" w:rsidP="00D72F75">
      <w:pPr>
        <w:pStyle w:val="Odsekzoznamu"/>
        <w:numPr>
          <w:ilvl w:val="0"/>
          <w:numId w:val="5"/>
        </w:numPr>
        <w:ind w:left="0" w:firstLine="284"/>
        <w:jc w:val="both"/>
        <w:rPr>
          <w:rFonts w:ascii="Times New Roman" w:hAnsi="Times New Roman" w:cs="Times New Roman"/>
          <w:sz w:val="24"/>
          <w:szCs w:val="24"/>
        </w:rPr>
      </w:pPr>
      <w:r w:rsidRPr="00591C64">
        <w:rPr>
          <w:rFonts w:ascii="Times New Roman" w:hAnsi="Times New Roman" w:cs="Times New Roman"/>
          <w:sz w:val="24"/>
          <w:szCs w:val="24"/>
        </w:rPr>
        <w:t xml:space="preserve">Lehoty na overovanie odbornej spôsobilosti na úseku ochrany pred požiarmi na základe </w:t>
      </w:r>
      <w:r w:rsidR="00E71EE2" w:rsidRPr="00591C64">
        <w:rPr>
          <w:rFonts w:ascii="Times New Roman" w:hAnsi="Times New Roman" w:cs="Times New Roman"/>
          <w:sz w:val="24"/>
          <w:szCs w:val="24"/>
        </w:rPr>
        <w:t xml:space="preserve">žiadostí </w:t>
      </w:r>
      <w:r w:rsidRPr="00591C64">
        <w:rPr>
          <w:rFonts w:ascii="Times New Roman" w:hAnsi="Times New Roman" w:cs="Times New Roman"/>
          <w:sz w:val="24"/>
          <w:szCs w:val="24"/>
        </w:rPr>
        <w:t>podaných pred vyhlásením krízovej situácie počas krízovej situácie neplynú.</w:t>
      </w:r>
    </w:p>
    <w:p w:rsidR="00591C64" w:rsidRPr="00591C64" w:rsidRDefault="00591C64" w:rsidP="00591C64">
      <w:pPr>
        <w:pStyle w:val="Odsekzoznamu"/>
        <w:ind w:left="435"/>
        <w:jc w:val="both"/>
        <w:rPr>
          <w:rFonts w:ascii="Times New Roman" w:hAnsi="Times New Roman" w:cs="Times New Roman"/>
          <w:sz w:val="24"/>
          <w:szCs w:val="24"/>
        </w:rPr>
      </w:pPr>
    </w:p>
    <w:p w:rsidR="00E44CCC" w:rsidRDefault="00591C64" w:rsidP="00D72F75">
      <w:pPr>
        <w:pStyle w:val="Odsekzoznamu"/>
        <w:numPr>
          <w:ilvl w:val="0"/>
          <w:numId w:val="5"/>
        </w:numPr>
        <w:ind w:left="0" w:firstLine="284"/>
        <w:jc w:val="both"/>
        <w:rPr>
          <w:rFonts w:ascii="Times New Roman" w:hAnsi="Times New Roman" w:cs="Times New Roman"/>
          <w:sz w:val="24"/>
          <w:szCs w:val="24"/>
        </w:rPr>
      </w:pPr>
      <w:r w:rsidRPr="00591C64">
        <w:rPr>
          <w:rFonts w:ascii="Times New Roman" w:hAnsi="Times New Roman" w:cs="Times New Roman"/>
          <w:sz w:val="24"/>
          <w:szCs w:val="24"/>
        </w:rPr>
        <w:t>Osoby podľa § 30 ods. 2 bez absolvovanej odbornej prípravy a overenia znalostí podľa § 40 ods. 2 môžu vykonávať činnosti podľa § 36 ods. 2 do 31. decembra 2020.“.</w:t>
      </w:r>
    </w:p>
    <w:p w:rsidR="00E44CCC" w:rsidRDefault="00E44CCC" w:rsidP="00E44CCC">
      <w:pPr>
        <w:jc w:val="both"/>
        <w:rPr>
          <w:rFonts w:ascii="Times New Roman" w:hAnsi="Times New Roman" w:cs="Times New Roman"/>
          <w:sz w:val="24"/>
          <w:szCs w:val="24"/>
        </w:rPr>
      </w:pPr>
    </w:p>
    <w:p w:rsidR="00E44CCC" w:rsidRPr="004F7778" w:rsidRDefault="004F7778" w:rsidP="004F7778">
      <w:pPr>
        <w:jc w:val="center"/>
        <w:rPr>
          <w:rFonts w:ascii="Times New Roman" w:hAnsi="Times New Roman" w:cs="Times New Roman"/>
          <w:b/>
          <w:sz w:val="24"/>
          <w:szCs w:val="24"/>
        </w:rPr>
      </w:pPr>
      <w:r w:rsidRPr="004F7778">
        <w:rPr>
          <w:rFonts w:ascii="Times New Roman" w:hAnsi="Times New Roman" w:cs="Times New Roman"/>
          <w:b/>
          <w:sz w:val="24"/>
          <w:szCs w:val="24"/>
        </w:rPr>
        <w:t>Čl. IX</w:t>
      </w:r>
    </w:p>
    <w:p w:rsidR="00E44CCC" w:rsidRDefault="00E44CCC" w:rsidP="00E44CCC">
      <w:pPr>
        <w:jc w:val="both"/>
        <w:rPr>
          <w:rFonts w:ascii="Times New Roman" w:hAnsi="Times New Roman" w:cs="Times New Roman"/>
          <w:sz w:val="24"/>
          <w:szCs w:val="24"/>
        </w:rPr>
      </w:pPr>
    </w:p>
    <w:p w:rsidR="00E44CCC" w:rsidRDefault="00E44CCC" w:rsidP="00FE130F">
      <w:pPr>
        <w:ind w:firstLine="708"/>
        <w:jc w:val="both"/>
        <w:rPr>
          <w:rFonts w:ascii="Times New Roman" w:hAnsi="Times New Roman" w:cs="Times New Roman"/>
          <w:sz w:val="24"/>
          <w:szCs w:val="24"/>
        </w:rPr>
      </w:pPr>
      <w:r>
        <w:rPr>
          <w:rFonts w:ascii="Times New Roman" w:hAnsi="Times New Roman" w:cs="Times New Roman"/>
          <w:sz w:val="24"/>
          <w:szCs w:val="24"/>
        </w:rPr>
        <w:t xml:space="preserve">Zákon č. 315/2001 Z. z. o Hasičskom a záchrannom zbore v znení zákona č. 438/2002 Z. z., zákona č. 666/2002 Z. z., zákona č. 424/2003 Z. z., zákona č. 451/2003 Z. z., zákona č. 462/2003 Z. z., zákona č. 180/2004 Z. z., zákona č. 215/2004 Z. z., zákona č. 365/2004 Z. z., zákona č. 382/2004 Z. z., zákona č. 447/2004 Z. z., zákona č. 729/2004 Z. z., zákona č. 254/2005 Z. z., zákona č. 561/2005 Z. z., zákona č. 404/2006 Z. z., zákona č. 256/2007 Z. z., zákona č. 327/2007 Z. z., zákona č. 330/2007 Z. z., zákona č. 519/2007 Z. z., zákona č. 614/2007 Z. z., zákona č. 445/2008 Z. z., zákona č. 591/2008 Z. z., zákona č. 82/2009 Z. z., zákona č. 199/2009 Z. z., zákona č. 602/2009 Z. z., zákona č. 151/2010 Z. z., zákona č. 543/2010 Z. z., zákona č. 48/2011 Z. z., zákona č. 400/2011 Z. z., zákona č. 345/2012 Z. z., zákona č. 80/2013 Z. z., zákona č. 190/2013 Z. z., zákona č. 37/2014 Z. z., zákona č. 307/2014 Z. z., zákona č. 129/2015 Z. z., zákona č. 375/2015 Z. z., zákona č. 125/2016 Z. z., zákona č. </w:t>
      </w:r>
      <w:r>
        <w:rPr>
          <w:rFonts w:ascii="Times New Roman" w:hAnsi="Times New Roman" w:cs="Times New Roman"/>
          <w:sz w:val="24"/>
          <w:szCs w:val="24"/>
        </w:rPr>
        <w:lastRenderedPageBreak/>
        <w:t>177/2018 Z. z., zákona č. 347/2018 Z. z., zákona  č.  319/2019 Z. z. a zákona č. 466/2019 Z. z. sa mení a dopĺňa takto:</w:t>
      </w:r>
    </w:p>
    <w:p w:rsidR="00E44CCC" w:rsidRDefault="00E44CCC" w:rsidP="00D46F83">
      <w:pPr>
        <w:pStyle w:val="Odsekzoznamu"/>
        <w:numPr>
          <w:ilvl w:val="3"/>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V § 96 ods. 2 prvej vete sa slovo „desať“ nahrádza </w:t>
      </w:r>
      <w:r w:rsidR="00255410">
        <w:rPr>
          <w:rFonts w:ascii="Times New Roman" w:hAnsi="Times New Roman" w:cs="Times New Roman"/>
          <w:sz w:val="24"/>
          <w:szCs w:val="24"/>
        </w:rPr>
        <w:t>číslom</w:t>
      </w:r>
      <w:r>
        <w:rPr>
          <w:rFonts w:ascii="Times New Roman" w:hAnsi="Times New Roman" w:cs="Times New Roman"/>
          <w:sz w:val="24"/>
          <w:szCs w:val="24"/>
        </w:rPr>
        <w:t xml:space="preserve"> „</w:t>
      </w:r>
      <w:r w:rsidR="00255410">
        <w:rPr>
          <w:rFonts w:ascii="Times New Roman" w:hAnsi="Times New Roman" w:cs="Times New Roman"/>
          <w:sz w:val="24"/>
          <w:szCs w:val="24"/>
        </w:rPr>
        <w:t>11</w:t>
      </w:r>
      <w:r>
        <w:rPr>
          <w:rFonts w:ascii="Times New Roman" w:hAnsi="Times New Roman" w:cs="Times New Roman"/>
          <w:sz w:val="24"/>
          <w:szCs w:val="24"/>
        </w:rPr>
        <w:t>“.</w:t>
      </w:r>
    </w:p>
    <w:p w:rsidR="00E44CCC" w:rsidRDefault="00E44CCC" w:rsidP="00E44CCC">
      <w:pPr>
        <w:ind w:left="284" w:hanging="284"/>
        <w:jc w:val="both"/>
        <w:rPr>
          <w:rFonts w:ascii="Times New Roman" w:hAnsi="Times New Roman" w:cs="Times New Roman"/>
          <w:sz w:val="24"/>
          <w:szCs w:val="24"/>
        </w:rPr>
      </w:pPr>
    </w:p>
    <w:p w:rsidR="00DB2D97" w:rsidRDefault="00DB2D97" w:rsidP="00DB2D97">
      <w:pPr>
        <w:pStyle w:val="Odsekzoznamu"/>
        <w:numPr>
          <w:ilvl w:val="3"/>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Za § 209i sa vkladá § 209j, ktorý vrátane nadpisu znie:</w:t>
      </w:r>
    </w:p>
    <w:p w:rsidR="00DB2D97" w:rsidRDefault="00DB2D97" w:rsidP="00DB2D97">
      <w:pPr>
        <w:ind w:left="284"/>
        <w:jc w:val="center"/>
        <w:rPr>
          <w:rFonts w:ascii="Times New Roman" w:hAnsi="Times New Roman" w:cs="Times New Roman"/>
          <w:sz w:val="24"/>
          <w:szCs w:val="24"/>
        </w:rPr>
      </w:pPr>
      <w:r>
        <w:rPr>
          <w:rFonts w:ascii="Times New Roman" w:hAnsi="Times New Roman" w:cs="Times New Roman"/>
          <w:sz w:val="24"/>
          <w:szCs w:val="24"/>
        </w:rPr>
        <w:t>„§ 209j</w:t>
      </w:r>
    </w:p>
    <w:p w:rsidR="00DB2D97" w:rsidRDefault="00DB2D97" w:rsidP="00DB2D97">
      <w:pPr>
        <w:ind w:left="284"/>
        <w:jc w:val="center"/>
        <w:rPr>
          <w:rFonts w:ascii="Times New Roman" w:hAnsi="Times New Roman" w:cs="Times New Roman"/>
          <w:sz w:val="24"/>
          <w:szCs w:val="24"/>
        </w:rPr>
      </w:pPr>
      <w:r>
        <w:rPr>
          <w:rFonts w:ascii="Times New Roman" w:hAnsi="Times New Roman" w:cs="Times New Roman"/>
          <w:sz w:val="24"/>
          <w:szCs w:val="24"/>
        </w:rPr>
        <w:t xml:space="preserve">Prechodné ustanovenia  súvisiace s krízovou situáciou </w:t>
      </w:r>
    </w:p>
    <w:p w:rsidR="00DB2D97" w:rsidRDefault="00DB2D97" w:rsidP="00DB2D97">
      <w:pPr>
        <w:ind w:left="284"/>
        <w:jc w:val="center"/>
        <w:rPr>
          <w:rFonts w:ascii="Times New Roman" w:hAnsi="Times New Roman" w:cs="Times New Roman"/>
          <w:sz w:val="24"/>
          <w:szCs w:val="24"/>
        </w:rPr>
      </w:pPr>
      <w:r>
        <w:rPr>
          <w:rFonts w:ascii="Times New Roman" w:hAnsi="Times New Roman" w:cs="Times New Roman"/>
          <w:sz w:val="24"/>
          <w:szCs w:val="24"/>
        </w:rPr>
        <w:t>spôsobenou ochorením COVID-19</w:t>
      </w:r>
    </w:p>
    <w:p w:rsidR="00DB2D97" w:rsidRDefault="00DB2D97" w:rsidP="00DB2D97">
      <w:pPr>
        <w:ind w:left="284"/>
        <w:jc w:val="both"/>
        <w:rPr>
          <w:rFonts w:ascii="Times New Roman" w:hAnsi="Times New Roman" w:cs="Times New Roman"/>
          <w:sz w:val="24"/>
          <w:szCs w:val="24"/>
        </w:rPr>
      </w:pPr>
    </w:p>
    <w:p w:rsidR="00DB2D97" w:rsidRDefault="00DB2D97" w:rsidP="00DB2D97">
      <w:pPr>
        <w:pStyle w:val="Odsekzoznamu"/>
        <w:numPr>
          <w:ilvl w:val="0"/>
          <w:numId w:val="6"/>
        </w:numPr>
        <w:tabs>
          <w:tab w:val="left" w:pos="993"/>
        </w:tabs>
        <w:ind w:left="284" w:firstLine="283"/>
        <w:jc w:val="both"/>
        <w:rPr>
          <w:rFonts w:ascii="Times New Roman" w:hAnsi="Times New Roman" w:cs="Times New Roman"/>
          <w:sz w:val="24"/>
          <w:szCs w:val="24"/>
        </w:rPr>
      </w:pPr>
      <w:r>
        <w:rPr>
          <w:rFonts w:ascii="Times New Roman" w:hAnsi="Times New Roman" w:cs="Times New Roman"/>
          <w:sz w:val="24"/>
          <w:szCs w:val="24"/>
        </w:rPr>
        <w:t>Príslušníkovi, ktorý nemôže vykonávať štátnu službu počas mimoriadnej situácie, núdzového stavu alebo výnimočného stavu vyhláseného v súvislosti s ochorením COVID-19 (ďalej len „krízová situácia“) z dôvodu nariadenej karantény</w:t>
      </w:r>
      <w:r w:rsidR="00230657" w:rsidRPr="00230657">
        <w:rPr>
          <w:rFonts w:ascii="Times New Roman" w:eastAsia="Times New Roman" w:hAnsi="Times New Roman" w:cs="Times New Roman"/>
          <w:sz w:val="24"/>
          <w:szCs w:val="24"/>
        </w:rPr>
        <w:t xml:space="preserve"> </w:t>
      </w:r>
      <w:r w:rsidR="00230657">
        <w:rPr>
          <w:rFonts w:ascii="Times New Roman" w:eastAsia="Times New Roman" w:hAnsi="Times New Roman" w:cs="Times New Roman"/>
          <w:sz w:val="24"/>
          <w:szCs w:val="24"/>
        </w:rPr>
        <w:t>v súvislosti s výkonom štátnej služby</w:t>
      </w:r>
      <w:r>
        <w:rPr>
          <w:rFonts w:ascii="Times New Roman" w:hAnsi="Times New Roman" w:cs="Times New Roman"/>
          <w:sz w:val="24"/>
          <w:szCs w:val="24"/>
        </w:rPr>
        <w:t>, nadriadený poskytne platené služobné voľno po dobu jej trvania.</w:t>
      </w:r>
    </w:p>
    <w:p w:rsidR="00DB2D97" w:rsidRDefault="00DB2D97" w:rsidP="00DB2D97">
      <w:pPr>
        <w:tabs>
          <w:tab w:val="left" w:pos="993"/>
        </w:tabs>
        <w:ind w:left="284" w:firstLine="283"/>
        <w:jc w:val="both"/>
        <w:rPr>
          <w:rFonts w:ascii="Times New Roman" w:hAnsi="Times New Roman" w:cs="Times New Roman"/>
          <w:sz w:val="24"/>
          <w:szCs w:val="24"/>
        </w:rPr>
      </w:pPr>
    </w:p>
    <w:p w:rsidR="00DB2D97" w:rsidRDefault="00DB2D97" w:rsidP="00DB2D97">
      <w:pPr>
        <w:pStyle w:val="Odsekzoznamu"/>
        <w:numPr>
          <w:ilvl w:val="0"/>
          <w:numId w:val="6"/>
        </w:numPr>
        <w:tabs>
          <w:tab w:val="left" w:pos="993"/>
        </w:tabs>
        <w:ind w:left="284" w:firstLine="283"/>
        <w:jc w:val="both"/>
        <w:rPr>
          <w:rFonts w:ascii="Times New Roman" w:hAnsi="Times New Roman" w:cs="Times New Roman"/>
          <w:sz w:val="24"/>
          <w:szCs w:val="24"/>
        </w:rPr>
      </w:pPr>
      <w:r>
        <w:rPr>
          <w:rFonts w:ascii="Times New Roman" w:hAnsi="Times New Roman" w:cs="Times New Roman"/>
          <w:sz w:val="24"/>
          <w:szCs w:val="24"/>
        </w:rPr>
        <w:t>Príslušníkovi počas krízovej situácie nadriadený poskytne platené služobné voľno od prvého dňa potreby osobnej a celodennej starostlivosti o dieťa do dovŕšenia jedenásteho roku veku, ak detské výchovné zariadenie, v ktorého starostlivosti dieťa inak je, alebo škola, do ktorej chodí, boli uzatvorené podľa nariadenia príslušných orgánov, a to najdlhšie do dňa ich opätovného otvorenia, alebo ak dieťa nemôže byť pre nariadenú karanténu v starostlivosti detského výchovného zariadenia alebo dochádzať do školy, a to najdlhšie do dňa ukončenia nariadenej karantény, alebo ak osoba, ktorá sa inak o takéto dieťa stará, ochorela alebo jej bola nariadená karanténa, a to najdlhšie do dňa ukončenia nariadenej karantény alebo do dňa ukončenia ochorenia.</w:t>
      </w:r>
    </w:p>
    <w:p w:rsidR="00DB2D97" w:rsidRDefault="00DB2D97" w:rsidP="00DB2D97">
      <w:pPr>
        <w:tabs>
          <w:tab w:val="left" w:pos="993"/>
        </w:tabs>
        <w:ind w:left="284" w:firstLine="283"/>
        <w:jc w:val="both"/>
        <w:rPr>
          <w:rFonts w:ascii="Times New Roman" w:hAnsi="Times New Roman" w:cs="Times New Roman"/>
          <w:sz w:val="24"/>
          <w:szCs w:val="24"/>
        </w:rPr>
      </w:pPr>
    </w:p>
    <w:p w:rsidR="00DB2D97" w:rsidRDefault="00DB2D97" w:rsidP="00DB2D97">
      <w:pPr>
        <w:pStyle w:val="Odsekzoznamu"/>
        <w:numPr>
          <w:ilvl w:val="0"/>
          <w:numId w:val="6"/>
        </w:numPr>
        <w:tabs>
          <w:tab w:val="left" w:pos="993"/>
        </w:tabs>
        <w:ind w:left="284" w:firstLine="283"/>
        <w:jc w:val="both"/>
        <w:rPr>
          <w:rFonts w:ascii="Times New Roman" w:hAnsi="Times New Roman" w:cs="Times New Roman"/>
          <w:sz w:val="24"/>
          <w:szCs w:val="24"/>
        </w:rPr>
      </w:pPr>
      <w:r>
        <w:rPr>
          <w:rFonts w:ascii="Times New Roman" w:hAnsi="Times New Roman" w:cs="Times New Roman"/>
          <w:sz w:val="24"/>
          <w:szCs w:val="24"/>
        </w:rPr>
        <w:t xml:space="preserve">Príslušníkovi počas krízovej situácie nadriadený poskytne platené služobné voľno od prvého dňa potreby osobnej a celodennej starostlivosti o dieťa, manžela alebo manželku, ak zariadenie sociálnych služieb, v ktorom sa takejto osobe poskytuje sociálna služba ambulantnou formou alebo pobytovou formou, bolo rozhodnutím príslušných orgánov uzavreté alebo v ňom bolo nariadené karanténne opatrenie. </w:t>
      </w:r>
    </w:p>
    <w:p w:rsidR="00DB2D97" w:rsidRDefault="00DB2D97" w:rsidP="00DB2D97">
      <w:pPr>
        <w:tabs>
          <w:tab w:val="left" w:pos="993"/>
        </w:tabs>
        <w:ind w:left="284" w:firstLine="283"/>
        <w:jc w:val="both"/>
        <w:rPr>
          <w:rFonts w:ascii="Times New Roman" w:hAnsi="Times New Roman" w:cs="Times New Roman"/>
          <w:sz w:val="24"/>
          <w:szCs w:val="24"/>
        </w:rPr>
      </w:pPr>
    </w:p>
    <w:p w:rsidR="00230657" w:rsidRPr="00911F03" w:rsidRDefault="00230657" w:rsidP="00DB2D97">
      <w:pPr>
        <w:pStyle w:val="Odsekzoznamu"/>
        <w:numPr>
          <w:ilvl w:val="0"/>
          <w:numId w:val="6"/>
        </w:numPr>
        <w:tabs>
          <w:tab w:val="left" w:pos="993"/>
        </w:tabs>
        <w:ind w:left="284" w:firstLine="283"/>
        <w:jc w:val="both"/>
        <w:rPr>
          <w:rFonts w:ascii="Times New Roman" w:hAnsi="Times New Roman" w:cs="Times New Roman"/>
          <w:sz w:val="24"/>
          <w:szCs w:val="24"/>
        </w:rPr>
      </w:pPr>
      <w:r w:rsidRPr="0004577F">
        <w:rPr>
          <w:rFonts w:ascii="Times New Roman" w:eastAsia="Times New Roman" w:hAnsi="Times New Roman" w:cs="Times New Roman"/>
          <w:sz w:val="24"/>
          <w:szCs w:val="24"/>
        </w:rPr>
        <w:t>Príslušníkovi, ktorému bolo poskytnuté platené služobné voľno podľa odsek</w:t>
      </w:r>
      <w:r>
        <w:rPr>
          <w:rFonts w:ascii="Times New Roman" w:eastAsia="Times New Roman" w:hAnsi="Times New Roman" w:cs="Times New Roman"/>
          <w:sz w:val="24"/>
          <w:szCs w:val="24"/>
        </w:rPr>
        <w:t>ov</w:t>
      </w:r>
      <w:r w:rsidRPr="0004577F">
        <w:rPr>
          <w:rFonts w:ascii="Times New Roman" w:eastAsia="Times New Roman" w:hAnsi="Times New Roman" w:cs="Times New Roman"/>
          <w:sz w:val="24"/>
          <w:szCs w:val="24"/>
        </w:rPr>
        <w:t xml:space="preserve"> 2 a</w:t>
      </w:r>
      <w:r>
        <w:rPr>
          <w:rFonts w:ascii="Times New Roman" w:eastAsia="Times New Roman" w:hAnsi="Times New Roman" w:cs="Times New Roman"/>
          <w:sz w:val="24"/>
          <w:szCs w:val="24"/>
        </w:rPr>
        <w:t> </w:t>
      </w:r>
      <w:r w:rsidRPr="0004577F">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04577F">
        <w:rPr>
          <w:rFonts w:ascii="Times New Roman" w:eastAsia="Times New Roman" w:hAnsi="Times New Roman" w:cs="Times New Roman"/>
          <w:sz w:val="24"/>
          <w:szCs w:val="24"/>
        </w:rPr>
        <w:t xml:space="preserve"> patrí služobný plat vo výške 75% z posledného priznaného služobného platu podľa § 103 ods. 4.</w:t>
      </w:r>
    </w:p>
    <w:p w:rsidR="00230657" w:rsidRPr="00911F03" w:rsidRDefault="00230657" w:rsidP="00911F03">
      <w:pPr>
        <w:pStyle w:val="Odsekzoznamu"/>
        <w:tabs>
          <w:tab w:val="left" w:pos="993"/>
        </w:tabs>
        <w:ind w:left="567"/>
        <w:jc w:val="both"/>
        <w:rPr>
          <w:rFonts w:ascii="Times New Roman" w:hAnsi="Times New Roman" w:cs="Times New Roman"/>
          <w:sz w:val="24"/>
          <w:szCs w:val="24"/>
        </w:rPr>
      </w:pPr>
    </w:p>
    <w:p w:rsidR="00DB2D97" w:rsidRDefault="00DB2D97" w:rsidP="00DB2D97">
      <w:pPr>
        <w:pStyle w:val="Odsekzoznamu"/>
        <w:numPr>
          <w:ilvl w:val="0"/>
          <w:numId w:val="6"/>
        </w:numPr>
        <w:tabs>
          <w:tab w:val="left" w:pos="993"/>
        </w:tabs>
        <w:ind w:left="284" w:firstLine="283"/>
        <w:jc w:val="both"/>
        <w:rPr>
          <w:rFonts w:ascii="Times New Roman" w:hAnsi="Times New Roman" w:cs="Times New Roman"/>
          <w:sz w:val="24"/>
          <w:szCs w:val="24"/>
        </w:rPr>
      </w:pPr>
      <w:r>
        <w:rPr>
          <w:rFonts w:ascii="Times New Roman" w:hAnsi="Times New Roman" w:cs="Times New Roman"/>
          <w:sz w:val="24"/>
          <w:szCs w:val="24"/>
        </w:rPr>
        <w:t>Služobné voľno podľa odsekov 2 a 3 sa príslušníkovi neposkytne, ak sa za starostlivosť o člena rodiny uvedeného v odsekoch 2 a 3 vypláca ošetrovné podľa osobitného predpisu alebo poskytuje služobné voľno</w:t>
      </w:r>
      <w:r>
        <w:rPr>
          <w:rFonts w:ascii="Times New Roman" w:hAnsi="Times New Roman" w:cs="Times New Roman"/>
          <w:color w:val="FF0000"/>
          <w:sz w:val="24"/>
          <w:szCs w:val="24"/>
        </w:rPr>
        <w:t xml:space="preserve"> </w:t>
      </w:r>
      <w:r>
        <w:rPr>
          <w:rFonts w:ascii="Times New Roman" w:hAnsi="Times New Roman" w:cs="Times New Roman"/>
          <w:sz w:val="24"/>
          <w:szCs w:val="24"/>
        </w:rPr>
        <w:t>alebo pracovné voľno inej osobe, ktorá sa o takého člena rodiny v tomto čase a z tohto dôvodu stará; splnenie podmienky nároku na služobné voľno príslušník preukáže čestným vyhlásením.</w:t>
      </w:r>
    </w:p>
    <w:p w:rsidR="00DB2D97" w:rsidRDefault="00DB2D97" w:rsidP="00DB2D97">
      <w:pPr>
        <w:tabs>
          <w:tab w:val="left" w:pos="993"/>
        </w:tabs>
        <w:ind w:left="284" w:firstLine="283"/>
        <w:jc w:val="both"/>
        <w:rPr>
          <w:rFonts w:ascii="Times New Roman" w:hAnsi="Times New Roman" w:cs="Times New Roman"/>
          <w:sz w:val="24"/>
          <w:szCs w:val="24"/>
        </w:rPr>
      </w:pPr>
    </w:p>
    <w:p w:rsidR="00DB2D97" w:rsidRDefault="00DB2D97" w:rsidP="00DB2D97">
      <w:pPr>
        <w:pStyle w:val="Odsekzoznamu"/>
        <w:numPr>
          <w:ilvl w:val="0"/>
          <w:numId w:val="6"/>
        </w:numPr>
        <w:tabs>
          <w:tab w:val="left" w:pos="993"/>
        </w:tabs>
        <w:ind w:left="284" w:firstLine="283"/>
        <w:jc w:val="both"/>
        <w:rPr>
          <w:rFonts w:ascii="Times New Roman" w:hAnsi="Times New Roman" w:cs="Times New Roman"/>
          <w:sz w:val="24"/>
          <w:szCs w:val="24"/>
        </w:rPr>
      </w:pPr>
      <w:r>
        <w:rPr>
          <w:rFonts w:ascii="Times New Roman" w:hAnsi="Times New Roman" w:cs="Times New Roman"/>
          <w:sz w:val="24"/>
          <w:szCs w:val="24"/>
        </w:rPr>
        <w:t>Príslušníkovi, ktorému vznikol nárok na služobné voľno z dôvodu podľa odseku 2 pred nadobudnutím účinnosti tohto zákona, tento nárok zanikol počas krízovej situácie pred nadobudnutím účinnosti tohto zákona a potreba starostlivosti o dieťa trvá aj po nadobudnutí účinnosti tohto zákona, vzniká nárok na platené služobné voľno podľa tohto zákona aj za obdobie potreby starostlivosti, za ktoré nevznikol nárok na služobné voľno pred nadobudnutím účinnosti tohto zákona.“.</w:t>
      </w:r>
    </w:p>
    <w:p w:rsidR="00E44CCC" w:rsidRDefault="00E44CCC" w:rsidP="00E44CCC">
      <w:pPr>
        <w:jc w:val="both"/>
        <w:rPr>
          <w:rFonts w:ascii="Times New Roman" w:hAnsi="Times New Roman" w:cs="Times New Roman"/>
          <w:sz w:val="24"/>
          <w:szCs w:val="24"/>
        </w:rPr>
      </w:pPr>
    </w:p>
    <w:p w:rsidR="002D22C0" w:rsidRDefault="002D22C0" w:rsidP="00E44CCC">
      <w:pPr>
        <w:jc w:val="both"/>
        <w:rPr>
          <w:rFonts w:ascii="Times New Roman" w:hAnsi="Times New Roman" w:cs="Times New Roman"/>
          <w:sz w:val="24"/>
          <w:szCs w:val="24"/>
        </w:rPr>
      </w:pPr>
    </w:p>
    <w:p w:rsidR="002D22C0" w:rsidRDefault="002D22C0" w:rsidP="00E44CCC">
      <w:pPr>
        <w:jc w:val="both"/>
        <w:rPr>
          <w:rFonts w:ascii="Times New Roman" w:hAnsi="Times New Roman" w:cs="Times New Roman"/>
          <w:sz w:val="24"/>
          <w:szCs w:val="24"/>
        </w:rPr>
      </w:pPr>
    </w:p>
    <w:p w:rsidR="002D22C0" w:rsidRDefault="002D22C0" w:rsidP="00E44CCC">
      <w:pPr>
        <w:jc w:val="both"/>
        <w:rPr>
          <w:rFonts w:ascii="Times New Roman" w:hAnsi="Times New Roman" w:cs="Times New Roman"/>
          <w:sz w:val="24"/>
          <w:szCs w:val="24"/>
        </w:rPr>
      </w:pPr>
    </w:p>
    <w:p w:rsidR="001E7CF9" w:rsidRPr="001E7CF9" w:rsidRDefault="001E7CF9" w:rsidP="001E7CF9">
      <w:pPr>
        <w:jc w:val="center"/>
        <w:rPr>
          <w:rFonts w:ascii="Times New Roman" w:hAnsi="Times New Roman" w:cs="Times New Roman"/>
          <w:b/>
          <w:sz w:val="24"/>
          <w:szCs w:val="24"/>
        </w:rPr>
      </w:pPr>
      <w:r w:rsidRPr="001E7CF9">
        <w:rPr>
          <w:rFonts w:ascii="Times New Roman" w:hAnsi="Times New Roman" w:cs="Times New Roman"/>
          <w:b/>
          <w:sz w:val="24"/>
          <w:szCs w:val="24"/>
        </w:rPr>
        <w:lastRenderedPageBreak/>
        <w:t>Čl. X</w:t>
      </w:r>
    </w:p>
    <w:p w:rsidR="001E7CF9" w:rsidRDefault="001E7CF9" w:rsidP="001E7CF9">
      <w:pPr>
        <w:jc w:val="both"/>
        <w:rPr>
          <w:rFonts w:ascii="Times New Roman" w:hAnsi="Times New Roman" w:cs="Times New Roman"/>
          <w:sz w:val="24"/>
          <w:szCs w:val="24"/>
        </w:rPr>
      </w:pPr>
    </w:p>
    <w:p w:rsidR="001E7CF9" w:rsidRDefault="001E7CF9" w:rsidP="00E71EE2">
      <w:pPr>
        <w:ind w:firstLine="708"/>
        <w:jc w:val="both"/>
        <w:rPr>
          <w:rFonts w:ascii="Times New Roman" w:hAnsi="Times New Roman" w:cs="Times New Roman"/>
          <w:sz w:val="24"/>
          <w:szCs w:val="24"/>
        </w:rPr>
      </w:pPr>
      <w:r>
        <w:rPr>
          <w:rFonts w:ascii="Times New Roman" w:hAnsi="Times New Roman" w:cs="Times New Roman"/>
          <w:sz w:val="24"/>
          <w:szCs w:val="24"/>
        </w:rPr>
        <w:t xml:space="preserve">Zákon č. </w:t>
      </w:r>
      <w:r w:rsidRPr="001E7CF9">
        <w:rPr>
          <w:rFonts w:ascii="Times New Roman" w:hAnsi="Times New Roman" w:cs="Times New Roman"/>
          <w:sz w:val="24"/>
          <w:szCs w:val="24"/>
        </w:rPr>
        <w:t>544/2002 Z.</w:t>
      </w:r>
      <w:r>
        <w:rPr>
          <w:rFonts w:ascii="Times New Roman" w:hAnsi="Times New Roman" w:cs="Times New Roman"/>
          <w:sz w:val="24"/>
          <w:szCs w:val="24"/>
        </w:rPr>
        <w:t xml:space="preserve"> </w:t>
      </w:r>
      <w:r w:rsidRPr="001E7CF9">
        <w:rPr>
          <w:rFonts w:ascii="Times New Roman" w:hAnsi="Times New Roman" w:cs="Times New Roman"/>
          <w:sz w:val="24"/>
          <w:szCs w:val="24"/>
        </w:rPr>
        <w:t>z.</w:t>
      </w:r>
      <w:r>
        <w:rPr>
          <w:rFonts w:ascii="Times New Roman" w:hAnsi="Times New Roman" w:cs="Times New Roman"/>
          <w:sz w:val="24"/>
          <w:szCs w:val="24"/>
        </w:rPr>
        <w:t xml:space="preserve"> </w:t>
      </w:r>
      <w:r w:rsidRPr="001E7CF9">
        <w:rPr>
          <w:rFonts w:ascii="Times New Roman" w:hAnsi="Times New Roman" w:cs="Times New Roman"/>
          <w:sz w:val="24"/>
          <w:szCs w:val="24"/>
        </w:rPr>
        <w:t>o Horskej záchrannej službe</w:t>
      </w:r>
      <w:r>
        <w:rPr>
          <w:rFonts w:ascii="Times New Roman" w:hAnsi="Times New Roman" w:cs="Times New Roman"/>
          <w:sz w:val="24"/>
          <w:szCs w:val="24"/>
        </w:rPr>
        <w:t xml:space="preserve"> v znení zákona č. </w:t>
      </w:r>
      <w:r w:rsidRPr="001E7CF9">
        <w:rPr>
          <w:rFonts w:ascii="Times New Roman" w:hAnsi="Times New Roman" w:cs="Times New Roman"/>
          <w:sz w:val="24"/>
          <w:szCs w:val="24"/>
        </w:rPr>
        <w:t>515/2003 Z.</w:t>
      </w:r>
      <w:r>
        <w:rPr>
          <w:rFonts w:ascii="Times New Roman" w:hAnsi="Times New Roman" w:cs="Times New Roman"/>
          <w:sz w:val="24"/>
          <w:szCs w:val="24"/>
        </w:rPr>
        <w:t xml:space="preserve"> </w:t>
      </w:r>
      <w:r w:rsidRPr="001E7CF9">
        <w:rPr>
          <w:rFonts w:ascii="Times New Roman" w:hAnsi="Times New Roman" w:cs="Times New Roman"/>
          <w:sz w:val="24"/>
          <w:szCs w:val="24"/>
        </w:rPr>
        <w:t>z.</w:t>
      </w:r>
      <w:r>
        <w:rPr>
          <w:rFonts w:ascii="Times New Roman" w:hAnsi="Times New Roman" w:cs="Times New Roman"/>
          <w:sz w:val="24"/>
          <w:szCs w:val="24"/>
        </w:rPr>
        <w:t>, zákona č.</w:t>
      </w:r>
      <w:r w:rsidRPr="001E7CF9">
        <w:rPr>
          <w:rFonts w:ascii="Times New Roman" w:hAnsi="Times New Roman" w:cs="Times New Roman"/>
          <w:sz w:val="24"/>
          <w:szCs w:val="24"/>
        </w:rPr>
        <w:t xml:space="preserve"> 567/2005 Z.</w:t>
      </w:r>
      <w:r>
        <w:rPr>
          <w:rFonts w:ascii="Times New Roman" w:hAnsi="Times New Roman" w:cs="Times New Roman"/>
          <w:sz w:val="24"/>
          <w:szCs w:val="24"/>
        </w:rPr>
        <w:t xml:space="preserve"> </w:t>
      </w:r>
      <w:r w:rsidRPr="001E7CF9">
        <w:rPr>
          <w:rFonts w:ascii="Times New Roman" w:hAnsi="Times New Roman" w:cs="Times New Roman"/>
          <w:sz w:val="24"/>
          <w:szCs w:val="24"/>
        </w:rPr>
        <w:t>z.</w:t>
      </w:r>
      <w:r>
        <w:rPr>
          <w:rFonts w:ascii="Times New Roman" w:hAnsi="Times New Roman" w:cs="Times New Roman"/>
          <w:sz w:val="24"/>
          <w:szCs w:val="24"/>
        </w:rPr>
        <w:t>, zákona č.</w:t>
      </w:r>
      <w:r w:rsidRPr="001E7CF9">
        <w:rPr>
          <w:rFonts w:ascii="Times New Roman" w:hAnsi="Times New Roman" w:cs="Times New Roman"/>
          <w:sz w:val="24"/>
          <w:szCs w:val="24"/>
        </w:rPr>
        <w:t xml:space="preserve"> 358/2007 Z.</w:t>
      </w:r>
      <w:r>
        <w:rPr>
          <w:rFonts w:ascii="Times New Roman" w:hAnsi="Times New Roman" w:cs="Times New Roman"/>
          <w:sz w:val="24"/>
          <w:szCs w:val="24"/>
        </w:rPr>
        <w:t xml:space="preserve"> </w:t>
      </w:r>
      <w:r w:rsidRPr="001E7CF9">
        <w:rPr>
          <w:rFonts w:ascii="Times New Roman" w:hAnsi="Times New Roman" w:cs="Times New Roman"/>
          <w:sz w:val="24"/>
          <w:szCs w:val="24"/>
        </w:rPr>
        <w:t>z.</w:t>
      </w:r>
      <w:r>
        <w:rPr>
          <w:rFonts w:ascii="Times New Roman" w:hAnsi="Times New Roman" w:cs="Times New Roman"/>
          <w:sz w:val="24"/>
          <w:szCs w:val="24"/>
        </w:rPr>
        <w:t xml:space="preserve">, zákona č. </w:t>
      </w:r>
      <w:r w:rsidRPr="001E7CF9">
        <w:rPr>
          <w:rFonts w:ascii="Times New Roman" w:hAnsi="Times New Roman" w:cs="Times New Roman"/>
          <w:sz w:val="24"/>
          <w:szCs w:val="24"/>
        </w:rPr>
        <w:t>519/2007 Z.</w:t>
      </w:r>
      <w:r>
        <w:rPr>
          <w:rFonts w:ascii="Times New Roman" w:hAnsi="Times New Roman" w:cs="Times New Roman"/>
          <w:sz w:val="24"/>
          <w:szCs w:val="24"/>
        </w:rPr>
        <w:t xml:space="preserve"> </w:t>
      </w:r>
      <w:r w:rsidRPr="001E7CF9">
        <w:rPr>
          <w:rFonts w:ascii="Times New Roman" w:hAnsi="Times New Roman" w:cs="Times New Roman"/>
          <w:sz w:val="24"/>
          <w:szCs w:val="24"/>
        </w:rPr>
        <w:t>z.</w:t>
      </w:r>
      <w:r>
        <w:rPr>
          <w:rFonts w:ascii="Times New Roman" w:hAnsi="Times New Roman" w:cs="Times New Roman"/>
          <w:sz w:val="24"/>
          <w:szCs w:val="24"/>
        </w:rPr>
        <w:t>, zákona č.</w:t>
      </w:r>
      <w:r w:rsidRPr="001E7CF9">
        <w:rPr>
          <w:rFonts w:ascii="Times New Roman" w:hAnsi="Times New Roman" w:cs="Times New Roman"/>
          <w:sz w:val="24"/>
          <w:szCs w:val="24"/>
        </w:rPr>
        <w:t xml:space="preserve"> 445/2008 Z.</w:t>
      </w:r>
      <w:r>
        <w:rPr>
          <w:rFonts w:ascii="Times New Roman" w:hAnsi="Times New Roman" w:cs="Times New Roman"/>
          <w:sz w:val="24"/>
          <w:szCs w:val="24"/>
        </w:rPr>
        <w:t xml:space="preserve"> </w:t>
      </w:r>
      <w:r w:rsidRPr="001E7CF9">
        <w:rPr>
          <w:rFonts w:ascii="Times New Roman" w:hAnsi="Times New Roman" w:cs="Times New Roman"/>
          <w:sz w:val="24"/>
          <w:szCs w:val="24"/>
        </w:rPr>
        <w:t>z.</w:t>
      </w:r>
      <w:r>
        <w:rPr>
          <w:rFonts w:ascii="Times New Roman" w:hAnsi="Times New Roman" w:cs="Times New Roman"/>
          <w:sz w:val="24"/>
          <w:szCs w:val="24"/>
        </w:rPr>
        <w:t>, zákona č.</w:t>
      </w:r>
      <w:r w:rsidRPr="001E7CF9">
        <w:rPr>
          <w:rFonts w:ascii="Times New Roman" w:hAnsi="Times New Roman" w:cs="Times New Roman"/>
          <w:sz w:val="24"/>
          <w:szCs w:val="24"/>
        </w:rPr>
        <w:t xml:space="preserve"> 192/2009 Z.</w:t>
      </w:r>
      <w:r>
        <w:rPr>
          <w:rFonts w:ascii="Times New Roman" w:hAnsi="Times New Roman" w:cs="Times New Roman"/>
          <w:sz w:val="24"/>
          <w:szCs w:val="24"/>
        </w:rPr>
        <w:t xml:space="preserve"> </w:t>
      </w:r>
      <w:r w:rsidRPr="001E7CF9">
        <w:rPr>
          <w:rFonts w:ascii="Times New Roman" w:hAnsi="Times New Roman" w:cs="Times New Roman"/>
          <w:sz w:val="24"/>
          <w:szCs w:val="24"/>
        </w:rPr>
        <w:t>z.</w:t>
      </w:r>
      <w:r>
        <w:rPr>
          <w:rFonts w:ascii="Times New Roman" w:hAnsi="Times New Roman" w:cs="Times New Roman"/>
          <w:sz w:val="24"/>
          <w:szCs w:val="24"/>
        </w:rPr>
        <w:t>, zákona č.</w:t>
      </w:r>
      <w:r w:rsidRPr="001E7CF9">
        <w:rPr>
          <w:rFonts w:ascii="Times New Roman" w:hAnsi="Times New Roman" w:cs="Times New Roman"/>
          <w:sz w:val="24"/>
          <w:szCs w:val="24"/>
        </w:rPr>
        <w:t xml:space="preserve"> 58/2014 Z.</w:t>
      </w:r>
      <w:r>
        <w:rPr>
          <w:rFonts w:ascii="Times New Roman" w:hAnsi="Times New Roman" w:cs="Times New Roman"/>
          <w:sz w:val="24"/>
          <w:szCs w:val="24"/>
        </w:rPr>
        <w:t xml:space="preserve"> </w:t>
      </w:r>
      <w:r w:rsidRPr="001E7CF9">
        <w:rPr>
          <w:rFonts w:ascii="Times New Roman" w:hAnsi="Times New Roman" w:cs="Times New Roman"/>
          <w:sz w:val="24"/>
          <w:szCs w:val="24"/>
        </w:rPr>
        <w:t>z.</w:t>
      </w:r>
      <w:r>
        <w:rPr>
          <w:rFonts w:ascii="Times New Roman" w:hAnsi="Times New Roman" w:cs="Times New Roman"/>
          <w:sz w:val="24"/>
          <w:szCs w:val="24"/>
        </w:rPr>
        <w:t>, a zákona č.</w:t>
      </w:r>
      <w:r w:rsidRPr="001E7CF9">
        <w:rPr>
          <w:rFonts w:ascii="Times New Roman" w:hAnsi="Times New Roman" w:cs="Times New Roman"/>
          <w:sz w:val="24"/>
          <w:szCs w:val="24"/>
        </w:rPr>
        <w:t xml:space="preserve"> 274/2015 Z.</w:t>
      </w:r>
      <w:r>
        <w:rPr>
          <w:rFonts w:ascii="Times New Roman" w:hAnsi="Times New Roman" w:cs="Times New Roman"/>
          <w:sz w:val="24"/>
          <w:szCs w:val="24"/>
        </w:rPr>
        <w:t xml:space="preserve"> </w:t>
      </w:r>
      <w:r w:rsidRPr="001E7CF9">
        <w:rPr>
          <w:rFonts w:ascii="Times New Roman" w:hAnsi="Times New Roman" w:cs="Times New Roman"/>
          <w:sz w:val="24"/>
          <w:szCs w:val="24"/>
        </w:rPr>
        <w:t>z.</w:t>
      </w:r>
      <w:r>
        <w:rPr>
          <w:rFonts w:ascii="Times New Roman" w:hAnsi="Times New Roman" w:cs="Times New Roman"/>
          <w:sz w:val="24"/>
          <w:szCs w:val="24"/>
        </w:rPr>
        <w:t xml:space="preserve"> sa dopĺňa takto</w:t>
      </w:r>
      <w:r w:rsidR="004578A8">
        <w:rPr>
          <w:rFonts w:ascii="Times New Roman" w:hAnsi="Times New Roman" w:cs="Times New Roman"/>
          <w:sz w:val="24"/>
          <w:szCs w:val="24"/>
        </w:rPr>
        <w:t>:</w:t>
      </w:r>
    </w:p>
    <w:p w:rsidR="001E7CF9" w:rsidRDefault="001E7CF9" w:rsidP="00E44CCC">
      <w:pPr>
        <w:jc w:val="both"/>
        <w:rPr>
          <w:rFonts w:ascii="Times New Roman" w:hAnsi="Times New Roman" w:cs="Times New Roman"/>
          <w:sz w:val="24"/>
          <w:szCs w:val="24"/>
        </w:rPr>
      </w:pPr>
    </w:p>
    <w:p w:rsidR="004578A8" w:rsidRDefault="004578A8" w:rsidP="004578A8">
      <w:pPr>
        <w:jc w:val="both"/>
        <w:rPr>
          <w:rFonts w:ascii="Times New Roman" w:hAnsi="Times New Roman" w:cs="Times New Roman"/>
          <w:sz w:val="24"/>
          <w:szCs w:val="24"/>
        </w:rPr>
      </w:pPr>
      <w:r>
        <w:rPr>
          <w:rFonts w:ascii="Times New Roman" w:hAnsi="Times New Roman" w:cs="Times New Roman"/>
          <w:sz w:val="24"/>
          <w:szCs w:val="24"/>
        </w:rPr>
        <w:t>Za § 16b sa vkladá § 16c, ktorý</w:t>
      </w:r>
      <w:r w:rsidR="00D575E9">
        <w:rPr>
          <w:rFonts w:ascii="Times New Roman" w:hAnsi="Times New Roman" w:cs="Times New Roman"/>
          <w:sz w:val="24"/>
          <w:szCs w:val="24"/>
        </w:rPr>
        <w:t xml:space="preserve"> vrátane nadpisu</w:t>
      </w:r>
      <w:r>
        <w:rPr>
          <w:rFonts w:ascii="Times New Roman" w:hAnsi="Times New Roman" w:cs="Times New Roman"/>
          <w:sz w:val="24"/>
          <w:szCs w:val="24"/>
        </w:rPr>
        <w:t xml:space="preserve"> znie:</w:t>
      </w:r>
    </w:p>
    <w:p w:rsidR="004578A8" w:rsidRDefault="004578A8" w:rsidP="004578A8">
      <w:pPr>
        <w:jc w:val="center"/>
        <w:rPr>
          <w:rFonts w:ascii="Times New Roman" w:hAnsi="Times New Roman" w:cs="Times New Roman"/>
          <w:sz w:val="24"/>
          <w:szCs w:val="24"/>
        </w:rPr>
      </w:pPr>
      <w:r>
        <w:rPr>
          <w:rFonts w:ascii="Times New Roman" w:hAnsi="Times New Roman" w:cs="Times New Roman"/>
          <w:sz w:val="24"/>
          <w:szCs w:val="24"/>
        </w:rPr>
        <w:t>„16c</w:t>
      </w:r>
    </w:p>
    <w:p w:rsidR="00191ED0" w:rsidRDefault="00191ED0" w:rsidP="00191ED0">
      <w:pPr>
        <w:ind w:left="284"/>
        <w:jc w:val="center"/>
        <w:rPr>
          <w:rFonts w:ascii="Times New Roman" w:hAnsi="Times New Roman" w:cs="Times New Roman"/>
          <w:sz w:val="24"/>
          <w:szCs w:val="24"/>
        </w:rPr>
      </w:pPr>
      <w:r>
        <w:rPr>
          <w:rFonts w:ascii="Times New Roman" w:hAnsi="Times New Roman" w:cs="Times New Roman"/>
          <w:sz w:val="24"/>
          <w:szCs w:val="24"/>
        </w:rPr>
        <w:t>Prechodné ustanoveni</w:t>
      </w:r>
      <w:r w:rsidR="00437AA6">
        <w:rPr>
          <w:rFonts w:ascii="Times New Roman" w:hAnsi="Times New Roman" w:cs="Times New Roman"/>
          <w:sz w:val="24"/>
          <w:szCs w:val="24"/>
        </w:rPr>
        <w:t>e</w:t>
      </w:r>
      <w:r>
        <w:rPr>
          <w:rFonts w:ascii="Times New Roman" w:hAnsi="Times New Roman" w:cs="Times New Roman"/>
          <w:sz w:val="24"/>
          <w:szCs w:val="24"/>
        </w:rPr>
        <w:t xml:space="preserve">  súvisiace s krízovou situáciou </w:t>
      </w:r>
    </w:p>
    <w:p w:rsidR="00191ED0" w:rsidRDefault="00191ED0" w:rsidP="00191ED0">
      <w:pPr>
        <w:ind w:left="284"/>
        <w:jc w:val="center"/>
        <w:rPr>
          <w:rFonts w:ascii="Times New Roman" w:hAnsi="Times New Roman" w:cs="Times New Roman"/>
          <w:sz w:val="24"/>
          <w:szCs w:val="24"/>
        </w:rPr>
      </w:pPr>
      <w:r>
        <w:rPr>
          <w:rFonts w:ascii="Times New Roman" w:hAnsi="Times New Roman" w:cs="Times New Roman"/>
          <w:sz w:val="24"/>
          <w:szCs w:val="24"/>
        </w:rPr>
        <w:t>spôsobenou ochorením COVID-19</w:t>
      </w:r>
    </w:p>
    <w:p w:rsidR="001E7CF9" w:rsidRDefault="001E7CF9" w:rsidP="00E44CCC">
      <w:pPr>
        <w:jc w:val="both"/>
        <w:rPr>
          <w:rFonts w:ascii="Times New Roman" w:hAnsi="Times New Roman" w:cs="Times New Roman"/>
          <w:sz w:val="24"/>
          <w:szCs w:val="24"/>
        </w:rPr>
      </w:pPr>
    </w:p>
    <w:p w:rsidR="004578A8" w:rsidRDefault="004578A8" w:rsidP="00E71EE2">
      <w:pPr>
        <w:ind w:firstLine="284"/>
        <w:jc w:val="both"/>
        <w:rPr>
          <w:rFonts w:ascii="Times New Roman" w:hAnsi="Times New Roman" w:cs="Times New Roman"/>
          <w:sz w:val="24"/>
          <w:szCs w:val="24"/>
        </w:rPr>
      </w:pPr>
      <w:r>
        <w:rPr>
          <w:rFonts w:ascii="Times New Roman" w:hAnsi="Times New Roman" w:cs="Times New Roman"/>
          <w:sz w:val="24"/>
          <w:szCs w:val="24"/>
        </w:rPr>
        <w:t>Lehoty podľa § 11a ods. 7 a § 12 ods. 7 neplynú počas mimoriadnej situácie, núdzového stavu alebo výnimočného stavu vyhláseného v súvislosti s ochorením COVID-19.“.</w:t>
      </w:r>
    </w:p>
    <w:p w:rsidR="00255410" w:rsidRDefault="00255410" w:rsidP="00E44CCC">
      <w:pPr>
        <w:jc w:val="both"/>
        <w:rPr>
          <w:rFonts w:ascii="Times New Roman" w:hAnsi="Times New Roman" w:cs="Times New Roman"/>
          <w:sz w:val="24"/>
          <w:szCs w:val="24"/>
        </w:rPr>
      </w:pPr>
    </w:p>
    <w:p w:rsidR="00E44CCC" w:rsidRPr="001E7CF9" w:rsidRDefault="001E7CF9" w:rsidP="001E7CF9">
      <w:pPr>
        <w:jc w:val="center"/>
        <w:rPr>
          <w:rFonts w:ascii="Times New Roman" w:hAnsi="Times New Roman" w:cs="Times New Roman"/>
          <w:b/>
          <w:sz w:val="24"/>
          <w:szCs w:val="24"/>
        </w:rPr>
      </w:pPr>
      <w:r w:rsidRPr="001E7CF9">
        <w:rPr>
          <w:rFonts w:ascii="Times New Roman" w:hAnsi="Times New Roman" w:cs="Times New Roman"/>
          <w:b/>
          <w:sz w:val="24"/>
          <w:szCs w:val="24"/>
        </w:rPr>
        <w:t>Čl. X</w:t>
      </w:r>
      <w:r w:rsidR="004F7778">
        <w:rPr>
          <w:rFonts w:ascii="Times New Roman" w:hAnsi="Times New Roman" w:cs="Times New Roman"/>
          <w:b/>
          <w:sz w:val="24"/>
          <w:szCs w:val="24"/>
        </w:rPr>
        <w:t>I</w:t>
      </w:r>
    </w:p>
    <w:p w:rsidR="00E44CCC" w:rsidRDefault="00E44CCC" w:rsidP="00E44CCC">
      <w:pPr>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Zákon č. 190/2003 Z. z. o strelných zbraniach a strelive a o zmene a doplnení niektorých zákonov v znení zákona č. 757/2004 Z. z., zákona č. 132/2005 Z. z., zákona č. 529/2005 Z. z., zákona č. 330/2007 Z. z., zákona č. 342/2007 Z. z., zákona č. 445/2008 Z. z, nálezu Ústavného súdu Slovenskej republiky č. 382/2009 Z. z., zákona č. 440/2009 Z. z., zákona č. 92/2010 Z. z., zákona č. 128/2011 Z. z., zákona č. 8/2013 Z. z., zákona č. 300/2014 Z. z., zákona č. 120/2015 Z. z., zákona č. 91/2016 Z. z., zákona č. 125/2016 Z. z. a zákona č. 376/2019 Z. z. sa dopĺňa takto:</w:t>
      </w:r>
    </w:p>
    <w:p w:rsidR="00E17075" w:rsidRDefault="00E17075" w:rsidP="00E44CCC">
      <w:pPr>
        <w:jc w:val="both"/>
        <w:rPr>
          <w:rFonts w:ascii="Times New Roman" w:hAnsi="Times New Roman" w:cs="Times New Roman"/>
          <w:sz w:val="24"/>
          <w:szCs w:val="24"/>
        </w:rPr>
      </w:pPr>
    </w:p>
    <w:p w:rsidR="00147567" w:rsidRPr="00877438" w:rsidRDefault="00147567" w:rsidP="00726A26">
      <w:pPr>
        <w:jc w:val="both"/>
        <w:rPr>
          <w:rFonts w:ascii="Times New Roman" w:hAnsi="Times New Roman" w:cs="Times New Roman"/>
          <w:sz w:val="24"/>
          <w:szCs w:val="24"/>
        </w:rPr>
      </w:pPr>
      <w:r w:rsidRPr="00877438">
        <w:rPr>
          <w:rFonts w:ascii="Times New Roman" w:hAnsi="Times New Roman" w:cs="Times New Roman"/>
          <w:sz w:val="24"/>
          <w:szCs w:val="24"/>
        </w:rPr>
        <w:t>Za § 72g sa vkladá § 72h, ktorý vrátane nadpisu znie:</w:t>
      </w:r>
    </w:p>
    <w:p w:rsidR="00147567" w:rsidRPr="00877438" w:rsidRDefault="00147567" w:rsidP="00147567">
      <w:pPr>
        <w:jc w:val="center"/>
        <w:rPr>
          <w:rFonts w:ascii="Times New Roman" w:hAnsi="Times New Roman" w:cs="Times New Roman"/>
          <w:sz w:val="24"/>
          <w:szCs w:val="24"/>
        </w:rPr>
      </w:pPr>
      <w:r w:rsidRPr="00877438">
        <w:rPr>
          <w:rFonts w:ascii="Times New Roman" w:hAnsi="Times New Roman" w:cs="Times New Roman"/>
          <w:sz w:val="24"/>
          <w:szCs w:val="24"/>
        </w:rPr>
        <w:t>„§ 72h</w:t>
      </w:r>
    </w:p>
    <w:p w:rsidR="00147567" w:rsidRPr="00D16A77" w:rsidRDefault="00147567" w:rsidP="00147567">
      <w:pPr>
        <w:jc w:val="center"/>
        <w:rPr>
          <w:rFonts w:ascii="Times New Roman" w:hAnsi="Times New Roman" w:cs="Times New Roman"/>
          <w:sz w:val="24"/>
          <w:szCs w:val="24"/>
        </w:rPr>
      </w:pPr>
      <w:r w:rsidRPr="00D16A77">
        <w:rPr>
          <w:rFonts w:ascii="Times New Roman" w:hAnsi="Times New Roman" w:cs="Times New Roman"/>
          <w:sz w:val="24"/>
          <w:szCs w:val="24"/>
        </w:rPr>
        <w:t>Prechodné ustanovenia súvisiace s krízovou situáciou</w:t>
      </w:r>
    </w:p>
    <w:p w:rsidR="00147567" w:rsidRDefault="00147567" w:rsidP="00147567">
      <w:pPr>
        <w:jc w:val="center"/>
        <w:rPr>
          <w:rFonts w:ascii="Times New Roman" w:hAnsi="Times New Roman" w:cs="Times New Roman"/>
          <w:sz w:val="24"/>
          <w:szCs w:val="24"/>
        </w:rPr>
      </w:pPr>
      <w:r w:rsidRPr="00D16A77">
        <w:rPr>
          <w:rFonts w:ascii="Times New Roman" w:hAnsi="Times New Roman" w:cs="Times New Roman"/>
          <w:sz w:val="24"/>
          <w:szCs w:val="24"/>
        </w:rPr>
        <w:t>spôsobenou ochorením COVID-19</w:t>
      </w:r>
    </w:p>
    <w:p w:rsidR="00147567" w:rsidRPr="00877438" w:rsidRDefault="00147567" w:rsidP="00147567">
      <w:pPr>
        <w:jc w:val="center"/>
        <w:rPr>
          <w:rFonts w:ascii="Times New Roman" w:hAnsi="Times New Roman" w:cs="Times New Roman"/>
          <w:sz w:val="24"/>
          <w:szCs w:val="24"/>
        </w:rPr>
      </w:pPr>
    </w:p>
    <w:p w:rsidR="00147567" w:rsidRDefault="00147567" w:rsidP="00147567">
      <w:pPr>
        <w:pStyle w:val="Odsekzoznamu"/>
        <w:numPr>
          <w:ilvl w:val="0"/>
          <w:numId w:val="16"/>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E77F49">
        <w:rPr>
          <w:rFonts w:ascii="Times New Roman" w:hAnsi="Times New Roman" w:cs="Times New Roman"/>
          <w:sz w:val="24"/>
          <w:szCs w:val="24"/>
        </w:rPr>
        <w:t>Ministerstvo môže počas mimoriadnej situácie, núdzového stavu alebo výnimočného stavu vyhláseného v súvislosti s ochorením COVID-19 (ďalej len „krízová situácia“)</w:t>
      </w:r>
      <w:r>
        <w:rPr>
          <w:rFonts w:ascii="Times New Roman" w:hAnsi="Times New Roman" w:cs="Times New Roman"/>
          <w:sz w:val="24"/>
          <w:szCs w:val="24"/>
        </w:rPr>
        <w:t xml:space="preserve"> v nevyhnutnom rozsahu</w:t>
      </w:r>
      <w:r w:rsidRPr="00E77F49">
        <w:rPr>
          <w:rFonts w:ascii="Times New Roman" w:hAnsi="Times New Roman" w:cs="Times New Roman"/>
          <w:sz w:val="24"/>
          <w:szCs w:val="24"/>
        </w:rPr>
        <w:t xml:space="preserve"> obmedziť prijímanie žiadostí o </w:t>
      </w:r>
      <w:r>
        <w:rPr>
          <w:rFonts w:ascii="Times New Roman" w:hAnsi="Times New Roman" w:cs="Times New Roman"/>
          <w:sz w:val="24"/>
          <w:szCs w:val="24"/>
        </w:rPr>
        <w:t>vyd</w:t>
      </w:r>
      <w:r w:rsidRPr="00E77F49">
        <w:rPr>
          <w:rFonts w:ascii="Times New Roman" w:hAnsi="Times New Roman" w:cs="Times New Roman"/>
          <w:sz w:val="24"/>
          <w:szCs w:val="24"/>
        </w:rPr>
        <w:t>anie zbrojného preukazu, nového zbrojného preukazu, nákupného povolenia, zbrojného sprievodného listu, európskeho zbrojného pasu, zbrojnej licencie, povolenia na prevádzkovanie strelnice, potvrdenia o vypožičaní alebo prenájme zbrane alebo výnimky na nadobudnutie vlastníctva a na držanie zbrane kategórie A</w:t>
      </w:r>
      <w:r w:rsidR="006546E2">
        <w:rPr>
          <w:rFonts w:ascii="Times New Roman" w:hAnsi="Times New Roman" w:cs="Times New Roman"/>
          <w:sz w:val="24"/>
          <w:szCs w:val="24"/>
        </w:rPr>
        <w:t>;</w:t>
      </w:r>
      <w:r w:rsidR="006546E2" w:rsidRPr="006546E2">
        <w:rPr>
          <w:rFonts w:ascii="Times New Roman" w:eastAsia="Calibri" w:hAnsi="Times New Roman" w:cs="Times New Roman"/>
        </w:rPr>
        <w:t xml:space="preserve"> </w:t>
      </w:r>
      <w:r w:rsidR="006546E2" w:rsidRPr="00911F03">
        <w:rPr>
          <w:rFonts w:ascii="Times New Roman" w:eastAsia="Calibri" w:hAnsi="Times New Roman" w:cs="Times New Roman"/>
          <w:sz w:val="24"/>
          <w:szCs w:val="24"/>
        </w:rPr>
        <w:t>počas krízovej situácie môže v nevyhnutnom rozsahu obmedziť prijímanie žiadostí o vydanie zbrojného sprievodného listu aj zastupiteľský úrad Slovenskej republiky.</w:t>
      </w:r>
    </w:p>
    <w:p w:rsidR="00FE130F" w:rsidRPr="00726A26" w:rsidRDefault="00FE130F" w:rsidP="00FE130F">
      <w:pPr>
        <w:pStyle w:val="Odsekzoznamu"/>
        <w:ind w:left="426"/>
        <w:jc w:val="both"/>
        <w:rPr>
          <w:rFonts w:ascii="Times New Roman" w:hAnsi="Times New Roman" w:cs="Times New Roman"/>
          <w:sz w:val="24"/>
          <w:szCs w:val="24"/>
        </w:rPr>
      </w:pPr>
    </w:p>
    <w:p w:rsidR="00147567" w:rsidRPr="00A647D2" w:rsidRDefault="00147567" w:rsidP="00147567">
      <w:pPr>
        <w:pStyle w:val="Odsekzoznamu"/>
        <w:numPr>
          <w:ilvl w:val="0"/>
          <w:numId w:val="16"/>
        </w:numPr>
        <w:ind w:left="831"/>
        <w:jc w:val="both"/>
        <w:rPr>
          <w:rFonts w:ascii="Times New Roman" w:hAnsi="Times New Roman" w:cs="Times New Roman"/>
          <w:sz w:val="24"/>
          <w:szCs w:val="24"/>
        </w:rPr>
      </w:pPr>
      <w:r w:rsidRPr="00A647D2">
        <w:rPr>
          <w:rFonts w:ascii="Times New Roman" w:hAnsi="Times New Roman" w:cs="Times New Roman"/>
          <w:sz w:val="24"/>
          <w:szCs w:val="24"/>
        </w:rPr>
        <w:t xml:space="preserve">Platnosť </w:t>
      </w:r>
      <w:r w:rsidRPr="00877438">
        <w:rPr>
          <w:rFonts w:ascii="Times New Roman" w:hAnsi="Times New Roman" w:cs="Times New Roman"/>
          <w:sz w:val="24"/>
          <w:szCs w:val="24"/>
        </w:rPr>
        <w:t>zbrojného preukazu</w:t>
      </w:r>
      <w:r w:rsidRPr="00A647D2">
        <w:rPr>
          <w:rFonts w:ascii="Times New Roman" w:hAnsi="Times New Roman" w:cs="Times New Roman"/>
          <w:sz w:val="24"/>
          <w:szCs w:val="24"/>
        </w:rPr>
        <w:t xml:space="preserve">, ktorá </w:t>
      </w:r>
      <w:r w:rsidRPr="000576A0">
        <w:rPr>
          <w:rFonts w:ascii="Times New Roman" w:hAnsi="Times New Roman" w:cs="Times New Roman"/>
          <w:sz w:val="24"/>
          <w:szCs w:val="24"/>
        </w:rPr>
        <w:t>uplynula alebo</w:t>
      </w:r>
      <w:r>
        <w:rPr>
          <w:rFonts w:ascii="Times New Roman" w:hAnsi="Times New Roman" w:cs="Times New Roman"/>
          <w:sz w:val="24"/>
          <w:szCs w:val="24"/>
        </w:rPr>
        <w:t xml:space="preserve"> </w:t>
      </w:r>
      <w:r w:rsidRPr="00A647D2">
        <w:rPr>
          <w:rFonts w:ascii="Times New Roman" w:hAnsi="Times New Roman" w:cs="Times New Roman"/>
          <w:sz w:val="24"/>
          <w:szCs w:val="24"/>
        </w:rPr>
        <w:t xml:space="preserve">uplynie počas </w:t>
      </w:r>
      <w:r>
        <w:rPr>
          <w:rFonts w:ascii="Times New Roman" w:hAnsi="Times New Roman" w:cs="Times New Roman"/>
          <w:sz w:val="24"/>
          <w:szCs w:val="24"/>
        </w:rPr>
        <w:t>krízovej</w:t>
      </w:r>
      <w:r w:rsidRPr="00A647D2">
        <w:rPr>
          <w:rFonts w:ascii="Times New Roman" w:hAnsi="Times New Roman" w:cs="Times New Roman"/>
          <w:sz w:val="24"/>
          <w:szCs w:val="24"/>
        </w:rPr>
        <w:t xml:space="preserve"> situácie</w:t>
      </w:r>
    </w:p>
    <w:p w:rsidR="00147567" w:rsidRPr="00A647D2" w:rsidRDefault="00147567" w:rsidP="00147567">
      <w:pPr>
        <w:ind w:firstLine="426"/>
        <w:jc w:val="both"/>
        <w:rPr>
          <w:rFonts w:ascii="Times New Roman" w:hAnsi="Times New Roman" w:cs="Times New Roman"/>
          <w:sz w:val="24"/>
          <w:szCs w:val="24"/>
        </w:rPr>
      </w:pPr>
      <w:r w:rsidRPr="00A647D2">
        <w:rPr>
          <w:rFonts w:ascii="Times New Roman" w:hAnsi="Times New Roman" w:cs="Times New Roman"/>
          <w:sz w:val="24"/>
          <w:szCs w:val="24"/>
        </w:rPr>
        <w:t>a)</w:t>
      </w:r>
      <w:r w:rsidRPr="00A647D2">
        <w:rPr>
          <w:rFonts w:ascii="Times New Roman" w:hAnsi="Times New Roman" w:cs="Times New Roman"/>
          <w:sz w:val="24"/>
          <w:szCs w:val="24"/>
        </w:rPr>
        <w:tab/>
        <w:t xml:space="preserve">od </w:t>
      </w:r>
      <w:r>
        <w:rPr>
          <w:rFonts w:ascii="Times New Roman" w:hAnsi="Times New Roman" w:cs="Times New Roman"/>
          <w:sz w:val="24"/>
          <w:szCs w:val="24"/>
        </w:rPr>
        <w:t>vyhlásenia krízovej situácie</w:t>
      </w:r>
      <w:r w:rsidRPr="00A647D2">
        <w:rPr>
          <w:rFonts w:ascii="Times New Roman" w:hAnsi="Times New Roman" w:cs="Times New Roman"/>
          <w:sz w:val="24"/>
          <w:szCs w:val="24"/>
        </w:rPr>
        <w:t xml:space="preserve"> do 30. apríla 2020 sa predlžuje až do uplynutia </w:t>
      </w:r>
      <w:r>
        <w:rPr>
          <w:rFonts w:ascii="Times New Roman" w:hAnsi="Times New Roman" w:cs="Times New Roman"/>
          <w:sz w:val="24"/>
          <w:szCs w:val="24"/>
        </w:rPr>
        <w:t>dvoch mesiacov</w:t>
      </w:r>
      <w:r w:rsidRPr="00A647D2">
        <w:rPr>
          <w:rFonts w:ascii="Times New Roman" w:hAnsi="Times New Roman" w:cs="Times New Roman"/>
          <w:sz w:val="24"/>
          <w:szCs w:val="24"/>
        </w:rPr>
        <w:t xml:space="preserve"> od odvolania </w:t>
      </w:r>
      <w:r>
        <w:rPr>
          <w:rFonts w:ascii="Times New Roman" w:hAnsi="Times New Roman" w:cs="Times New Roman"/>
          <w:sz w:val="24"/>
          <w:szCs w:val="24"/>
        </w:rPr>
        <w:t>krízovej</w:t>
      </w:r>
      <w:r w:rsidRPr="00A647D2">
        <w:rPr>
          <w:rFonts w:ascii="Times New Roman" w:hAnsi="Times New Roman" w:cs="Times New Roman"/>
          <w:sz w:val="24"/>
          <w:szCs w:val="24"/>
        </w:rPr>
        <w:t xml:space="preserve"> situácie, </w:t>
      </w:r>
    </w:p>
    <w:p w:rsidR="00147567" w:rsidRPr="00A647D2" w:rsidRDefault="00147567" w:rsidP="00147567">
      <w:pPr>
        <w:ind w:firstLine="426"/>
        <w:jc w:val="both"/>
        <w:rPr>
          <w:rFonts w:ascii="Times New Roman" w:hAnsi="Times New Roman" w:cs="Times New Roman"/>
          <w:sz w:val="24"/>
          <w:szCs w:val="24"/>
        </w:rPr>
      </w:pPr>
      <w:r w:rsidRPr="00A647D2">
        <w:rPr>
          <w:rFonts w:ascii="Times New Roman" w:hAnsi="Times New Roman" w:cs="Times New Roman"/>
          <w:sz w:val="24"/>
          <w:szCs w:val="24"/>
        </w:rPr>
        <w:t>b)</w:t>
      </w:r>
      <w:r w:rsidRPr="00A647D2">
        <w:rPr>
          <w:rFonts w:ascii="Times New Roman" w:hAnsi="Times New Roman" w:cs="Times New Roman"/>
          <w:sz w:val="24"/>
          <w:szCs w:val="24"/>
        </w:rPr>
        <w:tab/>
        <w:t xml:space="preserve">od 1. mája 2020 do 31. mája 2020 sa predlžuje až do uplynutia </w:t>
      </w:r>
      <w:r>
        <w:rPr>
          <w:rFonts w:ascii="Times New Roman" w:hAnsi="Times New Roman" w:cs="Times New Roman"/>
          <w:sz w:val="24"/>
          <w:szCs w:val="24"/>
        </w:rPr>
        <w:t>tr</w:t>
      </w:r>
      <w:r w:rsidRPr="00A647D2">
        <w:rPr>
          <w:rFonts w:ascii="Times New Roman" w:hAnsi="Times New Roman" w:cs="Times New Roman"/>
          <w:sz w:val="24"/>
          <w:szCs w:val="24"/>
        </w:rPr>
        <w:t xml:space="preserve">och mesiacov od </w:t>
      </w:r>
      <w:r>
        <w:rPr>
          <w:rFonts w:ascii="Times New Roman" w:hAnsi="Times New Roman" w:cs="Times New Roman"/>
          <w:sz w:val="24"/>
          <w:szCs w:val="24"/>
        </w:rPr>
        <w:t>odvolania krízovej</w:t>
      </w:r>
      <w:r w:rsidRPr="00A647D2">
        <w:rPr>
          <w:rFonts w:ascii="Times New Roman" w:hAnsi="Times New Roman" w:cs="Times New Roman"/>
          <w:sz w:val="24"/>
          <w:szCs w:val="24"/>
        </w:rPr>
        <w:t xml:space="preserve"> </w:t>
      </w:r>
      <w:r>
        <w:rPr>
          <w:rFonts w:ascii="Times New Roman" w:hAnsi="Times New Roman" w:cs="Times New Roman"/>
          <w:sz w:val="24"/>
          <w:szCs w:val="24"/>
        </w:rPr>
        <w:t>situácie,</w:t>
      </w:r>
    </w:p>
    <w:p w:rsidR="00147567" w:rsidRPr="00A647D2" w:rsidRDefault="00147567" w:rsidP="00147567">
      <w:pPr>
        <w:pStyle w:val="Odsekzoznamu"/>
        <w:ind w:left="0" w:firstLine="426"/>
        <w:jc w:val="both"/>
        <w:rPr>
          <w:rFonts w:ascii="Times New Roman" w:hAnsi="Times New Roman" w:cs="Times New Roman"/>
          <w:sz w:val="24"/>
          <w:szCs w:val="24"/>
        </w:rPr>
      </w:pPr>
      <w:r w:rsidRPr="00A647D2">
        <w:rPr>
          <w:rFonts w:ascii="Times New Roman" w:hAnsi="Times New Roman" w:cs="Times New Roman"/>
          <w:sz w:val="24"/>
          <w:szCs w:val="24"/>
        </w:rPr>
        <w:t>c)</w:t>
      </w:r>
      <w:r w:rsidRPr="00A647D2">
        <w:rPr>
          <w:rFonts w:ascii="Times New Roman" w:hAnsi="Times New Roman" w:cs="Times New Roman"/>
          <w:sz w:val="24"/>
          <w:szCs w:val="24"/>
        </w:rPr>
        <w:tab/>
        <w:t xml:space="preserve">od 1. júna  2020 do 30. júna 2020 sa predlžuje až do uplynutia </w:t>
      </w:r>
      <w:r>
        <w:rPr>
          <w:rFonts w:ascii="Times New Roman" w:hAnsi="Times New Roman" w:cs="Times New Roman"/>
          <w:sz w:val="24"/>
          <w:szCs w:val="24"/>
        </w:rPr>
        <w:t>štyr</w:t>
      </w:r>
      <w:r w:rsidRPr="00A647D2">
        <w:rPr>
          <w:rFonts w:ascii="Times New Roman" w:hAnsi="Times New Roman" w:cs="Times New Roman"/>
          <w:sz w:val="24"/>
          <w:szCs w:val="24"/>
        </w:rPr>
        <w:t xml:space="preserve">och mesiacov od </w:t>
      </w:r>
      <w:r>
        <w:rPr>
          <w:rFonts w:ascii="Times New Roman" w:hAnsi="Times New Roman" w:cs="Times New Roman"/>
          <w:sz w:val="24"/>
          <w:szCs w:val="24"/>
        </w:rPr>
        <w:t>odvolania krízovej</w:t>
      </w:r>
      <w:r w:rsidRPr="00A647D2">
        <w:rPr>
          <w:rFonts w:ascii="Times New Roman" w:hAnsi="Times New Roman" w:cs="Times New Roman"/>
          <w:sz w:val="24"/>
          <w:szCs w:val="24"/>
        </w:rPr>
        <w:t xml:space="preserve"> </w:t>
      </w:r>
      <w:r>
        <w:rPr>
          <w:rFonts w:ascii="Times New Roman" w:hAnsi="Times New Roman" w:cs="Times New Roman"/>
          <w:sz w:val="24"/>
          <w:szCs w:val="24"/>
        </w:rPr>
        <w:t>situácie,</w:t>
      </w:r>
    </w:p>
    <w:p w:rsidR="00147567" w:rsidRDefault="00147567" w:rsidP="00147567">
      <w:pPr>
        <w:pStyle w:val="Odsekzoznamu"/>
        <w:ind w:left="0" w:firstLine="426"/>
        <w:jc w:val="both"/>
        <w:rPr>
          <w:rFonts w:ascii="Times New Roman" w:hAnsi="Times New Roman" w:cs="Times New Roman"/>
          <w:sz w:val="24"/>
          <w:szCs w:val="24"/>
        </w:rPr>
      </w:pPr>
      <w:r w:rsidRPr="00A647D2">
        <w:rPr>
          <w:rFonts w:ascii="Times New Roman" w:hAnsi="Times New Roman" w:cs="Times New Roman"/>
          <w:sz w:val="24"/>
          <w:szCs w:val="24"/>
        </w:rPr>
        <w:t>d)</w:t>
      </w:r>
      <w:r w:rsidRPr="00A647D2">
        <w:rPr>
          <w:rFonts w:ascii="Times New Roman" w:hAnsi="Times New Roman" w:cs="Times New Roman"/>
          <w:sz w:val="24"/>
          <w:szCs w:val="24"/>
        </w:rPr>
        <w:tab/>
        <w:t xml:space="preserve">od 1. júla 2020 do odvolania </w:t>
      </w:r>
      <w:r>
        <w:rPr>
          <w:rFonts w:ascii="Times New Roman" w:hAnsi="Times New Roman" w:cs="Times New Roman"/>
          <w:sz w:val="24"/>
          <w:szCs w:val="24"/>
        </w:rPr>
        <w:t>krízovej</w:t>
      </w:r>
      <w:r w:rsidRPr="00A647D2">
        <w:rPr>
          <w:rFonts w:ascii="Times New Roman" w:hAnsi="Times New Roman" w:cs="Times New Roman"/>
          <w:sz w:val="24"/>
          <w:szCs w:val="24"/>
        </w:rPr>
        <w:t xml:space="preserve"> situácie sa predlžuje až do uplynutia </w:t>
      </w:r>
      <w:r>
        <w:rPr>
          <w:rFonts w:ascii="Times New Roman" w:hAnsi="Times New Roman" w:cs="Times New Roman"/>
          <w:sz w:val="24"/>
          <w:szCs w:val="24"/>
        </w:rPr>
        <w:t>piatich</w:t>
      </w:r>
      <w:r w:rsidRPr="00A647D2">
        <w:rPr>
          <w:rFonts w:ascii="Times New Roman" w:hAnsi="Times New Roman" w:cs="Times New Roman"/>
          <w:sz w:val="24"/>
          <w:szCs w:val="24"/>
        </w:rPr>
        <w:t xml:space="preserve"> mesiacov od jej odvolania.</w:t>
      </w:r>
    </w:p>
    <w:p w:rsidR="00147567" w:rsidRPr="000576A0" w:rsidRDefault="00147567" w:rsidP="00147567">
      <w:pPr>
        <w:numPr>
          <w:ilvl w:val="0"/>
          <w:numId w:val="16"/>
        </w:numPr>
        <w:ind w:left="0" w:firstLine="426"/>
        <w:jc w:val="both"/>
        <w:rPr>
          <w:rFonts w:ascii="Times New Roman" w:hAnsi="Times New Roman" w:cs="Times New Roman"/>
          <w:sz w:val="24"/>
          <w:szCs w:val="24"/>
        </w:rPr>
      </w:pPr>
      <w:r w:rsidRPr="000576A0">
        <w:rPr>
          <w:rFonts w:ascii="Times New Roman" w:hAnsi="Times New Roman" w:cs="Times New Roman"/>
          <w:sz w:val="24"/>
          <w:szCs w:val="24"/>
        </w:rPr>
        <w:t xml:space="preserve"> Platnosť zbrojného preukazu, ktorá uplynie do dvoch mesiacov od odvolania krízovej situácie sa predlžuje o dva mesiace.</w:t>
      </w:r>
    </w:p>
    <w:p w:rsidR="00147567" w:rsidRPr="000576A0" w:rsidRDefault="00147567" w:rsidP="00147567">
      <w:pPr>
        <w:ind w:left="426"/>
        <w:jc w:val="both"/>
        <w:rPr>
          <w:rFonts w:ascii="Times New Roman" w:hAnsi="Times New Roman" w:cs="Times New Roman"/>
          <w:color w:val="FF0000"/>
          <w:sz w:val="24"/>
          <w:szCs w:val="24"/>
        </w:rPr>
      </w:pPr>
    </w:p>
    <w:p w:rsidR="00147567" w:rsidRDefault="00147567" w:rsidP="00147567">
      <w:pPr>
        <w:numPr>
          <w:ilvl w:val="0"/>
          <w:numId w:val="16"/>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 Ustanovenie odseku 2</w:t>
      </w:r>
      <w:r w:rsidRPr="008A7563">
        <w:rPr>
          <w:rFonts w:ascii="Times New Roman" w:hAnsi="Times New Roman" w:cs="Times New Roman"/>
          <w:sz w:val="24"/>
          <w:szCs w:val="24"/>
        </w:rPr>
        <w:t xml:space="preserve"> </w:t>
      </w:r>
      <w:r w:rsidRPr="000576A0">
        <w:rPr>
          <w:rFonts w:ascii="Times New Roman" w:hAnsi="Times New Roman" w:cs="Times New Roman"/>
          <w:sz w:val="24"/>
          <w:szCs w:val="24"/>
        </w:rPr>
        <w:t>neplatí</w:t>
      </w:r>
      <w:r w:rsidRPr="008A7563">
        <w:rPr>
          <w:rFonts w:ascii="Times New Roman" w:hAnsi="Times New Roman" w:cs="Times New Roman"/>
          <w:sz w:val="24"/>
          <w:szCs w:val="24"/>
        </w:rPr>
        <w:t xml:space="preserve">, ak lehota podľa § 24 ods. 1 uplynula pred vyhlásením </w:t>
      </w:r>
      <w:r>
        <w:rPr>
          <w:rFonts w:ascii="Times New Roman" w:hAnsi="Times New Roman" w:cs="Times New Roman"/>
          <w:sz w:val="24"/>
          <w:szCs w:val="24"/>
        </w:rPr>
        <w:t>krízovej</w:t>
      </w:r>
      <w:r w:rsidRPr="00A647D2">
        <w:rPr>
          <w:rFonts w:ascii="Times New Roman" w:hAnsi="Times New Roman" w:cs="Times New Roman"/>
          <w:sz w:val="24"/>
          <w:szCs w:val="24"/>
        </w:rPr>
        <w:t xml:space="preserve"> </w:t>
      </w:r>
      <w:r w:rsidRPr="008A7563">
        <w:rPr>
          <w:rFonts w:ascii="Times New Roman" w:hAnsi="Times New Roman" w:cs="Times New Roman"/>
          <w:sz w:val="24"/>
          <w:szCs w:val="24"/>
        </w:rPr>
        <w:t>situácie</w:t>
      </w:r>
      <w:r>
        <w:rPr>
          <w:rFonts w:ascii="Times New Roman" w:hAnsi="Times New Roman" w:cs="Times New Roman"/>
          <w:sz w:val="24"/>
          <w:szCs w:val="24"/>
        </w:rPr>
        <w:t>. Ustanovenia odsekov 2 a 3</w:t>
      </w:r>
      <w:r w:rsidRPr="008A7563">
        <w:rPr>
          <w:rFonts w:ascii="Times New Roman" w:hAnsi="Times New Roman" w:cs="Times New Roman"/>
          <w:sz w:val="24"/>
          <w:szCs w:val="24"/>
        </w:rPr>
        <w:t xml:space="preserve"> neplat</w:t>
      </w:r>
      <w:r>
        <w:rPr>
          <w:rFonts w:ascii="Times New Roman" w:hAnsi="Times New Roman" w:cs="Times New Roman"/>
          <w:sz w:val="24"/>
          <w:szCs w:val="24"/>
        </w:rPr>
        <w:t>ia</w:t>
      </w:r>
      <w:r w:rsidRPr="008A7563">
        <w:rPr>
          <w:rFonts w:ascii="Times New Roman" w:hAnsi="Times New Roman" w:cs="Times New Roman"/>
          <w:sz w:val="24"/>
          <w:szCs w:val="24"/>
        </w:rPr>
        <w:t>, ak</w:t>
      </w:r>
      <w:r>
        <w:rPr>
          <w:rFonts w:ascii="Times New Roman" w:hAnsi="Times New Roman" w:cs="Times New Roman"/>
          <w:sz w:val="24"/>
          <w:szCs w:val="24"/>
        </w:rPr>
        <w:t xml:space="preserve"> </w:t>
      </w:r>
      <w:r w:rsidRPr="008A7563">
        <w:rPr>
          <w:rFonts w:ascii="Times New Roman" w:hAnsi="Times New Roman" w:cs="Times New Roman"/>
          <w:sz w:val="24"/>
          <w:szCs w:val="24"/>
        </w:rPr>
        <w:t>ide o platnosť zbrojného preukazu, ktorého držiteľom je cudzinec</w:t>
      </w:r>
      <w:r>
        <w:rPr>
          <w:rFonts w:ascii="Times New Roman" w:hAnsi="Times New Roman" w:cs="Times New Roman"/>
          <w:sz w:val="24"/>
          <w:szCs w:val="24"/>
        </w:rPr>
        <w:t>,</w:t>
      </w:r>
      <w:r w:rsidRPr="008A7563">
        <w:rPr>
          <w:rFonts w:ascii="Times New Roman" w:hAnsi="Times New Roman" w:cs="Times New Roman"/>
          <w:sz w:val="24"/>
          <w:szCs w:val="24"/>
        </w:rPr>
        <w:t xml:space="preserve"> a ktorému uplynul čas jeho povoleného pobytu na území Slovenskej republiky.</w:t>
      </w:r>
    </w:p>
    <w:p w:rsidR="00147567" w:rsidRPr="00877438" w:rsidRDefault="00147567" w:rsidP="00147567">
      <w:pPr>
        <w:ind w:firstLine="360"/>
        <w:jc w:val="both"/>
        <w:rPr>
          <w:rFonts w:ascii="Times New Roman" w:hAnsi="Times New Roman" w:cs="Times New Roman"/>
          <w:sz w:val="24"/>
          <w:szCs w:val="24"/>
        </w:rPr>
      </w:pPr>
    </w:p>
    <w:p w:rsidR="00147567" w:rsidRPr="008D01C8" w:rsidRDefault="00147567" w:rsidP="00147567">
      <w:pPr>
        <w:numPr>
          <w:ilvl w:val="0"/>
          <w:numId w:val="16"/>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D01C8">
        <w:rPr>
          <w:rFonts w:ascii="Times New Roman" w:hAnsi="Times New Roman" w:cs="Times New Roman"/>
          <w:sz w:val="24"/>
          <w:szCs w:val="24"/>
        </w:rPr>
        <w:t xml:space="preserve">Platnosť zbrojného sprievodného listu, nákupného povolenia a európskeho zbrojného pasu , ktorá uplynula </w:t>
      </w:r>
      <w:r w:rsidR="00D46F83">
        <w:rPr>
          <w:rFonts w:ascii="Times New Roman" w:hAnsi="Times New Roman" w:cs="Times New Roman"/>
          <w:sz w:val="24"/>
          <w:szCs w:val="24"/>
        </w:rPr>
        <w:t xml:space="preserve">alebo uplynie </w:t>
      </w:r>
      <w:r w:rsidRPr="008D01C8">
        <w:rPr>
          <w:rFonts w:ascii="Times New Roman" w:hAnsi="Times New Roman" w:cs="Times New Roman"/>
          <w:sz w:val="24"/>
          <w:szCs w:val="24"/>
        </w:rPr>
        <w:t>od vyhlásenia krízovej situácie do dvoch mesiacov od jej odvolania, sa predlžuje o čas trvania krízovej situácie.</w:t>
      </w:r>
    </w:p>
    <w:p w:rsidR="00147567" w:rsidRPr="008D01C8" w:rsidRDefault="00147567" w:rsidP="00147567">
      <w:pPr>
        <w:ind w:firstLine="426"/>
        <w:jc w:val="both"/>
        <w:rPr>
          <w:rFonts w:ascii="Times New Roman" w:hAnsi="Times New Roman" w:cs="Times New Roman"/>
          <w:sz w:val="24"/>
          <w:szCs w:val="24"/>
          <w:u w:val="single"/>
        </w:rPr>
      </w:pPr>
    </w:p>
    <w:p w:rsidR="00147567" w:rsidRDefault="00147567" w:rsidP="00147567">
      <w:pPr>
        <w:numPr>
          <w:ilvl w:val="0"/>
          <w:numId w:val="16"/>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77438">
        <w:rPr>
          <w:rFonts w:ascii="Times New Roman" w:hAnsi="Times New Roman" w:cs="Times New Roman"/>
          <w:sz w:val="24"/>
          <w:szCs w:val="24"/>
        </w:rPr>
        <w:t>Do lehoty podľa § 17 ods. 5 pri dokladoch uvedených v § 17 ods. 2 písm. b) až f) a ods. 3 a 4 sa nezapočítava čas trvania krízovej situácie.</w:t>
      </w:r>
    </w:p>
    <w:p w:rsidR="00147567" w:rsidRPr="00877438" w:rsidRDefault="00147567" w:rsidP="00147567">
      <w:pPr>
        <w:ind w:firstLine="426"/>
        <w:jc w:val="both"/>
        <w:rPr>
          <w:rFonts w:ascii="Times New Roman" w:hAnsi="Times New Roman" w:cs="Times New Roman"/>
          <w:sz w:val="24"/>
          <w:szCs w:val="24"/>
        </w:rPr>
      </w:pPr>
    </w:p>
    <w:p w:rsidR="00147567" w:rsidRDefault="00147567" w:rsidP="00147567">
      <w:pPr>
        <w:numPr>
          <w:ilvl w:val="0"/>
          <w:numId w:val="16"/>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77438">
        <w:rPr>
          <w:rFonts w:ascii="Times New Roman" w:hAnsi="Times New Roman" w:cs="Times New Roman"/>
          <w:sz w:val="24"/>
          <w:szCs w:val="24"/>
        </w:rPr>
        <w:t xml:space="preserve">Ak </w:t>
      </w:r>
      <w:r>
        <w:rPr>
          <w:rFonts w:ascii="Times New Roman" w:hAnsi="Times New Roman" w:cs="Times New Roman"/>
          <w:sz w:val="24"/>
          <w:szCs w:val="24"/>
        </w:rPr>
        <w:t>od vyhlásenia</w:t>
      </w:r>
      <w:r w:rsidRPr="00877438">
        <w:rPr>
          <w:rFonts w:ascii="Times New Roman" w:hAnsi="Times New Roman" w:cs="Times New Roman"/>
          <w:sz w:val="24"/>
          <w:szCs w:val="24"/>
        </w:rPr>
        <w:t xml:space="preserve"> krízovej situácie</w:t>
      </w:r>
      <w:r>
        <w:rPr>
          <w:rFonts w:ascii="Times New Roman" w:hAnsi="Times New Roman" w:cs="Times New Roman"/>
          <w:sz w:val="24"/>
          <w:szCs w:val="24"/>
        </w:rPr>
        <w:t xml:space="preserve"> do dvoch mesiacov</w:t>
      </w:r>
      <w:r w:rsidRPr="008A7563">
        <w:rPr>
          <w:rFonts w:ascii="Times New Roman" w:hAnsi="Times New Roman" w:cs="Times New Roman"/>
          <w:sz w:val="24"/>
          <w:szCs w:val="24"/>
        </w:rPr>
        <w:t xml:space="preserve"> od jej odvolania</w:t>
      </w:r>
      <w:r w:rsidRPr="00877438">
        <w:rPr>
          <w:rFonts w:ascii="Times New Roman" w:hAnsi="Times New Roman" w:cs="Times New Roman"/>
          <w:sz w:val="24"/>
          <w:szCs w:val="24"/>
        </w:rPr>
        <w:t xml:space="preserve"> uplynie 10 rokov od vydania dokladu o psychickej spôsobilosti držať alebo nosiť zbraň a strelivo na účely podľa § 28 ods. 1 písm. d) a f), považuje sa tento doklad do uplynutia </w:t>
      </w:r>
      <w:r>
        <w:rPr>
          <w:rFonts w:ascii="Times New Roman" w:hAnsi="Times New Roman" w:cs="Times New Roman"/>
          <w:sz w:val="24"/>
          <w:szCs w:val="24"/>
        </w:rPr>
        <w:t>dvoch</w:t>
      </w:r>
      <w:r w:rsidRPr="00877438">
        <w:rPr>
          <w:rFonts w:ascii="Times New Roman" w:hAnsi="Times New Roman" w:cs="Times New Roman"/>
          <w:sz w:val="24"/>
          <w:szCs w:val="24"/>
        </w:rPr>
        <w:t xml:space="preserve"> mesiac</w:t>
      </w:r>
      <w:r>
        <w:rPr>
          <w:rFonts w:ascii="Times New Roman" w:hAnsi="Times New Roman" w:cs="Times New Roman"/>
          <w:sz w:val="24"/>
          <w:szCs w:val="24"/>
        </w:rPr>
        <w:t>ov</w:t>
      </w:r>
      <w:r w:rsidRPr="00877438">
        <w:rPr>
          <w:rFonts w:ascii="Times New Roman" w:hAnsi="Times New Roman" w:cs="Times New Roman"/>
          <w:sz w:val="24"/>
          <w:szCs w:val="24"/>
        </w:rPr>
        <w:t xml:space="preserve"> od odvolania krízovej situácie za doklad o psychickej spôsobilosti držať alebo nosiť zbraň a strelivo.</w:t>
      </w:r>
    </w:p>
    <w:p w:rsidR="00147567" w:rsidRPr="00877438" w:rsidRDefault="00147567" w:rsidP="00147567">
      <w:pPr>
        <w:jc w:val="both"/>
        <w:rPr>
          <w:rFonts w:ascii="Times New Roman" w:hAnsi="Times New Roman" w:cs="Times New Roman"/>
          <w:sz w:val="24"/>
          <w:szCs w:val="24"/>
        </w:rPr>
      </w:pPr>
    </w:p>
    <w:p w:rsidR="00147567" w:rsidRPr="008D01C8" w:rsidRDefault="00147567" w:rsidP="00147567">
      <w:pPr>
        <w:numPr>
          <w:ilvl w:val="0"/>
          <w:numId w:val="16"/>
        </w:numPr>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8D01C8">
        <w:rPr>
          <w:rFonts w:ascii="Times New Roman" w:hAnsi="Times New Roman" w:cs="Times New Roman"/>
          <w:sz w:val="24"/>
          <w:szCs w:val="24"/>
        </w:rPr>
        <w:t>Počas krízovej situácie lehota na vydanie zbrojného preukazu, nového zbrojného preukazu, nákupného povolenia, zbrojného sprievodného listu, európskeho zbrojného pasu, zbrojnej licencie, povolenia na prevádzkovanie strelnice, potvrdenia o vypožičaní alebo prenájme zbrane alebo výnimky na nadobudnutie vlastníctva a na držanie zbrane kategórie A neplynie.</w:t>
      </w:r>
    </w:p>
    <w:p w:rsidR="00E17075" w:rsidRPr="008D01C8" w:rsidRDefault="00E17075" w:rsidP="00726A26">
      <w:pPr>
        <w:jc w:val="both"/>
        <w:rPr>
          <w:rFonts w:ascii="Times New Roman" w:hAnsi="Times New Roman" w:cs="Times New Roman"/>
          <w:sz w:val="24"/>
          <w:szCs w:val="24"/>
        </w:rPr>
      </w:pPr>
    </w:p>
    <w:p w:rsidR="00147567" w:rsidRPr="00877438" w:rsidRDefault="00147567" w:rsidP="00147567">
      <w:pPr>
        <w:numPr>
          <w:ilvl w:val="0"/>
          <w:numId w:val="16"/>
        </w:numPr>
        <w:ind w:left="0" w:firstLine="426"/>
        <w:jc w:val="both"/>
        <w:rPr>
          <w:rFonts w:ascii="Times New Roman" w:hAnsi="Times New Roman" w:cs="Times New Roman"/>
          <w:sz w:val="24"/>
          <w:szCs w:val="24"/>
        </w:rPr>
      </w:pPr>
      <w:r w:rsidRPr="008D01C8">
        <w:rPr>
          <w:rFonts w:ascii="Times New Roman" w:hAnsi="Times New Roman" w:cs="Times New Roman"/>
          <w:sz w:val="24"/>
          <w:szCs w:val="24"/>
        </w:rPr>
        <w:t xml:space="preserve"> Lehoty</w:t>
      </w:r>
      <w:r w:rsidRPr="00877438">
        <w:rPr>
          <w:rFonts w:ascii="Times New Roman" w:hAnsi="Times New Roman" w:cs="Times New Roman"/>
          <w:sz w:val="24"/>
          <w:szCs w:val="24"/>
        </w:rPr>
        <w:t xml:space="preserve"> podľa § 20 ods. 7, § 21 ods. 8, § 28 ods. 1 písm. o), § 35 ods. 1 písm. j) a n), § 38 ods. 1, § 46 ods. 8</w:t>
      </w:r>
      <w:r>
        <w:rPr>
          <w:rFonts w:ascii="Times New Roman" w:hAnsi="Times New Roman" w:cs="Times New Roman"/>
          <w:sz w:val="24"/>
          <w:szCs w:val="24"/>
        </w:rPr>
        <w:t xml:space="preserve"> a</w:t>
      </w:r>
      <w:r w:rsidRPr="00877438">
        <w:rPr>
          <w:rFonts w:ascii="Times New Roman" w:hAnsi="Times New Roman" w:cs="Times New Roman"/>
          <w:sz w:val="24"/>
          <w:szCs w:val="24"/>
        </w:rPr>
        <w:t xml:space="preserve"> § 58 ods. 6</w:t>
      </w:r>
      <w:r>
        <w:rPr>
          <w:rFonts w:ascii="Times New Roman" w:hAnsi="Times New Roman" w:cs="Times New Roman"/>
          <w:sz w:val="24"/>
          <w:szCs w:val="24"/>
        </w:rPr>
        <w:t xml:space="preserve"> </w:t>
      </w:r>
      <w:r w:rsidRPr="00877438">
        <w:rPr>
          <w:rFonts w:ascii="Times New Roman" w:hAnsi="Times New Roman" w:cs="Times New Roman"/>
          <w:sz w:val="24"/>
          <w:szCs w:val="24"/>
        </w:rPr>
        <w:t xml:space="preserve"> počas</w:t>
      </w:r>
      <w:r>
        <w:rPr>
          <w:rFonts w:ascii="Times New Roman" w:hAnsi="Times New Roman" w:cs="Times New Roman"/>
          <w:sz w:val="24"/>
          <w:szCs w:val="24"/>
        </w:rPr>
        <w:t xml:space="preserve"> krízovej situácie neplynú.“.</w:t>
      </w:r>
    </w:p>
    <w:p w:rsidR="00E44CCC" w:rsidRDefault="00E44CCC" w:rsidP="00E44CCC">
      <w:pPr>
        <w:jc w:val="both"/>
        <w:rPr>
          <w:rFonts w:ascii="Times New Roman" w:hAnsi="Times New Roman" w:cs="Times New Roman"/>
          <w:sz w:val="24"/>
          <w:szCs w:val="24"/>
        </w:rPr>
      </w:pPr>
    </w:p>
    <w:p w:rsidR="00317840" w:rsidRDefault="00317840" w:rsidP="00317840">
      <w:pPr>
        <w:jc w:val="center"/>
        <w:rPr>
          <w:rFonts w:ascii="Times New Roman" w:hAnsi="Times New Roman" w:cs="Times New Roman"/>
          <w:b/>
          <w:sz w:val="24"/>
          <w:szCs w:val="24"/>
        </w:rPr>
      </w:pPr>
      <w:r>
        <w:rPr>
          <w:rFonts w:ascii="Times New Roman" w:hAnsi="Times New Roman" w:cs="Times New Roman"/>
          <w:b/>
          <w:sz w:val="24"/>
          <w:szCs w:val="24"/>
        </w:rPr>
        <w:t>Čl. XII</w:t>
      </w:r>
    </w:p>
    <w:p w:rsidR="00317840" w:rsidRDefault="00317840" w:rsidP="00317840">
      <w:pPr>
        <w:jc w:val="both"/>
        <w:rPr>
          <w:rFonts w:ascii="Times New Roman" w:hAnsi="Times New Roman" w:cs="Times New Roman"/>
          <w:sz w:val="24"/>
          <w:szCs w:val="24"/>
        </w:rPr>
      </w:pPr>
      <w:r>
        <w:rPr>
          <w:rFonts w:ascii="Times New Roman" w:hAnsi="Times New Roman" w:cs="Times New Roman"/>
          <w:sz w:val="24"/>
          <w:szCs w:val="24"/>
        </w:rPr>
        <w:tab/>
      </w:r>
    </w:p>
    <w:p w:rsidR="00317840" w:rsidRDefault="00317840" w:rsidP="00317840">
      <w:pPr>
        <w:jc w:val="both"/>
        <w:rPr>
          <w:rFonts w:ascii="Times New Roman" w:hAnsi="Times New Roman" w:cs="Times New Roman"/>
          <w:sz w:val="24"/>
          <w:szCs w:val="24"/>
        </w:rPr>
      </w:pPr>
      <w:r>
        <w:rPr>
          <w:rFonts w:ascii="Times New Roman" w:hAnsi="Times New Roman" w:cs="Times New Roman"/>
          <w:sz w:val="24"/>
          <w:szCs w:val="24"/>
        </w:rPr>
        <w:t xml:space="preserve">Zákon č. 85/2005 Z. z. o politických stranách a politických hnutiach v znení zákona č. 445/2008 Z. z., zákona č. 568/2008 Z. z., zákona č. 266/2010 Z. z., zákona č. 181/2014 Z. z., zákona č. 54/2015 Z. z., zákona č. 131/2015 Z. z., zákona č. 272/2015 Z. z., zákona č. 375/2015 Z. z., zákona č. 91/2016 Z. z, zákona č. 125/2016 Z. z., zákona č. 344/2018 Z. z., zákona č. 208/2019 Z. z. a zákona č. 395/2019 Z. z. sa dopĺňa takto: </w:t>
      </w:r>
    </w:p>
    <w:p w:rsidR="00317840" w:rsidRDefault="00317840" w:rsidP="00317840">
      <w:pPr>
        <w:jc w:val="both"/>
        <w:rPr>
          <w:rFonts w:ascii="Times New Roman" w:hAnsi="Times New Roman" w:cs="Times New Roman"/>
          <w:sz w:val="24"/>
          <w:szCs w:val="24"/>
        </w:rPr>
      </w:pPr>
    </w:p>
    <w:p w:rsidR="00317840" w:rsidRDefault="00317840" w:rsidP="00317840">
      <w:pPr>
        <w:ind w:firstLine="708"/>
        <w:jc w:val="both"/>
        <w:rPr>
          <w:rFonts w:ascii="Times New Roman" w:hAnsi="Times New Roman" w:cs="Times New Roman"/>
          <w:sz w:val="24"/>
          <w:szCs w:val="24"/>
        </w:rPr>
      </w:pPr>
      <w:r>
        <w:rPr>
          <w:rFonts w:ascii="Times New Roman" w:hAnsi="Times New Roman" w:cs="Times New Roman"/>
          <w:sz w:val="24"/>
          <w:szCs w:val="24"/>
        </w:rPr>
        <w:t>Za § 34f sa vkladá § 34g, ktorý vrátane nadpisu znie:</w:t>
      </w:r>
    </w:p>
    <w:p w:rsidR="00317840" w:rsidRDefault="00317840" w:rsidP="00317840">
      <w:pPr>
        <w:jc w:val="both"/>
        <w:rPr>
          <w:rFonts w:ascii="Times New Roman" w:hAnsi="Times New Roman" w:cs="Times New Roman"/>
          <w:sz w:val="24"/>
          <w:szCs w:val="24"/>
        </w:rPr>
      </w:pPr>
    </w:p>
    <w:p w:rsidR="00317840" w:rsidRDefault="00317840" w:rsidP="00317840">
      <w:pPr>
        <w:jc w:val="center"/>
        <w:rPr>
          <w:rFonts w:ascii="Times New Roman" w:hAnsi="Times New Roman" w:cs="Times New Roman"/>
          <w:sz w:val="24"/>
          <w:szCs w:val="24"/>
        </w:rPr>
      </w:pPr>
      <w:r>
        <w:rPr>
          <w:rFonts w:ascii="Times New Roman" w:hAnsi="Times New Roman" w:cs="Times New Roman"/>
          <w:sz w:val="24"/>
          <w:szCs w:val="24"/>
        </w:rPr>
        <w:t>„§ 34g</w:t>
      </w:r>
    </w:p>
    <w:p w:rsidR="00317840" w:rsidRDefault="00317840" w:rsidP="00317840">
      <w:pPr>
        <w:jc w:val="center"/>
        <w:rPr>
          <w:rFonts w:ascii="Times New Roman" w:hAnsi="Times New Roman" w:cs="Times New Roman"/>
          <w:sz w:val="24"/>
          <w:szCs w:val="24"/>
        </w:rPr>
      </w:pPr>
    </w:p>
    <w:p w:rsidR="00317840" w:rsidRPr="00DD20FB" w:rsidRDefault="00317840" w:rsidP="00317840">
      <w:pPr>
        <w:jc w:val="center"/>
        <w:rPr>
          <w:rFonts w:ascii="Times New Roman" w:hAnsi="Times New Roman" w:cs="Times New Roman"/>
          <w:sz w:val="24"/>
          <w:szCs w:val="24"/>
        </w:rPr>
      </w:pPr>
      <w:r>
        <w:rPr>
          <w:rFonts w:ascii="Times New Roman" w:hAnsi="Times New Roman" w:cs="Times New Roman"/>
          <w:sz w:val="24"/>
          <w:szCs w:val="24"/>
        </w:rPr>
        <w:t xml:space="preserve">Prechodné ustanovenia  súvisiace s krízovou situáciou spôsobenou ochorením </w:t>
      </w:r>
      <w:r w:rsidRPr="00DD20FB">
        <w:rPr>
          <w:rFonts w:ascii="Times New Roman" w:hAnsi="Times New Roman" w:cs="Times New Roman"/>
          <w:sz w:val="24"/>
          <w:szCs w:val="24"/>
        </w:rPr>
        <w:t xml:space="preserve">COVID-19 </w:t>
      </w:r>
    </w:p>
    <w:p w:rsidR="00317840" w:rsidRDefault="00317840" w:rsidP="00317840">
      <w:pPr>
        <w:jc w:val="center"/>
        <w:rPr>
          <w:rFonts w:ascii="Times New Roman" w:hAnsi="Times New Roman" w:cs="Times New Roman"/>
          <w:sz w:val="24"/>
          <w:szCs w:val="24"/>
        </w:rPr>
      </w:pPr>
    </w:p>
    <w:p w:rsidR="00317840" w:rsidRDefault="00317840" w:rsidP="00317840">
      <w:pPr>
        <w:ind w:firstLine="708"/>
        <w:jc w:val="both"/>
        <w:rPr>
          <w:rFonts w:ascii="Times New Roman" w:hAnsi="Times New Roman" w:cs="Times New Roman"/>
          <w:sz w:val="24"/>
          <w:szCs w:val="24"/>
        </w:rPr>
      </w:pPr>
      <w:r>
        <w:rPr>
          <w:rFonts w:ascii="Times New Roman" w:hAnsi="Times New Roman" w:cs="Times New Roman"/>
          <w:sz w:val="24"/>
          <w:szCs w:val="24"/>
        </w:rPr>
        <w:t xml:space="preserve">(1) Počas  mimoriadnej situácie, núdzového stavu alebo výnimočného stavu vyhláseného v súvislosti s ochorením COVID-19 (ďalej len „krízová situácia“) sa lehota na doručenie výročnej správy  považuje za dodržanú, ak politická strana  výročnú správu doručí  do konca štvrtého kalendárneho mesiaca nasledujúceho </w:t>
      </w:r>
      <w:r w:rsidR="0064322C" w:rsidRPr="00994D22">
        <w:rPr>
          <w:rFonts w:ascii="Times New Roman" w:hAnsi="Times New Roman" w:cs="Times New Roman"/>
          <w:sz w:val="24"/>
          <w:szCs w:val="24"/>
        </w:rPr>
        <w:t>po mesiaci, v ktorom bola krízová situácia odvolaná</w:t>
      </w:r>
      <w:r>
        <w:rPr>
          <w:rFonts w:ascii="Times New Roman" w:hAnsi="Times New Roman" w:cs="Times New Roman"/>
          <w:sz w:val="24"/>
          <w:szCs w:val="24"/>
        </w:rPr>
        <w:t>.</w:t>
      </w:r>
    </w:p>
    <w:p w:rsidR="00317840" w:rsidRPr="000A290A" w:rsidRDefault="00317840" w:rsidP="00317840">
      <w:pPr>
        <w:jc w:val="both"/>
        <w:rPr>
          <w:rFonts w:ascii="Times New Roman" w:hAnsi="Times New Roman" w:cs="Times New Roman"/>
          <w:strike/>
          <w:sz w:val="24"/>
          <w:szCs w:val="24"/>
        </w:rPr>
      </w:pPr>
    </w:p>
    <w:p w:rsidR="00317840" w:rsidRDefault="00317840" w:rsidP="0031784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 Štátna komisia zverejní výročné správy strán na svojom webovom sídle a tieto uloží do verejnej časti registra účtovných závierok najneskôr do konca šiesteho kalendárneho mesiaca nasledujúceho </w:t>
      </w:r>
      <w:r w:rsidR="00DE7AEC" w:rsidRPr="00994D22">
        <w:rPr>
          <w:rFonts w:ascii="Times New Roman" w:hAnsi="Times New Roman" w:cs="Times New Roman"/>
          <w:sz w:val="24"/>
          <w:szCs w:val="24"/>
        </w:rPr>
        <w:t>po mesiaci, v ktorom bola krízová situácia odvolaná</w:t>
      </w:r>
      <w:r>
        <w:rPr>
          <w:rFonts w:ascii="Times New Roman" w:hAnsi="Times New Roman" w:cs="Times New Roman"/>
          <w:sz w:val="24"/>
          <w:szCs w:val="24"/>
        </w:rPr>
        <w:t>.</w:t>
      </w:r>
    </w:p>
    <w:p w:rsidR="00317840" w:rsidRDefault="00317840" w:rsidP="00317840">
      <w:pPr>
        <w:jc w:val="both"/>
        <w:rPr>
          <w:rFonts w:ascii="Times New Roman" w:hAnsi="Times New Roman" w:cs="Times New Roman"/>
          <w:sz w:val="24"/>
          <w:szCs w:val="24"/>
        </w:rPr>
      </w:pPr>
    </w:p>
    <w:p w:rsidR="00317840" w:rsidRDefault="00317840" w:rsidP="00317840">
      <w:pPr>
        <w:ind w:firstLine="708"/>
        <w:jc w:val="both"/>
        <w:rPr>
          <w:rFonts w:ascii="Times New Roman" w:hAnsi="Times New Roman" w:cs="Times New Roman"/>
          <w:sz w:val="24"/>
          <w:szCs w:val="24"/>
        </w:rPr>
      </w:pPr>
      <w:r>
        <w:rPr>
          <w:rFonts w:ascii="Times New Roman" w:hAnsi="Times New Roman" w:cs="Times New Roman"/>
          <w:sz w:val="24"/>
          <w:szCs w:val="24"/>
        </w:rPr>
        <w:t xml:space="preserve">(3) Štátna komisia predloží informáciu o výročných správach Národnej rade Slovenskej republiky do konca siedmeho kalendárneho mesiaca nasledujúceho </w:t>
      </w:r>
      <w:r w:rsidR="00DE7AEC" w:rsidRPr="00994D22">
        <w:rPr>
          <w:rFonts w:ascii="Times New Roman" w:hAnsi="Times New Roman" w:cs="Times New Roman"/>
          <w:sz w:val="24"/>
          <w:szCs w:val="24"/>
        </w:rPr>
        <w:t>po mesiaci, v ktorom bola krízová situácia odvolaná</w:t>
      </w:r>
      <w:r>
        <w:rPr>
          <w:rFonts w:ascii="Times New Roman" w:hAnsi="Times New Roman" w:cs="Times New Roman"/>
          <w:sz w:val="24"/>
          <w:szCs w:val="24"/>
        </w:rPr>
        <w:t>.“.</w:t>
      </w:r>
    </w:p>
    <w:p w:rsidR="00317840" w:rsidRDefault="00317840" w:rsidP="00317840">
      <w:pPr>
        <w:jc w:val="both"/>
        <w:rPr>
          <w:rFonts w:ascii="Times New Roman" w:hAnsi="Times New Roman" w:cs="Times New Roman"/>
          <w:sz w:val="24"/>
          <w:szCs w:val="24"/>
        </w:rPr>
      </w:pPr>
    </w:p>
    <w:p w:rsidR="00317840" w:rsidRDefault="00317840" w:rsidP="00E44CCC">
      <w:pPr>
        <w:jc w:val="both"/>
        <w:rPr>
          <w:rFonts w:ascii="Times New Roman" w:hAnsi="Times New Roman" w:cs="Times New Roman"/>
          <w:sz w:val="24"/>
          <w:szCs w:val="24"/>
        </w:rPr>
      </w:pPr>
    </w:p>
    <w:p w:rsidR="00E44CCC" w:rsidRPr="001E7CF9" w:rsidRDefault="001E7CF9" w:rsidP="001E7CF9">
      <w:pPr>
        <w:jc w:val="center"/>
        <w:rPr>
          <w:rFonts w:ascii="Times New Roman" w:hAnsi="Times New Roman" w:cs="Times New Roman"/>
          <w:b/>
          <w:sz w:val="24"/>
          <w:szCs w:val="24"/>
        </w:rPr>
      </w:pPr>
      <w:r w:rsidRPr="001E7CF9">
        <w:rPr>
          <w:rFonts w:ascii="Times New Roman" w:hAnsi="Times New Roman" w:cs="Times New Roman"/>
          <w:b/>
          <w:sz w:val="24"/>
          <w:szCs w:val="24"/>
        </w:rPr>
        <w:t>Čl. XI</w:t>
      </w:r>
      <w:r w:rsidR="004F7778">
        <w:rPr>
          <w:rFonts w:ascii="Times New Roman" w:hAnsi="Times New Roman" w:cs="Times New Roman"/>
          <w:b/>
          <w:sz w:val="24"/>
          <w:szCs w:val="24"/>
        </w:rPr>
        <w:t>I</w:t>
      </w:r>
      <w:r w:rsidR="00317840">
        <w:rPr>
          <w:rFonts w:ascii="Times New Roman" w:hAnsi="Times New Roman" w:cs="Times New Roman"/>
          <w:b/>
          <w:sz w:val="24"/>
          <w:szCs w:val="24"/>
        </w:rPr>
        <w:t>I</w:t>
      </w:r>
    </w:p>
    <w:p w:rsidR="00E44CCC" w:rsidRDefault="00E44CCC" w:rsidP="00E44CCC">
      <w:pPr>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Zákon č. 473/2005 Z. z. o poskytovaní služieb v oblasti súkromnej bezpečnosti a o zmene a doplnení niektorých zákonov (zákon o súkromnej bezpečnosti) v znení zákona č. 330/2007 Z. z., zákona č. 445/2008 Z. z., zákona č. 598/2008 Z. z., zákona č. 136/2010 Z. z., zákona č. 547/2010 Z. z., zákona č. 8/2013 Z. z., zákona č. 91/2016 Z. z., zákona č. 177/2018 Z. z. a zákona č. 221/2019 Z. z. sa dopĺňa takto:</w:t>
      </w:r>
    </w:p>
    <w:p w:rsidR="00E44CCC" w:rsidRDefault="00E44CCC" w:rsidP="00E44CCC">
      <w:pPr>
        <w:jc w:val="both"/>
        <w:rPr>
          <w:rFonts w:ascii="Times New Roman" w:hAnsi="Times New Roman" w:cs="Times New Roman"/>
          <w:sz w:val="24"/>
          <w:szCs w:val="24"/>
        </w:rPr>
      </w:pPr>
    </w:p>
    <w:p w:rsidR="00147567" w:rsidRDefault="00147567" w:rsidP="00147567">
      <w:pPr>
        <w:jc w:val="both"/>
        <w:rPr>
          <w:rFonts w:ascii="Times New Roman" w:hAnsi="Times New Roman" w:cs="Times New Roman"/>
          <w:sz w:val="24"/>
          <w:szCs w:val="24"/>
        </w:rPr>
      </w:pPr>
      <w:r>
        <w:rPr>
          <w:rFonts w:ascii="Times New Roman" w:hAnsi="Times New Roman" w:cs="Times New Roman"/>
          <w:sz w:val="24"/>
          <w:szCs w:val="24"/>
        </w:rPr>
        <w:t>Za § 98b sa vkladá § 98c, ktorý vrátane nadpisu znie:</w:t>
      </w:r>
    </w:p>
    <w:p w:rsidR="00147567" w:rsidRPr="00A75352" w:rsidRDefault="00147567" w:rsidP="00147567">
      <w:pPr>
        <w:jc w:val="center"/>
        <w:rPr>
          <w:rFonts w:ascii="Times New Roman" w:hAnsi="Times New Roman" w:cs="Times New Roman"/>
          <w:sz w:val="24"/>
          <w:szCs w:val="24"/>
        </w:rPr>
      </w:pPr>
      <w:r w:rsidRPr="00A75352">
        <w:rPr>
          <w:rFonts w:ascii="Times New Roman" w:hAnsi="Times New Roman" w:cs="Times New Roman"/>
          <w:sz w:val="24"/>
          <w:szCs w:val="24"/>
        </w:rPr>
        <w:t>„§ 98c</w:t>
      </w:r>
    </w:p>
    <w:p w:rsidR="00147567" w:rsidRPr="00D16A77" w:rsidRDefault="00147567" w:rsidP="00147567">
      <w:pPr>
        <w:jc w:val="center"/>
        <w:rPr>
          <w:rFonts w:ascii="Times New Roman" w:hAnsi="Times New Roman" w:cs="Times New Roman"/>
          <w:sz w:val="24"/>
          <w:szCs w:val="24"/>
        </w:rPr>
      </w:pPr>
      <w:r w:rsidRPr="00D16A77">
        <w:rPr>
          <w:rFonts w:ascii="Times New Roman" w:hAnsi="Times New Roman" w:cs="Times New Roman"/>
          <w:sz w:val="24"/>
          <w:szCs w:val="24"/>
        </w:rPr>
        <w:t>Prechodné ustanovenia súvisiace s krízovou situáciou</w:t>
      </w:r>
    </w:p>
    <w:p w:rsidR="00147567" w:rsidRDefault="00147567" w:rsidP="00147567">
      <w:pPr>
        <w:jc w:val="center"/>
        <w:rPr>
          <w:rFonts w:ascii="Times New Roman" w:hAnsi="Times New Roman" w:cs="Times New Roman"/>
          <w:sz w:val="24"/>
          <w:szCs w:val="24"/>
        </w:rPr>
      </w:pPr>
      <w:r w:rsidRPr="00D16A77">
        <w:rPr>
          <w:rFonts w:ascii="Times New Roman" w:hAnsi="Times New Roman" w:cs="Times New Roman"/>
          <w:sz w:val="24"/>
          <w:szCs w:val="24"/>
        </w:rPr>
        <w:t>spôsobenou ochorením COVID-19</w:t>
      </w:r>
    </w:p>
    <w:p w:rsidR="00147567" w:rsidRPr="00A75352" w:rsidRDefault="00147567" w:rsidP="00147567">
      <w:pPr>
        <w:jc w:val="center"/>
        <w:rPr>
          <w:rFonts w:ascii="Times New Roman" w:hAnsi="Times New Roman" w:cs="Times New Roman"/>
          <w:sz w:val="24"/>
          <w:szCs w:val="24"/>
        </w:rPr>
      </w:pPr>
    </w:p>
    <w:p w:rsidR="00147567" w:rsidRDefault="00147567" w:rsidP="00147567">
      <w:pPr>
        <w:pStyle w:val="Odsekzoznamu"/>
        <w:numPr>
          <w:ilvl w:val="0"/>
          <w:numId w:val="17"/>
        </w:numPr>
        <w:ind w:left="0" w:firstLine="360"/>
        <w:jc w:val="both"/>
        <w:rPr>
          <w:rFonts w:ascii="Times New Roman" w:hAnsi="Times New Roman" w:cs="Times New Roman"/>
          <w:sz w:val="24"/>
          <w:szCs w:val="24"/>
        </w:rPr>
      </w:pPr>
      <w:r w:rsidRPr="00A75352">
        <w:rPr>
          <w:rFonts w:ascii="Times New Roman" w:hAnsi="Times New Roman" w:cs="Times New Roman"/>
          <w:sz w:val="24"/>
          <w:szCs w:val="24"/>
        </w:rPr>
        <w:t xml:space="preserve">Ministerstvo môže počas </w:t>
      </w:r>
      <w:r w:rsidRPr="00E77F49">
        <w:rPr>
          <w:rFonts w:ascii="Times New Roman" w:hAnsi="Times New Roman" w:cs="Times New Roman"/>
          <w:sz w:val="24"/>
          <w:szCs w:val="24"/>
        </w:rPr>
        <w:t>mimoriadnej situácie, núdzového stavu alebo výnimočného stavu vyhláseného v súvislosti s ochorením COVID-19 (ďalej len „krízová situácia“)</w:t>
      </w:r>
      <w:r w:rsidRPr="00A75352">
        <w:rPr>
          <w:rFonts w:ascii="Times New Roman" w:hAnsi="Times New Roman" w:cs="Times New Roman"/>
          <w:sz w:val="24"/>
          <w:szCs w:val="24"/>
        </w:rPr>
        <w:t xml:space="preserve"> </w:t>
      </w:r>
      <w:r>
        <w:rPr>
          <w:rFonts w:ascii="Times New Roman" w:hAnsi="Times New Roman" w:cs="Times New Roman"/>
          <w:sz w:val="24"/>
          <w:szCs w:val="24"/>
        </w:rPr>
        <w:t>v nevyhnutnom rozsahu</w:t>
      </w:r>
      <w:r w:rsidRPr="00A75352">
        <w:rPr>
          <w:rFonts w:ascii="Times New Roman" w:hAnsi="Times New Roman" w:cs="Times New Roman"/>
          <w:sz w:val="24"/>
          <w:szCs w:val="24"/>
        </w:rPr>
        <w:t xml:space="preserve"> obmedziť prijímanie žiadostí o udelenie licencie na prevádzkovanie bezpečnostnej služby, udelenie licencie na prevádzkovanie technickej služby, udelenie akreditácie, prihlásenie na skúšku, vykonanie kvalifikačnej skúšky a vydanie preukazu.</w:t>
      </w:r>
    </w:p>
    <w:p w:rsidR="00147567" w:rsidRDefault="00147567" w:rsidP="00147567">
      <w:pPr>
        <w:pStyle w:val="Odsekzoznamu"/>
        <w:ind w:left="0" w:firstLine="360"/>
        <w:jc w:val="both"/>
        <w:rPr>
          <w:rFonts w:ascii="Times New Roman" w:hAnsi="Times New Roman" w:cs="Times New Roman"/>
          <w:sz w:val="24"/>
          <w:szCs w:val="24"/>
        </w:rPr>
      </w:pPr>
      <w:r w:rsidRPr="00A75352">
        <w:rPr>
          <w:rFonts w:ascii="Times New Roman" w:hAnsi="Times New Roman" w:cs="Times New Roman"/>
          <w:sz w:val="24"/>
          <w:szCs w:val="24"/>
        </w:rPr>
        <w:t xml:space="preserve"> </w:t>
      </w:r>
    </w:p>
    <w:p w:rsidR="00147567" w:rsidRDefault="00147567" w:rsidP="00147567">
      <w:pPr>
        <w:pStyle w:val="Odsekzoznamu"/>
        <w:numPr>
          <w:ilvl w:val="0"/>
          <w:numId w:val="17"/>
        </w:numPr>
        <w:ind w:left="0" w:firstLine="360"/>
        <w:jc w:val="both"/>
        <w:rPr>
          <w:rFonts w:ascii="Times New Roman" w:hAnsi="Times New Roman" w:cs="Times New Roman"/>
          <w:sz w:val="24"/>
          <w:szCs w:val="24"/>
        </w:rPr>
      </w:pPr>
      <w:r w:rsidRPr="00A75352">
        <w:rPr>
          <w:rFonts w:ascii="Times New Roman" w:hAnsi="Times New Roman" w:cs="Times New Roman"/>
          <w:sz w:val="24"/>
          <w:szCs w:val="24"/>
        </w:rPr>
        <w:t>Platnosť preukazu, licencie na prevádzkovanie bezpečnostnej služby, licencie na prevádzkovanie technickej služby alebo akreditácie, ktorá</w:t>
      </w:r>
      <w:r w:rsidRPr="003E6F77">
        <w:rPr>
          <w:rFonts w:ascii="Times New Roman" w:hAnsi="Times New Roman" w:cs="Times New Roman"/>
          <w:sz w:val="24"/>
          <w:szCs w:val="24"/>
        </w:rPr>
        <w:t xml:space="preserve"> </w:t>
      </w:r>
      <w:r>
        <w:rPr>
          <w:rFonts w:ascii="Times New Roman" w:hAnsi="Times New Roman" w:cs="Times New Roman"/>
          <w:sz w:val="24"/>
          <w:szCs w:val="24"/>
        </w:rPr>
        <w:t>uplynula alebo uplynie od vyhlásenia krízovej situácie do dvoch mesiacov od jej odvolania,</w:t>
      </w:r>
      <w:r w:rsidRPr="00A75352">
        <w:rPr>
          <w:rFonts w:ascii="Times New Roman" w:hAnsi="Times New Roman" w:cs="Times New Roman"/>
          <w:sz w:val="24"/>
          <w:szCs w:val="24"/>
        </w:rPr>
        <w:t xml:space="preserve"> sa predlžuje až do uplynutia troch mesiacov od odvolania krízovej situácie.</w:t>
      </w:r>
    </w:p>
    <w:p w:rsidR="00147567" w:rsidRPr="00A75352" w:rsidRDefault="00147567" w:rsidP="00147567">
      <w:pPr>
        <w:pStyle w:val="Odsekzoznamu"/>
        <w:ind w:left="0" w:firstLine="360"/>
        <w:jc w:val="both"/>
        <w:rPr>
          <w:rFonts w:ascii="Times New Roman" w:hAnsi="Times New Roman" w:cs="Times New Roman"/>
          <w:sz w:val="24"/>
          <w:szCs w:val="24"/>
        </w:rPr>
      </w:pPr>
    </w:p>
    <w:p w:rsidR="00147567" w:rsidRDefault="00147567" w:rsidP="00147567">
      <w:pPr>
        <w:pStyle w:val="Odsekzoznamu"/>
        <w:numPr>
          <w:ilvl w:val="0"/>
          <w:numId w:val="17"/>
        </w:numPr>
        <w:ind w:left="0" w:firstLine="360"/>
        <w:jc w:val="both"/>
        <w:rPr>
          <w:rFonts w:ascii="Times New Roman" w:hAnsi="Times New Roman" w:cs="Times New Roman"/>
          <w:sz w:val="24"/>
          <w:szCs w:val="24"/>
        </w:rPr>
      </w:pPr>
      <w:r w:rsidRPr="00A75352">
        <w:rPr>
          <w:rFonts w:ascii="Times New Roman" w:hAnsi="Times New Roman" w:cs="Times New Roman"/>
          <w:sz w:val="24"/>
          <w:szCs w:val="24"/>
        </w:rPr>
        <w:t>Do lehoty pri dokladoch  uvedených v § 22 ods. 2 písm. b), § 22a ods. 2 písm. b), § 29 ods. 2 až 5, § 46a a § 73 ods. 2 a 3 sa nezapočítava čas trvania krízovej situácie.</w:t>
      </w:r>
    </w:p>
    <w:p w:rsidR="00147567" w:rsidRPr="00E71EE2" w:rsidRDefault="00147567" w:rsidP="00147567">
      <w:pPr>
        <w:jc w:val="both"/>
        <w:rPr>
          <w:rFonts w:ascii="Times New Roman" w:hAnsi="Times New Roman" w:cs="Times New Roman"/>
          <w:sz w:val="24"/>
          <w:szCs w:val="24"/>
        </w:rPr>
      </w:pPr>
    </w:p>
    <w:p w:rsidR="00147567" w:rsidRDefault="00147567" w:rsidP="00147567">
      <w:pPr>
        <w:pStyle w:val="Odsekzoznamu"/>
        <w:numPr>
          <w:ilvl w:val="0"/>
          <w:numId w:val="17"/>
        </w:numPr>
        <w:ind w:left="0" w:firstLine="360"/>
        <w:jc w:val="both"/>
        <w:rPr>
          <w:rFonts w:ascii="Times New Roman" w:hAnsi="Times New Roman" w:cs="Times New Roman"/>
          <w:sz w:val="24"/>
          <w:szCs w:val="24"/>
        </w:rPr>
      </w:pPr>
      <w:r w:rsidRPr="00A75352">
        <w:rPr>
          <w:rFonts w:ascii="Times New Roman" w:hAnsi="Times New Roman" w:cs="Times New Roman"/>
          <w:sz w:val="24"/>
          <w:szCs w:val="24"/>
        </w:rPr>
        <w:t>Počas</w:t>
      </w:r>
      <w:r>
        <w:rPr>
          <w:rFonts w:ascii="Times New Roman" w:hAnsi="Times New Roman" w:cs="Times New Roman"/>
          <w:sz w:val="24"/>
          <w:szCs w:val="24"/>
        </w:rPr>
        <w:t xml:space="preserve"> </w:t>
      </w:r>
      <w:r w:rsidRPr="00A75352">
        <w:rPr>
          <w:rFonts w:ascii="Times New Roman" w:hAnsi="Times New Roman" w:cs="Times New Roman"/>
          <w:sz w:val="24"/>
          <w:szCs w:val="24"/>
        </w:rPr>
        <w:t xml:space="preserve">krízovej situácie </w:t>
      </w:r>
      <w:r>
        <w:rPr>
          <w:rFonts w:ascii="Times New Roman" w:hAnsi="Times New Roman" w:cs="Times New Roman"/>
          <w:sz w:val="24"/>
          <w:szCs w:val="24"/>
        </w:rPr>
        <w:t>l</w:t>
      </w:r>
      <w:r w:rsidRPr="00A75352">
        <w:rPr>
          <w:rFonts w:ascii="Times New Roman" w:hAnsi="Times New Roman" w:cs="Times New Roman"/>
          <w:sz w:val="24"/>
          <w:szCs w:val="24"/>
        </w:rPr>
        <w:t>ehota na vydanie preukazu, licencie na prevádzkovanie bezpečnostnej služby, licencie na prevádzkovanie technickej služby, akreditácie alebo na určenie termínu a miesta konania kvalifikačnej skúšky neplynie.</w:t>
      </w:r>
    </w:p>
    <w:p w:rsidR="00147567" w:rsidRDefault="00147567" w:rsidP="00147567">
      <w:pPr>
        <w:pStyle w:val="Odsekzoznamu"/>
        <w:ind w:left="360"/>
        <w:jc w:val="both"/>
        <w:rPr>
          <w:rFonts w:ascii="Times New Roman" w:hAnsi="Times New Roman" w:cs="Times New Roman"/>
          <w:sz w:val="24"/>
          <w:szCs w:val="24"/>
        </w:rPr>
      </w:pPr>
    </w:p>
    <w:p w:rsidR="00147567" w:rsidRDefault="00147567" w:rsidP="00147567">
      <w:pPr>
        <w:pStyle w:val="Odsekzoznamu"/>
        <w:numPr>
          <w:ilvl w:val="0"/>
          <w:numId w:val="17"/>
        </w:numPr>
        <w:ind w:left="0" w:firstLine="360"/>
        <w:jc w:val="both"/>
        <w:rPr>
          <w:rFonts w:ascii="Times New Roman" w:hAnsi="Times New Roman" w:cs="Times New Roman"/>
          <w:sz w:val="24"/>
          <w:szCs w:val="24"/>
        </w:rPr>
      </w:pPr>
      <w:r w:rsidRPr="00A75352">
        <w:rPr>
          <w:rFonts w:ascii="Times New Roman" w:hAnsi="Times New Roman" w:cs="Times New Roman"/>
          <w:sz w:val="24"/>
          <w:szCs w:val="24"/>
        </w:rPr>
        <w:t>Lehoty podľa § 10 ods. 2, § 15 ods. 2</w:t>
      </w:r>
      <w:r>
        <w:rPr>
          <w:rFonts w:ascii="Times New Roman" w:hAnsi="Times New Roman" w:cs="Times New Roman"/>
          <w:sz w:val="24"/>
          <w:szCs w:val="24"/>
        </w:rPr>
        <w:t>,</w:t>
      </w:r>
      <w:r w:rsidRPr="00A75352">
        <w:rPr>
          <w:rFonts w:ascii="Times New Roman" w:hAnsi="Times New Roman" w:cs="Times New Roman"/>
          <w:sz w:val="24"/>
          <w:szCs w:val="24"/>
        </w:rPr>
        <w:t xml:space="preserve"> § 19 ods. 6 a 10, § 27 ods. 2 a 4,</w:t>
      </w:r>
      <w:r>
        <w:rPr>
          <w:rFonts w:ascii="Times New Roman" w:hAnsi="Times New Roman" w:cs="Times New Roman"/>
          <w:sz w:val="24"/>
          <w:szCs w:val="24"/>
        </w:rPr>
        <w:t xml:space="preserve"> § 33 ods. 1 písm. c) a</w:t>
      </w:r>
      <w:r w:rsidRPr="00A75352">
        <w:rPr>
          <w:rFonts w:ascii="Times New Roman" w:hAnsi="Times New Roman" w:cs="Times New Roman"/>
          <w:sz w:val="24"/>
          <w:szCs w:val="24"/>
        </w:rPr>
        <w:t xml:space="preserve"> ods. 4, § 33a ods. 3, § 46, § 66 ods. 1 a 4, § 69 ods.</w:t>
      </w:r>
      <w:r>
        <w:rPr>
          <w:rFonts w:ascii="Times New Roman" w:hAnsi="Times New Roman" w:cs="Times New Roman"/>
          <w:sz w:val="24"/>
          <w:szCs w:val="24"/>
        </w:rPr>
        <w:t xml:space="preserve"> </w:t>
      </w:r>
      <w:r w:rsidRPr="00A75352">
        <w:rPr>
          <w:rFonts w:ascii="Times New Roman" w:hAnsi="Times New Roman" w:cs="Times New Roman"/>
          <w:sz w:val="24"/>
          <w:szCs w:val="24"/>
        </w:rPr>
        <w:t>2, § 77 ods. 1 písm. c)</w:t>
      </w:r>
      <w:r>
        <w:rPr>
          <w:rFonts w:ascii="Times New Roman" w:hAnsi="Times New Roman" w:cs="Times New Roman"/>
          <w:sz w:val="24"/>
          <w:szCs w:val="24"/>
        </w:rPr>
        <w:t xml:space="preserve"> a </w:t>
      </w:r>
      <w:r w:rsidRPr="00A75352">
        <w:rPr>
          <w:rFonts w:ascii="Times New Roman" w:hAnsi="Times New Roman" w:cs="Times New Roman"/>
          <w:sz w:val="24"/>
          <w:szCs w:val="24"/>
        </w:rPr>
        <w:t xml:space="preserve">ods. 4,  § 82 </w:t>
      </w:r>
      <w:r>
        <w:rPr>
          <w:rFonts w:ascii="Times New Roman" w:hAnsi="Times New Roman" w:cs="Times New Roman"/>
          <w:sz w:val="24"/>
          <w:szCs w:val="24"/>
        </w:rPr>
        <w:t>ods. 5 písm. c)</w:t>
      </w:r>
      <w:r w:rsidRPr="00A75352">
        <w:rPr>
          <w:rFonts w:ascii="Times New Roman" w:hAnsi="Times New Roman" w:cs="Times New Roman"/>
          <w:sz w:val="24"/>
          <w:szCs w:val="24"/>
        </w:rPr>
        <w:t xml:space="preserve"> počas krízovej situácie neplynú.</w:t>
      </w:r>
    </w:p>
    <w:p w:rsidR="00147567" w:rsidRPr="00A75352" w:rsidRDefault="00147567" w:rsidP="00147567">
      <w:pPr>
        <w:ind w:firstLine="360"/>
        <w:jc w:val="both"/>
        <w:rPr>
          <w:rFonts w:ascii="Times New Roman" w:hAnsi="Times New Roman" w:cs="Times New Roman"/>
          <w:sz w:val="24"/>
          <w:szCs w:val="24"/>
        </w:rPr>
      </w:pPr>
    </w:p>
    <w:p w:rsidR="00147567" w:rsidRPr="001E5F88" w:rsidRDefault="00147567" w:rsidP="00147567">
      <w:pPr>
        <w:pStyle w:val="Odsekzoznamu"/>
        <w:numPr>
          <w:ilvl w:val="0"/>
          <w:numId w:val="17"/>
        </w:numPr>
        <w:ind w:left="0" w:firstLine="360"/>
        <w:jc w:val="both"/>
        <w:rPr>
          <w:rFonts w:ascii="Times New Roman" w:hAnsi="Times New Roman" w:cs="Times New Roman"/>
          <w:sz w:val="24"/>
          <w:szCs w:val="24"/>
        </w:rPr>
      </w:pPr>
      <w:r w:rsidRPr="001E5F88">
        <w:rPr>
          <w:rFonts w:ascii="Times New Roman" w:hAnsi="Times New Roman" w:cs="Times New Roman"/>
          <w:sz w:val="24"/>
          <w:szCs w:val="24"/>
        </w:rPr>
        <w:t>Lehoty podľa § 19 ods. 9 druhej vety</w:t>
      </w:r>
      <w:r>
        <w:rPr>
          <w:rFonts w:ascii="Times New Roman" w:hAnsi="Times New Roman" w:cs="Times New Roman"/>
          <w:sz w:val="24"/>
          <w:szCs w:val="24"/>
        </w:rPr>
        <w:t>,</w:t>
      </w:r>
      <w:r w:rsidRPr="004E5289">
        <w:rPr>
          <w:rFonts w:ascii="Times New Roman" w:hAnsi="Times New Roman" w:cs="Times New Roman"/>
          <w:sz w:val="24"/>
          <w:szCs w:val="24"/>
        </w:rPr>
        <w:t xml:space="preserve"> </w:t>
      </w:r>
      <w:r w:rsidRPr="00A75352">
        <w:rPr>
          <w:rFonts w:ascii="Times New Roman" w:hAnsi="Times New Roman" w:cs="Times New Roman"/>
          <w:sz w:val="24"/>
          <w:szCs w:val="24"/>
        </w:rPr>
        <w:t>§ 29 ods. 2 až 5,</w:t>
      </w:r>
      <w:r w:rsidRPr="001E5F88">
        <w:rPr>
          <w:rFonts w:ascii="Times New Roman" w:hAnsi="Times New Roman" w:cs="Times New Roman"/>
          <w:sz w:val="24"/>
          <w:szCs w:val="24"/>
        </w:rPr>
        <w:t xml:space="preserve"> </w:t>
      </w:r>
      <w:r w:rsidRPr="00A75352">
        <w:rPr>
          <w:rFonts w:ascii="Times New Roman" w:hAnsi="Times New Roman" w:cs="Times New Roman"/>
          <w:sz w:val="24"/>
          <w:szCs w:val="24"/>
        </w:rPr>
        <w:t>§ 45 ods. 1 dr</w:t>
      </w:r>
      <w:r>
        <w:rPr>
          <w:rFonts w:ascii="Times New Roman" w:hAnsi="Times New Roman" w:cs="Times New Roman"/>
          <w:sz w:val="24"/>
          <w:szCs w:val="24"/>
        </w:rPr>
        <w:t xml:space="preserve">uhej vety a ods. 2 druhej vety, </w:t>
      </w:r>
      <w:r w:rsidRPr="004E5289">
        <w:rPr>
          <w:rFonts w:ascii="Times New Roman" w:hAnsi="Times New Roman" w:cs="Times New Roman"/>
          <w:sz w:val="24"/>
          <w:szCs w:val="24"/>
        </w:rPr>
        <w:t>§ 46a ods. 1 druhej vety a ods. 2 druhej vety</w:t>
      </w:r>
      <w:r w:rsidRPr="001E5F88">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1E5F88">
        <w:rPr>
          <w:rFonts w:ascii="Times New Roman" w:hAnsi="Times New Roman" w:cs="Times New Roman"/>
          <w:sz w:val="24"/>
          <w:szCs w:val="24"/>
        </w:rPr>
        <w:t xml:space="preserve">§ 48 ods. 5, ktoré uplynuli </w:t>
      </w:r>
      <w:r>
        <w:rPr>
          <w:rFonts w:ascii="Times New Roman" w:hAnsi="Times New Roman" w:cs="Times New Roman"/>
          <w:sz w:val="24"/>
          <w:szCs w:val="24"/>
        </w:rPr>
        <w:t xml:space="preserve">alebo uplynú </w:t>
      </w:r>
      <w:r w:rsidRPr="001E5F88">
        <w:rPr>
          <w:rFonts w:ascii="Times New Roman" w:hAnsi="Times New Roman" w:cs="Times New Roman"/>
          <w:sz w:val="24"/>
          <w:szCs w:val="24"/>
        </w:rPr>
        <w:t>od vyhlásenia krízovej situácie do jedného mesiaca od jej odvolania, sa predlžujú až do uplynutia dvoch mesiacov od odvolania krízovej situácie.</w:t>
      </w:r>
    </w:p>
    <w:p w:rsidR="00147567" w:rsidRPr="00A75352" w:rsidRDefault="00147567" w:rsidP="00147567">
      <w:pPr>
        <w:ind w:firstLine="360"/>
        <w:jc w:val="both"/>
        <w:rPr>
          <w:rFonts w:ascii="Times New Roman" w:hAnsi="Times New Roman" w:cs="Times New Roman"/>
          <w:sz w:val="24"/>
          <w:szCs w:val="24"/>
        </w:rPr>
      </w:pPr>
    </w:p>
    <w:p w:rsidR="00147567" w:rsidRDefault="00147567" w:rsidP="00147567">
      <w:pPr>
        <w:pStyle w:val="Odsekzoznamu"/>
        <w:numPr>
          <w:ilvl w:val="0"/>
          <w:numId w:val="17"/>
        </w:numPr>
        <w:ind w:left="0" w:firstLine="360"/>
        <w:jc w:val="both"/>
        <w:rPr>
          <w:rFonts w:ascii="Times New Roman" w:hAnsi="Times New Roman" w:cs="Times New Roman"/>
          <w:sz w:val="24"/>
          <w:szCs w:val="24"/>
        </w:rPr>
      </w:pPr>
      <w:r w:rsidRPr="00A75352">
        <w:rPr>
          <w:rFonts w:ascii="Times New Roman" w:hAnsi="Times New Roman" w:cs="Times New Roman"/>
          <w:sz w:val="24"/>
          <w:szCs w:val="24"/>
        </w:rPr>
        <w:lastRenderedPageBreak/>
        <w:t>Splnenie povinnost</w:t>
      </w:r>
      <w:r>
        <w:rPr>
          <w:rFonts w:ascii="Times New Roman" w:hAnsi="Times New Roman" w:cs="Times New Roman"/>
          <w:sz w:val="24"/>
          <w:szCs w:val="24"/>
        </w:rPr>
        <w:t>í</w:t>
      </w:r>
      <w:r w:rsidRPr="00A75352">
        <w:rPr>
          <w:rFonts w:ascii="Times New Roman" w:hAnsi="Times New Roman" w:cs="Times New Roman"/>
          <w:sz w:val="24"/>
          <w:szCs w:val="24"/>
        </w:rPr>
        <w:t xml:space="preserve"> podľa § 46a ods. 1 prvej vety a ods. 2 prvej vety počas krízovej situácie sa vyžaduje najneskôr do uplynutia jedného mesiaca od odvolania krízovej situácie; uchádzač o zamestnanie sa do uplynutia tejto doby považuje za zdravotne spôsobilého.</w:t>
      </w:r>
    </w:p>
    <w:p w:rsidR="00147567" w:rsidRPr="00A75352" w:rsidRDefault="00147567" w:rsidP="00147567">
      <w:pPr>
        <w:ind w:firstLine="360"/>
        <w:jc w:val="both"/>
        <w:rPr>
          <w:rFonts w:ascii="Times New Roman" w:hAnsi="Times New Roman" w:cs="Times New Roman"/>
          <w:sz w:val="24"/>
          <w:szCs w:val="24"/>
        </w:rPr>
      </w:pPr>
    </w:p>
    <w:p w:rsidR="00147567" w:rsidRDefault="00147567" w:rsidP="00147567">
      <w:pPr>
        <w:pStyle w:val="Odsekzoznamu"/>
        <w:numPr>
          <w:ilvl w:val="0"/>
          <w:numId w:val="17"/>
        </w:numPr>
        <w:ind w:left="0" w:firstLine="360"/>
        <w:jc w:val="both"/>
        <w:rPr>
          <w:rFonts w:ascii="Times New Roman" w:hAnsi="Times New Roman" w:cs="Times New Roman"/>
          <w:sz w:val="24"/>
          <w:szCs w:val="24"/>
        </w:rPr>
      </w:pPr>
      <w:r w:rsidRPr="00A75352">
        <w:rPr>
          <w:rFonts w:ascii="Times New Roman" w:hAnsi="Times New Roman" w:cs="Times New Roman"/>
          <w:sz w:val="24"/>
          <w:szCs w:val="24"/>
        </w:rPr>
        <w:t>Namiesto podmienky podľa § 48 ods. 1 písm. f) na účely § 3 písm. a) a b) počas krízovej situácie postačuje osvedčenie o absolvovaní odbornej prípravy.</w:t>
      </w:r>
    </w:p>
    <w:p w:rsidR="00147567" w:rsidRDefault="00147567" w:rsidP="00147567">
      <w:pPr>
        <w:pStyle w:val="Odsekzoznamu"/>
        <w:ind w:left="360"/>
        <w:jc w:val="both"/>
        <w:rPr>
          <w:rFonts w:ascii="Times New Roman" w:hAnsi="Times New Roman" w:cs="Times New Roman"/>
          <w:sz w:val="24"/>
          <w:szCs w:val="24"/>
        </w:rPr>
      </w:pPr>
    </w:p>
    <w:p w:rsidR="00147567" w:rsidRDefault="00147567" w:rsidP="00147567">
      <w:pPr>
        <w:pStyle w:val="Odsekzoznamu"/>
        <w:numPr>
          <w:ilvl w:val="0"/>
          <w:numId w:val="17"/>
        </w:numPr>
        <w:ind w:left="0" w:firstLine="360"/>
        <w:jc w:val="both"/>
      </w:pPr>
      <w:r w:rsidRPr="004E5289">
        <w:rPr>
          <w:rFonts w:ascii="Times New Roman" w:hAnsi="Times New Roman" w:cs="Times New Roman"/>
          <w:sz w:val="24"/>
          <w:szCs w:val="24"/>
        </w:rPr>
        <w:t>Počas krízovej situácie môže akreditovaná osoba vykonávať odbornú prípravu  prostredníctvom elektronických prostriedkov.“.</w:t>
      </w:r>
    </w:p>
    <w:p w:rsidR="00E85016" w:rsidRDefault="00E85016" w:rsidP="00E85016">
      <w:pPr>
        <w:tabs>
          <w:tab w:val="left" w:pos="851"/>
        </w:tabs>
        <w:jc w:val="both"/>
      </w:pPr>
    </w:p>
    <w:p w:rsidR="00E44CCC" w:rsidRPr="001E7CF9" w:rsidRDefault="001E7CF9" w:rsidP="001E7CF9">
      <w:pPr>
        <w:jc w:val="center"/>
        <w:rPr>
          <w:rFonts w:ascii="Times New Roman" w:hAnsi="Times New Roman" w:cs="Times New Roman"/>
          <w:b/>
          <w:sz w:val="24"/>
          <w:szCs w:val="24"/>
        </w:rPr>
      </w:pPr>
      <w:r w:rsidRPr="001E7CF9">
        <w:rPr>
          <w:rFonts w:ascii="Times New Roman" w:hAnsi="Times New Roman" w:cs="Times New Roman"/>
          <w:b/>
          <w:sz w:val="24"/>
          <w:szCs w:val="24"/>
        </w:rPr>
        <w:t>Čl. XI</w:t>
      </w:r>
      <w:r w:rsidR="00317840">
        <w:rPr>
          <w:rFonts w:ascii="Times New Roman" w:hAnsi="Times New Roman" w:cs="Times New Roman"/>
          <w:b/>
          <w:sz w:val="24"/>
          <w:szCs w:val="24"/>
        </w:rPr>
        <w:t>V</w:t>
      </w:r>
    </w:p>
    <w:p w:rsidR="00E44CCC" w:rsidRDefault="00E44CCC" w:rsidP="00E44CCC">
      <w:pPr>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Zákon č. 647/2007 Z. z. o cestovných dokladoch a o zmene a doplnení niektorých zákonov</w:t>
      </w:r>
      <w:r w:rsidR="008B174D">
        <w:rPr>
          <w:rFonts w:ascii="Times New Roman" w:hAnsi="Times New Roman" w:cs="Times New Roman"/>
          <w:sz w:val="24"/>
          <w:szCs w:val="24"/>
        </w:rPr>
        <w:t xml:space="preserve"> v</w:t>
      </w:r>
      <w:r>
        <w:rPr>
          <w:rFonts w:ascii="Times New Roman" w:hAnsi="Times New Roman" w:cs="Times New Roman"/>
          <w:sz w:val="24"/>
          <w:szCs w:val="24"/>
        </w:rPr>
        <w:t xml:space="preserve"> znení zákona č. 445/2008 Z. z., zákona č. 336/2012 Z. z., zákona č. 176/2015 Z. z., zákona č. 444/2015 Z. z. a zákona č. 125/2016 Z. z. sa dopĺňa takto:</w:t>
      </w:r>
    </w:p>
    <w:p w:rsidR="00E44CCC" w:rsidRDefault="00E44CCC" w:rsidP="00E44CCC">
      <w:pPr>
        <w:jc w:val="both"/>
        <w:rPr>
          <w:rFonts w:ascii="Times New Roman" w:hAnsi="Times New Roman" w:cs="Times New Roman"/>
          <w:sz w:val="24"/>
          <w:szCs w:val="24"/>
        </w:rPr>
      </w:pPr>
    </w:p>
    <w:p w:rsidR="00E44CCC" w:rsidRDefault="00E44CCC" w:rsidP="00E44CCC">
      <w:pPr>
        <w:jc w:val="both"/>
        <w:rPr>
          <w:rFonts w:ascii="Times New Roman" w:hAnsi="Times New Roman" w:cs="Times New Roman"/>
          <w:sz w:val="24"/>
          <w:szCs w:val="24"/>
        </w:rPr>
      </w:pPr>
      <w:r>
        <w:rPr>
          <w:rFonts w:ascii="Times New Roman" w:hAnsi="Times New Roman" w:cs="Times New Roman"/>
          <w:sz w:val="24"/>
          <w:szCs w:val="24"/>
        </w:rPr>
        <w:t>Za § 35a sa vkladá § 35b, ktorý vrátane nadpisu znie:</w:t>
      </w:r>
    </w:p>
    <w:p w:rsidR="00E44CCC" w:rsidRDefault="00E44CCC" w:rsidP="00E44CCC">
      <w:pPr>
        <w:jc w:val="center"/>
        <w:rPr>
          <w:rFonts w:ascii="Times New Roman" w:hAnsi="Times New Roman" w:cs="Times New Roman"/>
          <w:sz w:val="24"/>
          <w:szCs w:val="24"/>
        </w:rPr>
      </w:pPr>
      <w:r>
        <w:rPr>
          <w:rFonts w:ascii="Times New Roman" w:hAnsi="Times New Roman" w:cs="Times New Roman"/>
          <w:sz w:val="24"/>
          <w:szCs w:val="24"/>
        </w:rPr>
        <w:t>„§ 35b</w:t>
      </w:r>
    </w:p>
    <w:p w:rsidR="00191ED0" w:rsidRDefault="00191ED0" w:rsidP="00191ED0">
      <w:pPr>
        <w:ind w:left="284"/>
        <w:jc w:val="center"/>
        <w:rPr>
          <w:rFonts w:ascii="Times New Roman" w:hAnsi="Times New Roman" w:cs="Times New Roman"/>
          <w:sz w:val="24"/>
          <w:szCs w:val="24"/>
        </w:rPr>
      </w:pPr>
      <w:r>
        <w:rPr>
          <w:rFonts w:ascii="Times New Roman" w:hAnsi="Times New Roman" w:cs="Times New Roman"/>
          <w:sz w:val="24"/>
          <w:szCs w:val="24"/>
        </w:rPr>
        <w:t>Prechodné ustanoveni</w:t>
      </w:r>
      <w:r w:rsidR="00437AA6">
        <w:rPr>
          <w:rFonts w:ascii="Times New Roman" w:hAnsi="Times New Roman" w:cs="Times New Roman"/>
          <w:sz w:val="24"/>
          <w:szCs w:val="24"/>
        </w:rPr>
        <w:t>e</w:t>
      </w:r>
      <w:r>
        <w:rPr>
          <w:rFonts w:ascii="Times New Roman" w:hAnsi="Times New Roman" w:cs="Times New Roman"/>
          <w:sz w:val="24"/>
          <w:szCs w:val="24"/>
        </w:rPr>
        <w:t xml:space="preserve">  súvisiace s krízovou situáciou </w:t>
      </w:r>
    </w:p>
    <w:p w:rsidR="00191ED0" w:rsidRDefault="00191ED0" w:rsidP="00191ED0">
      <w:pPr>
        <w:ind w:left="284"/>
        <w:jc w:val="center"/>
        <w:rPr>
          <w:rFonts w:ascii="Times New Roman" w:hAnsi="Times New Roman" w:cs="Times New Roman"/>
          <w:sz w:val="24"/>
          <w:szCs w:val="24"/>
        </w:rPr>
      </w:pPr>
      <w:r>
        <w:rPr>
          <w:rFonts w:ascii="Times New Roman" w:hAnsi="Times New Roman" w:cs="Times New Roman"/>
          <w:sz w:val="24"/>
          <w:szCs w:val="24"/>
        </w:rPr>
        <w:t>spôsobenou ochorením COVID-19</w:t>
      </w:r>
    </w:p>
    <w:p w:rsidR="00E44CCC" w:rsidRDefault="00E44CCC" w:rsidP="00E44CCC">
      <w:pPr>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 xml:space="preserve">Ministerstvo vnútra </w:t>
      </w:r>
      <w:r w:rsidR="00AA1676">
        <w:rPr>
          <w:rFonts w:ascii="Times New Roman" w:hAnsi="Times New Roman" w:cs="Times New Roman"/>
          <w:sz w:val="24"/>
          <w:szCs w:val="24"/>
        </w:rPr>
        <w:t xml:space="preserve">alebo zastupiteľský úrad </w:t>
      </w:r>
      <w:r>
        <w:rPr>
          <w:rFonts w:ascii="Times New Roman" w:hAnsi="Times New Roman" w:cs="Times New Roman"/>
          <w:sz w:val="24"/>
          <w:szCs w:val="24"/>
        </w:rPr>
        <w:t>môže počas mimoriadnej situácie</w:t>
      </w:r>
      <w:r w:rsidR="00D911D0">
        <w:rPr>
          <w:rFonts w:ascii="Times New Roman" w:hAnsi="Times New Roman" w:cs="Times New Roman"/>
          <w:sz w:val="24"/>
          <w:szCs w:val="24"/>
        </w:rPr>
        <w:t>, núdzového stavu alebo výnimočného stavu</w:t>
      </w:r>
      <w:r>
        <w:rPr>
          <w:rFonts w:ascii="Times New Roman" w:hAnsi="Times New Roman" w:cs="Times New Roman"/>
          <w:sz w:val="24"/>
          <w:szCs w:val="24"/>
        </w:rPr>
        <w:t xml:space="preserve"> vyhlásen</w:t>
      </w:r>
      <w:r w:rsidR="00D911D0">
        <w:rPr>
          <w:rFonts w:ascii="Times New Roman" w:hAnsi="Times New Roman" w:cs="Times New Roman"/>
          <w:sz w:val="24"/>
          <w:szCs w:val="24"/>
        </w:rPr>
        <w:t>ého</w:t>
      </w:r>
      <w:r>
        <w:rPr>
          <w:rFonts w:ascii="Times New Roman" w:hAnsi="Times New Roman" w:cs="Times New Roman"/>
          <w:sz w:val="24"/>
          <w:szCs w:val="24"/>
        </w:rPr>
        <w:t xml:space="preserve"> v súvislosti s ochorením COVID-19 </w:t>
      </w:r>
      <w:r w:rsidR="00597A27">
        <w:rPr>
          <w:rFonts w:ascii="Times New Roman" w:hAnsi="Times New Roman" w:cs="Times New Roman"/>
          <w:sz w:val="24"/>
          <w:szCs w:val="24"/>
        </w:rPr>
        <w:t>v nevyhnutnom rozsahu</w:t>
      </w:r>
      <w:r>
        <w:rPr>
          <w:rFonts w:ascii="Times New Roman" w:hAnsi="Times New Roman" w:cs="Times New Roman"/>
          <w:sz w:val="24"/>
          <w:szCs w:val="24"/>
        </w:rPr>
        <w:t xml:space="preserve"> obmedziť prijímanie žiadostí o vydanie cestovných pasov.“.</w:t>
      </w:r>
    </w:p>
    <w:p w:rsidR="008F7A48" w:rsidRDefault="008F7A48" w:rsidP="00E44CCC">
      <w:pPr>
        <w:jc w:val="both"/>
        <w:rPr>
          <w:rFonts w:ascii="Times New Roman" w:hAnsi="Times New Roman" w:cs="Times New Roman"/>
          <w:sz w:val="24"/>
          <w:szCs w:val="24"/>
        </w:rPr>
      </w:pPr>
    </w:p>
    <w:p w:rsidR="00E44CCC" w:rsidRPr="001E7CF9" w:rsidRDefault="001E7CF9" w:rsidP="001E7CF9">
      <w:pPr>
        <w:jc w:val="center"/>
        <w:rPr>
          <w:rFonts w:ascii="Times New Roman" w:hAnsi="Times New Roman" w:cs="Times New Roman"/>
          <w:b/>
          <w:sz w:val="24"/>
          <w:szCs w:val="24"/>
        </w:rPr>
      </w:pPr>
      <w:r>
        <w:rPr>
          <w:rFonts w:ascii="Times New Roman" w:hAnsi="Times New Roman" w:cs="Times New Roman"/>
          <w:b/>
          <w:sz w:val="24"/>
          <w:szCs w:val="24"/>
        </w:rPr>
        <w:t>Čl. X</w:t>
      </w:r>
      <w:r w:rsidR="004F7778">
        <w:rPr>
          <w:rFonts w:ascii="Times New Roman" w:hAnsi="Times New Roman" w:cs="Times New Roman"/>
          <w:b/>
          <w:sz w:val="24"/>
          <w:szCs w:val="24"/>
        </w:rPr>
        <w:t>V</w:t>
      </w:r>
    </w:p>
    <w:p w:rsidR="00E44CCC" w:rsidRDefault="00E44CCC" w:rsidP="00E44CCC">
      <w:pPr>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Zákon č. 8/2009 Z. z. o cestnej premávke a o zmene a doplnení niektorých zákonov v znení zákona č. 84/2009 Z. z., zákona č. 188/2009 Z. z., zákona č. 199/2009 Z. z., zákona č. 144/2010 Z. z., zákona č. 119/2011 Z. z., zákona č. 249/2011 Z. z., zákona č. 313/2011 Z. z., zákona č. 68/2012 Z. z., zákona č. 317/2012 Z. z., zákona č. 357/2012 Z. z., zákona č. 42/2013 Z. z., zákona č. 98/2013 Z. z., zákona č. 180/2013 Z. z., zákona č. 213/2013 Z. z., zákona č. 290/2013 Z. z., zákona č. 388/2013 Z. z., zákona č. 474/2013 Z. z., zákona č. 488/2013 Z. z., zákona č. 387/2015 Z. z., zákona č. 430/2015 Z. z., zákona č. 311/2016 Z. z., zákona č. 106/2018 Z. z., zákona č. 83/2019 Z. z. a zákona č. 393/2019 Z. z. sa dopĺňa takto:</w:t>
      </w:r>
    </w:p>
    <w:p w:rsidR="00E44CCC" w:rsidRDefault="00E44CCC" w:rsidP="00E44CCC">
      <w:pPr>
        <w:jc w:val="both"/>
        <w:rPr>
          <w:rFonts w:ascii="Times New Roman" w:hAnsi="Times New Roman" w:cs="Times New Roman"/>
          <w:sz w:val="24"/>
          <w:szCs w:val="24"/>
        </w:rPr>
      </w:pPr>
    </w:p>
    <w:p w:rsidR="00E44CCC" w:rsidRDefault="00E44CCC" w:rsidP="00861FAB">
      <w:pPr>
        <w:pStyle w:val="Odsekzoznamu"/>
        <w:numPr>
          <w:ilvl w:val="3"/>
          <w:numId w:val="5"/>
        </w:numPr>
        <w:ind w:left="284" w:hanging="284"/>
        <w:jc w:val="both"/>
        <w:rPr>
          <w:rFonts w:ascii="Times New Roman" w:hAnsi="Times New Roman" w:cs="Times New Roman"/>
          <w:sz w:val="24"/>
          <w:szCs w:val="24"/>
        </w:rPr>
      </w:pPr>
      <w:r>
        <w:rPr>
          <w:rFonts w:ascii="Times New Roman" w:hAnsi="Times New Roman" w:cs="Times New Roman"/>
          <w:sz w:val="24"/>
          <w:szCs w:val="24"/>
        </w:rPr>
        <w:t>§ 119a sa dopĺňa odsekom 10, ktorý znie:</w:t>
      </w:r>
    </w:p>
    <w:p w:rsidR="00E44CCC" w:rsidRDefault="00E44CCC" w:rsidP="00E44CCC">
      <w:pPr>
        <w:ind w:left="284" w:firstLine="421"/>
        <w:jc w:val="both"/>
        <w:rPr>
          <w:rFonts w:ascii="Times New Roman" w:hAnsi="Times New Roman" w:cs="Times New Roman"/>
          <w:sz w:val="24"/>
          <w:szCs w:val="24"/>
        </w:rPr>
      </w:pPr>
      <w:r>
        <w:rPr>
          <w:rFonts w:ascii="Times New Roman" w:hAnsi="Times New Roman" w:cs="Times New Roman"/>
          <w:sz w:val="24"/>
          <w:szCs w:val="24"/>
        </w:rPr>
        <w:t>„(10) Vlastník vozidla alebo držiteľ vozidla môže požiadať o dočasné vyradenie vozidla z evidencie aj prostredníctvom elektronickej služby zavedenej na tento účel, pričom je povinný žiadosť podpísať kvalifikovaným elektronickým podpisom.</w:t>
      </w:r>
      <w:r>
        <w:rPr>
          <w:rFonts w:ascii="Times New Roman" w:hAnsi="Times New Roman" w:cs="Times New Roman"/>
          <w:sz w:val="24"/>
          <w:szCs w:val="24"/>
          <w:vertAlign w:val="superscript"/>
        </w:rPr>
        <w:t>64</w:t>
      </w:r>
      <w:r>
        <w:rPr>
          <w:rFonts w:ascii="Times New Roman" w:hAnsi="Times New Roman" w:cs="Times New Roman"/>
          <w:sz w:val="24"/>
          <w:szCs w:val="24"/>
        </w:rPr>
        <w:t>) Orgán Policajného zboru vyradí vozidlo dočasne z evidencie a žiadateľovi automatizovane oznámi vyradenie, ak tomu nebránia iné zákonné dôvody.“.</w:t>
      </w:r>
    </w:p>
    <w:p w:rsidR="00E44CCC" w:rsidRDefault="00E44CCC" w:rsidP="00E44CCC">
      <w:pPr>
        <w:jc w:val="both"/>
        <w:rPr>
          <w:rFonts w:ascii="Times New Roman" w:hAnsi="Times New Roman" w:cs="Times New Roman"/>
          <w:sz w:val="24"/>
          <w:szCs w:val="24"/>
        </w:rPr>
      </w:pPr>
    </w:p>
    <w:p w:rsidR="00E44CCC" w:rsidRDefault="00E44CCC" w:rsidP="00861FAB">
      <w:pPr>
        <w:pStyle w:val="Odsekzoznamu"/>
        <w:numPr>
          <w:ilvl w:val="3"/>
          <w:numId w:val="5"/>
        </w:numPr>
        <w:ind w:left="284" w:hanging="284"/>
        <w:jc w:val="both"/>
        <w:rPr>
          <w:rFonts w:ascii="Times New Roman" w:hAnsi="Times New Roman" w:cs="Times New Roman"/>
          <w:sz w:val="24"/>
          <w:szCs w:val="24"/>
        </w:rPr>
      </w:pPr>
      <w:r>
        <w:rPr>
          <w:rFonts w:ascii="Times New Roman" w:hAnsi="Times New Roman" w:cs="Times New Roman"/>
          <w:sz w:val="24"/>
          <w:szCs w:val="24"/>
        </w:rPr>
        <w:t>Za § 143f sa vkladá § 143g, ktorý vrátane nadpisu znie:</w:t>
      </w:r>
    </w:p>
    <w:p w:rsidR="00E44CCC" w:rsidRDefault="00E44CCC" w:rsidP="00E44CCC">
      <w:pPr>
        <w:ind w:left="284"/>
        <w:jc w:val="center"/>
        <w:rPr>
          <w:rFonts w:ascii="Times New Roman" w:hAnsi="Times New Roman" w:cs="Times New Roman"/>
          <w:sz w:val="24"/>
          <w:szCs w:val="24"/>
        </w:rPr>
      </w:pPr>
      <w:r>
        <w:rPr>
          <w:rFonts w:ascii="Times New Roman" w:hAnsi="Times New Roman" w:cs="Times New Roman"/>
          <w:sz w:val="24"/>
          <w:szCs w:val="24"/>
        </w:rPr>
        <w:t>„§ 143g</w:t>
      </w:r>
    </w:p>
    <w:p w:rsidR="00191ED0" w:rsidRDefault="00191ED0" w:rsidP="00191ED0">
      <w:pPr>
        <w:ind w:left="284"/>
        <w:jc w:val="center"/>
        <w:rPr>
          <w:rFonts w:ascii="Times New Roman" w:hAnsi="Times New Roman" w:cs="Times New Roman"/>
          <w:sz w:val="24"/>
          <w:szCs w:val="24"/>
        </w:rPr>
      </w:pPr>
      <w:r>
        <w:rPr>
          <w:rFonts w:ascii="Times New Roman" w:hAnsi="Times New Roman" w:cs="Times New Roman"/>
          <w:sz w:val="24"/>
          <w:szCs w:val="24"/>
        </w:rPr>
        <w:t xml:space="preserve">Prechodné ustanovenia  súvisiace s krízovou situáciou </w:t>
      </w:r>
    </w:p>
    <w:p w:rsidR="00191ED0" w:rsidRDefault="00191ED0" w:rsidP="00191ED0">
      <w:pPr>
        <w:ind w:left="284"/>
        <w:jc w:val="center"/>
        <w:rPr>
          <w:rFonts w:ascii="Times New Roman" w:hAnsi="Times New Roman" w:cs="Times New Roman"/>
          <w:sz w:val="24"/>
          <w:szCs w:val="24"/>
        </w:rPr>
      </w:pPr>
      <w:r>
        <w:rPr>
          <w:rFonts w:ascii="Times New Roman" w:hAnsi="Times New Roman" w:cs="Times New Roman"/>
          <w:sz w:val="24"/>
          <w:szCs w:val="24"/>
        </w:rPr>
        <w:t>spôsobenou ochorením COVID-19</w:t>
      </w:r>
    </w:p>
    <w:p w:rsidR="00E44CCC" w:rsidRDefault="00E44CCC" w:rsidP="00E44CCC">
      <w:pPr>
        <w:ind w:left="284"/>
        <w:jc w:val="both"/>
        <w:rPr>
          <w:rFonts w:ascii="Times New Roman" w:hAnsi="Times New Roman" w:cs="Times New Roman"/>
          <w:sz w:val="24"/>
          <w:szCs w:val="24"/>
        </w:rPr>
      </w:pPr>
    </w:p>
    <w:p w:rsidR="0074547C" w:rsidRPr="0074547C" w:rsidRDefault="00191ED0" w:rsidP="00191ED0">
      <w:pPr>
        <w:pStyle w:val="Odsekzoznamu"/>
        <w:ind w:left="0" w:firstLine="284"/>
        <w:jc w:val="both"/>
        <w:rPr>
          <w:rFonts w:ascii="Times New Roman" w:hAnsi="Times New Roman" w:cs="Times New Roman"/>
          <w:sz w:val="24"/>
          <w:szCs w:val="24"/>
          <w:highlight w:val="yellow"/>
        </w:rPr>
      </w:pPr>
      <w:r>
        <w:rPr>
          <w:rFonts w:ascii="Times New Roman" w:hAnsi="Times New Roman" w:cs="Times New Roman"/>
          <w:sz w:val="24"/>
          <w:szCs w:val="24"/>
        </w:rPr>
        <w:t xml:space="preserve">(1) </w:t>
      </w:r>
      <w:r w:rsidR="0074547C" w:rsidRPr="0074547C">
        <w:rPr>
          <w:rFonts w:ascii="Times New Roman" w:hAnsi="Times New Roman" w:cs="Times New Roman"/>
          <w:sz w:val="24"/>
          <w:szCs w:val="24"/>
        </w:rPr>
        <w:t>Ministerstvo vnútra môže počas mimoriadnej situácie</w:t>
      </w:r>
      <w:r w:rsidR="00D72F75">
        <w:rPr>
          <w:rFonts w:ascii="Times New Roman" w:hAnsi="Times New Roman" w:cs="Times New Roman"/>
          <w:sz w:val="24"/>
          <w:szCs w:val="24"/>
        </w:rPr>
        <w:t>,</w:t>
      </w:r>
      <w:r w:rsidR="0074547C" w:rsidRPr="0074547C">
        <w:rPr>
          <w:rFonts w:ascii="Times New Roman" w:hAnsi="Times New Roman" w:cs="Times New Roman"/>
          <w:sz w:val="24"/>
          <w:szCs w:val="24"/>
        </w:rPr>
        <w:t xml:space="preserve"> </w:t>
      </w:r>
      <w:r w:rsidR="00D72F75">
        <w:rPr>
          <w:rFonts w:ascii="Times New Roman" w:hAnsi="Times New Roman" w:cs="Times New Roman"/>
          <w:sz w:val="24"/>
          <w:szCs w:val="24"/>
        </w:rPr>
        <w:t xml:space="preserve">núdzového stavu alebo výnimočného stavu vyhláseného v súvislosti s ochorením COVID-19 </w:t>
      </w:r>
      <w:r w:rsidR="00CD00B0">
        <w:rPr>
          <w:rFonts w:ascii="Times New Roman" w:hAnsi="Times New Roman" w:cs="Times New Roman"/>
          <w:sz w:val="24"/>
          <w:szCs w:val="24"/>
        </w:rPr>
        <w:t xml:space="preserve">(ďalej len „krízová </w:t>
      </w:r>
      <w:r w:rsidR="00CD00B0">
        <w:rPr>
          <w:rFonts w:ascii="Times New Roman" w:hAnsi="Times New Roman" w:cs="Times New Roman"/>
          <w:sz w:val="24"/>
          <w:szCs w:val="24"/>
        </w:rPr>
        <w:lastRenderedPageBreak/>
        <w:t xml:space="preserve">situácia“) </w:t>
      </w:r>
      <w:r w:rsidR="00597A27">
        <w:rPr>
          <w:rFonts w:ascii="Times New Roman" w:hAnsi="Times New Roman" w:cs="Times New Roman"/>
          <w:sz w:val="24"/>
          <w:szCs w:val="24"/>
        </w:rPr>
        <w:t>v nevyhnutnom rozsahu</w:t>
      </w:r>
      <w:r w:rsidR="0074547C" w:rsidRPr="0074547C">
        <w:rPr>
          <w:rFonts w:ascii="Times New Roman" w:hAnsi="Times New Roman" w:cs="Times New Roman"/>
          <w:sz w:val="24"/>
          <w:szCs w:val="24"/>
        </w:rPr>
        <w:t xml:space="preserve"> obmedziť prijímanie žiadostí o vydanie vodičských preukazov, medzinárodných vodičských preukazov a žiadostí súvisiacich s evidenciou vozidiel.</w:t>
      </w:r>
    </w:p>
    <w:p w:rsidR="0074547C" w:rsidRPr="0074547C" w:rsidRDefault="0074547C" w:rsidP="0074547C">
      <w:pPr>
        <w:pStyle w:val="Odsekzoznamu"/>
        <w:ind w:left="567"/>
        <w:jc w:val="both"/>
        <w:rPr>
          <w:rFonts w:ascii="Times New Roman" w:hAnsi="Times New Roman" w:cs="Times New Roman"/>
          <w:sz w:val="24"/>
          <w:szCs w:val="24"/>
          <w:highlight w:val="yellow"/>
        </w:rPr>
      </w:pPr>
    </w:p>
    <w:p w:rsidR="00E44CCC" w:rsidRPr="0074547C" w:rsidRDefault="00E44CCC" w:rsidP="00191ED0">
      <w:pPr>
        <w:pStyle w:val="Odsekzoznamu"/>
        <w:numPr>
          <w:ilvl w:val="0"/>
          <w:numId w:val="15"/>
        </w:numPr>
        <w:ind w:left="0" w:firstLine="284"/>
        <w:jc w:val="both"/>
        <w:rPr>
          <w:rFonts w:ascii="Times New Roman" w:hAnsi="Times New Roman" w:cs="Times New Roman"/>
          <w:sz w:val="24"/>
          <w:szCs w:val="24"/>
        </w:rPr>
      </w:pPr>
      <w:r>
        <w:rPr>
          <w:rFonts w:ascii="Times New Roman" w:hAnsi="Times New Roman" w:cs="Times New Roman"/>
          <w:sz w:val="24"/>
          <w:szCs w:val="24"/>
        </w:rPr>
        <w:t>Platnosť</w:t>
      </w:r>
      <w:r w:rsidR="003D65A7" w:rsidRPr="003D65A7">
        <w:rPr>
          <w:rFonts w:ascii="Times New Roman" w:eastAsia="Times New Roman" w:hAnsi="Times New Roman" w:cs="Times New Roman"/>
          <w:sz w:val="24"/>
          <w:szCs w:val="24"/>
        </w:rPr>
        <w:t xml:space="preserve"> </w:t>
      </w:r>
      <w:r w:rsidR="003D65A7">
        <w:rPr>
          <w:rFonts w:ascii="Times New Roman" w:eastAsia="Times New Roman" w:hAnsi="Times New Roman" w:cs="Times New Roman"/>
          <w:sz w:val="24"/>
          <w:szCs w:val="24"/>
        </w:rPr>
        <w:t>potvrdenia o výsledku lekárskej prehliadky na žiadosti o udelenie vodičského oprávnenia,</w:t>
      </w:r>
      <w:r>
        <w:rPr>
          <w:rFonts w:ascii="Times New Roman" w:hAnsi="Times New Roman" w:cs="Times New Roman"/>
          <w:sz w:val="24"/>
          <w:szCs w:val="24"/>
        </w:rPr>
        <w:t xml:space="preserve"> dokladu o zdravotnej spôsobilosti, dokladu o psychickej spôsobilosti</w:t>
      </w:r>
      <w:r w:rsidR="003D65A7">
        <w:rPr>
          <w:rFonts w:ascii="Times New Roman" w:hAnsi="Times New Roman" w:cs="Times New Roman"/>
          <w:sz w:val="24"/>
          <w:szCs w:val="24"/>
        </w:rPr>
        <w:t>,</w:t>
      </w:r>
      <w:r>
        <w:rPr>
          <w:rFonts w:ascii="Times New Roman" w:hAnsi="Times New Roman" w:cs="Times New Roman"/>
          <w:sz w:val="24"/>
          <w:szCs w:val="24"/>
        </w:rPr>
        <w:t xml:space="preserve">  vodičského preukazu vrátane jeho platnosti pre skupinu vodičského oprávnenia, </w:t>
      </w:r>
      <w:r w:rsidR="003D65A7">
        <w:rPr>
          <w:rFonts w:ascii="Times New Roman" w:eastAsia="Times New Roman" w:hAnsi="Times New Roman" w:cs="Times New Roman"/>
          <w:sz w:val="24"/>
          <w:szCs w:val="24"/>
        </w:rPr>
        <w:t xml:space="preserve">tabuľky so zvláštnym evidenčným číslom a dokladu vydaného k tabuľke so zvláštnym evidenčným číslom, </w:t>
      </w:r>
      <w:r>
        <w:rPr>
          <w:rFonts w:ascii="Times New Roman" w:hAnsi="Times New Roman" w:cs="Times New Roman"/>
          <w:sz w:val="24"/>
          <w:szCs w:val="24"/>
        </w:rPr>
        <w:t xml:space="preserve">ktorá </w:t>
      </w:r>
      <w:r w:rsidR="003D65A7">
        <w:rPr>
          <w:rFonts w:ascii="Times New Roman" w:eastAsia="Times New Roman" w:hAnsi="Times New Roman" w:cs="Times New Roman"/>
          <w:sz w:val="24"/>
          <w:szCs w:val="24"/>
        </w:rPr>
        <w:t>uplynula alebo uplynie počas krízovej situácie</w:t>
      </w:r>
    </w:p>
    <w:p w:rsidR="00E44CCC" w:rsidRDefault="00E44CCC" w:rsidP="00E44CCC">
      <w:pPr>
        <w:pStyle w:val="Odsekzoznamu"/>
        <w:numPr>
          <w:ilvl w:val="1"/>
          <w:numId w:val="10"/>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od vyhlásenia </w:t>
      </w:r>
      <w:r w:rsidR="00CD00B0">
        <w:rPr>
          <w:rFonts w:ascii="Times New Roman" w:hAnsi="Times New Roman" w:cs="Times New Roman"/>
          <w:sz w:val="24"/>
          <w:szCs w:val="24"/>
        </w:rPr>
        <w:t>krízovej</w:t>
      </w:r>
      <w:r>
        <w:rPr>
          <w:rFonts w:ascii="Times New Roman" w:hAnsi="Times New Roman" w:cs="Times New Roman"/>
          <w:sz w:val="24"/>
          <w:szCs w:val="24"/>
        </w:rPr>
        <w:t xml:space="preserve"> situácie do 30. apríla 2020 sa predlžuje až do uplynutia jedného mesiaca od odvolania </w:t>
      </w:r>
      <w:r w:rsidR="00CD00B0">
        <w:rPr>
          <w:rFonts w:ascii="Times New Roman" w:hAnsi="Times New Roman" w:cs="Times New Roman"/>
          <w:sz w:val="24"/>
          <w:szCs w:val="24"/>
        </w:rPr>
        <w:t>krízovej</w:t>
      </w:r>
      <w:r>
        <w:rPr>
          <w:rFonts w:ascii="Times New Roman" w:hAnsi="Times New Roman" w:cs="Times New Roman"/>
          <w:sz w:val="24"/>
          <w:szCs w:val="24"/>
        </w:rPr>
        <w:t xml:space="preserve"> situácie, </w:t>
      </w:r>
    </w:p>
    <w:p w:rsidR="00E44CCC" w:rsidRDefault="00E44CCC" w:rsidP="00E44CCC">
      <w:pPr>
        <w:pStyle w:val="Odsekzoznamu"/>
        <w:numPr>
          <w:ilvl w:val="1"/>
          <w:numId w:val="10"/>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od 1. mája 2020 do 31. mája 2020 sa predlžuje až do uplynutia dvoch mesiacov od odvolania </w:t>
      </w:r>
      <w:r w:rsidR="00CD00B0">
        <w:rPr>
          <w:rFonts w:ascii="Times New Roman" w:hAnsi="Times New Roman" w:cs="Times New Roman"/>
          <w:sz w:val="24"/>
          <w:szCs w:val="24"/>
        </w:rPr>
        <w:t>krízovej</w:t>
      </w:r>
      <w:r>
        <w:rPr>
          <w:rFonts w:ascii="Times New Roman" w:hAnsi="Times New Roman" w:cs="Times New Roman"/>
          <w:sz w:val="24"/>
          <w:szCs w:val="24"/>
        </w:rPr>
        <w:t xml:space="preserve"> situácie, </w:t>
      </w:r>
    </w:p>
    <w:p w:rsidR="00E44CCC" w:rsidRDefault="00E44CCC" w:rsidP="00E44CCC">
      <w:pPr>
        <w:pStyle w:val="Odsekzoznamu"/>
        <w:numPr>
          <w:ilvl w:val="1"/>
          <w:numId w:val="10"/>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od 1. júna  2020 do 30. júna 2020 sa predlžuje až do uplynutia troch mesiacov od odvolania </w:t>
      </w:r>
      <w:r w:rsidR="00CD00B0">
        <w:rPr>
          <w:rFonts w:ascii="Times New Roman" w:hAnsi="Times New Roman" w:cs="Times New Roman"/>
          <w:sz w:val="24"/>
          <w:szCs w:val="24"/>
        </w:rPr>
        <w:t>krízovej</w:t>
      </w:r>
      <w:r>
        <w:rPr>
          <w:rFonts w:ascii="Times New Roman" w:hAnsi="Times New Roman" w:cs="Times New Roman"/>
          <w:sz w:val="24"/>
          <w:szCs w:val="24"/>
        </w:rPr>
        <w:t xml:space="preserve"> situácie, </w:t>
      </w:r>
    </w:p>
    <w:p w:rsidR="00E44CCC" w:rsidRDefault="00E44CCC" w:rsidP="00E44CCC">
      <w:pPr>
        <w:pStyle w:val="Odsekzoznamu"/>
        <w:numPr>
          <w:ilvl w:val="1"/>
          <w:numId w:val="10"/>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od 1. júla 2020 do odvolania </w:t>
      </w:r>
      <w:r w:rsidR="00CD00B0">
        <w:rPr>
          <w:rFonts w:ascii="Times New Roman" w:hAnsi="Times New Roman" w:cs="Times New Roman"/>
          <w:sz w:val="24"/>
          <w:szCs w:val="24"/>
        </w:rPr>
        <w:t>krízovej</w:t>
      </w:r>
      <w:r>
        <w:rPr>
          <w:rFonts w:ascii="Times New Roman" w:hAnsi="Times New Roman" w:cs="Times New Roman"/>
          <w:sz w:val="24"/>
          <w:szCs w:val="24"/>
        </w:rPr>
        <w:t xml:space="preserve"> situácie sa predlžuje až do uplynutia štyroch mesiacov od jej odvolania.</w:t>
      </w:r>
    </w:p>
    <w:p w:rsidR="0074547C" w:rsidRDefault="0074547C" w:rsidP="0074547C">
      <w:pPr>
        <w:pStyle w:val="Odsekzoznamu"/>
        <w:ind w:left="567"/>
        <w:jc w:val="both"/>
        <w:rPr>
          <w:rFonts w:ascii="Times New Roman" w:hAnsi="Times New Roman" w:cs="Times New Roman"/>
          <w:sz w:val="24"/>
          <w:szCs w:val="24"/>
        </w:rPr>
      </w:pPr>
    </w:p>
    <w:p w:rsidR="00E44CCC" w:rsidRDefault="0074547C" w:rsidP="00764B41">
      <w:pPr>
        <w:pStyle w:val="Odsekzoznamu"/>
        <w:numPr>
          <w:ilvl w:val="0"/>
          <w:numId w:val="15"/>
        </w:numPr>
        <w:ind w:left="0" w:firstLine="284"/>
        <w:jc w:val="both"/>
        <w:rPr>
          <w:rFonts w:ascii="Times New Roman" w:hAnsi="Times New Roman" w:cs="Times New Roman"/>
          <w:sz w:val="24"/>
          <w:szCs w:val="24"/>
        </w:rPr>
      </w:pPr>
      <w:r w:rsidRPr="0074547C">
        <w:rPr>
          <w:rFonts w:ascii="Times New Roman" w:hAnsi="Times New Roman" w:cs="Times New Roman"/>
          <w:sz w:val="24"/>
          <w:szCs w:val="24"/>
        </w:rPr>
        <w:t xml:space="preserve">Lehoty súvisiace so skúškou z odbornej spôsobilosti alebo osobitnou skúškou, lehoty určené v rozhodnutiach podľa § 91 a lehota podľa § 91 ods. 4 tretej vety počas </w:t>
      </w:r>
      <w:r w:rsidR="00CD00B0">
        <w:rPr>
          <w:rFonts w:ascii="Times New Roman" w:hAnsi="Times New Roman" w:cs="Times New Roman"/>
          <w:sz w:val="24"/>
          <w:szCs w:val="24"/>
        </w:rPr>
        <w:t>krízovej</w:t>
      </w:r>
      <w:r w:rsidRPr="0074547C">
        <w:rPr>
          <w:rFonts w:ascii="Times New Roman" w:hAnsi="Times New Roman" w:cs="Times New Roman"/>
          <w:sz w:val="24"/>
          <w:szCs w:val="24"/>
        </w:rPr>
        <w:t xml:space="preserve"> situácie neplynú.</w:t>
      </w:r>
    </w:p>
    <w:p w:rsidR="003D65A7" w:rsidRDefault="003D65A7" w:rsidP="00911F03">
      <w:pPr>
        <w:pStyle w:val="Odsekzoznamu"/>
        <w:ind w:left="284"/>
        <w:jc w:val="both"/>
        <w:rPr>
          <w:rFonts w:ascii="Times New Roman" w:hAnsi="Times New Roman" w:cs="Times New Roman"/>
          <w:sz w:val="24"/>
          <w:szCs w:val="24"/>
        </w:rPr>
      </w:pPr>
    </w:p>
    <w:p w:rsidR="003D65A7" w:rsidRPr="003D65A7" w:rsidRDefault="003D65A7" w:rsidP="00911F03">
      <w:pPr>
        <w:pStyle w:val="Odsekzoznamu"/>
        <w:numPr>
          <w:ilvl w:val="0"/>
          <w:numId w:val="15"/>
        </w:numPr>
        <w:ind w:left="0" w:firstLine="284"/>
        <w:jc w:val="both"/>
        <w:rPr>
          <w:rFonts w:ascii="Times New Roman" w:hAnsi="Times New Roman" w:cs="Times New Roman"/>
          <w:sz w:val="24"/>
          <w:szCs w:val="24"/>
        </w:rPr>
      </w:pPr>
      <w:r w:rsidRPr="003D65A7">
        <w:rPr>
          <w:rFonts w:ascii="Times New Roman" w:hAnsi="Times New Roman" w:cs="Times New Roman"/>
          <w:sz w:val="24"/>
          <w:szCs w:val="24"/>
        </w:rPr>
        <w:t>Počas krízovej situácie neplatí pre držiteľa vodičského oprávnenia povinnosť podľa § 87 ods. 4 a pre držiteľa vodičského preukazu vydaného v štáte dohovoru povinnosť podľa § 104 ods. 4. Ten, kto si nesplnil povinnosť podľa predchádzajúcej vety</w:t>
      </w:r>
    </w:p>
    <w:p w:rsidR="003D65A7" w:rsidRPr="003D65A7" w:rsidRDefault="003D65A7" w:rsidP="003D65A7">
      <w:pPr>
        <w:pStyle w:val="Odsekzoznamu"/>
        <w:tabs>
          <w:tab w:val="left" w:pos="993"/>
        </w:tabs>
        <w:ind w:left="567"/>
        <w:jc w:val="both"/>
        <w:rPr>
          <w:rFonts w:ascii="Times New Roman" w:hAnsi="Times New Roman" w:cs="Times New Roman"/>
          <w:sz w:val="24"/>
          <w:szCs w:val="24"/>
        </w:rPr>
      </w:pPr>
      <w:r w:rsidRPr="003D65A7">
        <w:rPr>
          <w:rFonts w:ascii="Times New Roman" w:hAnsi="Times New Roman" w:cs="Times New Roman"/>
          <w:sz w:val="24"/>
          <w:szCs w:val="24"/>
        </w:rPr>
        <w:t>a) od vyhlásenia krízovej situácie do 30. apríla 2020 je povinný si ju splniť do jedného mesiaca po odvolaní krízovej situácie,</w:t>
      </w:r>
    </w:p>
    <w:p w:rsidR="003D65A7" w:rsidRPr="003D65A7" w:rsidRDefault="003D65A7" w:rsidP="003D65A7">
      <w:pPr>
        <w:pStyle w:val="Odsekzoznamu"/>
        <w:tabs>
          <w:tab w:val="left" w:pos="993"/>
        </w:tabs>
        <w:ind w:left="567"/>
        <w:jc w:val="both"/>
        <w:rPr>
          <w:rFonts w:ascii="Times New Roman" w:hAnsi="Times New Roman" w:cs="Times New Roman"/>
          <w:sz w:val="24"/>
          <w:szCs w:val="24"/>
        </w:rPr>
      </w:pPr>
      <w:r w:rsidRPr="003D65A7">
        <w:rPr>
          <w:rFonts w:ascii="Times New Roman" w:hAnsi="Times New Roman" w:cs="Times New Roman"/>
          <w:sz w:val="24"/>
          <w:szCs w:val="24"/>
        </w:rPr>
        <w:t>b) od 1. mája 2020 do 31. mája 2020 je povinný si ju splniť do dvoch mesiacov po odvolaní krízovej situácie,</w:t>
      </w:r>
    </w:p>
    <w:p w:rsidR="003D65A7" w:rsidRPr="003D65A7" w:rsidRDefault="003D65A7" w:rsidP="003D65A7">
      <w:pPr>
        <w:pStyle w:val="Odsekzoznamu"/>
        <w:tabs>
          <w:tab w:val="left" w:pos="993"/>
        </w:tabs>
        <w:ind w:left="567"/>
        <w:jc w:val="both"/>
        <w:rPr>
          <w:rFonts w:ascii="Times New Roman" w:hAnsi="Times New Roman" w:cs="Times New Roman"/>
          <w:sz w:val="24"/>
          <w:szCs w:val="24"/>
        </w:rPr>
      </w:pPr>
      <w:r w:rsidRPr="003D65A7">
        <w:rPr>
          <w:rFonts w:ascii="Times New Roman" w:hAnsi="Times New Roman" w:cs="Times New Roman"/>
          <w:sz w:val="24"/>
          <w:szCs w:val="24"/>
        </w:rPr>
        <w:t>c) od 1. júna 2020 do 30. júna 2020 je povinný si ju splniť do troch mesiacov po odvolaní krízovej situácie,</w:t>
      </w:r>
    </w:p>
    <w:p w:rsidR="003D65A7" w:rsidRDefault="003D65A7" w:rsidP="003D65A7">
      <w:pPr>
        <w:pStyle w:val="Odsekzoznamu"/>
        <w:tabs>
          <w:tab w:val="left" w:pos="993"/>
        </w:tabs>
        <w:ind w:left="567"/>
        <w:jc w:val="both"/>
        <w:rPr>
          <w:rFonts w:ascii="Times New Roman" w:hAnsi="Times New Roman" w:cs="Times New Roman"/>
          <w:sz w:val="24"/>
          <w:szCs w:val="24"/>
        </w:rPr>
      </w:pPr>
      <w:r w:rsidRPr="003D65A7">
        <w:rPr>
          <w:rFonts w:ascii="Times New Roman" w:hAnsi="Times New Roman" w:cs="Times New Roman"/>
          <w:sz w:val="24"/>
          <w:szCs w:val="24"/>
        </w:rPr>
        <w:t>d) od 1. júla 2020 do odvolania krízovej situácie je povinný si ju splniť do št</w:t>
      </w:r>
      <w:r w:rsidR="00143F22">
        <w:rPr>
          <w:rFonts w:ascii="Times New Roman" w:hAnsi="Times New Roman" w:cs="Times New Roman"/>
          <w:sz w:val="24"/>
          <w:szCs w:val="24"/>
        </w:rPr>
        <w:t>yroch mesiacov po jej odvolaní.</w:t>
      </w:r>
    </w:p>
    <w:p w:rsidR="003D65A7" w:rsidRPr="0074547C" w:rsidRDefault="003D65A7" w:rsidP="0074547C">
      <w:pPr>
        <w:pStyle w:val="Odsekzoznamu"/>
        <w:tabs>
          <w:tab w:val="left" w:pos="993"/>
        </w:tabs>
        <w:ind w:left="567"/>
        <w:jc w:val="both"/>
        <w:rPr>
          <w:rFonts w:ascii="Times New Roman" w:hAnsi="Times New Roman" w:cs="Times New Roman"/>
          <w:sz w:val="24"/>
          <w:szCs w:val="24"/>
        </w:rPr>
      </w:pPr>
    </w:p>
    <w:p w:rsidR="00E44CCC" w:rsidRDefault="00E44CCC" w:rsidP="009A17BD">
      <w:pPr>
        <w:pStyle w:val="Odsekzoznamu"/>
        <w:numPr>
          <w:ilvl w:val="0"/>
          <w:numId w:val="15"/>
        </w:numPr>
        <w:ind w:left="0" w:firstLine="284"/>
        <w:jc w:val="both"/>
        <w:rPr>
          <w:rFonts w:ascii="Times New Roman" w:hAnsi="Times New Roman" w:cs="Times New Roman"/>
          <w:sz w:val="24"/>
          <w:szCs w:val="24"/>
        </w:rPr>
      </w:pPr>
      <w:r>
        <w:rPr>
          <w:rFonts w:ascii="Times New Roman" w:hAnsi="Times New Roman" w:cs="Times New Roman"/>
          <w:sz w:val="24"/>
          <w:szCs w:val="24"/>
        </w:rPr>
        <w:t xml:space="preserve">Počas </w:t>
      </w:r>
      <w:r w:rsidR="00CD00B0">
        <w:rPr>
          <w:rFonts w:ascii="Times New Roman" w:hAnsi="Times New Roman" w:cs="Times New Roman"/>
          <w:sz w:val="24"/>
          <w:szCs w:val="24"/>
        </w:rPr>
        <w:t>krízovej</w:t>
      </w:r>
      <w:r>
        <w:rPr>
          <w:rFonts w:ascii="Times New Roman" w:hAnsi="Times New Roman" w:cs="Times New Roman"/>
          <w:sz w:val="24"/>
          <w:szCs w:val="24"/>
        </w:rPr>
        <w:t xml:space="preserve"> situácie neplatia pre vlastníka vozidla, držiteľa vozidla a osoby, na ktorú sa držba vozidla previedla</w:t>
      </w:r>
      <w:r w:rsidR="00E71EE2">
        <w:rPr>
          <w:rFonts w:ascii="Times New Roman" w:hAnsi="Times New Roman" w:cs="Times New Roman"/>
          <w:sz w:val="24"/>
          <w:szCs w:val="24"/>
        </w:rPr>
        <w:t>,</w:t>
      </w:r>
      <w:r>
        <w:rPr>
          <w:rFonts w:ascii="Times New Roman" w:hAnsi="Times New Roman" w:cs="Times New Roman"/>
          <w:sz w:val="24"/>
          <w:szCs w:val="24"/>
        </w:rPr>
        <w:t xml:space="preserve"> povinnosti podľa šiestej časti druhej </w:t>
      </w:r>
      <w:r w:rsidR="003D65A7">
        <w:rPr>
          <w:rFonts w:ascii="Times New Roman" w:hAnsi="Times New Roman" w:cs="Times New Roman"/>
          <w:sz w:val="24"/>
          <w:szCs w:val="24"/>
        </w:rPr>
        <w:t>hlavy a § 131</w:t>
      </w:r>
      <w:r>
        <w:rPr>
          <w:rFonts w:ascii="Times New Roman" w:hAnsi="Times New Roman" w:cs="Times New Roman"/>
          <w:sz w:val="24"/>
          <w:szCs w:val="24"/>
        </w:rPr>
        <w:t>. Vlastník vozidla, držiteľ vozidla alebo osoba, na ktorú sa držba vozidla previedla, ktorý si nesplnil povinnosť podľa predchádzajúcej vety</w:t>
      </w:r>
    </w:p>
    <w:p w:rsidR="00E44CCC" w:rsidRDefault="00E44CCC" w:rsidP="00E44CCC">
      <w:pPr>
        <w:pStyle w:val="Odsekzoznamu"/>
        <w:numPr>
          <w:ilvl w:val="0"/>
          <w:numId w:val="11"/>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od vyhlásenia </w:t>
      </w:r>
      <w:r w:rsidR="009A17BD">
        <w:rPr>
          <w:rFonts w:ascii="Times New Roman" w:hAnsi="Times New Roman" w:cs="Times New Roman"/>
          <w:sz w:val="24"/>
          <w:szCs w:val="24"/>
        </w:rPr>
        <w:t>krízovej</w:t>
      </w:r>
      <w:r>
        <w:rPr>
          <w:rFonts w:ascii="Times New Roman" w:hAnsi="Times New Roman" w:cs="Times New Roman"/>
          <w:sz w:val="24"/>
          <w:szCs w:val="24"/>
        </w:rPr>
        <w:t xml:space="preserve"> situácie do 30. apríla 2020</w:t>
      </w:r>
      <w:r w:rsidR="00E71EE2">
        <w:rPr>
          <w:rFonts w:ascii="Times New Roman" w:hAnsi="Times New Roman" w:cs="Times New Roman"/>
          <w:sz w:val="24"/>
          <w:szCs w:val="24"/>
        </w:rPr>
        <w:t>,</w:t>
      </w:r>
      <w:r>
        <w:rPr>
          <w:rFonts w:ascii="Times New Roman" w:hAnsi="Times New Roman" w:cs="Times New Roman"/>
          <w:sz w:val="24"/>
          <w:szCs w:val="24"/>
        </w:rPr>
        <w:t xml:space="preserve"> je povinný si ju splniť do jedného mesiaca po odvolaní </w:t>
      </w:r>
      <w:r w:rsidR="009A17BD">
        <w:rPr>
          <w:rFonts w:ascii="Times New Roman" w:hAnsi="Times New Roman" w:cs="Times New Roman"/>
          <w:sz w:val="24"/>
          <w:szCs w:val="24"/>
        </w:rPr>
        <w:t>krízovej</w:t>
      </w:r>
      <w:r>
        <w:rPr>
          <w:rFonts w:ascii="Times New Roman" w:hAnsi="Times New Roman" w:cs="Times New Roman"/>
          <w:sz w:val="24"/>
          <w:szCs w:val="24"/>
        </w:rPr>
        <w:t xml:space="preserve"> situácie, </w:t>
      </w:r>
    </w:p>
    <w:p w:rsidR="00E44CCC" w:rsidRDefault="00E44CCC" w:rsidP="00E44CCC">
      <w:pPr>
        <w:pStyle w:val="Odsekzoznamu"/>
        <w:numPr>
          <w:ilvl w:val="0"/>
          <w:numId w:val="11"/>
        </w:numPr>
        <w:ind w:left="567" w:hanging="283"/>
        <w:jc w:val="both"/>
        <w:rPr>
          <w:rFonts w:ascii="Times New Roman" w:hAnsi="Times New Roman" w:cs="Times New Roman"/>
          <w:sz w:val="24"/>
          <w:szCs w:val="24"/>
        </w:rPr>
      </w:pPr>
      <w:r>
        <w:rPr>
          <w:rFonts w:ascii="Times New Roman" w:hAnsi="Times New Roman" w:cs="Times New Roman"/>
          <w:sz w:val="24"/>
          <w:szCs w:val="24"/>
        </w:rPr>
        <w:t>od 1. mája 2020 do 31. mája 2020</w:t>
      </w:r>
      <w:r w:rsidR="00E71EE2">
        <w:rPr>
          <w:rFonts w:ascii="Times New Roman" w:hAnsi="Times New Roman" w:cs="Times New Roman"/>
          <w:sz w:val="24"/>
          <w:szCs w:val="24"/>
        </w:rPr>
        <w:t>,</w:t>
      </w:r>
      <w:r>
        <w:rPr>
          <w:rFonts w:ascii="Times New Roman" w:hAnsi="Times New Roman" w:cs="Times New Roman"/>
          <w:sz w:val="24"/>
          <w:szCs w:val="24"/>
        </w:rPr>
        <w:t xml:space="preserve"> je povinný si ju splniť do dvoch mesiacov po odvolaní </w:t>
      </w:r>
      <w:r w:rsidR="009A17BD">
        <w:rPr>
          <w:rFonts w:ascii="Times New Roman" w:hAnsi="Times New Roman" w:cs="Times New Roman"/>
          <w:sz w:val="24"/>
          <w:szCs w:val="24"/>
        </w:rPr>
        <w:t>krízovej</w:t>
      </w:r>
      <w:r>
        <w:rPr>
          <w:rFonts w:ascii="Times New Roman" w:hAnsi="Times New Roman" w:cs="Times New Roman"/>
          <w:sz w:val="24"/>
          <w:szCs w:val="24"/>
        </w:rPr>
        <w:t xml:space="preserve"> situácie,  </w:t>
      </w:r>
    </w:p>
    <w:p w:rsidR="00E44CCC" w:rsidRDefault="00E44CCC" w:rsidP="00E44CCC">
      <w:pPr>
        <w:pStyle w:val="Odsekzoznamu"/>
        <w:numPr>
          <w:ilvl w:val="0"/>
          <w:numId w:val="11"/>
        </w:numPr>
        <w:ind w:left="567" w:hanging="283"/>
        <w:jc w:val="both"/>
        <w:rPr>
          <w:rFonts w:ascii="Times New Roman" w:hAnsi="Times New Roman" w:cs="Times New Roman"/>
          <w:sz w:val="24"/>
          <w:szCs w:val="24"/>
        </w:rPr>
      </w:pPr>
      <w:r>
        <w:rPr>
          <w:rFonts w:ascii="Times New Roman" w:hAnsi="Times New Roman" w:cs="Times New Roman"/>
          <w:sz w:val="24"/>
          <w:szCs w:val="24"/>
        </w:rPr>
        <w:t>od 1. júna  2020 do 30. júna 2020</w:t>
      </w:r>
      <w:r w:rsidR="00E71EE2">
        <w:rPr>
          <w:rFonts w:ascii="Times New Roman" w:hAnsi="Times New Roman" w:cs="Times New Roman"/>
          <w:sz w:val="24"/>
          <w:szCs w:val="24"/>
        </w:rPr>
        <w:t>,</w:t>
      </w:r>
      <w:r>
        <w:rPr>
          <w:rFonts w:ascii="Times New Roman" w:hAnsi="Times New Roman" w:cs="Times New Roman"/>
          <w:sz w:val="24"/>
          <w:szCs w:val="24"/>
        </w:rPr>
        <w:t xml:space="preserve"> je povinný si ju splniť do troch mesiacov po odvolaní </w:t>
      </w:r>
      <w:r w:rsidR="009A17BD">
        <w:rPr>
          <w:rFonts w:ascii="Times New Roman" w:hAnsi="Times New Roman" w:cs="Times New Roman"/>
          <w:sz w:val="24"/>
          <w:szCs w:val="24"/>
        </w:rPr>
        <w:t>krízovej</w:t>
      </w:r>
      <w:r>
        <w:rPr>
          <w:rFonts w:ascii="Times New Roman" w:hAnsi="Times New Roman" w:cs="Times New Roman"/>
          <w:sz w:val="24"/>
          <w:szCs w:val="24"/>
        </w:rPr>
        <w:t xml:space="preserve"> situácie,  </w:t>
      </w:r>
    </w:p>
    <w:p w:rsidR="00E44CCC" w:rsidRDefault="00E44CCC" w:rsidP="00E44CCC">
      <w:pPr>
        <w:pStyle w:val="Odsekzoznamu"/>
        <w:numPr>
          <w:ilvl w:val="0"/>
          <w:numId w:val="11"/>
        </w:numPr>
        <w:ind w:left="567" w:hanging="283"/>
        <w:jc w:val="both"/>
        <w:rPr>
          <w:rFonts w:ascii="Times New Roman" w:hAnsi="Times New Roman" w:cs="Times New Roman"/>
          <w:sz w:val="24"/>
          <w:szCs w:val="24"/>
        </w:rPr>
      </w:pPr>
      <w:r>
        <w:rPr>
          <w:rFonts w:ascii="Times New Roman" w:hAnsi="Times New Roman" w:cs="Times New Roman"/>
          <w:sz w:val="24"/>
          <w:szCs w:val="24"/>
        </w:rPr>
        <w:t xml:space="preserve">od 1. júla 2020 do odvolania </w:t>
      </w:r>
      <w:r w:rsidR="009A17BD">
        <w:rPr>
          <w:rFonts w:ascii="Times New Roman" w:hAnsi="Times New Roman" w:cs="Times New Roman"/>
          <w:sz w:val="24"/>
          <w:szCs w:val="24"/>
        </w:rPr>
        <w:t>krízovej</w:t>
      </w:r>
      <w:r>
        <w:rPr>
          <w:rFonts w:ascii="Times New Roman" w:hAnsi="Times New Roman" w:cs="Times New Roman"/>
          <w:sz w:val="24"/>
          <w:szCs w:val="24"/>
        </w:rPr>
        <w:t xml:space="preserve"> situácie</w:t>
      </w:r>
      <w:r w:rsidR="00EB012B">
        <w:rPr>
          <w:rFonts w:ascii="Times New Roman" w:hAnsi="Times New Roman" w:cs="Times New Roman"/>
          <w:sz w:val="24"/>
          <w:szCs w:val="24"/>
        </w:rPr>
        <w:t>,</w:t>
      </w:r>
      <w:r>
        <w:rPr>
          <w:rFonts w:ascii="Times New Roman" w:hAnsi="Times New Roman" w:cs="Times New Roman"/>
          <w:sz w:val="24"/>
          <w:szCs w:val="24"/>
        </w:rPr>
        <w:t xml:space="preserve"> je povinný si ju splniť do štyroch mesiacov po jej odvolaní.</w:t>
      </w:r>
    </w:p>
    <w:p w:rsidR="00E44CCC" w:rsidRDefault="00E44CCC" w:rsidP="00E44CCC">
      <w:pPr>
        <w:pStyle w:val="Odsekzoznamu"/>
        <w:tabs>
          <w:tab w:val="left" w:pos="993"/>
        </w:tabs>
        <w:ind w:left="284" w:firstLine="283"/>
        <w:jc w:val="both"/>
        <w:rPr>
          <w:rFonts w:ascii="Times New Roman" w:hAnsi="Times New Roman" w:cs="Times New Roman"/>
          <w:sz w:val="24"/>
          <w:szCs w:val="24"/>
        </w:rPr>
      </w:pPr>
      <w:r>
        <w:rPr>
          <w:rFonts w:ascii="Times New Roman" w:hAnsi="Times New Roman" w:cs="Times New Roman"/>
          <w:sz w:val="24"/>
          <w:szCs w:val="24"/>
        </w:rPr>
        <w:tab/>
      </w:r>
    </w:p>
    <w:p w:rsidR="00E44CCC" w:rsidRDefault="00E44CCC" w:rsidP="00726A26">
      <w:pPr>
        <w:pStyle w:val="Odsekzoznamu"/>
        <w:numPr>
          <w:ilvl w:val="0"/>
          <w:numId w:val="15"/>
        </w:numPr>
        <w:tabs>
          <w:tab w:val="left" w:pos="993"/>
        </w:tabs>
        <w:ind w:left="0" w:firstLine="567"/>
        <w:jc w:val="both"/>
        <w:rPr>
          <w:rFonts w:ascii="Times New Roman" w:hAnsi="Times New Roman" w:cs="Times New Roman"/>
          <w:sz w:val="24"/>
          <w:szCs w:val="24"/>
        </w:rPr>
      </w:pPr>
      <w:r w:rsidRPr="00D75285">
        <w:rPr>
          <w:rFonts w:ascii="Times New Roman" w:hAnsi="Times New Roman" w:cs="Times New Roman"/>
          <w:sz w:val="24"/>
          <w:szCs w:val="24"/>
        </w:rPr>
        <w:t xml:space="preserve">Vlastník vozidla alebo držiteľ vozidla nie je povinný odovzdať vydané osvedčenie o evidencii časť I a </w:t>
      </w:r>
      <w:r w:rsidR="00CA5F8C" w:rsidRPr="00D75285">
        <w:rPr>
          <w:rFonts w:ascii="Times New Roman" w:hAnsi="Times New Roman" w:cs="Times New Roman"/>
          <w:sz w:val="24"/>
          <w:szCs w:val="24"/>
        </w:rPr>
        <w:t xml:space="preserve">osvedčenie o evidencii časť II </w:t>
      </w:r>
      <w:r w:rsidRPr="00D75285">
        <w:rPr>
          <w:rFonts w:ascii="Times New Roman" w:hAnsi="Times New Roman" w:cs="Times New Roman"/>
          <w:sz w:val="24"/>
          <w:szCs w:val="24"/>
        </w:rPr>
        <w:t xml:space="preserve">pri dočasnom vyradení vozidla z evidencie prostredníctvom elektronickej služby zavedenej na tento účel počas </w:t>
      </w:r>
      <w:r w:rsidR="009A17BD" w:rsidRPr="00D75285">
        <w:rPr>
          <w:rFonts w:ascii="Times New Roman" w:hAnsi="Times New Roman" w:cs="Times New Roman"/>
          <w:sz w:val="24"/>
          <w:szCs w:val="24"/>
        </w:rPr>
        <w:t>krízovej</w:t>
      </w:r>
      <w:r w:rsidRPr="00D75285">
        <w:rPr>
          <w:rFonts w:ascii="Times New Roman" w:hAnsi="Times New Roman" w:cs="Times New Roman"/>
          <w:sz w:val="24"/>
          <w:szCs w:val="24"/>
        </w:rPr>
        <w:t xml:space="preserve"> situácie.</w:t>
      </w:r>
      <w:r>
        <w:rPr>
          <w:rFonts w:ascii="Times New Roman" w:hAnsi="Times New Roman" w:cs="Times New Roman"/>
          <w:sz w:val="24"/>
          <w:szCs w:val="24"/>
        </w:rPr>
        <w:t xml:space="preserve"> Ak bolo vozidlo dočasne vyradené z evidencie počas </w:t>
      </w:r>
      <w:r w:rsidR="00EB012B">
        <w:rPr>
          <w:rFonts w:ascii="Times New Roman" w:hAnsi="Times New Roman" w:cs="Times New Roman"/>
          <w:sz w:val="24"/>
          <w:szCs w:val="24"/>
        </w:rPr>
        <w:t>krízovej</w:t>
      </w:r>
      <w:r>
        <w:rPr>
          <w:rFonts w:ascii="Times New Roman" w:hAnsi="Times New Roman" w:cs="Times New Roman"/>
          <w:sz w:val="24"/>
          <w:szCs w:val="24"/>
        </w:rPr>
        <w:t xml:space="preserve"> situácie, opätovné zaradenie vozidla do </w:t>
      </w:r>
      <w:r>
        <w:rPr>
          <w:rFonts w:ascii="Times New Roman" w:hAnsi="Times New Roman" w:cs="Times New Roman"/>
          <w:sz w:val="24"/>
          <w:szCs w:val="24"/>
        </w:rPr>
        <w:lastRenderedPageBreak/>
        <w:t>evidencie vozidiel pred ukončením lehoty dočasného vyradenia vozidla je oslobodené od správneho poplatku.“.</w:t>
      </w:r>
    </w:p>
    <w:p w:rsidR="00E44CCC" w:rsidRDefault="00E44CCC" w:rsidP="00E44CCC">
      <w:pPr>
        <w:rPr>
          <w:rFonts w:ascii="Times New Roman" w:hAnsi="Times New Roman" w:cs="Times New Roman"/>
          <w:b/>
          <w:sz w:val="24"/>
          <w:szCs w:val="24"/>
        </w:rPr>
      </w:pPr>
    </w:p>
    <w:p w:rsidR="00E44CCC" w:rsidRPr="001E7CF9" w:rsidRDefault="001E7CF9" w:rsidP="001E7CF9">
      <w:pPr>
        <w:jc w:val="center"/>
        <w:rPr>
          <w:rFonts w:ascii="Times New Roman" w:hAnsi="Times New Roman" w:cs="Times New Roman"/>
          <w:b/>
          <w:sz w:val="24"/>
          <w:szCs w:val="24"/>
        </w:rPr>
      </w:pPr>
      <w:r>
        <w:rPr>
          <w:rFonts w:ascii="Times New Roman" w:hAnsi="Times New Roman" w:cs="Times New Roman"/>
          <w:b/>
          <w:sz w:val="24"/>
          <w:szCs w:val="24"/>
        </w:rPr>
        <w:t>Čl. XV</w:t>
      </w:r>
      <w:r w:rsidR="00317840">
        <w:rPr>
          <w:rFonts w:ascii="Times New Roman" w:hAnsi="Times New Roman" w:cs="Times New Roman"/>
          <w:b/>
          <w:sz w:val="24"/>
          <w:szCs w:val="24"/>
        </w:rPr>
        <w:t>I</w:t>
      </w:r>
    </w:p>
    <w:p w:rsidR="00E44CCC" w:rsidRDefault="00E44CCC" w:rsidP="00E44CCC">
      <w:pPr>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Zákon č. 404/2011 Z. z</w:t>
      </w:r>
      <w:r w:rsidR="000B4900">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o pobyte cudzincov a o zmene a doplnení niektorých zákonov v znení zákona č. 75/2013 Z. z., zákona č. 388/2013 Z. z., zákona č. 495/2013 Z. z., zákona č. 131/2015 Z. z., zákona č. 353/2015 Z. z., zákona č. 444/2015 Z. z., zákona č. 125/2016 Z. z., zákona č. 82/2017 Z. z., zákona č. 179/2017 Z. z., zákona č. 57/2018 Z. z., zákona č. 68/2018 Z. z., zákona č. 108/2018 Z. z., zákona č. 376/2018 Z. z., </w:t>
      </w:r>
      <w:r w:rsidR="00AB499D">
        <w:rPr>
          <w:rFonts w:ascii="Times New Roman" w:hAnsi="Times New Roman" w:cs="Times New Roman"/>
          <w:sz w:val="24"/>
          <w:szCs w:val="24"/>
        </w:rPr>
        <w:t xml:space="preserve">nálezu Ústavného súdu Slovenskej republiky </w:t>
      </w:r>
      <w:r>
        <w:rPr>
          <w:rFonts w:ascii="Times New Roman" w:hAnsi="Times New Roman" w:cs="Times New Roman"/>
          <w:sz w:val="24"/>
          <w:szCs w:val="24"/>
        </w:rPr>
        <w:t>č. 70/2019 Z. z.,</w:t>
      </w:r>
      <w:r w:rsidR="00AB499D">
        <w:rPr>
          <w:rFonts w:ascii="Times New Roman" w:hAnsi="Times New Roman" w:cs="Times New Roman"/>
          <w:sz w:val="24"/>
          <w:szCs w:val="24"/>
        </w:rPr>
        <w:t xml:space="preserve"> zákona č. 83/2019,</w:t>
      </w:r>
      <w:r>
        <w:rPr>
          <w:rFonts w:ascii="Times New Roman" w:hAnsi="Times New Roman" w:cs="Times New Roman"/>
          <w:sz w:val="24"/>
          <w:szCs w:val="24"/>
        </w:rPr>
        <w:t xml:space="preserve"> zákona č. 221/2019 Z. z. a zákona č. 310/2019 Z. z. sa mení a dopĺňa takto:</w:t>
      </w:r>
    </w:p>
    <w:p w:rsidR="00E44CCC" w:rsidRDefault="00E44CCC" w:rsidP="00E44CCC">
      <w:pPr>
        <w:jc w:val="both"/>
        <w:rPr>
          <w:rFonts w:ascii="Times New Roman" w:hAnsi="Times New Roman" w:cs="Times New Roman"/>
          <w:sz w:val="24"/>
          <w:szCs w:val="24"/>
        </w:rPr>
      </w:pPr>
    </w:p>
    <w:p w:rsidR="00FD7DBE" w:rsidRPr="00FD7DBE" w:rsidRDefault="00FD7DBE" w:rsidP="00FD7DBE">
      <w:pPr>
        <w:jc w:val="both"/>
        <w:rPr>
          <w:rFonts w:ascii="Times New Roman" w:hAnsi="Times New Roman" w:cs="Times New Roman"/>
          <w:sz w:val="24"/>
          <w:szCs w:val="24"/>
        </w:rPr>
      </w:pPr>
      <w:r w:rsidRPr="00FD7DBE">
        <w:rPr>
          <w:rFonts w:ascii="Times New Roman" w:hAnsi="Times New Roman" w:cs="Times New Roman"/>
          <w:sz w:val="24"/>
          <w:szCs w:val="24"/>
        </w:rPr>
        <w:t>Za § 131h sa vkladá § 131i, ktorý vrátane nadpisu znie:</w:t>
      </w:r>
    </w:p>
    <w:p w:rsidR="00FD7DBE" w:rsidRPr="00FD7DBE" w:rsidRDefault="00FD7DBE" w:rsidP="00FD7DBE">
      <w:pPr>
        <w:jc w:val="center"/>
        <w:rPr>
          <w:rFonts w:ascii="Times New Roman" w:hAnsi="Times New Roman" w:cs="Times New Roman"/>
          <w:sz w:val="24"/>
          <w:szCs w:val="24"/>
        </w:rPr>
      </w:pPr>
      <w:r w:rsidRPr="00FD7DBE">
        <w:rPr>
          <w:rFonts w:ascii="Times New Roman" w:hAnsi="Times New Roman" w:cs="Times New Roman"/>
          <w:sz w:val="24"/>
          <w:szCs w:val="24"/>
        </w:rPr>
        <w:t>„§ 131i</w:t>
      </w:r>
    </w:p>
    <w:p w:rsidR="00191ED0" w:rsidRDefault="00191ED0" w:rsidP="00191ED0">
      <w:pPr>
        <w:ind w:left="284"/>
        <w:jc w:val="center"/>
        <w:rPr>
          <w:rFonts w:ascii="Times New Roman" w:hAnsi="Times New Roman" w:cs="Times New Roman"/>
          <w:sz w:val="24"/>
          <w:szCs w:val="24"/>
        </w:rPr>
      </w:pPr>
      <w:r>
        <w:rPr>
          <w:rFonts w:ascii="Times New Roman" w:hAnsi="Times New Roman" w:cs="Times New Roman"/>
          <w:sz w:val="24"/>
          <w:szCs w:val="24"/>
        </w:rPr>
        <w:t xml:space="preserve">Prechodné ustanovenia  súvisiace s krízovou situáciou </w:t>
      </w:r>
    </w:p>
    <w:p w:rsidR="00191ED0" w:rsidRDefault="00191ED0" w:rsidP="00191ED0">
      <w:pPr>
        <w:ind w:left="284"/>
        <w:jc w:val="center"/>
        <w:rPr>
          <w:rFonts w:ascii="Times New Roman" w:hAnsi="Times New Roman" w:cs="Times New Roman"/>
          <w:sz w:val="24"/>
          <w:szCs w:val="24"/>
        </w:rPr>
      </w:pPr>
      <w:r>
        <w:rPr>
          <w:rFonts w:ascii="Times New Roman" w:hAnsi="Times New Roman" w:cs="Times New Roman"/>
          <w:sz w:val="24"/>
          <w:szCs w:val="24"/>
        </w:rPr>
        <w:t>spôsobenou ochorením COVID-19</w:t>
      </w:r>
    </w:p>
    <w:p w:rsidR="0083023E" w:rsidRPr="00FD7DBE" w:rsidRDefault="0083023E" w:rsidP="00FD7DBE">
      <w:pPr>
        <w:jc w:val="center"/>
        <w:rPr>
          <w:rFonts w:ascii="Times New Roman" w:hAnsi="Times New Roman" w:cs="Times New Roman"/>
          <w:sz w:val="24"/>
          <w:szCs w:val="24"/>
        </w:rPr>
      </w:pPr>
    </w:p>
    <w:p w:rsidR="00FD7DBE" w:rsidRDefault="00FD7DBE" w:rsidP="00FD7DBE">
      <w:pPr>
        <w:numPr>
          <w:ilvl w:val="0"/>
          <w:numId w:val="14"/>
        </w:numPr>
        <w:ind w:left="0" w:firstLine="283"/>
        <w:jc w:val="both"/>
        <w:rPr>
          <w:rFonts w:ascii="Times New Roman" w:hAnsi="Times New Roman" w:cs="Times New Roman"/>
          <w:sz w:val="24"/>
          <w:szCs w:val="24"/>
        </w:rPr>
      </w:pPr>
      <w:r w:rsidRPr="00FD7DBE">
        <w:rPr>
          <w:rFonts w:ascii="Times New Roman" w:hAnsi="Times New Roman" w:cs="Times New Roman"/>
          <w:sz w:val="24"/>
          <w:szCs w:val="24"/>
        </w:rPr>
        <w:t>Platnosť prechodného pobytu, trvalého pobytu alebo tolerovaného pobytu, ktorá by inak uplynula počas mimoriadnej situácie, núdzového stavu alebo výnimočn</w:t>
      </w:r>
      <w:r w:rsidR="00EB012B">
        <w:rPr>
          <w:rFonts w:ascii="Times New Roman" w:hAnsi="Times New Roman" w:cs="Times New Roman"/>
          <w:sz w:val="24"/>
          <w:szCs w:val="24"/>
        </w:rPr>
        <w:t>ého</w:t>
      </w:r>
      <w:r w:rsidRPr="00FD7DBE">
        <w:rPr>
          <w:rFonts w:ascii="Times New Roman" w:hAnsi="Times New Roman" w:cs="Times New Roman"/>
          <w:sz w:val="24"/>
          <w:szCs w:val="24"/>
        </w:rPr>
        <w:t xml:space="preserve"> </w:t>
      </w:r>
      <w:r w:rsidR="00EB012B">
        <w:rPr>
          <w:rFonts w:ascii="Times New Roman" w:hAnsi="Times New Roman" w:cs="Times New Roman"/>
          <w:sz w:val="24"/>
          <w:szCs w:val="24"/>
        </w:rPr>
        <w:t>stavu</w:t>
      </w:r>
      <w:r w:rsidRPr="00FD7DBE">
        <w:rPr>
          <w:rFonts w:ascii="Times New Roman" w:hAnsi="Times New Roman" w:cs="Times New Roman"/>
          <w:sz w:val="24"/>
          <w:szCs w:val="24"/>
        </w:rPr>
        <w:t xml:space="preserve"> vyhlásen</w:t>
      </w:r>
      <w:r w:rsidR="00EB012B">
        <w:rPr>
          <w:rFonts w:ascii="Times New Roman" w:hAnsi="Times New Roman" w:cs="Times New Roman"/>
          <w:sz w:val="24"/>
          <w:szCs w:val="24"/>
        </w:rPr>
        <w:t>ého</w:t>
      </w:r>
      <w:r w:rsidRPr="00FD7DBE">
        <w:rPr>
          <w:rFonts w:ascii="Times New Roman" w:hAnsi="Times New Roman" w:cs="Times New Roman"/>
          <w:sz w:val="24"/>
          <w:szCs w:val="24"/>
        </w:rPr>
        <w:t xml:space="preserve"> v súvislosti s ochorením COVID-19 (ďalej len „krízová situácia“), alebo ktorého platnosť by skončila do jedného mesiaca </w:t>
      </w:r>
      <w:r w:rsidR="00597A27">
        <w:rPr>
          <w:rFonts w:ascii="Times New Roman" w:hAnsi="Times New Roman" w:cs="Times New Roman"/>
          <w:sz w:val="24"/>
          <w:szCs w:val="24"/>
        </w:rPr>
        <w:t>od odvolania</w:t>
      </w:r>
      <w:r w:rsidRPr="00FD7DBE">
        <w:rPr>
          <w:rFonts w:ascii="Times New Roman" w:hAnsi="Times New Roman" w:cs="Times New Roman"/>
          <w:sz w:val="24"/>
          <w:szCs w:val="24"/>
        </w:rPr>
        <w:t xml:space="preserve"> krízovej situácie, sa predlžuje až do uplynutia dvoch mesiacov od </w:t>
      </w:r>
      <w:r w:rsidR="00597A27">
        <w:rPr>
          <w:rFonts w:ascii="Times New Roman" w:hAnsi="Times New Roman" w:cs="Times New Roman"/>
          <w:sz w:val="24"/>
          <w:szCs w:val="24"/>
        </w:rPr>
        <w:t>odvolania</w:t>
      </w:r>
      <w:r w:rsidRPr="00FD7DBE">
        <w:rPr>
          <w:rFonts w:ascii="Times New Roman" w:hAnsi="Times New Roman" w:cs="Times New Roman"/>
          <w:sz w:val="24"/>
          <w:szCs w:val="24"/>
        </w:rPr>
        <w:t xml:space="preserve"> krízovej situácie.</w:t>
      </w:r>
    </w:p>
    <w:p w:rsidR="00FD7DBE" w:rsidRPr="00FD7DBE" w:rsidRDefault="00FD7DBE" w:rsidP="00FD7DBE">
      <w:pPr>
        <w:ind w:left="283"/>
        <w:jc w:val="both"/>
        <w:rPr>
          <w:rFonts w:ascii="Times New Roman" w:hAnsi="Times New Roman" w:cs="Times New Roman"/>
          <w:sz w:val="24"/>
          <w:szCs w:val="24"/>
        </w:rPr>
      </w:pPr>
    </w:p>
    <w:p w:rsidR="00FD7DBE" w:rsidRDefault="00FD7DBE" w:rsidP="00FD7DBE">
      <w:pPr>
        <w:numPr>
          <w:ilvl w:val="0"/>
          <w:numId w:val="14"/>
        </w:numPr>
        <w:ind w:left="0" w:firstLine="283"/>
        <w:jc w:val="both"/>
        <w:rPr>
          <w:rFonts w:ascii="Times New Roman" w:hAnsi="Times New Roman" w:cs="Times New Roman"/>
          <w:sz w:val="24"/>
          <w:szCs w:val="24"/>
        </w:rPr>
      </w:pPr>
      <w:r w:rsidRPr="00FD7DBE">
        <w:rPr>
          <w:rFonts w:ascii="Times New Roman" w:hAnsi="Times New Roman" w:cs="Times New Roman"/>
          <w:sz w:val="24"/>
          <w:szCs w:val="24"/>
        </w:rPr>
        <w:t>Štátny príslušník tretej krajiny, ktorý legálne vstúpil na územie Slovenskej republiky a nemá udelený pobyt podľa tohto zákona</w:t>
      </w:r>
      <w:r w:rsidR="00086384">
        <w:rPr>
          <w:rFonts w:ascii="Times New Roman" w:hAnsi="Times New Roman" w:cs="Times New Roman"/>
          <w:sz w:val="24"/>
          <w:szCs w:val="24"/>
        </w:rPr>
        <w:t>,</w:t>
      </w:r>
      <w:r w:rsidRPr="00FD7DBE">
        <w:rPr>
          <w:rFonts w:ascii="Times New Roman" w:hAnsi="Times New Roman" w:cs="Times New Roman"/>
          <w:sz w:val="24"/>
          <w:szCs w:val="24"/>
        </w:rPr>
        <w:t xml:space="preserve"> je oprávnený zdržiavať sa na území Slovenskej republiky až do uplynutia jedného mesiaca od </w:t>
      </w:r>
      <w:r w:rsidR="00597A27">
        <w:rPr>
          <w:rFonts w:ascii="Times New Roman" w:hAnsi="Times New Roman" w:cs="Times New Roman"/>
          <w:sz w:val="24"/>
          <w:szCs w:val="24"/>
        </w:rPr>
        <w:t>odvolania</w:t>
      </w:r>
      <w:r w:rsidRPr="00FD7DBE">
        <w:rPr>
          <w:rFonts w:ascii="Times New Roman" w:hAnsi="Times New Roman" w:cs="Times New Roman"/>
          <w:sz w:val="24"/>
          <w:szCs w:val="24"/>
        </w:rPr>
        <w:t xml:space="preserve"> krízovej situácie.</w:t>
      </w:r>
    </w:p>
    <w:p w:rsidR="00FD7DBE" w:rsidRPr="00FD7DBE" w:rsidRDefault="00FD7DBE" w:rsidP="00FD7DBE">
      <w:pPr>
        <w:jc w:val="both"/>
        <w:rPr>
          <w:rFonts w:ascii="Times New Roman" w:hAnsi="Times New Roman" w:cs="Times New Roman"/>
          <w:sz w:val="24"/>
          <w:szCs w:val="24"/>
        </w:rPr>
      </w:pPr>
    </w:p>
    <w:p w:rsidR="00FD7DBE" w:rsidRDefault="00FD7DBE" w:rsidP="00FD7DBE">
      <w:pPr>
        <w:numPr>
          <w:ilvl w:val="0"/>
          <w:numId w:val="14"/>
        </w:numPr>
        <w:ind w:left="0" w:firstLine="283"/>
        <w:jc w:val="both"/>
        <w:rPr>
          <w:rFonts w:ascii="Times New Roman" w:hAnsi="Times New Roman" w:cs="Times New Roman"/>
          <w:sz w:val="24"/>
          <w:szCs w:val="24"/>
        </w:rPr>
      </w:pPr>
      <w:r w:rsidRPr="00FD7DBE">
        <w:rPr>
          <w:rFonts w:ascii="Times New Roman" w:hAnsi="Times New Roman" w:cs="Times New Roman"/>
          <w:sz w:val="24"/>
          <w:szCs w:val="24"/>
        </w:rPr>
        <w:t>Štátny príslušník tretej krajiny, ktorý sa počas krízovej situácie zdržiava mimo územia Slovenskej republiky, môže podať žiadosť o obnovenie prechodného pobytu alebo žiadosť o udelenie trvalého pobytu na neobmedzený čas na zastupiteľskom úrade.</w:t>
      </w:r>
    </w:p>
    <w:p w:rsidR="00FD7DBE" w:rsidRPr="00FD7DBE" w:rsidRDefault="00FD7DBE" w:rsidP="00FD7DBE">
      <w:pPr>
        <w:jc w:val="both"/>
        <w:rPr>
          <w:rFonts w:ascii="Times New Roman" w:hAnsi="Times New Roman" w:cs="Times New Roman"/>
          <w:sz w:val="24"/>
          <w:szCs w:val="24"/>
        </w:rPr>
      </w:pPr>
    </w:p>
    <w:p w:rsidR="00FD7DBE" w:rsidRDefault="00FD7DBE" w:rsidP="00FD7DBE">
      <w:pPr>
        <w:numPr>
          <w:ilvl w:val="0"/>
          <w:numId w:val="14"/>
        </w:numPr>
        <w:ind w:left="0" w:firstLine="284"/>
        <w:jc w:val="both"/>
        <w:rPr>
          <w:rFonts w:ascii="Times New Roman" w:hAnsi="Times New Roman" w:cs="Times New Roman"/>
          <w:sz w:val="24"/>
          <w:szCs w:val="24"/>
        </w:rPr>
      </w:pPr>
      <w:r w:rsidRPr="00FD7DBE">
        <w:rPr>
          <w:rFonts w:ascii="Times New Roman" w:hAnsi="Times New Roman" w:cs="Times New Roman"/>
          <w:sz w:val="24"/>
          <w:szCs w:val="24"/>
        </w:rPr>
        <w:t xml:space="preserve">Policajný útvar môže prijať k žiadosti </w:t>
      </w:r>
      <w:r w:rsidR="00EB012B">
        <w:rPr>
          <w:rFonts w:ascii="Times New Roman" w:hAnsi="Times New Roman" w:cs="Times New Roman"/>
          <w:sz w:val="24"/>
          <w:szCs w:val="24"/>
        </w:rPr>
        <w:t xml:space="preserve">o </w:t>
      </w:r>
      <w:r w:rsidRPr="00FD7DBE">
        <w:rPr>
          <w:rFonts w:ascii="Times New Roman" w:hAnsi="Times New Roman" w:cs="Times New Roman"/>
          <w:sz w:val="24"/>
          <w:szCs w:val="24"/>
        </w:rPr>
        <w:t>udelenie pobytu alebo obnovenie pobytu doklady podľa § 32 ods. 2, § 34 ods. 3, § 45 ods. 3, § 47 ods. 3, § 53 ods. 3 alebo § 59 ods. 3 staršie ako 90 dní</w:t>
      </w:r>
      <w:r w:rsidR="00086384">
        <w:rPr>
          <w:rFonts w:ascii="Times New Roman" w:hAnsi="Times New Roman" w:cs="Times New Roman"/>
          <w:sz w:val="24"/>
          <w:szCs w:val="24"/>
        </w:rPr>
        <w:t>,</w:t>
      </w:r>
      <w:r w:rsidRPr="00FD7DBE">
        <w:rPr>
          <w:rFonts w:ascii="Times New Roman" w:hAnsi="Times New Roman" w:cs="Times New Roman"/>
          <w:sz w:val="24"/>
          <w:szCs w:val="24"/>
        </w:rPr>
        <w:t xml:space="preserve"> ak v čase krízovej situácie, pre ktorú nemohol štátny príslušník tretej krajiny podať žiadosť o udelenie </w:t>
      </w:r>
      <w:r w:rsidR="00086384">
        <w:rPr>
          <w:rFonts w:ascii="Times New Roman" w:hAnsi="Times New Roman" w:cs="Times New Roman"/>
          <w:sz w:val="24"/>
          <w:szCs w:val="24"/>
        </w:rPr>
        <w:t xml:space="preserve">pobytu </w:t>
      </w:r>
      <w:r w:rsidRPr="00FD7DBE">
        <w:rPr>
          <w:rFonts w:ascii="Times New Roman" w:hAnsi="Times New Roman" w:cs="Times New Roman"/>
          <w:sz w:val="24"/>
          <w:szCs w:val="24"/>
        </w:rPr>
        <w:t xml:space="preserve">alebo obnovenie pobytu, neboli staršie ako 90 dní a do podania žiadosti o udelenie </w:t>
      </w:r>
      <w:r w:rsidR="00086384">
        <w:rPr>
          <w:rFonts w:ascii="Times New Roman" w:hAnsi="Times New Roman" w:cs="Times New Roman"/>
          <w:sz w:val="24"/>
          <w:szCs w:val="24"/>
        </w:rPr>
        <w:t xml:space="preserve">pobytu </w:t>
      </w:r>
      <w:r w:rsidRPr="00FD7DBE">
        <w:rPr>
          <w:rFonts w:ascii="Times New Roman" w:hAnsi="Times New Roman" w:cs="Times New Roman"/>
          <w:sz w:val="24"/>
          <w:szCs w:val="24"/>
        </w:rPr>
        <w:t>alebo obnovenie pobytu nedošlo k vycestovaniu štátneho príslušníka tretej krajiny z územia Slovenskej republiky.</w:t>
      </w:r>
    </w:p>
    <w:p w:rsidR="00726A26" w:rsidRDefault="00726A26" w:rsidP="00726A26">
      <w:pPr>
        <w:ind w:left="284"/>
        <w:jc w:val="both"/>
        <w:rPr>
          <w:rFonts w:ascii="Times New Roman" w:hAnsi="Times New Roman" w:cs="Times New Roman"/>
          <w:sz w:val="24"/>
          <w:szCs w:val="24"/>
        </w:rPr>
      </w:pPr>
    </w:p>
    <w:p w:rsidR="00FD7DBE" w:rsidRDefault="00FD7DBE" w:rsidP="00FD7DBE">
      <w:pPr>
        <w:numPr>
          <w:ilvl w:val="0"/>
          <w:numId w:val="14"/>
        </w:numPr>
        <w:jc w:val="both"/>
        <w:rPr>
          <w:rFonts w:ascii="Times New Roman" w:hAnsi="Times New Roman" w:cs="Times New Roman"/>
          <w:sz w:val="24"/>
          <w:szCs w:val="24"/>
        </w:rPr>
      </w:pPr>
      <w:r w:rsidRPr="00FD7DBE">
        <w:rPr>
          <w:rFonts w:ascii="Times New Roman" w:hAnsi="Times New Roman" w:cs="Times New Roman"/>
          <w:sz w:val="24"/>
          <w:szCs w:val="24"/>
        </w:rPr>
        <w:t xml:space="preserve">Lehota podľa § 36 ods. 3 </w:t>
      </w:r>
      <w:r w:rsidR="00E01EA4">
        <w:rPr>
          <w:rFonts w:ascii="Times New Roman" w:hAnsi="Times New Roman" w:cs="Times New Roman"/>
          <w:sz w:val="24"/>
          <w:szCs w:val="24"/>
        </w:rPr>
        <w:t xml:space="preserve">a § 41 ods. 3 </w:t>
      </w:r>
      <w:r w:rsidRPr="00FD7DBE">
        <w:rPr>
          <w:rFonts w:ascii="Times New Roman" w:hAnsi="Times New Roman" w:cs="Times New Roman"/>
          <w:sz w:val="24"/>
          <w:szCs w:val="24"/>
        </w:rPr>
        <w:t>sa predlžuje o obdobie trvania krízovej situácie.</w:t>
      </w:r>
    </w:p>
    <w:p w:rsidR="0083023E" w:rsidRPr="00FD7DBE" w:rsidRDefault="0083023E" w:rsidP="0083023E">
      <w:pPr>
        <w:jc w:val="both"/>
        <w:rPr>
          <w:rFonts w:ascii="Times New Roman" w:hAnsi="Times New Roman" w:cs="Times New Roman"/>
          <w:sz w:val="24"/>
          <w:szCs w:val="24"/>
        </w:rPr>
      </w:pPr>
    </w:p>
    <w:p w:rsidR="00FD7DBE" w:rsidRDefault="00FD7DBE" w:rsidP="0083023E">
      <w:pPr>
        <w:numPr>
          <w:ilvl w:val="0"/>
          <w:numId w:val="14"/>
        </w:numPr>
        <w:ind w:left="0" w:firstLine="283"/>
        <w:jc w:val="both"/>
        <w:rPr>
          <w:rFonts w:ascii="Times New Roman" w:hAnsi="Times New Roman" w:cs="Times New Roman"/>
          <w:sz w:val="24"/>
          <w:szCs w:val="24"/>
        </w:rPr>
      </w:pPr>
      <w:r w:rsidRPr="00FD7DBE">
        <w:rPr>
          <w:rFonts w:ascii="Times New Roman" w:hAnsi="Times New Roman" w:cs="Times New Roman"/>
          <w:sz w:val="24"/>
          <w:szCs w:val="24"/>
        </w:rPr>
        <w:t xml:space="preserve">Lehoty podľa § 32 ods. 9 a 10, § 38 ods. 8 a 9, § 45 ods. 4, § 47 ods. 5, § 70 ods. 9, </w:t>
      </w:r>
      <w:r w:rsidRPr="00FD7DBE">
        <w:rPr>
          <w:rFonts w:ascii="Times New Roman" w:hAnsi="Times New Roman" w:cs="Times New Roman"/>
          <w:sz w:val="24"/>
          <w:szCs w:val="24"/>
        </w:rPr>
        <w:br/>
        <w:t>§ 71 ods. 8, § 111 ods. 1 písm. g), i), n), p), q) a t), § 111 ods. 3, 4 a ods. 7, § 11</w:t>
      </w:r>
      <w:r w:rsidR="00086384">
        <w:rPr>
          <w:rFonts w:ascii="Times New Roman" w:hAnsi="Times New Roman" w:cs="Times New Roman"/>
          <w:sz w:val="24"/>
          <w:szCs w:val="24"/>
        </w:rPr>
        <w:t>2 ods. 1 písm. c), e), k), a l)</w:t>
      </w:r>
      <w:r w:rsidRPr="00FD7DBE">
        <w:rPr>
          <w:rFonts w:ascii="Times New Roman" w:hAnsi="Times New Roman" w:cs="Times New Roman"/>
          <w:sz w:val="24"/>
          <w:szCs w:val="24"/>
        </w:rPr>
        <w:t xml:space="preserve"> a § 112 ods. 2 písm. a), d), f), l), a m)  neplynú do </w:t>
      </w:r>
      <w:r w:rsidR="00597A27">
        <w:rPr>
          <w:rFonts w:ascii="Times New Roman" w:hAnsi="Times New Roman" w:cs="Times New Roman"/>
          <w:sz w:val="24"/>
          <w:szCs w:val="24"/>
        </w:rPr>
        <w:t>odvolania</w:t>
      </w:r>
      <w:r w:rsidRPr="00FD7DBE">
        <w:rPr>
          <w:rFonts w:ascii="Times New Roman" w:hAnsi="Times New Roman" w:cs="Times New Roman"/>
          <w:sz w:val="24"/>
          <w:szCs w:val="24"/>
        </w:rPr>
        <w:t xml:space="preserve"> krízovej situácie.</w:t>
      </w:r>
    </w:p>
    <w:p w:rsidR="0083023E" w:rsidRPr="00FD7DBE" w:rsidRDefault="0083023E" w:rsidP="0083023E">
      <w:pPr>
        <w:jc w:val="both"/>
        <w:rPr>
          <w:rFonts w:ascii="Times New Roman" w:hAnsi="Times New Roman" w:cs="Times New Roman"/>
          <w:sz w:val="24"/>
          <w:szCs w:val="24"/>
        </w:rPr>
      </w:pPr>
    </w:p>
    <w:p w:rsidR="00FD7DBE" w:rsidRDefault="00FD7DBE" w:rsidP="00FD7DBE">
      <w:pPr>
        <w:numPr>
          <w:ilvl w:val="0"/>
          <w:numId w:val="14"/>
        </w:numPr>
        <w:jc w:val="both"/>
        <w:rPr>
          <w:rFonts w:ascii="Times New Roman" w:hAnsi="Times New Roman" w:cs="Times New Roman"/>
          <w:sz w:val="24"/>
          <w:szCs w:val="24"/>
        </w:rPr>
      </w:pPr>
      <w:r w:rsidRPr="00FD7DBE">
        <w:rPr>
          <w:rFonts w:ascii="Times New Roman" w:hAnsi="Times New Roman" w:cs="Times New Roman"/>
          <w:sz w:val="24"/>
          <w:szCs w:val="24"/>
        </w:rPr>
        <w:t>Povinnos</w:t>
      </w:r>
      <w:r w:rsidR="00597A27">
        <w:rPr>
          <w:rFonts w:ascii="Times New Roman" w:hAnsi="Times New Roman" w:cs="Times New Roman"/>
          <w:sz w:val="24"/>
          <w:szCs w:val="24"/>
        </w:rPr>
        <w:t>ti</w:t>
      </w:r>
      <w:r w:rsidRPr="00FD7DBE">
        <w:rPr>
          <w:rFonts w:ascii="Times New Roman" w:hAnsi="Times New Roman" w:cs="Times New Roman"/>
          <w:sz w:val="24"/>
          <w:szCs w:val="24"/>
        </w:rPr>
        <w:t xml:space="preserve"> podľa § 61a ods. 4</w:t>
      </w:r>
      <w:r w:rsidR="00E01EA4">
        <w:rPr>
          <w:rFonts w:ascii="Times New Roman" w:hAnsi="Times New Roman" w:cs="Times New Roman"/>
          <w:sz w:val="24"/>
          <w:szCs w:val="24"/>
        </w:rPr>
        <w:t>,</w:t>
      </w:r>
      <w:r w:rsidRPr="00FD7DBE">
        <w:rPr>
          <w:rFonts w:ascii="Times New Roman" w:hAnsi="Times New Roman" w:cs="Times New Roman"/>
          <w:sz w:val="24"/>
          <w:szCs w:val="24"/>
        </w:rPr>
        <w:t xml:space="preserve"> § 62 ods. 3 </w:t>
      </w:r>
      <w:r w:rsidR="00E01EA4" w:rsidRPr="00E01EA4">
        <w:rPr>
          <w:rFonts w:ascii="Times New Roman" w:hAnsi="Times New Roman" w:cs="Times New Roman"/>
          <w:sz w:val="24"/>
          <w:szCs w:val="24"/>
        </w:rPr>
        <w:t xml:space="preserve">a </w:t>
      </w:r>
      <w:r w:rsidR="00E01EA4" w:rsidRPr="00E01EA4">
        <w:rPr>
          <w:rFonts w:ascii="Times New Roman" w:hAnsi="Times New Roman" w:cs="Times New Roman"/>
          <w:sz w:val="24"/>
          <w:szCs w:val="24"/>
          <w:lang w:val="en-US"/>
        </w:rPr>
        <w:t>§</w:t>
      </w:r>
      <w:r w:rsidR="00E01EA4" w:rsidRPr="00E01EA4">
        <w:rPr>
          <w:rFonts w:ascii="Times New Roman" w:hAnsi="Times New Roman" w:cs="Times New Roman"/>
          <w:sz w:val="24"/>
          <w:szCs w:val="24"/>
        </w:rPr>
        <w:t>83 ods. 1</w:t>
      </w:r>
      <w:r w:rsidR="00E01EA4">
        <w:rPr>
          <w:rFonts w:ascii="Times New Roman" w:hAnsi="Times New Roman" w:cs="Times New Roman"/>
          <w:sz w:val="24"/>
          <w:szCs w:val="24"/>
        </w:rPr>
        <w:t xml:space="preserve"> </w:t>
      </w:r>
      <w:r w:rsidRPr="00FD7DBE">
        <w:rPr>
          <w:rFonts w:ascii="Times New Roman" w:hAnsi="Times New Roman" w:cs="Times New Roman"/>
          <w:sz w:val="24"/>
          <w:szCs w:val="24"/>
        </w:rPr>
        <w:t>neplat</w:t>
      </w:r>
      <w:r w:rsidR="00597A27">
        <w:rPr>
          <w:rFonts w:ascii="Times New Roman" w:hAnsi="Times New Roman" w:cs="Times New Roman"/>
          <w:sz w:val="24"/>
          <w:szCs w:val="24"/>
        </w:rPr>
        <w:t>ia</w:t>
      </w:r>
      <w:r w:rsidR="0083023E">
        <w:rPr>
          <w:rFonts w:ascii="Times New Roman" w:hAnsi="Times New Roman" w:cs="Times New Roman"/>
          <w:sz w:val="24"/>
          <w:szCs w:val="24"/>
        </w:rPr>
        <w:t xml:space="preserve"> do </w:t>
      </w:r>
      <w:r w:rsidR="00597A27">
        <w:rPr>
          <w:rFonts w:ascii="Times New Roman" w:hAnsi="Times New Roman" w:cs="Times New Roman"/>
          <w:sz w:val="24"/>
          <w:szCs w:val="24"/>
        </w:rPr>
        <w:t>odvolania</w:t>
      </w:r>
      <w:r w:rsidR="0083023E">
        <w:rPr>
          <w:rFonts w:ascii="Times New Roman" w:hAnsi="Times New Roman" w:cs="Times New Roman"/>
          <w:sz w:val="24"/>
          <w:szCs w:val="24"/>
        </w:rPr>
        <w:t xml:space="preserve"> krízovej situácie.</w:t>
      </w:r>
    </w:p>
    <w:p w:rsidR="0083023E" w:rsidRPr="00FD7DBE" w:rsidRDefault="0083023E" w:rsidP="0083023E">
      <w:pPr>
        <w:jc w:val="both"/>
        <w:rPr>
          <w:rFonts w:ascii="Times New Roman" w:hAnsi="Times New Roman" w:cs="Times New Roman"/>
          <w:sz w:val="24"/>
          <w:szCs w:val="24"/>
        </w:rPr>
      </w:pPr>
    </w:p>
    <w:p w:rsidR="00FD7DBE" w:rsidRDefault="00FD7DBE" w:rsidP="00FD7DBE">
      <w:pPr>
        <w:numPr>
          <w:ilvl w:val="0"/>
          <w:numId w:val="14"/>
        </w:numPr>
        <w:jc w:val="both"/>
        <w:rPr>
          <w:rFonts w:ascii="Times New Roman" w:hAnsi="Times New Roman" w:cs="Times New Roman"/>
          <w:sz w:val="24"/>
          <w:szCs w:val="24"/>
        </w:rPr>
      </w:pPr>
      <w:r w:rsidRPr="00FD7DBE">
        <w:rPr>
          <w:rFonts w:ascii="Times New Roman" w:hAnsi="Times New Roman" w:cs="Times New Roman"/>
          <w:sz w:val="24"/>
          <w:szCs w:val="24"/>
        </w:rPr>
        <w:t>Do leh</w:t>
      </w:r>
      <w:r w:rsidR="00597A27">
        <w:rPr>
          <w:rFonts w:ascii="Times New Roman" w:hAnsi="Times New Roman" w:cs="Times New Roman"/>
          <w:sz w:val="24"/>
          <w:szCs w:val="24"/>
        </w:rPr>
        <w:t>ôt</w:t>
      </w:r>
      <w:r w:rsidRPr="00FD7DBE">
        <w:rPr>
          <w:rFonts w:ascii="Times New Roman" w:hAnsi="Times New Roman" w:cs="Times New Roman"/>
          <w:sz w:val="24"/>
          <w:szCs w:val="24"/>
        </w:rPr>
        <w:t xml:space="preserve"> podľa § 35 písm. a) a § 49 písm. a) sa nezapočítava obdobie trvania krízovej situácie.</w:t>
      </w:r>
    </w:p>
    <w:p w:rsidR="0083023E" w:rsidRPr="00FD7DBE" w:rsidRDefault="0083023E" w:rsidP="0083023E">
      <w:pPr>
        <w:ind w:left="643"/>
        <w:jc w:val="both"/>
        <w:rPr>
          <w:rFonts w:ascii="Times New Roman" w:hAnsi="Times New Roman" w:cs="Times New Roman"/>
          <w:sz w:val="24"/>
          <w:szCs w:val="24"/>
        </w:rPr>
      </w:pPr>
    </w:p>
    <w:p w:rsidR="00FD7DBE" w:rsidRDefault="00FD7DBE" w:rsidP="0083023E">
      <w:pPr>
        <w:numPr>
          <w:ilvl w:val="0"/>
          <w:numId w:val="14"/>
        </w:numPr>
        <w:ind w:left="0" w:firstLine="283"/>
        <w:jc w:val="both"/>
        <w:rPr>
          <w:rFonts w:ascii="Times New Roman" w:hAnsi="Times New Roman" w:cs="Times New Roman"/>
          <w:sz w:val="24"/>
          <w:szCs w:val="24"/>
        </w:rPr>
      </w:pPr>
      <w:r w:rsidRPr="00FD7DBE">
        <w:rPr>
          <w:rFonts w:ascii="Times New Roman" w:hAnsi="Times New Roman" w:cs="Times New Roman"/>
          <w:sz w:val="24"/>
          <w:szCs w:val="24"/>
        </w:rPr>
        <w:t xml:space="preserve">Výkon rozhodnutia o administratívnom vyhostení sa odkladá počas trvania krízovej situácie. Tento odklad nie je dôvodom na prepustenie zo zaistenia podľa § 90 ods. 2 písm. b) </w:t>
      </w:r>
      <w:r w:rsidR="00086384">
        <w:rPr>
          <w:rFonts w:ascii="Times New Roman" w:hAnsi="Times New Roman" w:cs="Times New Roman"/>
          <w:sz w:val="24"/>
          <w:szCs w:val="24"/>
        </w:rPr>
        <w:t xml:space="preserve">prvého </w:t>
      </w:r>
      <w:r w:rsidRPr="00FD7DBE">
        <w:rPr>
          <w:rFonts w:ascii="Times New Roman" w:hAnsi="Times New Roman" w:cs="Times New Roman"/>
          <w:sz w:val="24"/>
          <w:szCs w:val="24"/>
        </w:rPr>
        <w:t>bod</w:t>
      </w:r>
      <w:r w:rsidR="00086384">
        <w:rPr>
          <w:rFonts w:ascii="Times New Roman" w:hAnsi="Times New Roman" w:cs="Times New Roman"/>
          <w:sz w:val="24"/>
          <w:szCs w:val="24"/>
        </w:rPr>
        <w:t>u</w:t>
      </w:r>
      <w:r w:rsidRPr="00FD7DBE">
        <w:rPr>
          <w:rFonts w:ascii="Times New Roman" w:hAnsi="Times New Roman" w:cs="Times New Roman"/>
          <w:sz w:val="24"/>
          <w:szCs w:val="24"/>
        </w:rPr>
        <w:t>.</w:t>
      </w:r>
    </w:p>
    <w:p w:rsidR="0083023E" w:rsidRPr="00FD7DBE" w:rsidRDefault="0083023E" w:rsidP="0083023E">
      <w:pPr>
        <w:jc w:val="both"/>
        <w:rPr>
          <w:rFonts w:ascii="Times New Roman" w:hAnsi="Times New Roman" w:cs="Times New Roman"/>
          <w:sz w:val="24"/>
          <w:szCs w:val="24"/>
        </w:rPr>
      </w:pPr>
    </w:p>
    <w:p w:rsidR="00255410" w:rsidRPr="00911F03" w:rsidRDefault="00FD7DBE" w:rsidP="0083023E">
      <w:pPr>
        <w:numPr>
          <w:ilvl w:val="0"/>
          <w:numId w:val="14"/>
        </w:numPr>
        <w:ind w:left="0" w:firstLine="283"/>
        <w:jc w:val="both"/>
        <w:rPr>
          <w:rFonts w:ascii="Times New Roman" w:hAnsi="Times New Roman" w:cs="Times New Roman"/>
          <w:b/>
          <w:sz w:val="24"/>
          <w:szCs w:val="24"/>
          <w:u w:val="single"/>
        </w:rPr>
      </w:pPr>
      <w:r w:rsidRPr="00FD7DBE">
        <w:rPr>
          <w:rFonts w:ascii="Times New Roman" w:hAnsi="Times New Roman" w:cs="Times New Roman"/>
          <w:sz w:val="24"/>
          <w:szCs w:val="24"/>
        </w:rPr>
        <w:t xml:space="preserve">Ministerstvo vnútra môže </w:t>
      </w:r>
      <w:r w:rsidR="00D5185C">
        <w:rPr>
          <w:rFonts w:ascii="Times New Roman" w:hAnsi="Times New Roman" w:cs="Times New Roman"/>
          <w:sz w:val="24"/>
          <w:szCs w:val="24"/>
        </w:rPr>
        <w:t xml:space="preserve">odpustiť aj zmeškanie </w:t>
      </w:r>
      <w:r w:rsidRPr="00FD7DBE">
        <w:rPr>
          <w:rFonts w:ascii="Times New Roman" w:hAnsi="Times New Roman" w:cs="Times New Roman"/>
          <w:sz w:val="24"/>
          <w:szCs w:val="24"/>
        </w:rPr>
        <w:t>in</w:t>
      </w:r>
      <w:r w:rsidR="00D5185C">
        <w:rPr>
          <w:rFonts w:ascii="Times New Roman" w:hAnsi="Times New Roman" w:cs="Times New Roman"/>
          <w:sz w:val="24"/>
          <w:szCs w:val="24"/>
        </w:rPr>
        <w:t xml:space="preserve">ej </w:t>
      </w:r>
      <w:r w:rsidRPr="00FD7DBE">
        <w:rPr>
          <w:rFonts w:ascii="Times New Roman" w:hAnsi="Times New Roman" w:cs="Times New Roman"/>
          <w:sz w:val="24"/>
          <w:szCs w:val="24"/>
        </w:rPr>
        <w:t>leh</w:t>
      </w:r>
      <w:r w:rsidR="00D5185C">
        <w:rPr>
          <w:rFonts w:ascii="Times New Roman" w:hAnsi="Times New Roman" w:cs="Times New Roman"/>
          <w:sz w:val="24"/>
          <w:szCs w:val="24"/>
        </w:rPr>
        <w:t>oty</w:t>
      </w:r>
      <w:r w:rsidRPr="00FD7DBE">
        <w:rPr>
          <w:rFonts w:ascii="Times New Roman" w:hAnsi="Times New Roman" w:cs="Times New Roman"/>
          <w:sz w:val="24"/>
          <w:szCs w:val="24"/>
        </w:rPr>
        <w:t xml:space="preserve"> podľa tohto zákona ako podľa odseku </w:t>
      </w:r>
      <w:r w:rsidR="0083023E">
        <w:rPr>
          <w:rFonts w:ascii="Times New Roman" w:hAnsi="Times New Roman" w:cs="Times New Roman"/>
          <w:sz w:val="24"/>
          <w:szCs w:val="24"/>
        </w:rPr>
        <w:t>6</w:t>
      </w:r>
      <w:r w:rsidRPr="00FD7DBE">
        <w:rPr>
          <w:rFonts w:ascii="Times New Roman" w:hAnsi="Times New Roman" w:cs="Times New Roman"/>
          <w:sz w:val="24"/>
          <w:szCs w:val="24"/>
        </w:rPr>
        <w:t>, ak uplynul</w:t>
      </w:r>
      <w:r w:rsidR="00D5185C">
        <w:rPr>
          <w:rFonts w:ascii="Times New Roman" w:hAnsi="Times New Roman" w:cs="Times New Roman"/>
          <w:sz w:val="24"/>
          <w:szCs w:val="24"/>
        </w:rPr>
        <w:t>a</w:t>
      </w:r>
      <w:r w:rsidRPr="00FD7DBE">
        <w:rPr>
          <w:rFonts w:ascii="Times New Roman" w:hAnsi="Times New Roman" w:cs="Times New Roman"/>
          <w:sz w:val="24"/>
          <w:szCs w:val="24"/>
        </w:rPr>
        <w:t xml:space="preserve"> počas trvania krízovej situácie.</w:t>
      </w:r>
    </w:p>
    <w:p w:rsidR="00561BCC" w:rsidRPr="00911F03" w:rsidRDefault="00561BCC" w:rsidP="00911F03">
      <w:pPr>
        <w:ind w:left="283"/>
        <w:jc w:val="both"/>
        <w:rPr>
          <w:rFonts w:ascii="Times New Roman" w:hAnsi="Times New Roman" w:cs="Times New Roman"/>
          <w:b/>
          <w:sz w:val="24"/>
          <w:szCs w:val="24"/>
          <w:u w:val="single"/>
        </w:rPr>
      </w:pPr>
    </w:p>
    <w:p w:rsidR="00561BCC" w:rsidRPr="004F7778" w:rsidRDefault="00561BCC" w:rsidP="0083023E">
      <w:pPr>
        <w:numPr>
          <w:ilvl w:val="0"/>
          <w:numId w:val="14"/>
        </w:numPr>
        <w:ind w:left="0" w:firstLine="283"/>
        <w:jc w:val="both"/>
        <w:rPr>
          <w:rFonts w:ascii="Times New Roman" w:hAnsi="Times New Roman" w:cs="Times New Roman"/>
          <w:b/>
          <w:sz w:val="24"/>
          <w:szCs w:val="24"/>
          <w:u w:val="single"/>
        </w:rPr>
      </w:pPr>
      <w:r w:rsidRPr="00561BCC">
        <w:rPr>
          <w:rFonts w:ascii="Times New Roman" w:eastAsia="Calibri" w:hAnsi="Times New Roman" w:cs="Times New Roman"/>
          <w:sz w:val="24"/>
          <w:szCs w:val="24"/>
        </w:rPr>
        <w:t>Podmienky uvedené v § 34 ods. 6 a 7 sa neuplatnia, ak štátny príslušník tretej krajiny preukazuje splnenie podmienok podľa § 34 ods. 6 alebo 7 za predchádzajúce zdaňovacie obdobie, počas ktorého trvala krízová situácia, ak štátny príslušník tretej krajiny predloží čestné vyhlásenie, v ktorom uvedie, že jeho podnikateľská činnosť bola ovplyvnená trvaním krízovej situácie počas predchádzajúceho zdaňovacieho obdobia.</w:t>
      </w:r>
      <w:r>
        <w:rPr>
          <w:rFonts w:ascii="Times New Roman" w:eastAsia="Calibri" w:hAnsi="Times New Roman" w:cs="Times New Roman"/>
          <w:sz w:val="24"/>
          <w:szCs w:val="24"/>
        </w:rPr>
        <w:t>“.</w:t>
      </w:r>
    </w:p>
    <w:p w:rsidR="004F7778" w:rsidRDefault="004F7778" w:rsidP="004F7778">
      <w:pPr>
        <w:jc w:val="both"/>
        <w:rPr>
          <w:rFonts w:ascii="Times New Roman" w:hAnsi="Times New Roman" w:cs="Times New Roman"/>
          <w:b/>
          <w:sz w:val="24"/>
          <w:szCs w:val="24"/>
          <w:u w:val="single"/>
        </w:rPr>
      </w:pPr>
    </w:p>
    <w:p w:rsidR="004F7778" w:rsidRPr="004F7778" w:rsidRDefault="004F7778" w:rsidP="004F7778">
      <w:pPr>
        <w:jc w:val="center"/>
        <w:rPr>
          <w:rFonts w:ascii="Times New Roman" w:hAnsi="Times New Roman" w:cs="Times New Roman"/>
          <w:b/>
          <w:sz w:val="24"/>
          <w:szCs w:val="24"/>
        </w:rPr>
      </w:pPr>
      <w:r>
        <w:rPr>
          <w:rFonts w:ascii="Times New Roman" w:hAnsi="Times New Roman" w:cs="Times New Roman"/>
          <w:b/>
          <w:sz w:val="24"/>
          <w:szCs w:val="24"/>
        </w:rPr>
        <w:t>Čl. XVI</w:t>
      </w:r>
      <w:r w:rsidR="00317840">
        <w:rPr>
          <w:rFonts w:ascii="Times New Roman" w:hAnsi="Times New Roman" w:cs="Times New Roman"/>
          <w:b/>
          <w:sz w:val="24"/>
          <w:szCs w:val="24"/>
        </w:rPr>
        <w:t>I</w:t>
      </w:r>
    </w:p>
    <w:p w:rsidR="004F7778" w:rsidRDefault="004F7778" w:rsidP="004F7778">
      <w:pPr>
        <w:jc w:val="both"/>
        <w:rPr>
          <w:rFonts w:ascii="Times New Roman" w:hAnsi="Times New Roman" w:cs="Times New Roman"/>
          <w:b/>
          <w:sz w:val="24"/>
          <w:szCs w:val="24"/>
          <w:u w:val="single"/>
        </w:rPr>
      </w:pPr>
    </w:p>
    <w:p w:rsidR="00E44CCC" w:rsidRDefault="00E44CCC" w:rsidP="00EB012B">
      <w:pPr>
        <w:ind w:firstLine="708"/>
        <w:jc w:val="both"/>
        <w:rPr>
          <w:rFonts w:ascii="Times New Roman" w:hAnsi="Times New Roman" w:cs="Times New Roman"/>
          <w:sz w:val="24"/>
          <w:szCs w:val="24"/>
        </w:rPr>
      </w:pPr>
      <w:r>
        <w:rPr>
          <w:rFonts w:ascii="Times New Roman" w:hAnsi="Times New Roman" w:cs="Times New Roman"/>
          <w:sz w:val="24"/>
          <w:szCs w:val="24"/>
        </w:rPr>
        <w:t>Zákon č. 395/2019 Z. z. o občianskych preukazoch a o zmene a doplnení niektorých zákonov sa dopĺňa takto:</w:t>
      </w:r>
    </w:p>
    <w:p w:rsidR="00E44CCC" w:rsidRDefault="00E44CCC" w:rsidP="00E44CCC">
      <w:pPr>
        <w:ind w:firstLine="708"/>
        <w:jc w:val="both"/>
        <w:rPr>
          <w:rFonts w:ascii="Times New Roman" w:hAnsi="Times New Roman" w:cs="Times New Roman"/>
          <w:sz w:val="24"/>
          <w:szCs w:val="24"/>
        </w:rPr>
      </w:pPr>
    </w:p>
    <w:p w:rsidR="00E44CCC" w:rsidRDefault="00E44CCC" w:rsidP="00E44CCC">
      <w:pPr>
        <w:jc w:val="both"/>
        <w:rPr>
          <w:rFonts w:ascii="Times New Roman" w:hAnsi="Times New Roman" w:cs="Times New Roman"/>
          <w:sz w:val="24"/>
          <w:szCs w:val="24"/>
        </w:rPr>
      </w:pPr>
      <w:r>
        <w:rPr>
          <w:rFonts w:ascii="Times New Roman" w:hAnsi="Times New Roman" w:cs="Times New Roman"/>
          <w:sz w:val="24"/>
          <w:szCs w:val="24"/>
        </w:rPr>
        <w:t>Za § 19 sa vkladá § 19a, ktorý vrátane nadpisu znie:</w:t>
      </w:r>
    </w:p>
    <w:p w:rsidR="00E44CCC" w:rsidRDefault="00E44CCC" w:rsidP="00E44CCC">
      <w:pPr>
        <w:jc w:val="center"/>
        <w:rPr>
          <w:rFonts w:ascii="Times New Roman" w:hAnsi="Times New Roman" w:cs="Times New Roman"/>
          <w:sz w:val="24"/>
          <w:szCs w:val="24"/>
        </w:rPr>
      </w:pPr>
      <w:r>
        <w:rPr>
          <w:rFonts w:ascii="Times New Roman" w:hAnsi="Times New Roman" w:cs="Times New Roman"/>
          <w:sz w:val="24"/>
          <w:szCs w:val="24"/>
        </w:rPr>
        <w:t>„§ 19a</w:t>
      </w:r>
    </w:p>
    <w:p w:rsidR="00191ED0" w:rsidRDefault="00191ED0" w:rsidP="00191ED0">
      <w:pPr>
        <w:ind w:left="284"/>
        <w:jc w:val="center"/>
        <w:rPr>
          <w:rFonts w:ascii="Times New Roman" w:hAnsi="Times New Roman" w:cs="Times New Roman"/>
          <w:sz w:val="24"/>
          <w:szCs w:val="24"/>
        </w:rPr>
      </w:pPr>
      <w:r>
        <w:rPr>
          <w:rFonts w:ascii="Times New Roman" w:hAnsi="Times New Roman" w:cs="Times New Roman"/>
          <w:sz w:val="24"/>
          <w:szCs w:val="24"/>
        </w:rPr>
        <w:t xml:space="preserve">Prechodné ustanovenia  súvisiace s krízovou situáciou </w:t>
      </w:r>
    </w:p>
    <w:p w:rsidR="00191ED0" w:rsidRDefault="00191ED0" w:rsidP="00191ED0">
      <w:pPr>
        <w:ind w:left="284"/>
        <w:jc w:val="center"/>
        <w:rPr>
          <w:rFonts w:ascii="Times New Roman" w:hAnsi="Times New Roman" w:cs="Times New Roman"/>
          <w:sz w:val="24"/>
          <w:szCs w:val="24"/>
        </w:rPr>
      </w:pPr>
      <w:r>
        <w:rPr>
          <w:rFonts w:ascii="Times New Roman" w:hAnsi="Times New Roman" w:cs="Times New Roman"/>
          <w:sz w:val="24"/>
          <w:szCs w:val="24"/>
        </w:rPr>
        <w:t>spôsobenou ochorením COVID-19</w:t>
      </w:r>
    </w:p>
    <w:p w:rsidR="00E44CCC" w:rsidRDefault="00E44CCC" w:rsidP="00E44CCC">
      <w:pPr>
        <w:jc w:val="both"/>
        <w:rPr>
          <w:rFonts w:ascii="Times New Roman" w:hAnsi="Times New Roman" w:cs="Times New Roman"/>
          <w:sz w:val="24"/>
          <w:szCs w:val="24"/>
        </w:rPr>
      </w:pPr>
    </w:p>
    <w:p w:rsidR="00E44CCC" w:rsidRDefault="00E44CCC" w:rsidP="00E44CCC">
      <w:pPr>
        <w:pStyle w:val="Odsekzoznamu"/>
        <w:numPr>
          <w:ilvl w:val="0"/>
          <w:numId w:val="12"/>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Ministerstvo </w:t>
      </w:r>
      <w:r w:rsidR="00AA1676">
        <w:rPr>
          <w:rFonts w:ascii="Times New Roman" w:hAnsi="Times New Roman" w:cs="Times New Roman"/>
          <w:sz w:val="24"/>
          <w:szCs w:val="24"/>
        </w:rPr>
        <w:t xml:space="preserve">alebo zastupiteľský úrad </w:t>
      </w:r>
      <w:r>
        <w:rPr>
          <w:rFonts w:ascii="Times New Roman" w:hAnsi="Times New Roman" w:cs="Times New Roman"/>
          <w:sz w:val="24"/>
          <w:szCs w:val="24"/>
        </w:rPr>
        <w:t>môže počas mimoriadnej situácie</w:t>
      </w:r>
      <w:r w:rsidR="00D72F75">
        <w:rPr>
          <w:rFonts w:ascii="Times New Roman" w:hAnsi="Times New Roman" w:cs="Times New Roman"/>
          <w:sz w:val="24"/>
          <w:szCs w:val="24"/>
        </w:rPr>
        <w:t>,</w:t>
      </w:r>
      <w:r>
        <w:rPr>
          <w:rFonts w:ascii="Times New Roman" w:hAnsi="Times New Roman" w:cs="Times New Roman"/>
          <w:sz w:val="24"/>
          <w:szCs w:val="24"/>
        </w:rPr>
        <w:t xml:space="preserve"> </w:t>
      </w:r>
      <w:r w:rsidR="00D72F75" w:rsidRPr="00D72F75">
        <w:rPr>
          <w:rFonts w:ascii="Times New Roman" w:hAnsi="Times New Roman" w:cs="Times New Roman"/>
          <w:sz w:val="24"/>
          <w:szCs w:val="24"/>
        </w:rPr>
        <w:t>núdzového stavu alebo výnimočného stavu vyhláseného v súvislosti s ochorením COVID-19</w:t>
      </w:r>
      <w:r>
        <w:rPr>
          <w:rFonts w:ascii="Times New Roman" w:hAnsi="Times New Roman" w:cs="Times New Roman"/>
          <w:sz w:val="24"/>
          <w:szCs w:val="24"/>
        </w:rPr>
        <w:t xml:space="preserve"> </w:t>
      </w:r>
      <w:r w:rsidR="009A17BD">
        <w:rPr>
          <w:rFonts w:ascii="Times New Roman" w:hAnsi="Times New Roman" w:cs="Times New Roman"/>
          <w:sz w:val="24"/>
          <w:szCs w:val="24"/>
        </w:rPr>
        <w:t xml:space="preserve">(ďalej len „krízová situácia“) </w:t>
      </w:r>
      <w:r w:rsidR="00597A27">
        <w:rPr>
          <w:rFonts w:ascii="Times New Roman" w:hAnsi="Times New Roman" w:cs="Times New Roman"/>
          <w:sz w:val="24"/>
          <w:szCs w:val="24"/>
        </w:rPr>
        <w:t>v nevyhnutnom rozsahu</w:t>
      </w:r>
      <w:r>
        <w:rPr>
          <w:rFonts w:ascii="Times New Roman" w:hAnsi="Times New Roman" w:cs="Times New Roman"/>
          <w:sz w:val="24"/>
          <w:szCs w:val="24"/>
        </w:rPr>
        <w:t xml:space="preserve"> obmedziť prijímanie žiadostí o vydávanie občianskych preukazov.</w:t>
      </w:r>
    </w:p>
    <w:p w:rsidR="00E44CCC" w:rsidRDefault="00E44CCC" w:rsidP="00E44CCC">
      <w:pPr>
        <w:pStyle w:val="Odsekzoznamu"/>
        <w:numPr>
          <w:ilvl w:val="0"/>
          <w:numId w:val="12"/>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Platnosť občianskeho preukazu, ktorá uplynie počas </w:t>
      </w:r>
      <w:r w:rsidR="009A17BD">
        <w:rPr>
          <w:rFonts w:ascii="Times New Roman" w:hAnsi="Times New Roman" w:cs="Times New Roman"/>
          <w:sz w:val="24"/>
          <w:szCs w:val="24"/>
        </w:rPr>
        <w:t>krízovej</w:t>
      </w:r>
      <w:r>
        <w:rPr>
          <w:rFonts w:ascii="Times New Roman" w:hAnsi="Times New Roman" w:cs="Times New Roman"/>
          <w:sz w:val="24"/>
          <w:szCs w:val="24"/>
        </w:rPr>
        <w:t xml:space="preserve"> situácie</w:t>
      </w:r>
    </w:p>
    <w:p w:rsidR="00E44CCC" w:rsidRDefault="00E44CCC" w:rsidP="00E44CCC">
      <w:pPr>
        <w:pStyle w:val="Odsekzoznamu"/>
        <w:numPr>
          <w:ilvl w:val="0"/>
          <w:numId w:val="13"/>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od nadobudnutia účinnosti tohto zákona do 30. apríla 2020 sa predlžuje až do uplynutia jedného mesiaca od odvolania </w:t>
      </w:r>
      <w:r w:rsidR="009A17BD">
        <w:rPr>
          <w:rFonts w:ascii="Times New Roman" w:hAnsi="Times New Roman" w:cs="Times New Roman"/>
          <w:sz w:val="24"/>
          <w:szCs w:val="24"/>
        </w:rPr>
        <w:t>krízov</w:t>
      </w:r>
      <w:r>
        <w:rPr>
          <w:rFonts w:ascii="Times New Roman" w:hAnsi="Times New Roman" w:cs="Times New Roman"/>
          <w:sz w:val="24"/>
          <w:szCs w:val="24"/>
        </w:rPr>
        <w:t xml:space="preserve">ej situácie, </w:t>
      </w:r>
    </w:p>
    <w:p w:rsidR="00E44CCC" w:rsidRDefault="00E44CCC" w:rsidP="00E44CCC">
      <w:pPr>
        <w:pStyle w:val="Odsekzoznamu"/>
        <w:numPr>
          <w:ilvl w:val="0"/>
          <w:numId w:val="13"/>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od 1. mája 2020 do 31. mája 2020 sa predlžuje až do uplynutia dvoch mesiacov od odvolania </w:t>
      </w:r>
      <w:r w:rsidR="009A17BD">
        <w:rPr>
          <w:rFonts w:ascii="Times New Roman" w:hAnsi="Times New Roman" w:cs="Times New Roman"/>
          <w:sz w:val="24"/>
          <w:szCs w:val="24"/>
        </w:rPr>
        <w:t>krízov</w:t>
      </w:r>
      <w:r>
        <w:rPr>
          <w:rFonts w:ascii="Times New Roman" w:hAnsi="Times New Roman" w:cs="Times New Roman"/>
          <w:sz w:val="24"/>
          <w:szCs w:val="24"/>
        </w:rPr>
        <w:t xml:space="preserve">ej situácie, </w:t>
      </w:r>
    </w:p>
    <w:p w:rsidR="00E44CCC" w:rsidRDefault="00E44CCC" w:rsidP="00E44CCC">
      <w:pPr>
        <w:pStyle w:val="Odsekzoznamu"/>
        <w:numPr>
          <w:ilvl w:val="0"/>
          <w:numId w:val="13"/>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od 1. júna  2020 do 30. júna 2020 sa predlžuje až do uplynutia troch mesiacov od odvolania </w:t>
      </w:r>
      <w:r w:rsidR="009A17BD">
        <w:rPr>
          <w:rFonts w:ascii="Times New Roman" w:hAnsi="Times New Roman" w:cs="Times New Roman"/>
          <w:sz w:val="24"/>
          <w:szCs w:val="24"/>
        </w:rPr>
        <w:t>krízov</w:t>
      </w:r>
      <w:r>
        <w:rPr>
          <w:rFonts w:ascii="Times New Roman" w:hAnsi="Times New Roman" w:cs="Times New Roman"/>
          <w:sz w:val="24"/>
          <w:szCs w:val="24"/>
        </w:rPr>
        <w:t xml:space="preserve">ej situácie, </w:t>
      </w:r>
    </w:p>
    <w:p w:rsidR="00E44CCC" w:rsidRDefault="00E44CCC" w:rsidP="00E44CCC">
      <w:pPr>
        <w:pStyle w:val="Odsekzoznamu"/>
        <w:numPr>
          <w:ilvl w:val="0"/>
          <w:numId w:val="13"/>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od 1. júla 2020 do odvolania </w:t>
      </w:r>
      <w:r w:rsidR="009A17BD">
        <w:rPr>
          <w:rFonts w:ascii="Times New Roman" w:hAnsi="Times New Roman" w:cs="Times New Roman"/>
          <w:sz w:val="24"/>
          <w:szCs w:val="24"/>
        </w:rPr>
        <w:t>krízov</w:t>
      </w:r>
      <w:r>
        <w:rPr>
          <w:rFonts w:ascii="Times New Roman" w:hAnsi="Times New Roman" w:cs="Times New Roman"/>
          <w:sz w:val="24"/>
          <w:szCs w:val="24"/>
        </w:rPr>
        <w:t>ej situácie sa predlžuje až do uplynutia štyroch mesiacov od jej odvolania.</w:t>
      </w:r>
    </w:p>
    <w:p w:rsidR="00E44CCC" w:rsidRDefault="00E44CCC" w:rsidP="00E44CCC">
      <w:pPr>
        <w:tabs>
          <w:tab w:val="left" w:pos="993"/>
        </w:tabs>
        <w:jc w:val="both"/>
        <w:rPr>
          <w:rFonts w:ascii="Times New Roman" w:hAnsi="Times New Roman" w:cs="Times New Roman"/>
          <w:sz w:val="24"/>
          <w:szCs w:val="24"/>
        </w:rPr>
      </w:pPr>
    </w:p>
    <w:p w:rsidR="00E44CCC" w:rsidRPr="00726A26" w:rsidRDefault="00E44CCC" w:rsidP="00726A26">
      <w:pPr>
        <w:pStyle w:val="Odsekzoznamu"/>
        <w:numPr>
          <w:ilvl w:val="0"/>
          <w:numId w:val="12"/>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Pri podaní žiadosti o vydanie občianskeho preukazu z dôvodu uplynutia jeho platnosti podľa odseku 2 sa neuplatňuje lehota podľa § 7 ods. 2.</w:t>
      </w:r>
    </w:p>
    <w:p w:rsidR="00E44CCC" w:rsidRDefault="00E44CCC" w:rsidP="00E44CCC">
      <w:pPr>
        <w:pStyle w:val="Odsekzoznamu"/>
        <w:numPr>
          <w:ilvl w:val="0"/>
          <w:numId w:val="12"/>
        </w:numPr>
        <w:tabs>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Počas </w:t>
      </w:r>
      <w:r w:rsidR="009A17BD">
        <w:rPr>
          <w:rFonts w:ascii="Times New Roman" w:hAnsi="Times New Roman" w:cs="Times New Roman"/>
          <w:sz w:val="24"/>
          <w:szCs w:val="24"/>
        </w:rPr>
        <w:t>krízovej</w:t>
      </w:r>
      <w:r>
        <w:rPr>
          <w:rFonts w:ascii="Times New Roman" w:hAnsi="Times New Roman" w:cs="Times New Roman"/>
          <w:sz w:val="24"/>
          <w:szCs w:val="24"/>
        </w:rPr>
        <w:t xml:space="preserve"> situácie je doručenie občianskeho preukazu na adresu na území Slovenskej republiky službou zriadenou na tento účel oslobodené od správneho poplatku.“.</w:t>
      </w:r>
    </w:p>
    <w:p w:rsidR="00E44CCC" w:rsidRDefault="00E44CCC" w:rsidP="00E44CCC">
      <w:pPr>
        <w:jc w:val="both"/>
        <w:rPr>
          <w:rFonts w:ascii="Times New Roman" w:hAnsi="Times New Roman" w:cs="Times New Roman"/>
          <w:sz w:val="24"/>
          <w:szCs w:val="24"/>
        </w:rPr>
      </w:pPr>
    </w:p>
    <w:p w:rsidR="00275D77" w:rsidRDefault="00275D77" w:rsidP="001E7CF9">
      <w:pPr>
        <w:jc w:val="center"/>
        <w:rPr>
          <w:rFonts w:ascii="Times New Roman" w:hAnsi="Times New Roman" w:cs="Times New Roman"/>
          <w:b/>
          <w:sz w:val="24"/>
          <w:szCs w:val="24"/>
        </w:rPr>
      </w:pPr>
    </w:p>
    <w:p w:rsidR="00275D77" w:rsidRDefault="00275D77" w:rsidP="001E7CF9">
      <w:pPr>
        <w:jc w:val="center"/>
        <w:rPr>
          <w:rFonts w:ascii="Times New Roman" w:hAnsi="Times New Roman" w:cs="Times New Roman"/>
          <w:b/>
          <w:sz w:val="24"/>
          <w:szCs w:val="24"/>
        </w:rPr>
      </w:pPr>
    </w:p>
    <w:p w:rsidR="00275D77" w:rsidRDefault="00275D77" w:rsidP="001E7CF9">
      <w:pPr>
        <w:jc w:val="center"/>
        <w:rPr>
          <w:rFonts w:ascii="Times New Roman" w:hAnsi="Times New Roman" w:cs="Times New Roman"/>
          <w:b/>
          <w:sz w:val="24"/>
          <w:szCs w:val="24"/>
        </w:rPr>
      </w:pPr>
    </w:p>
    <w:p w:rsidR="00275D77" w:rsidRDefault="00275D77" w:rsidP="001E7CF9">
      <w:pPr>
        <w:jc w:val="center"/>
        <w:rPr>
          <w:rFonts w:ascii="Times New Roman" w:hAnsi="Times New Roman" w:cs="Times New Roman"/>
          <w:b/>
          <w:sz w:val="24"/>
          <w:szCs w:val="24"/>
        </w:rPr>
      </w:pPr>
    </w:p>
    <w:p w:rsidR="00275D77" w:rsidRDefault="00275D77" w:rsidP="001E7CF9">
      <w:pPr>
        <w:jc w:val="center"/>
        <w:rPr>
          <w:rFonts w:ascii="Times New Roman" w:hAnsi="Times New Roman" w:cs="Times New Roman"/>
          <w:b/>
          <w:sz w:val="24"/>
          <w:szCs w:val="24"/>
        </w:rPr>
      </w:pPr>
    </w:p>
    <w:p w:rsidR="00275D77" w:rsidRDefault="00275D77" w:rsidP="001E7CF9">
      <w:pPr>
        <w:jc w:val="center"/>
        <w:rPr>
          <w:rFonts w:ascii="Times New Roman" w:hAnsi="Times New Roman" w:cs="Times New Roman"/>
          <w:b/>
          <w:sz w:val="24"/>
          <w:szCs w:val="24"/>
        </w:rPr>
      </w:pPr>
    </w:p>
    <w:p w:rsidR="00275D77" w:rsidRDefault="00275D77" w:rsidP="001E7CF9">
      <w:pPr>
        <w:jc w:val="center"/>
        <w:rPr>
          <w:rFonts w:ascii="Times New Roman" w:hAnsi="Times New Roman" w:cs="Times New Roman"/>
          <w:b/>
          <w:sz w:val="24"/>
          <w:szCs w:val="24"/>
        </w:rPr>
      </w:pPr>
    </w:p>
    <w:p w:rsidR="00E44CCC" w:rsidRPr="001E7CF9" w:rsidRDefault="001E7CF9" w:rsidP="001E7CF9">
      <w:pPr>
        <w:jc w:val="center"/>
        <w:rPr>
          <w:rFonts w:ascii="Times New Roman" w:hAnsi="Times New Roman" w:cs="Times New Roman"/>
          <w:b/>
          <w:sz w:val="24"/>
          <w:szCs w:val="24"/>
        </w:rPr>
      </w:pPr>
      <w:r>
        <w:rPr>
          <w:rFonts w:ascii="Times New Roman" w:hAnsi="Times New Roman" w:cs="Times New Roman"/>
          <w:b/>
          <w:sz w:val="24"/>
          <w:szCs w:val="24"/>
        </w:rPr>
        <w:lastRenderedPageBreak/>
        <w:t>Čl. XVI</w:t>
      </w:r>
      <w:r w:rsidR="004F7778">
        <w:rPr>
          <w:rFonts w:ascii="Times New Roman" w:hAnsi="Times New Roman" w:cs="Times New Roman"/>
          <w:b/>
          <w:sz w:val="24"/>
          <w:szCs w:val="24"/>
        </w:rPr>
        <w:t>I</w:t>
      </w:r>
      <w:r w:rsidR="00317840">
        <w:rPr>
          <w:rFonts w:ascii="Times New Roman" w:hAnsi="Times New Roman" w:cs="Times New Roman"/>
          <w:b/>
          <w:sz w:val="24"/>
          <w:szCs w:val="24"/>
        </w:rPr>
        <w:t>I</w:t>
      </w:r>
    </w:p>
    <w:p w:rsidR="00E44CCC" w:rsidRDefault="00E44CCC" w:rsidP="00E44CCC">
      <w:pPr>
        <w:jc w:val="both"/>
        <w:rPr>
          <w:rFonts w:ascii="Times New Roman" w:hAnsi="Times New Roman" w:cs="Times New Roman"/>
          <w:sz w:val="24"/>
          <w:szCs w:val="24"/>
        </w:rPr>
      </w:pPr>
    </w:p>
    <w:p w:rsidR="00E44CCC" w:rsidRDefault="00E44CCC" w:rsidP="00E44CCC">
      <w:pPr>
        <w:ind w:firstLine="708"/>
        <w:jc w:val="both"/>
        <w:rPr>
          <w:rFonts w:ascii="Times New Roman" w:hAnsi="Times New Roman" w:cs="Times New Roman"/>
          <w:sz w:val="24"/>
          <w:szCs w:val="24"/>
        </w:rPr>
      </w:pPr>
      <w:r>
        <w:rPr>
          <w:rFonts w:ascii="Times New Roman" w:hAnsi="Times New Roman" w:cs="Times New Roman"/>
          <w:sz w:val="24"/>
          <w:szCs w:val="24"/>
        </w:rPr>
        <w:t>Tento zákon nadobúda účinnosť dňom vyhlásenia.</w:t>
      </w:r>
    </w:p>
    <w:p w:rsidR="00275D77" w:rsidRDefault="00275D77" w:rsidP="00E44CCC">
      <w:pPr>
        <w:ind w:firstLine="708"/>
        <w:jc w:val="both"/>
        <w:rPr>
          <w:rFonts w:ascii="Times New Roman" w:hAnsi="Times New Roman" w:cs="Times New Roman"/>
          <w:sz w:val="24"/>
          <w:szCs w:val="24"/>
        </w:rPr>
      </w:pPr>
    </w:p>
    <w:p w:rsidR="00275D77" w:rsidRDefault="00275D77" w:rsidP="00E44CCC">
      <w:pPr>
        <w:ind w:firstLine="708"/>
        <w:jc w:val="both"/>
        <w:rPr>
          <w:rFonts w:ascii="Times New Roman" w:hAnsi="Times New Roman" w:cs="Times New Roman"/>
          <w:sz w:val="24"/>
          <w:szCs w:val="24"/>
        </w:rPr>
      </w:pPr>
    </w:p>
    <w:p w:rsidR="00275D77" w:rsidRDefault="00275D77" w:rsidP="00E44CCC">
      <w:pPr>
        <w:ind w:firstLine="708"/>
        <w:jc w:val="both"/>
        <w:rPr>
          <w:rFonts w:ascii="Times New Roman" w:hAnsi="Times New Roman" w:cs="Times New Roman"/>
          <w:sz w:val="24"/>
          <w:szCs w:val="24"/>
        </w:rPr>
      </w:pPr>
    </w:p>
    <w:p w:rsidR="00275D77" w:rsidRDefault="00275D77" w:rsidP="00E44CCC">
      <w:pPr>
        <w:ind w:firstLine="708"/>
        <w:jc w:val="both"/>
        <w:rPr>
          <w:rFonts w:ascii="Times New Roman" w:hAnsi="Times New Roman" w:cs="Times New Roman"/>
          <w:sz w:val="24"/>
          <w:szCs w:val="24"/>
        </w:rPr>
      </w:pPr>
    </w:p>
    <w:p w:rsidR="00275D77" w:rsidRDefault="00275D77" w:rsidP="00E44CCC">
      <w:pPr>
        <w:ind w:firstLine="708"/>
        <w:jc w:val="both"/>
        <w:rPr>
          <w:rFonts w:ascii="Times New Roman" w:hAnsi="Times New Roman" w:cs="Times New Roman"/>
          <w:sz w:val="24"/>
          <w:szCs w:val="24"/>
        </w:rPr>
      </w:pPr>
    </w:p>
    <w:p w:rsidR="00275D77" w:rsidRDefault="00275D77" w:rsidP="00E44CCC">
      <w:pPr>
        <w:ind w:firstLine="708"/>
        <w:jc w:val="both"/>
        <w:rPr>
          <w:rFonts w:ascii="Times New Roman" w:hAnsi="Times New Roman" w:cs="Times New Roman"/>
          <w:sz w:val="24"/>
          <w:szCs w:val="24"/>
        </w:rPr>
      </w:pPr>
    </w:p>
    <w:p w:rsidR="00275D77" w:rsidRDefault="00275D77" w:rsidP="00E44CCC">
      <w:pPr>
        <w:ind w:firstLine="708"/>
        <w:jc w:val="both"/>
        <w:rPr>
          <w:rFonts w:ascii="Times New Roman" w:hAnsi="Times New Roman" w:cs="Times New Roman"/>
          <w:sz w:val="24"/>
          <w:szCs w:val="24"/>
        </w:rPr>
      </w:pPr>
    </w:p>
    <w:p w:rsidR="00275D77" w:rsidRDefault="00275D77" w:rsidP="00275D77">
      <w:pPr>
        <w:ind w:firstLine="426"/>
        <w:jc w:val="center"/>
        <w:rPr>
          <w:rFonts w:ascii="Times New Roman" w:eastAsia="Times New Roman" w:hAnsi="Times New Roman" w:cs="Times New Roman"/>
          <w:sz w:val="24"/>
          <w:szCs w:val="24"/>
        </w:rPr>
      </w:pPr>
    </w:p>
    <w:p w:rsidR="00275D77" w:rsidRDefault="00275D77" w:rsidP="00911F03">
      <w:pPr>
        <w:rPr>
          <w:rFonts w:ascii="Times New Roman" w:eastAsia="Times New Roman" w:hAnsi="Times New Roman" w:cs="Times New Roman"/>
          <w:sz w:val="24"/>
          <w:szCs w:val="24"/>
        </w:rPr>
      </w:pPr>
    </w:p>
    <w:p w:rsidR="00275D77" w:rsidRDefault="00275D77" w:rsidP="00275D77">
      <w:pPr>
        <w:ind w:firstLine="426"/>
        <w:jc w:val="center"/>
        <w:rPr>
          <w:rFonts w:ascii="Times New Roman" w:eastAsia="Times New Roman" w:hAnsi="Times New Roman" w:cs="Times New Roman"/>
          <w:sz w:val="24"/>
          <w:szCs w:val="24"/>
        </w:rPr>
      </w:pPr>
    </w:p>
    <w:p w:rsidR="00275D77" w:rsidRDefault="00275D77" w:rsidP="00275D77">
      <w:pPr>
        <w:ind w:firstLine="426"/>
        <w:jc w:val="center"/>
        <w:rPr>
          <w:rFonts w:ascii="Times New Roman" w:eastAsia="Times New Roman" w:hAnsi="Times New Roman" w:cs="Times New Roman"/>
          <w:sz w:val="24"/>
          <w:szCs w:val="24"/>
        </w:rPr>
      </w:pPr>
    </w:p>
    <w:p w:rsidR="00275D77" w:rsidRDefault="00275D77" w:rsidP="00275D77">
      <w:pPr>
        <w:ind w:firstLine="426"/>
        <w:jc w:val="center"/>
        <w:rPr>
          <w:rFonts w:ascii="Times New Roman" w:eastAsia="Times New Roman" w:hAnsi="Times New Roman" w:cs="Times New Roman"/>
          <w:sz w:val="24"/>
          <w:szCs w:val="24"/>
        </w:rPr>
      </w:pPr>
    </w:p>
    <w:p w:rsidR="00275D77" w:rsidRPr="00E106F1" w:rsidRDefault="00275D77" w:rsidP="00275D77">
      <w:pPr>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w:t>
      </w:r>
      <w:r>
        <w:rPr>
          <w:rFonts w:ascii="Times New Roman" w:eastAsia="Times New Roman" w:hAnsi="Times New Roman" w:cs="Times New Roman"/>
          <w:sz w:val="24"/>
          <w:szCs w:val="24"/>
        </w:rPr>
        <w:t>ka</w:t>
      </w:r>
      <w:r w:rsidRPr="00E106F1">
        <w:rPr>
          <w:rFonts w:ascii="Times New Roman" w:eastAsia="Times New Roman" w:hAnsi="Times New Roman" w:cs="Times New Roman"/>
          <w:sz w:val="24"/>
          <w:szCs w:val="24"/>
        </w:rPr>
        <w:t xml:space="preserve">  Slovenskej republiky</w:t>
      </w:r>
    </w:p>
    <w:p w:rsidR="00275D77" w:rsidRPr="00E106F1" w:rsidRDefault="00275D77" w:rsidP="00275D77">
      <w:pPr>
        <w:ind w:firstLine="426"/>
        <w:jc w:val="center"/>
        <w:rPr>
          <w:rFonts w:ascii="Times New Roman" w:eastAsia="Times New Roman" w:hAnsi="Times New Roman" w:cs="Times New Roman"/>
          <w:sz w:val="24"/>
          <w:szCs w:val="24"/>
        </w:rPr>
      </w:pPr>
    </w:p>
    <w:p w:rsidR="00275D77" w:rsidRPr="00E106F1" w:rsidRDefault="00275D77" w:rsidP="00275D77">
      <w:pPr>
        <w:ind w:firstLine="426"/>
        <w:jc w:val="center"/>
        <w:rPr>
          <w:rFonts w:ascii="Times New Roman" w:eastAsia="Times New Roman" w:hAnsi="Times New Roman" w:cs="Times New Roman"/>
          <w:sz w:val="24"/>
          <w:szCs w:val="24"/>
        </w:rPr>
      </w:pPr>
    </w:p>
    <w:p w:rsidR="00275D77" w:rsidRPr="00E106F1" w:rsidRDefault="00275D77" w:rsidP="00275D77">
      <w:pPr>
        <w:ind w:firstLine="426"/>
        <w:jc w:val="center"/>
        <w:rPr>
          <w:rFonts w:ascii="Times New Roman" w:eastAsia="Times New Roman" w:hAnsi="Times New Roman" w:cs="Times New Roman"/>
          <w:sz w:val="24"/>
          <w:szCs w:val="24"/>
        </w:rPr>
      </w:pPr>
    </w:p>
    <w:p w:rsidR="00275D77" w:rsidRPr="00E106F1" w:rsidRDefault="00275D77" w:rsidP="00275D77">
      <w:pPr>
        <w:ind w:firstLine="426"/>
        <w:jc w:val="center"/>
        <w:rPr>
          <w:rFonts w:ascii="Times New Roman" w:eastAsia="Times New Roman" w:hAnsi="Times New Roman" w:cs="Times New Roman"/>
          <w:sz w:val="24"/>
          <w:szCs w:val="24"/>
        </w:rPr>
      </w:pPr>
    </w:p>
    <w:p w:rsidR="00275D77" w:rsidRPr="00E106F1" w:rsidRDefault="00275D77" w:rsidP="00275D77">
      <w:pPr>
        <w:ind w:firstLine="426"/>
        <w:jc w:val="center"/>
        <w:rPr>
          <w:rFonts w:ascii="Times New Roman" w:eastAsia="Times New Roman" w:hAnsi="Times New Roman" w:cs="Times New Roman"/>
          <w:sz w:val="24"/>
          <w:szCs w:val="24"/>
        </w:rPr>
      </w:pPr>
    </w:p>
    <w:p w:rsidR="00275D77" w:rsidRPr="00E106F1" w:rsidRDefault="00275D77" w:rsidP="00275D77">
      <w:pPr>
        <w:ind w:firstLine="426"/>
        <w:jc w:val="center"/>
        <w:rPr>
          <w:rFonts w:ascii="Times New Roman" w:eastAsia="Times New Roman" w:hAnsi="Times New Roman" w:cs="Times New Roman"/>
          <w:sz w:val="24"/>
          <w:szCs w:val="24"/>
        </w:rPr>
      </w:pPr>
    </w:p>
    <w:p w:rsidR="00275D77" w:rsidRPr="00E106F1" w:rsidRDefault="00275D77" w:rsidP="00275D77">
      <w:pPr>
        <w:ind w:firstLine="426"/>
        <w:jc w:val="center"/>
        <w:rPr>
          <w:rFonts w:ascii="Times New Roman" w:eastAsia="Times New Roman" w:hAnsi="Times New Roman" w:cs="Times New Roman"/>
          <w:sz w:val="24"/>
          <w:szCs w:val="24"/>
        </w:rPr>
      </w:pPr>
    </w:p>
    <w:p w:rsidR="00275D77" w:rsidRPr="00E106F1" w:rsidRDefault="00275D77" w:rsidP="00275D77">
      <w:pPr>
        <w:ind w:firstLine="426"/>
        <w:jc w:val="center"/>
        <w:rPr>
          <w:rFonts w:ascii="Times New Roman" w:eastAsia="Times New Roman" w:hAnsi="Times New Roman" w:cs="Times New Roman"/>
          <w:sz w:val="24"/>
          <w:szCs w:val="24"/>
        </w:rPr>
      </w:pPr>
    </w:p>
    <w:p w:rsidR="00275D77" w:rsidRPr="00E106F1" w:rsidRDefault="00275D77" w:rsidP="00275D77">
      <w:pPr>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rsidR="00275D77" w:rsidRPr="00E106F1" w:rsidRDefault="00275D77" w:rsidP="00275D77">
      <w:pPr>
        <w:ind w:firstLine="426"/>
        <w:jc w:val="center"/>
        <w:rPr>
          <w:rFonts w:ascii="Times New Roman" w:eastAsia="Times New Roman" w:hAnsi="Times New Roman" w:cs="Times New Roman"/>
          <w:sz w:val="24"/>
          <w:szCs w:val="24"/>
        </w:rPr>
      </w:pPr>
    </w:p>
    <w:p w:rsidR="00275D77" w:rsidRPr="00E106F1" w:rsidRDefault="00275D77" w:rsidP="00275D77">
      <w:pPr>
        <w:ind w:firstLine="426"/>
        <w:jc w:val="center"/>
        <w:rPr>
          <w:rFonts w:ascii="Times New Roman" w:eastAsia="Times New Roman" w:hAnsi="Times New Roman" w:cs="Times New Roman"/>
          <w:sz w:val="24"/>
          <w:szCs w:val="24"/>
        </w:rPr>
      </w:pPr>
    </w:p>
    <w:p w:rsidR="00275D77" w:rsidRPr="00E106F1" w:rsidRDefault="00275D77" w:rsidP="00275D77">
      <w:pPr>
        <w:ind w:firstLine="426"/>
        <w:jc w:val="center"/>
        <w:rPr>
          <w:rFonts w:ascii="Times New Roman" w:eastAsia="Times New Roman" w:hAnsi="Times New Roman" w:cs="Times New Roman"/>
          <w:sz w:val="24"/>
          <w:szCs w:val="24"/>
        </w:rPr>
      </w:pPr>
    </w:p>
    <w:p w:rsidR="00275D77" w:rsidRPr="00E106F1" w:rsidRDefault="00275D77" w:rsidP="00275D77">
      <w:pPr>
        <w:ind w:firstLine="426"/>
        <w:jc w:val="center"/>
        <w:rPr>
          <w:rFonts w:ascii="Times New Roman" w:eastAsia="Times New Roman" w:hAnsi="Times New Roman" w:cs="Times New Roman"/>
          <w:sz w:val="24"/>
          <w:szCs w:val="24"/>
        </w:rPr>
      </w:pPr>
    </w:p>
    <w:p w:rsidR="00275D77" w:rsidRPr="00E106F1" w:rsidRDefault="00275D77" w:rsidP="00275D77">
      <w:pPr>
        <w:ind w:firstLine="426"/>
        <w:jc w:val="center"/>
        <w:rPr>
          <w:rFonts w:ascii="Times New Roman" w:eastAsia="Times New Roman" w:hAnsi="Times New Roman" w:cs="Times New Roman"/>
          <w:sz w:val="24"/>
          <w:szCs w:val="24"/>
        </w:rPr>
      </w:pPr>
    </w:p>
    <w:p w:rsidR="00275D77" w:rsidRPr="00E106F1" w:rsidRDefault="00275D77" w:rsidP="00275D77">
      <w:pPr>
        <w:ind w:firstLine="426"/>
        <w:jc w:val="center"/>
        <w:rPr>
          <w:rFonts w:ascii="Times New Roman" w:eastAsia="Times New Roman" w:hAnsi="Times New Roman" w:cs="Times New Roman"/>
          <w:sz w:val="24"/>
          <w:szCs w:val="24"/>
        </w:rPr>
      </w:pPr>
    </w:p>
    <w:p w:rsidR="00275D77" w:rsidRPr="00E106F1" w:rsidRDefault="00275D77" w:rsidP="00275D77">
      <w:pPr>
        <w:ind w:firstLine="426"/>
        <w:jc w:val="center"/>
        <w:rPr>
          <w:rFonts w:ascii="Times New Roman" w:eastAsia="Times New Roman" w:hAnsi="Times New Roman" w:cs="Times New Roman"/>
          <w:sz w:val="24"/>
          <w:szCs w:val="24"/>
        </w:rPr>
      </w:pPr>
    </w:p>
    <w:p w:rsidR="00275D77" w:rsidRPr="00E106F1" w:rsidRDefault="00275D77" w:rsidP="00275D77">
      <w:pPr>
        <w:ind w:firstLine="426"/>
        <w:jc w:val="center"/>
        <w:rPr>
          <w:rFonts w:ascii="Times New Roman" w:eastAsia="Times New Roman" w:hAnsi="Times New Roman" w:cs="Times New Roman"/>
          <w:sz w:val="24"/>
          <w:szCs w:val="24"/>
        </w:rPr>
      </w:pPr>
    </w:p>
    <w:p w:rsidR="00275D77" w:rsidRPr="00E106F1" w:rsidRDefault="00275D77" w:rsidP="00275D77">
      <w:pPr>
        <w:ind w:firstLine="426"/>
        <w:jc w:val="center"/>
        <w:rPr>
          <w:rFonts w:ascii="Times New Roman" w:eastAsia="Times New Roman" w:hAnsi="Times New Roman" w:cs="Times New Roman"/>
          <w:sz w:val="24"/>
          <w:szCs w:val="24"/>
        </w:rPr>
      </w:pPr>
    </w:p>
    <w:p w:rsidR="00275D77" w:rsidRPr="00E106F1" w:rsidRDefault="00275D77" w:rsidP="00275D77">
      <w:pPr>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p w:rsidR="00275D77" w:rsidRPr="00E106F1" w:rsidRDefault="00275D77" w:rsidP="00275D77">
      <w:pPr>
        <w:ind w:firstLine="426"/>
        <w:jc w:val="both"/>
        <w:rPr>
          <w:rFonts w:ascii="Times New Roman" w:eastAsia="Times New Roman" w:hAnsi="Times New Roman" w:cs="Times New Roman"/>
          <w:sz w:val="24"/>
          <w:szCs w:val="24"/>
        </w:rPr>
      </w:pPr>
    </w:p>
    <w:p w:rsidR="00275D77" w:rsidRPr="00E106F1" w:rsidRDefault="00275D77" w:rsidP="00275D77">
      <w:pPr>
        <w:ind w:firstLine="426"/>
        <w:jc w:val="both"/>
        <w:rPr>
          <w:rFonts w:ascii="Times New Roman" w:eastAsia="Times New Roman" w:hAnsi="Times New Roman" w:cs="Times New Roman"/>
          <w:sz w:val="24"/>
          <w:szCs w:val="24"/>
        </w:rPr>
      </w:pPr>
    </w:p>
    <w:p w:rsidR="00275D77" w:rsidRDefault="00275D77" w:rsidP="00275D77"/>
    <w:p w:rsidR="00275D77" w:rsidRDefault="00275D77" w:rsidP="00275D77"/>
    <w:p w:rsidR="00275D77" w:rsidRDefault="00275D77" w:rsidP="00E44CCC">
      <w:pPr>
        <w:ind w:firstLine="708"/>
        <w:jc w:val="both"/>
        <w:rPr>
          <w:rFonts w:ascii="Times New Roman" w:hAnsi="Times New Roman" w:cs="Times New Roman"/>
          <w:sz w:val="24"/>
          <w:szCs w:val="24"/>
        </w:rPr>
      </w:pPr>
    </w:p>
    <w:p w:rsidR="00E44CCC" w:rsidRDefault="00E44CCC" w:rsidP="00E44CCC">
      <w:pPr>
        <w:jc w:val="both"/>
        <w:rPr>
          <w:rFonts w:ascii="Times New Roman" w:hAnsi="Times New Roman" w:cs="Times New Roman"/>
          <w:sz w:val="24"/>
          <w:szCs w:val="24"/>
        </w:rPr>
      </w:pPr>
    </w:p>
    <w:p w:rsidR="00E44CCC" w:rsidRDefault="00E44CCC" w:rsidP="00E44CCC">
      <w:pPr>
        <w:jc w:val="both"/>
        <w:rPr>
          <w:rFonts w:ascii="Times New Roman" w:hAnsi="Times New Roman" w:cs="Times New Roman"/>
          <w:sz w:val="24"/>
          <w:szCs w:val="24"/>
        </w:rPr>
      </w:pPr>
    </w:p>
    <w:p w:rsidR="00E44CCC" w:rsidRDefault="00E44CCC" w:rsidP="00E44CCC">
      <w:pPr>
        <w:jc w:val="both"/>
        <w:rPr>
          <w:rFonts w:ascii="Times New Roman" w:hAnsi="Times New Roman" w:cs="Times New Roman"/>
          <w:sz w:val="24"/>
          <w:szCs w:val="24"/>
        </w:rPr>
      </w:pPr>
    </w:p>
    <w:p w:rsidR="005E4ABA" w:rsidRDefault="005E4ABA"/>
    <w:sectPr w:rsidR="005E4ABA">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380" w:rsidRDefault="00064380" w:rsidP="002F1BEC">
      <w:r>
        <w:separator/>
      </w:r>
    </w:p>
  </w:endnote>
  <w:endnote w:type="continuationSeparator" w:id="0">
    <w:p w:rsidR="00064380" w:rsidRDefault="00064380" w:rsidP="002F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714694"/>
      <w:docPartObj>
        <w:docPartGallery w:val="Page Numbers (Bottom of Page)"/>
        <w:docPartUnique/>
      </w:docPartObj>
    </w:sdtPr>
    <w:sdtEndPr/>
    <w:sdtContent>
      <w:p w:rsidR="002F1BEC" w:rsidRDefault="002F1BEC">
        <w:pPr>
          <w:pStyle w:val="Pta"/>
          <w:jc w:val="center"/>
        </w:pPr>
        <w:r>
          <w:fldChar w:fldCharType="begin"/>
        </w:r>
        <w:r>
          <w:instrText>PAGE   \* MERGEFORMAT</w:instrText>
        </w:r>
        <w:r>
          <w:fldChar w:fldCharType="separate"/>
        </w:r>
        <w:r w:rsidR="000B4900">
          <w:rPr>
            <w:noProof/>
          </w:rPr>
          <w:t>15</w:t>
        </w:r>
        <w:r>
          <w:fldChar w:fldCharType="end"/>
        </w:r>
      </w:p>
    </w:sdtContent>
  </w:sdt>
  <w:p w:rsidR="002F1BEC" w:rsidRDefault="002F1BE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380" w:rsidRDefault="00064380" w:rsidP="002F1BEC">
      <w:r>
        <w:separator/>
      </w:r>
    </w:p>
  </w:footnote>
  <w:footnote w:type="continuationSeparator" w:id="0">
    <w:p w:rsidR="00064380" w:rsidRDefault="00064380" w:rsidP="002F1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5577"/>
    <w:multiLevelType w:val="hybridMultilevel"/>
    <w:tmpl w:val="E3303BAE"/>
    <w:lvl w:ilvl="0" w:tplc="DC7C3C1C">
      <w:start w:val="1"/>
      <w:numFmt w:val="decimal"/>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AE3C98"/>
    <w:multiLevelType w:val="hybridMultilevel"/>
    <w:tmpl w:val="F9E09296"/>
    <w:lvl w:ilvl="0" w:tplc="F484F60C">
      <w:start w:val="1"/>
      <w:numFmt w:val="upperRoman"/>
      <w:lvlText w:val="Čl. %1"/>
      <w:lvlJc w:val="center"/>
      <w:pPr>
        <w:ind w:left="4472" w:hanging="360"/>
      </w:pPr>
      <w:rPr>
        <w:b/>
      </w:rPr>
    </w:lvl>
    <w:lvl w:ilvl="1" w:tplc="39E46A78">
      <w:start w:val="1"/>
      <w:numFmt w:val="decimal"/>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21B96BAA"/>
    <w:multiLevelType w:val="hybridMultilevel"/>
    <w:tmpl w:val="71648540"/>
    <w:lvl w:ilvl="0" w:tplc="71AC5312">
      <w:start w:val="1"/>
      <w:numFmt w:val="decimal"/>
      <w:lvlText w:val="(%1)"/>
      <w:lvlJc w:val="left"/>
      <w:pPr>
        <w:ind w:left="1080" w:firstLine="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5D8082C"/>
    <w:multiLevelType w:val="hybridMultilevel"/>
    <w:tmpl w:val="CCDCC5B6"/>
    <w:lvl w:ilvl="0" w:tplc="BA28312E">
      <w:start w:val="1"/>
      <w:numFmt w:val="lowerLetter"/>
      <w:lvlText w:val="%1)"/>
      <w:lvlJc w:val="left"/>
      <w:pPr>
        <w:ind w:left="360" w:firstLine="0"/>
      </w:pPr>
    </w:lvl>
    <w:lvl w:ilvl="1" w:tplc="71AC5312">
      <w:start w:val="1"/>
      <w:numFmt w:val="decimal"/>
      <w:lvlText w:val="(%2)"/>
      <w:lvlJc w:val="left"/>
      <w:pPr>
        <w:ind w:left="1080" w:firstLine="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75C1C45"/>
    <w:multiLevelType w:val="hybridMultilevel"/>
    <w:tmpl w:val="50A6462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5" w15:restartNumberingAfterBreak="0">
    <w:nsid w:val="313C0AFD"/>
    <w:multiLevelType w:val="hybridMultilevel"/>
    <w:tmpl w:val="FBF0C868"/>
    <w:lvl w:ilvl="0" w:tplc="660C4614">
      <w:start w:val="1"/>
      <w:numFmt w:val="decimal"/>
      <w:lvlText w:val="(%1)"/>
      <w:lvlJc w:val="left"/>
      <w:pPr>
        <w:ind w:left="765" w:hanging="405"/>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62D0D3E"/>
    <w:multiLevelType w:val="hybridMultilevel"/>
    <w:tmpl w:val="60F6228C"/>
    <w:lvl w:ilvl="0" w:tplc="10AAC7E6">
      <w:start w:val="1"/>
      <w:numFmt w:val="decimal"/>
      <w:lvlText w:val="(%1)"/>
      <w:lvlJc w:val="left"/>
      <w:pPr>
        <w:ind w:left="825" w:hanging="465"/>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8490512"/>
    <w:multiLevelType w:val="hybridMultilevel"/>
    <w:tmpl w:val="50A6462A"/>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8" w15:restartNumberingAfterBreak="0">
    <w:nsid w:val="391D48CB"/>
    <w:multiLevelType w:val="hybridMultilevel"/>
    <w:tmpl w:val="85A23390"/>
    <w:lvl w:ilvl="0" w:tplc="A9A46914">
      <w:start w:val="2"/>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3EA86776"/>
    <w:multiLevelType w:val="hybridMultilevel"/>
    <w:tmpl w:val="E8D82FD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 w15:restartNumberingAfterBreak="0">
    <w:nsid w:val="3F3C1974"/>
    <w:multiLevelType w:val="hybridMultilevel"/>
    <w:tmpl w:val="453A2BC0"/>
    <w:lvl w:ilvl="0" w:tplc="005071C6">
      <w:start w:val="1"/>
      <w:numFmt w:val="decimal"/>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1" w15:restartNumberingAfterBreak="0">
    <w:nsid w:val="47857376"/>
    <w:multiLevelType w:val="hybridMultilevel"/>
    <w:tmpl w:val="20629C42"/>
    <w:lvl w:ilvl="0" w:tplc="27101E84">
      <w:start w:val="1"/>
      <w:numFmt w:val="decimal"/>
      <w:lvlText w:val="(%1)"/>
      <w:lvlJc w:val="left"/>
      <w:pPr>
        <w:ind w:left="435" w:hanging="375"/>
      </w:pPr>
    </w:lvl>
    <w:lvl w:ilvl="1" w:tplc="041B0019">
      <w:start w:val="1"/>
      <w:numFmt w:val="lowerLetter"/>
      <w:lvlText w:val="%2."/>
      <w:lvlJc w:val="left"/>
      <w:pPr>
        <w:ind w:left="1140" w:hanging="360"/>
      </w:pPr>
    </w:lvl>
    <w:lvl w:ilvl="2" w:tplc="041B001B">
      <w:start w:val="1"/>
      <w:numFmt w:val="lowerRoman"/>
      <w:lvlText w:val="%3."/>
      <w:lvlJc w:val="right"/>
      <w:pPr>
        <w:ind w:left="1860" w:hanging="180"/>
      </w:pPr>
    </w:lvl>
    <w:lvl w:ilvl="3" w:tplc="041B000F">
      <w:start w:val="1"/>
      <w:numFmt w:val="decimal"/>
      <w:lvlText w:val="%4."/>
      <w:lvlJc w:val="left"/>
      <w:pPr>
        <w:ind w:left="2580" w:hanging="360"/>
      </w:pPr>
    </w:lvl>
    <w:lvl w:ilvl="4" w:tplc="041B0019">
      <w:start w:val="1"/>
      <w:numFmt w:val="lowerLetter"/>
      <w:lvlText w:val="%5."/>
      <w:lvlJc w:val="left"/>
      <w:pPr>
        <w:ind w:left="3300" w:hanging="360"/>
      </w:pPr>
    </w:lvl>
    <w:lvl w:ilvl="5" w:tplc="041B001B">
      <w:start w:val="1"/>
      <w:numFmt w:val="lowerRoman"/>
      <w:lvlText w:val="%6."/>
      <w:lvlJc w:val="right"/>
      <w:pPr>
        <w:ind w:left="4020" w:hanging="180"/>
      </w:pPr>
    </w:lvl>
    <w:lvl w:ilvl="6" w:tplc="041B000F">
      <w:start w:val="1"/>
      <w:numFmt w:val="decimal"/>
      <w:lvlText w:val="%7."/>
      <w:lvlJc w:val="left"/>
      <w:pPr>
        <w:ind w:left="4740" w:hanging="360"/>
      </w:pPr>
    </w:lvl>
    <w:lvl w:ilvl="7" w:tplc="041B0019">
      <w:start w:val="1"/>
      <w:numFmt w:val="lowerLetter"/>
      <w:lvlText w:val="%8."/>
      <w:lvlJc w:val="left"/>
      <w:pPr>
        <w:ind w:left="5460" w:hanging="360"/>
      </w:pPr>
    </w:lvl>
    <w:lvl w:ilvl="8" w:tplc="041B001B">
      <w:start w:val="1"/>
      <w:numFmt w:val="lowerRoman"/>
      <w:lvlText w:val="%9."/>
      <w:lvlJc w:val="right"/>
      <w:pPr>
        <w:ind w:left="6180" w:hanging="180"/>
      </w:pPr>
    </w:lvl>
  </w:abstractNum>
  <w:abstractNum w:abstractNumId="12" w15:restartNumberingAfterBreak="0">
    <w:nsid w:val="49AD2B13"/>
    <w:multiLevelType w:val="hybridMultilevel"/>
    <w:tmpl w:val="6136AFFA"/>
    <w:lvl w:ilvl="0" w:tplc="A5BCCD54">
      <w:start w:val="1"/>
      <w:numFmt w:val="decimal"/>
      <w:lvlText w:val="(%1)"/>
      <w:lvlJc w:val="left"/>
      <w:pPr>
        <w:ind w:left="360" w:firstLine="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4B9D0954"/>
    <w:multiLevelType w:val="hybridMultilevel"/>
    <w:tmpl w:val="14E284BA"/>
    <w:lvl w:ilvl="0" w:tplc="3230AE9E">
      <w:start w:val="1"/>
      <w:numFmt w:val="decimal"/>
      <w:lvlText w:val="(%1)"/>
      <w:lvlJc w:val="left"/>
      <w:pPr>
        <w:ind w:left="643"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68B4AC8"/>
    <w:multiLevelType w:val="hybridMultilevel"/>
    <w:tmpl w:val="23167AA8"/>
    <w:lvl w:ilvl="0" w:tplc="39722E14">
      <w:start w:val="1"/>
      <w:numFmt w:val="lowerLetter"/>
      <w:lvlText w:val="%1)"/>
      <w:lvlJc w:val="left"/>
      <w:pPr>
        <w:ind w:left="1071" w:hanging="360"/>
      </w:pPr>
      <w:rPr>
        <w:rFonts w:hint="default"/>
      </w:r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15" w15:restartNumberingAfterBreak="0">
    <w:nsid w:val="572F5E9A"/>
    <w:multiLevelType w:val="hybridMultilevel"/>
    <w:tmpl w:val="8904DFC4"/>
    <w:lvl w:ilvl="0" w:tplc="0096F9B6">
      <w:start w:val="1"/>
      <w:numFmt w:val="decimal"/>
      <w:lvlText w:val="(%1)"/>
      <w:lvlJc w:val="left"/>
      <w:pPr>
        <w:ind w:left="1065" w:hanging="705"/>
      </w:pPr>
    </w:lvl>
    <w:lvl w:ilvl="1" w:tplc="20825C38">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6AD37BD2"/>
    <w:multiLevelType w:val="hybridMultilevel"/>
    <w:tmpl w:val="D86664C8"/>
    <w:lvl w:ilvl="0" w:tplc="7BCCB86A">
      <w:start w:val="1"/>
      <w:numFmt w:val="decimal"/>
      <w:lvlText w:val="(%1)"/>
      <w:lvlJc w:val="left"/>
      <w:pPr>
        <w:ind w:left="1065" w:hanging="360"/>
      </w:pPr>
      <w:rPr>
        <w:rFonts w:hint="default"/>
      </w:rPr>
    </w:lvl>
    <w:lvl w:ilvl="1" w:tplc="BE4CEB0E">
      <w:start w:val="1"/>
      <w:numFmt w:val="lowerLetter"/>
      <w:lvlText w:val="%2)"/>
      <w:lvlJc w:val="left"/>
      <w:pPr>
        <w:ind w:left="2265" w:hanging="840"/>
      </w:pPr>
      <w:rPr>
        <w:rFonts w:hint="default"/>
      </w:r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7" w15:restartNumberingAfterBreak="0">
    <w:nsid w:val="76950FC6"/>
    <w:multiLevelType w:val="hybridMultilevel"/>
    <w:tmpl w:val="B780454C"/>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7747438D"/>
    <w:multiLevelType w:val="hybridMultilevel"/>
    <w:tmpl w:val="6A78ED72"/>
    <w:lvl w:ilvl="0" w:tplc="8A8C8CE4">
      <w:start w:val="1"/>
      <w:numFmt w:val="decimal"/>
      <w:lvlText w:val="(%1)"/>
      <w:lvlJc w:val="left"/>
      <w:pPr>
        <w:ind w:left="704" w:hanging="42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 w:numId="16">
    <w:abstractNumId w:val="5"/>
  </w:num>
  <w:num w:numId="17">
    <w:abstractNumId w:val="0"/>
  </w:num>
  <w:num w:numId="18">
    <w:abstractNumId w:val="16"/>
  </w:num>
  <w:num w:numId="19">
    <w:abstractNumId w:val="1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BF"/>
    <w:rsid w:val="00004DA3"/>
    <w:rsid w:val="00040E0F"/>
    <w:rsid w:val="00064380"/>
    <w:rsid w:val="00085776"/>
    <w:rsid w:val="00086384"/>
    <w:rsid w:val="000B1737"/>
    <w:rsid w:val="000B4900"/>
    <w:rsid w:val="000C72F0"/>
    <w:rsid w:val="000E58B4"/>
    <w:rsid w:val="000F6D90"/>
    <w:rsid w:val="00143F22"/>
    <w:rsid w:val="00147567"/>
    <w:rsid w:val="00152F69"/>
    <w:rsid w:val="00153401"/>
    <w:rsid w:val="00165CAE"/>
    <w:rsid w:val="001847D6"/>
    <w:rsid w:val="00191ED0"/>
    <w:rsid w:val="001928A8"/>
    <w:rsid w:val="001E540D"/>
    <w:rsid w:val="001E7CF9"/>
    <w:rsid w:val="00204E09"/>
    <w:rsid w:val="00206961"/>
    <w:rsid w:val="00230342"/>
    <w:rsid w:val="00230657"/>
    <w:rsid w:val="00234BF5"/>
    <w:rsid w:val="0024024D"/>
    <w:rsid w:val="00247C53"/>
    <w:rsid w:val="00252B20"/>
    <w:rsid w:val="00255410"/>
    <w:rsid w:val="00275D77"/>
    <w:rsid w:val="002941BF"/>
    <w:rsid w:val="002D22C0"/>
    <w:rsid w:val="002E6F5F"/>
    <w:rsid w:val="002F1BEC"/>
    <w:rsid w:val="00301CFD"/>
    <w:rsid w:val="00317840"/>
    <w:rsid w:val="00322258"/>
    <w:rsid w:val="0035475E"/>
    <w:rsid w:val="00365FC5"/>
    <w:rsid w:val="0037376C"/>
    <w:rsid w:val="003D65A7"/>
    <w:rsid w:val="00436C58"/>
    <w:rsid w:val="00437AA6"/>
    <w:rsid w:val="004545A6"/>
    <w:rsid w:val="004578A8"/>
    <w:rsid w:val="00463E22"/>
    <w:rsid w:val="004661E4"/>
    <w:rsid w:val="004741E0"/>
    <w:rsid w:val="004A05F7"/>
    <w:rsid w:val="004C1CE1"/>
    <w:rsid w:val="004C519E"/>
    <w:rsid w:val="004E644D"/>
    <w:rsid w:val="004F7778"/>
    <w:rsid w:val="00561BCC"/>
    <w:rsid w:val="00570200"/>
    <w:rsid w:val="00583ED8"/>
    <w:rsid w:val="00586765"/>
    <w:rsid w:val="00591C64"/>
    <w:rsid w:val="00597A27"/>
    <w:rsid w:val="005C37A3"/>
    <w:rsid w:val="005D5250"/>
    <w:rsid w:val="005E4ABA"/>
    <w:rsid w:val="005F56B8"/>
    <w:rsid w:val="00607A48"/>
    <w:rsid w:val="00633138"/>
    <w:rsid w:val="0064322C"/>
    <w:rsid w:val="006546E2"/>
    <w:rsid w:val="00690BFC"/>
    <w:rsid w:val="00697F26"/>
    <w:rsid w:val="006C222A"/>
    <w:rsid w:val="00726A26"/>
    <w:rsid w:val="00730178"/>
    <w:rsid w:val="007436D5"/>
    <w:rsid w:val="0074547C"/>
    <w:rsid w:val="0076291D"/>
    <w:rsid w:val="00764B41"/>
    <w:rsid w:val="00782F24"/>
    <w:rsid w:val="0078689E"/>
    <w:rsid w:val="0079067A"/>
    <w:rsid w:val="007A6DE7"/>
    <w:rsid w:val="007D2DCC"/>
    <w:rsid w:val="007E5C13"/>
    <w:rsid w:val="0080006F"/>
    <w:rsid w:val="00812261"/>
    <w:rsid w:val="008242C6"/>
    <w:rsid w:val="0083023E"/>
    <w:rsid w:val="008336D3"/>
    <w:rsid w:val="00861FAB"/>
    <w:rsid w:val="008633D2"/>
    <w:rsid w:val="0087164C"/>
    <w:rsid w:val="008B174D"/>
    <w:rsid w:val="008D26C1"/>
    <w:rsid w:val="008F5531"/>
    <w:rsid w:val="008F7A48"/>
    <w:rsid w:val="00911F03"/>
    <w:rsid w:val="009A09B4"/>
    <w:rsid w:val="009A17BD"/>
    <w:rsid w:val="009C7530"/>
    <w:rsid w:val="009F5D64"/>
    <w:rsid w:val="00A82242"/>
    <w:rsid w:val="00A8278C"/>
    <w:rsid w:val="00AA1676"/>
    <w:rsid w:val="00AA7F98"/>
    <w:rsid w:val="00AB499D"/>
    <w:rsid w:val="00B535D1"/>
    <w:rsid w:val="00BA103C"/>
    <w:rsid w:val="00BE0E0B"/>
    <w:rsid w:val="00BE226E"/>
    <w:rsid w:val="00C5461D"/>
    <w:rsid w:val="00C76907"/>
    <w:rsid w:val="00C91DE4"/>
    <w:rsid w:val="00C91EEB"/>
    <w:rsid w:val="00CA5F8C"/>
    <w:rsid w:val="00CD00B0"/>
    <w:rsid w:val="00CD5504"/>
    <w:rsid w:val="00CF5F9D"/>
    <w:rsid w:val="00D10B86"/>
    <w:rsid w:val="00D16558"/>
    <w:rsid w:val="00D46F83"/>
    <w:rsid w:val="00D5185C"/>
    <w:rsid w:val="00D575E9"/>
    <w:rsid w:val="00D72F75"/>
    <w:rsid w:val="00D75285"/>
    <w:rsid w:val="00D8574C"/>
    <w:rsid w:val="00D9065A"/>
    <w:rsid w:val="00D911D0"/>
    <w:rsid w:val="00D973CA"/>
    <w:rsid w:val="00DB2D97"/>
    <w:rsid w:val="00DC767C"/>
    <w:rsid w:val="00DE7AEC"/>
    <w:rsid w:val="00E01EA4"/>
    <w:rsid w:val="00E17075"/>
    <w:rsid w:val="00E17650"/>
    <w:rsid w:val="00E35BF0"/>
    <w:rsid w:val="00E44CCC"/>
    <w:rsid w:val="00E45F6E"/>
    <w:rsid w:val="00E71EE2"/>
    <w:rsid w:val="00E85016"/>
    <w:rsid w:val="00EB005A"/>
    <w:rsid w:val="00EB012B"/>
    <w:rsid w:val="00EB2A04"/>
    <w:rsid w:val="00F50386"/>
    <w:rsid w:val="00F510E9"/>
    <w:rsid w:val="00F70E22"/>
    <w:rsid w:val="00FA194E"/>
    <w:rsid w:val="00FA3F6D"/>
    <w:rsid w:val="00FD7DBE"/>
    <w:rsid w:val="00FD7F40"/>
    <w:rsid w:val="00FD7FC7"/>
    <w:rsid w:val="00FE13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5A2B"/>
  <w15:docId w15:val="{D65DDC68-C8D0-4DFF-AF22-D33C5E5E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1ED0"/>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komentra">
    <w:name w:val="annotation text"/>
    <w:basedOn w:val="Normlny"/>
    <w:link w:val="TextkomentraChar"/>
    <w:uiPriority w:val="99"/>
    <w:semiHidden/>
    <w:unhideWhenUsed/>
    <w:rsid w:val="00E44CCC"/>
    <w:rPr>
      <w:sz w:val="20"/>
      <w:szCs w:val="20"/>
    </w:rPr>
  </w:style>
  <w:style w:type="character" w:customStyle="1" w:styleId="TextkomentraChar">
    <w:name w:val="Text komentára Char"/>
    <w:basedOn w:val="Predvolenpsmoodseku"/>
    <w:link w:val="Textkomentra"/>
    <w:uiPriority w:val="99"/>
    <w:semiHidden/>
    <w:rsid w:val="00E44CCC"/>
    <w:rPr>
      <w:sz w:val="20"/>
      <w:szCs w:val="20"/>
    </w:rPr>
  </w:style>
  <w:style w:type="paragraph" w:styleId="Odsekzoznamu">
    <w:name w:val="List Paragraph"/>
    <w:basedOn w:val="Normlny"/>
    <w:uiPriority w:val="34"/>
    <w:qFormat/>
    <w:rsid w:val="00E44CCC"/>
    <w:pPr>
      <w:ind w:left="720"/>
      <w:contextualSpacing/>
    </w:pPr>
  </w:style>
  <w:style w:type="character" w:styleId="Odkaznakomentr">
    <w:name w:val="annotation reference"/>
    <w:basedOn w:val="Predvolenpsmoodseku"/>
    <w:uiPriority w:val="99"/>
    <w:semiHidden/>
    <w:unhideWhenUsed/>
    <w:rsid w:val="00E44CCC"/>
    <w:rPr>
      <w:sz w:val="16"/>
      <w:szCs w:val="16"/>
    </w:rPr>
  </w:style>
  <w:style w:type="paragraph" w:styleId="Textbubliny">
    <w:name w:val="Balloon Text"/>
    <w:basedOn w:val="Normlny"/>
    <w:link w:val="TextbublinyChar"/>
    <w:uiPriority w:val="99"/>
    <w:semiHidden/>
    <w:unhideWhenUsed/>
    <w:rsid w:val="00E44CCC"/>
    <w:rPr>
      <w:rFonts w:ascii="Tahoma" w:hAnsi="Tahoma" w:cs="Tahoma"/>
      <w:sz w:val="16"/>
      <w:szCs w:val="16"/>
    </w:rPr>
  </w:style>
  <w:style w:type="character" w:customStyle="1" w:styleId="TextbublinyChar">
    <w:name w:val="Text bubliny Char"/>
    <w:basedOn w:val="Predvolenpsmoodseku"/>
    <w:link w:val="Textbubliny"/>
    <w:uiPriority w:val="99"/>
    <w:semiHidden/>
    <w:rsid w:val="00E44CCC"/>
    <w:rPr>
      <w:rFonts w:ascii="Tahoma" w:hAnsi="Tahoma" w:cs="Tahoma"/>
      <w:sz w:val="16"/>
      <w:szCs w:val="16"/>
    </w:rPr>
  </w:style>
  <w:style w:type="paragraph" w:styleId="Hlavika">
    <w:name w:val="header"/>
    <w:basedOn w:val="Normlny"/>
    <w:link w:val="HlavikaChar"/>
    <w:uiPriority w:val="99"/>
    <w:unhideWhenUsed/>
    <w:rsid w:val="002F1BEC"/>
    <w:pPr>
      <w:tabs>
        <w:tab w:val="center" w:pos="4536"/>
        <w:tab w:val="right" w:pos="9072"/>
      </w:tabs>
    </w:pPr>
  </w:style>
  <w:style w:type="character" w:customStyle="1" w:styleId="HlavikaChar">
    <w:name w:val="Hlavička Char"/>
    <w:basedOn w:val="Predvolenpsmoodseku"/>
    <w:link w:val="Hlavika"/>
    <w:uiPriority w:val="99"/>
    <w:rsid w:val="002F1BEC"/>
  </w:style>
  <w:style w:type="paragraph" w:styleId="Pta">
    <w:name w:val="footer"/>
    <w:basedOn w:val="Normlny"/>
    <w:link w:val="PtaChar"/>
    <w:uiPriority w:val="99"/>
    <w:unhideWhenUsed/>
    <w:rsid w:val="002F1BEC"/>
    <w:pPr>
      <w:tabs>
        <w:tab w:val="center" w:pos="4536"/>
        <w:tab w:val="right" w:pos="9072"/>
      </w:tabs>
    </w:pPr>
  </w:style>
  <w:style w:type="character" w:customStyle="1" w:styleId="PtaChar">
    <w:name w:val="Päta Char"/>
    <w:basedOn w:val="Predvolenpsmoodseku"/>
    <w:link w:val="Pta"/>
    <w:uiPriority w:val="99"/>
    <w:rsid w:val="002F1BEC"/>
  </w:style>
  <w:style w:type="paragraph" w:styleId="Nzov">
    <w:name w:val="Title"/>
    <w:basedOn w:val="Normlny"/>
    <w:link w:val="NzovChar"/>
    <w:uiPriority w:val="10"/>
    <w:qFormat/>
    <w:rsid w:val="00322258"/>
    <w:pPr>
      <w:jc w:val="center"/>
    </w:pPr>
    <w:rPr>
      <w:rFonts w:ascii="Times New Roman" w:eastAsiaTheme="minorEastAsia" w:hAnsi="Times New Roman" w:cs="Times New Roman"/>
      <w:b/>
      <w:bCs/>
      <w:sz w:val="32"/>
      <w:szCs w:val="24"/>
      <w:lang w:eastAsia="cs-CZ"/>
    </w:rPr>
  </w:style>
  <w:style w:type="character" w:customStyle="1" w:styleId="NzovChar">
    <w:name w:val="Názov Char"/>
    <w:basedOn w:val="Predvolenpsmoodseku"/>
    <w:link w:val="Nzov"/>
    <w:uiPriority w:val="10"/>
    <w:rsid w:val="00322258"/>
    <w:rPr>
      <w:rFonts w:ascii="Times New Roman" w:eastAsiaTheme="minorEastAsia" w:hAnsi="Times New Roman" w:cs="Times New Roman"/>
      <w:b/>
      <w:bCs/>
      <w:sz w:val="3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77902">
      <w:bodyDiv w:val="1"/>
      <w:marLeft w:val="0"/>
      <w:marRight w:val="0"/>
      <w:marTop w:val="0"/>
      <w:marBottom w:val="0"/>
      <w:divBdr>
        <w:top w:val="none" w:sz="0" w:space="0" w:color="auto"/>
        <w:left w:val="none" w:sz="0" w:space="0" w:color="auto"/>
        <w:bottom w:val="none" w:sz="0" w:space="0" w:color="auto"/>
        <w:right w:val="none" w:sz="0" w:space="0" w:color="auto"/>
      </w:divBdr>
    </w:div>
    <w:div w:id="626467215">
      <w:bodyDiv w:val="1"/>
      <w:marLeft w:val="0"/>
      <w:marRight w:val="0"/>
      <w:marTop w:val="0"/>
      <w:marBottom w:val="0"/>
      <w:divBdr>
        <w:top w:val="none" w:sz="0" w:space="0" w:color="auto"/>
        <w:left w:val="none" w:sz="0" w:space="0" w:color="auto"/>
        <w:bottom w:val="none" w:sz="0" w:space="0" w:color="auto"/>
        <w:right w:val="none" w:sz="0" w:space="0" w:color="auto"/>
      </w:divBdr>
    </w:div>
    <w:div w:id="163167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90347/1/ASPI%253A/42/1994%20Z.z." TargetMode="External"/><Relationship Id="rId13" Type="http://schemas.openxmlformats.org/officeDocument/2006/relationships/hyperlink" Target="https://www.noveaspi.sk/products/lawText/1/90347/1/ASPI%253A/261/2002%20Z.z." TargetMode="External"/><Relationship Id="rId18" Type="http://schemas.openxmlformats.org/officeDocument/2006/relationships/hyperlink" Target="https://www.noveaspi.sk/products/lawText/1/90347/1/ASPI%253A/445/2008%20Z.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oveaspi.sk/products/lawText/1/90347/1/ASPI%253A/395/2011%20Z.z." TargetMode="External"/><Relationship Id="rId7" Type="http://schemas.openxmlformats.org/officeDocument/2006/relationships/endnotes" Target="endnotes.xml"/><Relationship Id="rId12" Type="http://schemas.openxmlformats.org/officeDocument/2006/relationships/hyperlink" Target="https://www.noveaspi.sk/products/lawText/1/90347/1/ASPI%253A/416/2001%20Z.z." TargetMode="External"/><Relationship Id="rId17" Type="http://schemas.openxmlformats.org/officeDocument/2006/relationships/hyperlink" Target="https://www.noveaspi.sk/products/lawText/1/90347/1/ASPI%253A/335/2007%20Z.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oveaspi.sk/products/lawText/1/90347/1/ASPI%253A/568/2005%20Z.z." TargetMode="External"/><Relationship Id="rId20" Type="http://schemas.openxmlformats.org/officeDocument/2006/relationships/hyperlink" Target="https://www.noveaspi.sk/products/lawText/1/90347/1/ASPI%253A/172/2011%20Z.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veaspi.sk/products/lawText/1/90347/1/ASPI%253A/252/2001%20Z.z." TargetMode="External"/><Relationship Id="rId24" Type="http://schemas.openxmlformats.org/officeDocument/2006/relationships/hyperlink" Target="https://www.noveaspi.sk/products/lawText/1/90347/1/ASPI%253A/125/2016%20Z.z." TargetMode="External"/><Relationship Id="rId5" Type="http://schemas.openxmlformats.org/officeDocument/2006/relationships/webSettings" Target="webSettings.xml"/><Relationship Id="rId15" Type="http://schemas.openxmlformats.org/officeDocument/2006/relationships/hyperlink" Target="https://www.noveaspi.sk/products/lawText/1/90347/1/ASPI%253A/479/2005%20Z.z." TargetMode="External"/><Relationship Id="rId23" Type="http://schemas.openxmlformats.org/officeDocument/2006/relationships/hyperlink" Target="https://www.noveaspi.sk/products/lawText/1/90347/1/ASPI%253A/128/2015%20Z.z." TargetMode="External"/><Relationship Id="rId10" Type="http://schemas.openxmlformats.org/officeDocument/2006/relationships/hyperlink" Target="https://www.noveaspi.sk/products/lawText/1/90347/1/ASPI%253A/117/1998%20Z.z." TargetMode="External"/><Relationship Id="rId19" Type="http://schemas.openxmlformats.org/officeDocument/2006/relationships/hyperlink" Target="https://www.noveaspi.sk/products/lawText/1/90347/1/ASPI%253A/514/2008%20Z.z." TargetMode="External"/><Relationship Id="rId4" Type="http://schemas.openxmlformats.org/officeDocument/2006/relationships/settings" Target="settings.xml"/><Relationship Id="rId9" Type="http://schemas.openxmlformats.org/officeDocument/2006/relationships/hyperlink" Target="https://www.noveaspi.sk/products/lawText/1/90347/1/ASPI%253A/222/1996%20Z.z." TargetMode="External"/><Relationship Id="rId14" Type="http://schemas.openxmlformats.org/officeDocument/2006/relationships/hyperlink" Target="https://www.noveaspi.sk/products/lawText/1/90347/1/ASPI%253A/515/2003%20Z.z." TargetMode="External"/><Relationship Id="rId22" Type="http://schemas.openxmlformats.org/officeDocument/2006/relationships/hyperlink" Target="https://www.noveaspi.sk/products/lawText/1/90347/1/ASPI%253A/345/2012%20Z.z." TargetMode="External"/><Relationship Id="rId27"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4BDAA-2505-4EF4-9E67-62A1D492D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6995</Words>
  <Characters>39877</Characters>
  <Application>Microsoft Office Word</Application>
  <DocSecurity>0</DocSecurity>
  <Lines>332</Lines>
  <Paragraphs>93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46779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Kriska</dc:creator>
  <cp:lastModifiedBy>Podmajerská, Alena</cp:lastModifiedBy>
  <cp:revision>10</cp:revision>
  <cp:lastPrinted>2020-04-07T13:24:00Z</cp:lastPrinted>
  <dcterms:created xsi:type="dcterms:W3CDTF">2020-04-07T12:32:00Z</dcterms:created>
  <dcterms:modified xsi:type="dcterms:W3CDTF">2020-04-07T15:06:00Z</dcterms:modified>
</cp:coreProperties>
</file>