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35" w:rsidRDefault="00BB6FBE"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Dôvodová správa</w:t>
      </w:r>
      <w:r w:rsidR="00B5477C">
        <w:rPr>
          <w:rFonts w:ascii="Times New Roman" w:hAnsi="Times New Roman" w:cs="Times New Roman"/>
          <w:sz w:val="24"/>
          <w:szCs w:val="24"/>
        </w:rPr>
        <w:t>- osobitná časť</w:t>
      </w:r>
    </w:p>
    <w:p w:rsidR="00B5477C" w:rsidRPr="0052626B" w:rsidRDefault="00B5477C" w:rsidP="00FD11D9">
      <w:pPr>
        <w:spacing w:after="0" w:line="276" w:lineRule="auto"/>
        <w:rPr>
          <w:rFonts w:ascii="Times New Roman" w:hAnsi="Times New Roman" w:cs="Times New Roman"/>
          <w:sz w:val="24"/>
          <w:szCs w:val="24"/>
        </w:rPr>
      </w:pPr>
    </w:p>
    <w:p w:rsidR="00F64490" w:rsidRPr="0052626B" w:rsidRDefault="00F64490" w:rsidP="00FD11D9">
      <w:pPr>
        <w:spacing w:after="0" w:line="276" w:lineRule="auto"/>
        <w:rPr>
          <w:rFonts w:ascii="Times New Roman" w:hAnsi="Times New Roman" w:cs="Times New Roman"/>
          <w:sz w:val="24"/>
          <w:szCs w:val="24"/>
        </w:rPr>
      </w:pPr>
    </w:p>
    <w:p w:rsidR="00CE6970" w:rsidRPr="0052626B" w:rsidRDefault="00CE6970" w:rsidP="00CE6970">
      <w:pPr>
        <w:spacing w:after="0" w:line="276" w:lineRule="auto"/>
        <w:rPr>
          <w:rFonts w:ascii="Times New Roman" w:hAnsi="Times New Roman" w:cs="Times New Roman"/>
          <w:b/>
          <w:sz w:val="24"/>
          <w:szCs w:val="24"/>
        </w:rPr>
      </w:pPr>
      <w:r w:rsidRPr="0052626B">
        <w:rPr>
          <w:rFonts w:ascii="Times New Roman" w:hAnsi="Times New Roman" w:cs="Times New Roman"/>
          <w:b/>
          <w:sz w:val="24"/>
          <w:szCs w:val="24"/>
        </w:rPr>
        <w:t>Čl. I</w:t>
      </w:r>
    </w:p>
    <w:p w:rsidR="001A0D46" w:rsidRPr="0052626B" w:rsidRDefault="001A0D46" w:rsidP="00CE6970">
      <w:pPr>
        <w:spacing w:after="0" w:line="276" w:lineRule="auto"/>
        <w:rPr>
          <w:rFonts w:ascii="Times New Roman" w:hAnsi="Times New Roman" w:cs="Times New Roman"/>
          <w:sz w:val="24"/>
          <w:szCs w:val="24"/>
        </w:rPr>
      </w:pPr>
    </w:p>
    <w:p w:rsidR="001A0D46" w:rsidRPr="0052626B" w:rsidRDefault="001A0D46" w:rsidP="00CE6970">
      <w:pPr>
        <w:spacing w:after="0" w:line="276" w:lineRule="auto"/>
        <w:rPr>
          <w:rFonts w:ascii="Times New Roman" w:hAnsi="Times New Roman" w:cs="Times New Roman"/>
          <w:sz w:val="24"/>
          <w:szCs w:val="24"/>
          <w:lang w:eastAsia="sk-SK"/>
        </w:rPr>
      </w:pPr>
      <w:r w:rsidRPr="0052626B">
        <w:rPr>
          <w:rFonts w:ascii="Times New Roman" w:hAnsi="Times New Roman" w:cs="Times New Roman"/>
          <w:sz w:val="24"/>
          <w:szCs w:val="24"/>
        </w:rPr>
        <w:t xml:space="preserve">K </w:t>
      </w:r>
      <w:r w:rsidRPr="0052626B">
        <w:rPr>
          <w:rFonts w:ascii="Times New Roman" w:hAnsi="Times New Roman" w:cs="Times New Roman"/>
          <w:sz w:val="24"/>
          <w:szCs w:val="24"/>
          <w:lang w:eastAsia="sk-SK"/>
        </w:rPr>
        <w:t>§ 1</w:t>
      </w:r>
    </w:p>
    <w:p w:rsidR="001A0D46" w:rsidRPr="0052626B" w:rsidRDefault="001A0D46" w:rsidP="00CE6970">
      <w:pPr>
        <w:spacing w:after="0" w:line="276" w:lineRule="auto"/>
        <w:rPr>
          <w:rFonts w:ascii="Times New Roman" w:hAnsi="Times New Roman" w:cs="Times New Roman"/>
          <w:sz w:val="24"/>
          <w:szCs w:val="24"/>
          <w:lang w:eastAsia="sk-SK"/>
        </w:rPr>
      </w:pPr>
      <w:r w:rsidRPr="0052626B">
        <w:rPr>
          <w:rFonts w:ascii="Times New Roman" w:hAnsi="Times New Roman" w:cs="Times New Roman"/>
          <w:sz w:val="24"/>
          <w:szCs w:val="24"/>
          <w:lang w:eastAsia="sk-SK"/>
        </w:rPr>
        <w:t>Ustanovuje sa vecná pôsobnosť zákona.</w:t>
      </w:r>
    </w:p>
    <w:p w:rsidR="001A0D46" w:rsidRPr="0052626B" w:rsidRDefault="001A0D46" w:rsidP="00CE6970">
      <w:pPr>
        <w:spacing w:after="0" w:line="276" w:lineRule="auto"/>
        <w:rPr>
          <w:rFonts w:ascii="Times New Roman" w:hAnsi="Times New Roman" w:cs="Times New Roman"/>
          <w:sz w:val="24"/>
          <w:szCs w:val="24"/>
          <w:lang w:eastAsia="sk-SK"/>
        </w:rPr>
      </w:pPr>
    </w:p>
    <w:p w:rsidR="00365F09" w:rsidRPr="0052626B" w:rsidRDefault="00CE6970" w:rsidP="00FD11D9">
      <w:pPr>
        <w:spacing w:after="0" w:line="276" w:lineRule="auto"/>
        <w:rPr>
          <w:rFonts w:ascii="Times New Roman" w:hAnsi="Times New Roman" w:cs="Times New Roman"/>
          <w:sz w:val="24"/>
          <w:szCs w:val="24"/>
          <w:lang w:eastAsia="sk-SK"/>
        </w:rPr>
      </w:pPr>
      <w:r w:rsidRPr="0052626B">
        <w:rPr>
          <w:rFonts w:ascii="Times New Roman" w:hAnsi="Times New Roman" w:cs="Times New Roman"/>
          <w:sz w:val="24"/>
          <w:szCs w:val="24"/>
        </w:rPr>
        <w:t xml:space="preserve">K </w:t>
      </w:r>
      <w:r w:rsidRPr="0052626B">
        <w:rPr>
          <w:rFonts w:ascii="Times New Roman" w:hAnsi="Times New Roman" w:cs="Times New Roman"/>
          <w:sz w:val="24"/>
          <w:szCs w:val="24"/>
          <w:lang w:eastAsia="sk-SK"/>
        </w:rPr>
        <w:t xml:space="preserve">§ </w:t>
      </w:r>
      <w:r w:rsidR="00C741D9">
        <w:rPr>
          <w:rFonts w:ascii="Times New Roman" w:hAnsi="Times New Roman" w:cs="Times New Roman"/>
          <w:sz w:val="24"/>
          <w:szCs w:val="24"/>
          <w:lang w:eastAsia="sk-SK"/>
        </w:rPr>
        <w:t>2</w:t>
      </w:r>
    </w:p>
    <w:p w:rsidR="00085E5A" w:rsidRPr="0052626B" w:rsidRDefault="00085E5A" w:rsidP="00085E5A">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Cieľom uvedeného ustanovenia je v oblasti správneho trestania v pôsobnosti MZ SR umožniť</w:t>
      </w:r>
    </w:p>
    <w:p w:rsidR="00085E5A" w:rsidRPr="0052626B" w:rsidRDefault="00085E5A" w:rsidP="00085E5A">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účastníkom správnych konaní ktorých konanie v čase krízovej situácie by mohlo byť správnym deliktom alebo priestupkom, aby sa mohli zbaviť zodpovednosti ak preukážu, že v dôsledku uplatňovania právnych predpisov, rozhodnutí správnych orgánov a prijatých opatrení v súvislosti s pandémiou, nemohli splniť povinnosti, ktorých porušenie je správnym deliktom alebo priestupkom podľa osobitných predpisov.</w:t>
      </w:r>
    </w:p>
    <w:p w:rsidR="00085E5A" w:rsidRPr="0052626B" w:rsidRDefault="00085E5A" w:rsidP="00CE6970">
      <w:pPr>
        <w:spacing w:after="0" w:line="276" w:lineRule="auto"/>
        <w:rPr>
          <w:rFonts w:ascii="Times New Roman" w:hAnsi="Times New Roman" w:cs="Times New Roman"/>
          <w:sz w:val="24"/>
          <w:szCs w:val="24"/>
        </w:rPr>
      </w:pPr>
    </w:p>
    <w:p w:rsidR="00085E5A" w:rsidRPr="0052626B" w:rsidRDefault="00085E5A" w:rsidP="00CE6970">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 xml:space="preserve">K § </w:t>
      </w:r>
      <w:r w:rsidR="00C741D9">
        <w:rPr>
          <w:rFonts w:ascii="Times New Roman" w:hAnsi="Times New Roman" w:cs="Times New Roman"/>
          <w:sz w:val="24"/>
          <w:szCs w:val="24"/>
        </w:rPr>
        <w:t>3</w:t>
      </w:r>
    </w:p>
    <w:p w:rsidR="00CE6970" w:rsidRPr="0052626B" w:rsidRDefault="00CE6970" w:rsidP="00CE6970">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 xml:space="preserve">Cieľom tohto ustanovenia je umožniť právnickým osobám v pôsobnosti MZ SR, aby ich kolektívne orgány mohli prijímať svoje rozhodnutia aj per </w:t>
      </w:r>
      <w:proofErr w:type="spellStart"/>
      <w:r w:rsidRPr="0052626B">
        <w:rPr>
          <w:rFonts w:ascii="Times New Roman" w:hAnsi="Times New Roman" w:cs="Times New Roman"/>
          <w:sz w:val="24"/>
          <w:szCs w:val="24"/>
        </w:rPr>
        <w:t>rollam</w:t>
      </w:r>
      <w:proofErr w:type="spellEnd"/>
      <w:r w:rsidRPr="0052626B">
        <w:rPr>
          <w:rFonts w:ascii="Times New Roman" w:hAnsi="Times New Roman" w:cs="Times New Roman"/>
          <w:sz w:val="24"/>
          <w:szCs w:val="24"/>
        </w:rPr>
        <w:t xml:space="preserve">, čím sa </w:t>
      </w:r>
      <w:r w:rsidR="00F64490" w:rsidRPr="0052626B">
        <w:rPr>
          <w:rFonts w:ascii="Times New Roman" w:hAnsi="Times New Roman" w:cs="Times New Roman"/>
          <w:sz w:val="24"/>
          <w:szCs w:val="24"/>
        </w:rPr>
        <w:t xml:space="preserve">v rámci protiepidemiologických opatrení </w:t>
      </w:r>
      <w:r w:rsidRPr="0052626B">
        <w:rPr>
          <w:rFonts w:ascii="Times New Roman" w:hAnsi="Times New Roman" w:cs="Times New Roman"/>
          <w:sz w:val="24"/>
          <w:szCs w:val="24"/>
        </w:rPr>
        <w:t>minimalizuje nutnosť zhromažďovania sa väčšieho počtu osôb na jednom mieste.</w:t>
      </w:r>
    </w:p>
    <w:p w:rsidR="00BB6FBE" w:rsidRPr="0052626B" w:rsidRDefault="00BB6FBE" w:rsidP="00FD11D9">
      <w:pPr>
        <w:spacing w:after="0" w:line="276" w:lineRule="auto"/>
        <w:rPr>
          <w:rFonts w:ascii="Times New Roman" w:hAnsi="Times New Roman" w:cs="Times New Roman"/>
          <w:sz w:val="24"/>
          <w:szCs w:val="24"/>
        </w:rPr>
      </w:pPr>
    </w:p>
    <w:p w:rsidR="00085E5A" w:rsidRPr="0052626B" w:rsidRDefault="00F64490" w:rsidP="00F64490">
      <w:pPr>
        <w:spacing w:after="0" w:line="276" w:lineRule="auto"/>
        <w:rPr>
          <w:rFonts w:ascii="Times New Roman" w:hAnsi="Times New Roman" w:cs="Times New Roman"/>
          <w:sz w:val="24"/>
          <w:szCs w:val="24"/>
          <w:lang w:eastAsia="sk-SK"/>
        </w:rPr>
      </w:pPr>
      <w:r w:rsidRPr="0052626B">
        <w:rPr>
          <w:rFonts w:ascii="Times New Roman" w:hAnsi="Times New Roman" w:cs="Times New Roman"/>
          <w:sz w:val="24"/>
          <w:szCs w:val="24"/>
        </w:rPr>
        <w:t xml:space="preserve">K </w:t>
      </w:r>
      <w:r w:rsidRPr="0052626B">
        <w:rPr>
          <w:rFonts w:ascii="Times New Roman" w:hAnsi="Times New Roman" w:cs="Times New Roman"/>
          <w:sz w:val="24"/>
          <w:szCs w:val="24"/>
          <w:lang w:eastAsia="sk-SK"/>
        </w:rPr>
        <w:t xml:space="preserve">§ </w:t>
      </w:r>
      <w:r w:rsidR="00C741D9">
        <w:rPr>
          <w:rFonts w:ascii="Times New Roman" w:hAnsi="Times New Roman" w:cs="Times New Roman"/>
          <w:sz w:val="24"/>
          <w:szCs w:val="24"/>
          <w:lang w:eastAsia="sk-SK"/>
        </w:rPr>
        <w:t>4</w:t>
      </w:r>
    </w:p>
    <w:p w:rsidR="00085E5A" w:rsidRPr="0052626B" w:rsidRDefault="00085E5A" w:rsidP="00085E5A">
      <w:pPr>
        <w:spacing w:after="0" w:line="276" w:lineRule="auto"/>
        <w:rPr>
          <w:rFonts w:ascii="Times New Roman" w:hAnsi="Times New Roman" w:cs="Times New Roman"/>
          <w:sz w:val="24"/>
          <w:szCs w:val="24"/>
        </w:rPr>
      </w:pPr>
      <w:r w:rsidRPr="0052626B">
        <w:rPr>
          <w:rFonts w:ascii="Times New Roman" w:hAnsi="Times New Roman" w:cs="Times New Roman"/>
          <w:sz w:val="24"/>
          <w:szCs w:val="24"/>
          <w:lang w:eastAsia="sk-SK"/>
        </w:rPr>
        <w:t xml:space="preserve">Cieľom je </w:t>
      </w:r>
      <w:r w:rsidRPr="0052626B">
        <w:rPr>
          <w:rFonts w:ascii="Times New Roman" w:hAnsi="Times New Roman" w:cs="Times New Roman"/>
          <w:sz w:val="24"/>
          <w:szCs w:val="24"/>
        </w:rPr>
        <w:t>zabez</w:t>
      </w:r>
      <w:r w:rsidR="00B54407" w:rsidRPr="0052626B">
        <w:rPr>
          <w:rFonts w:ascii="Times New Roman" w:hAnsi="Times New Roman" w:cs="Times New Roman"/>
          <w:sz w:val="24"/>
          <w:szCs w:val="24"/>
        </w:rPr>
        <w:t>pečiť bezproblémové zásobovanie</w:t>
      </w:r>
      <w:r w:rsidRPr="0052626B">
        <w:rPr>
          <w:rFonts w:ascii="Times New Roman" w:hAnsi="Times New Roman" w:cs="Times New Roman"/>
          <w:sz w:val="24"/>
          <w:szCs w:val="24"/>
          <w:lang w:eastAsia="sk-SK"/>
        </w:rPr>
        <w:t xml:space="preserve"> o</w:t>
      </w:r>
      <w:r w:rsidR="00B54407" w:rsidRPr="0052626B">
        <w:rPr>
          <w:rFonts w:ascii="Times New Roman" w:hAnsi="Times New Roman" w:cs="Times New Roman"/>
          <w:sz w:val="24"/>
          <w:szCs w:val="24"/>
          <w:lang w:eastAsia="sk-SK"/>
        </w:rPr>
        <w:t xml:space="preserve">sobnými </w:t>
      </w:r>
      <w:r w:rsidRPr="0052626B">
        <w:rPr>
          <w:rFonts w:ascii="Times New Roman" w:hAnsi="Times New Roman" w:cs="Times New Roman"/>
          <w:sz w:val="24"/>
          <w:szCs w:val="24"/>
          <w:lang w:eastAsia="sk-SK"/>
        </w:rPr>
        <w:t>ochranný</w:t>
      </w:r>
      <w:r w:rsidR="00B54407" w:rsidRPr="0052626B">
        <w:rPr>
          <w:rFonts w:ascii="Times New Roman" w:hAnsi="Times New Roman" w:cs="Times New Roman"/>
          <w:sz w:val="24"/>
          <w:szCs w:val="24"/>
          <w:lang w:eastAsia="sk-SK"/>
        </w:rPr>
        <w:t>mi</w:t>
      </w:r>
      <w:r w:rsidRPr="0052626B">
        <w:rPr>
          <w:rFonts w:ascii="Times New Roman" w:hAnsi="Times New Roman" w:cs="Times New Roman"/>
          <w:sz w:val="24"/>
          <w:szCs w:val="24"/>
          <w:lang w:eastAsia="sk-SK"/>
        </w:rPr>
        <w:t xml:space="preserve"> prostriedk</w:t>
      </w:r>
      <w:r w:rsidR="00B54407" w:rsidRPr="0052626B">
        <w:rPr>
          <w:rFonts w:ascii="Times New Roman" w:hAnsi="Times New Roman" w:cs="Times New Roman"/>
          <w:sz w:val="24"/>
          <w:szCs w:val="24"/>
          <w:lang w:eastAsia="sk-SK"/>
        </w:rPr>
        <w:t>ami</w:t>
      </w:r>
      <w:r w:rsidRPr="0052626B">
        <w:rPr>
          <w:rFonts w:ascii="Times New Roman" w:hAnsi="Times New Roman" w:cs="Times New Roman"/>
          <w:sz w:val="24"/>
          <w:szCs w:val="24"/>
          <w:lang w:eastAsia="sk-SK"/>
        </w:rPr>
        <w:t xml:space="preserve"> pre osoby, ktoré sú najviac vystavované riziku nákazy a je potrebné zabezpečiť ich ochranu</w:t>
      </w:r>
      <w:r w:rsidRPr="0052626B">
        <w:rPr>
          <w:rFonts w:ascii="Times New Roman" w:hAnsi="Times New Roman" w:cs="Times New Roman"/>
          <w:sz w:val="24"/>
          <w:szCs w:val="24"/>
        </w:rPr>
        <w:t xml:space="preserve">. Požiadavka vyplynula z vysokého dopytu a nízkej ponuky týchto osobných ochranných prostriedkov v čase výskytu pandémie </w:t>
      </w:r>
      <w:proofErr w:type="spellStart"/>
      <w:r w:rsidRPr="0052626B">
        <w:rPr>
          <w:rFonts w:ascii="Times New Roman" w:hAnsi="Times New Roman" w:cs="Times New Roman"/>
          <w:sz w:val="24"/>
          <w:szCs w:val="24"/>
        </w:rPr>
        <w:t>koronavírusu</w:t>
      </w:r>
      <w:proofErr w:type="spellEnd"/>
      <w:r w:rsidRPr="0052626B">
        <w:rPr>
          <w:rFonts w:ascii="Times New Roman" w:hAnsi="Times New Roman" w:cs="Times New Roman"/>
          <w:sz w:val="24"/>
          <w:szCs w:val="24"/>
        </w:rPr>
        <w:t xml:space="preserve">, </w:t>
      </w:r>
    </w:p>
    <w:p w:rsidR="00F64490" w:rsidRPr="0052626B" w:rsidRDefault="00F64490" w:rsidP="00F64490">
      <w:pPr>
        <w:spacing w:after="0" w:line="276" w:lineRule="auto"/>
        <w:rPr>
          <w:rFonts w:ascii="Times New Roman" w:hAnsi="Times New Roman" w:cs="Times New Roman"/>
          <w:sz w:val="24"/>
          <w:szCs w:val="24"/>
          <w:lang w:eastAsia="sk-SK"/>
        </w:rPr>
      </w:pPr>
    </w:p>
    <w:p w:rsidR="001A0D46" w:rsidRPr="0052626B" w:rsidRDefault="001A0D46" w:rsidP="00FD11D9">
      <w:pPr>
        <w:spacing w:after="0" w:line="276" w:lineRule="auto"/>
        <w:rPr>
          <w:rFonts w:ascii="Times New Roman" w:hAnsi="Times New Roman" w:cs="Times New Roman"/>
          <w:sz w:val="24"/>
          <w:szCs w:val="24"/>
        </w:rPr>
      </w:pPr>
    </w:p>
    <w:p w:rsidR="00BB6FBE" w:rsidRPr="0052626B" w:rsidRDefault="00BB6FBE" w:rsidP="00FD11D9">
      <w:pPr>
        <w:spacing w:after="0" w:line="276" w:lineRule="auto"/>
        <w:rPr>
          <w:rFonts w:ascii="Times New Roman" w:hAnsi="Times New Roman" w:cs="Times New Roman"/>
          <w:b/>
          <w:sz w:val="24"/>
          <w:szCs w:val="24"/>
        </w:rPr>
      </w:pPr>
      <w:r w:rsidRPr="0052626B">
        <w:rPr>
          <w:rFonts w:ascii="Times New Roman" w:hAnsi="Times New Roman" w:cs="Times New Roman"/>
          <w:b/>
          <w:sz w:val="24"/>
          <w:szCs w:val="24"/>
        </w:rPr>
        <w:t>Čl. II</w:t>
      </w:r>
    </w:p>
    <w:p w:rsidR="00BB6FBE" w:rsidRPr="0052626B" w:rsidRDefault="00BB6FBE" w:rsidP="00FD11D9">
      <w:pPr>
        <w:spacing w:after="0" w:line="276" w:lineRule="auto"/>
        <w:rPr>
          <w:rFonts w:ascii="Times New Roman" w:hAnsi="Times New Roman" w:cs="Times New Roman"/>
          <w:sz w:val="24"/>
          <w:szCs w:val="24"/>
        </w:rPr>
      </w:pPr>
    </w:p>
    <w:p w:rsidR="00BB6FBE" w:rsidRPr="0052626B" w:rsidRDefault="00BB6FBE"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Počas celoplošného nedostatku materiálneho a personálneho vybavenia z dôvodu výnimočnej situácie, napr. pandémie, je potrebné naďalej poskytovať zdravotnú starostlivosť v čo najvyššej nevyhnutnej miere. Z tohto dôvodu sa navrhuje rozšíriť ustanovenie, ktoré definuje správne poskytnutie zdravotnej starostlivosti o ustanovenie, ktoré poskytovateľom zdravotnej starostlivosti umožní poskytnúť potrebnú zdravotnú starostlivosť aj bez použitia prostriedkov, ktoré sú inak predpísanou súčasťou poskytovania zdravotnej starostlivosti tak, aby v čo najvyššej miere bola pacientovi zabezpečená zdravotná starostlivosť. Zároveň sa odstraňuje prekážka, ktorá by v súvislosti s nedostatočným materiálnym vybavením a personálnym zabezpečením v dôsledku výnimočného stavu znamenala obmedzenie poskytovania zdravotnej starostlivosti z dôvodu povinnosti dodržať materiálno - technické zabezpečenie a personálne vybavenie podľa osobitného predpisu.</w:t>
      </w:r>
    </w:p>
    <w:p w:rsidR="004F4BE8" w:rsidRPr="0052626B" w:rsidRDefault="004F4BE8" w:rsidP="00FD11D9">
      <w:pPr>
        <w:spacing w:after="0" w:line="276" w:lineRule="auto"/>
        <w:rPr>
          <w:rFonts w:ascii="Times New Roman" w:hAnsi="Times New Roman" w:cs="Times New Roman"/>
          <w:sz w:val="24"/>
          <w:szCs w:val="24"/>
        </w:rPr>
      </w:pPr>
    </w:p>
    <w:p w:rsidR="00BB6FBE" w:rsidRPr="0052626B" w:rsidRDefault="00BB6FBE" w:rsidP="00FD11D9">
      <w:pPr>
        <w:spacing w:after="0" w:line="276" w:lineRule="auto"/>
        <w:rPr>
          <w:rFonts w:ascii="Times New Roman" w:hAnsi="Times New Roman" w:cs="Times New Roman"/>
          <w:sz w:val="24"/>
          <w:szCs w:val="24"/>
        </w:rPr>
      </w:pPr>
    </w:p>
    <w:p w:rsidR="00B62FFD" w:rsidRPr="0052626B" w:rsidRDefault="00B62FFD" w:rsidP="00FD11D9">
      <w:pPr>
        <w:spacing w:after="0" w:line="276" w:lineRule="auto"/>
        <w:rPr>
          <w:rFonts w:ascii="Times New Roman" w:hAnsi="Times New Roman" w:cs="Times New Roman"/>
          <w:b/>
          <w:sz w:val="24"/>
          <w:szCs w:val="24"/>
        </w:rPr>
      </w:pPr>
      <w:r w:rsidRPr="0052626B">
        <w:rPr>
          <w:rFonts w:ascii="Times New Roman" w:hAnsi="Times New Roman" w:cs="Times New Roman"/>
          <w:b/>
          <w:sz w:val="24"/>
          <w:szCs w:val="24"/>
        </w:rPr>
        <w:lastRenderedPageBreak/>
        <w:t xml:space="preserve">K čl. </w:t>
      </w:r>
      <w:r w:rsidR="00085E5A" w:rsidRPr="0052626B">
        <w:rPr>
          <w:rFonts w:ascii="Times New Roman" w:hAnsi="Times New Roman" w:cs="Times New Roman"/>
          <w:b/>
          <w:sz w:val="24"/>
          <w:szCs w:val="24"/>
        </w:rPr>
        <w:t>III</w:t>
      </w:r>
    </w:p>
    <w:p w:rsidR="00FB4A57" w:rsidRPr="0052626B" w:rsidRDefault="00FB4A57" w:rsidP="00FD11D9">
      <w:pPr>
        <w:spacing w:after="0" w:line="276" w:lineRule="auto"/>
        <w:rPr>
          <w:rFonts w:ascii="Times New Roman" w:hAnsi="Times New Roman" w:cs="Times New Roman"/>
          <w:b/>
          <w:sz w:val="24"/>
          <w:szCs w:val="24"/>
        </w:rPr>
      </w:pPr>
    </w:p>
    <w:p w:rsidR="008A6775" w:rsidRPr="0052626B" w:rsidRDefault="008A6775" w:rsidP="00FD11D9">
      <w:pPr>
        <w:spacing w:after="0" w:line="276" w:lineRule="auto"/>
        <w:rPr>
          <w:rFonts w:ascii="Times New Roman" w:hAnsi="Times New Roman" w:cs="Times New Roman"/>
          <w:b/>
          <w:sz w:val="24"/>
          <w:szCs w:val="24"/>
        </w:rPr>
      </w:pPr>
      <w:r w:rsidRPr="0052626B">
        <w:rPr>
          <w:rFonts w:ascii="Times New Roman" w:hAnsi="Times New Roman" w:cs="Times New Roman"/>
          <w:b/>
          <w:sz w:val="24"/>
          <w:szCs w:val="24"/>
        </w:rPr>
        <w:t>K bodu 1</w:t>
      </w:r>
    </w:p>
    <w:p w:rsidR="008A6775" w:rsidRPr="0052626B" w:rsidRDefault="0052626B"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 xml:space="preserve">V záujme </w:t>
      </w:r>
      <w:r>
        <w:rPr>
          <w:rFonts w:ascii="Times New Roman" w:hAnsi="Times New Roman" w:cs="Times New Roman"/>
          <w:sz w:val="24"/>
          <w:szCs w:val="24"/>
        </w:rPr>
        <w:t>rýchleho a</w:t>
      </w:r>
      <w:r w:rsidRPr="0052626B">
        <w:rPr>
          <w:rFonts w:ascii="Times New Roman" w:hAnsi="Times New Roman" w:cs="Times New Roman"/>
          <w:sz w:val="24"/>
          <w:szCs w:val="24"/>
        </w:rPr>
        <w:t xml:space="preserve"> efektívneho riešenia situácií a problémov, </w:t>
      </w:r>
      <w:r>
        <w:rPr>
          <w:rFonts w:ascii="Times New Roman" w:hAnsi="Times New Roman" w:cs="Times New Roman"/>
          <w:sz w:val="24"/>
          <w:szCs w:val="24"/>
        </w:rPr>
        <w:t xml:space="preserve">ktoré </w:t>
      </w:r>
      <w:r w:rsidRPr="0052626B">
        <w:rPr>
          <w:rFonts w:ascii="Times New Roman" w:hAnsi="Times New Roman" w:cs="Times New Roman"/>
          <w:sz w:val="24"/>
          <w:szCs w:val="24"/>
        </w:rPr>
        <w:t xml:space="preserve">by mohli počas krízovej situácie nastať </w:t>
      </w:r>
      <w:r>
        <w:rPr>
          <w:rFonts w:ascii="Times New Roman" w:hAnsi="Times New Roman" w:cs="Times New Roman"/>
          <w:sz w:val="24"/>
          <w:szCs w:val="24"/>
        </w:rPr>
        <w:t xml:space="preserve">a </w:t>
      </w:r>
      <w:r w:rsidRPr="0052626B">
        <w:rPr>
          <w:rFonts w:ascii="Times New Roman" w:hAnsi="Times New Roman" w:cs="Times New Roman"/>
          <w:sz w:val="24"/>
          <w:szCs w:val="24"/>
        </w:rPr>
        <w:t xml:space="preserve">ktoré </w:t>
      </w:r>
      <w:r>
        <w:rPr>
          <w:rFonts w:ascii="Times New Roman" w:hAnsi="Times New Roman" w:cs="Times New Roman"/>
          <w:sz w:val="24"/>
          <w:szCs w:val="24"/>
        </w:rPr>
        <w:t>môžu závažným spôsobom ohroziť verejné zdravie, pričom ich</w:t>
      </w:r>
      <w:r w:rsidRPr="0052626B">
        <w:rPr>
          <w:rFonts w:ascii="Times New Roman" w:hAnsi="Times New Roman" w:cs="Times New Roman"/>
          <w:sz w:val="24"/>
          <w:szCs w:val="24"/>
        </w:rPr>
        <w:t xml:space="preserve"> v tomto momente nie je možné presne predpokladať</w:t>
      </w:r>
      <w:r>
        <w:rPr>
          <w:rFonts w:ascii="Times New Roman" w:hAnsi="Times New Roman" w:cs="Times New Roman"/>
          <w:sz w:val="24"/>
          <w:szCs w:val="24"/>
        </w:rPr>
        <w:t xml:space="preserve"> a v zákone presne definovať, </w:t>
      </w:r>
      <w:r w:rsidRPr="0052626B">
        <w:rPr>
          <w:rFonts w:ascii="Times New Roman" w:hAnsi="Times New Roman" w:cs="Times New Roman"/>
          <w:sz w:val="24"/>
          <w:szCs w:val="24"/>
        </w:rPr>
        <w:t xml:space="preserve">Ministerstvu zdravotníctva Slovenskej republiky sa </w:t>
      </w:r>
      <w:r>
        <w:rPr>
          <w:rFonts w:ascii="Times New Roman" w:hAnsi="Times New Roman" w:cs="Times New Roman"/>
          <w:sz w:val="24"/>
          <w:szCs w:val="24"/>
        </w:rPr>
        <w:t>dáva možnosť nariaďovať opatrenia.</w:t>
      </w:r>
    </w:p>
    <w:p w:rsidR="008A6775" w:rsidRPr="0052626B" w:rsidRDefault="008A6775" w:rsidP="00FD11D9">
      <w:pPr>
        <w:spacing w:after="0" w:line="276" w:lineRule="auto"/>
        <w:rPr>
          <w:rFonts w:ascii="Times New Roman" w:hAnsi="Times New Roman" w:cs="Times New Roman"/>
          <w:b/>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lang w:eastAsia="sk-SK"/>
        </w:rPr>
      </w:pPr>
      <w:r w:rsidRPr="0052626B">
        <w:rPr>
          <w:rFonts w:ascii="Times New Roman" w:hAnsi="Times New Roman" w:cs="Times New Roman"/>
          <w:b/>
          <w:bCs/>
          <w:iCs/>
          <w:sz w:val="24"/>
          <w:szCs w:val="24"/>
          <w:lang w:eastAsia="sk-SK"/>
        </w:rPr>
        <w:t>K bodu 2</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V čase krízovej situácie sa nevykonávajú skúšky žiadateľov o overenie odbornej spôsobilosti na činnosti podľa § 15 pred komisiou zriadenou na Úrade verejného zdravotníctva Slovenskej republiky a regionálnych úradoch verejného zdravotníctva. Z toho dôvodu sa nevydávajú osvedčenia o odbornej spôsobilosti na činnosti uvedené v § 15. </w:t>
      </w:r>
    </w:p>
    <w:p w:rsidR="008A6775" w:rsidRPr="0052626B" w:rsidRDefault="008A6775" w:rsidP="008A6775">
      <w:pPr>
        <w:autoSpaceDE w:val="0"/>
        <w:autoSpaceDN w:val="0"/>
        <w:adjustRightInd w:val="0"/>
        <w:spacing w:after="0" w:line="240" w:lineRule="auto"/>
        <w:rPr>
          <w:rFonts w:ascii="Times New Roman" w:eastAsia="Times New Roman" w:hAnsi="Times New Roman" w:cs="Times New Roman"/>
          <w:sz w:val="24"/>
          <w:szCs w:val="24"/>
          <w:lang w:eastAsia="sk-SK"/>
        </w:rPr>
      </w:pPr>
      <w:r w:rsidRPr="0052626B">
        <w:rPr>
          <w:rFonts w:ascii="Times New Roman" w:hAnsi="Times New Roman" w:cs="Times New Roman"/>
          <w:sz w:val="24"/>
          <w:szCs w:val="24"/>
        </w:rPr>
        <w:t xml:space="preserve">Odborná spôsobilosť na prácu </w:t>
      </w:r>
      <w:r w:rsidRPr="0052626B">
        <w:rPr>
          <w:rFonts w:ascii="Times New Roman" w:eastAsia="Times New Roman" w:hAnsi="Times New Roman" w:cs="Times New Roman"/>
          <w:sz w:val="24"/>
          <w:szCs w:val="24"/>
          <w:lang w:eastAsia="sk-SK"/>
        </w:rPr>
        <w:t>s veľmi toxickými látkami a zmesami a s toxickými látkami a zmesami a o</w:t>
      </w:r>
      <w:r w:rsidRPr="0052626B">
        <w:rPr>
          <w:rFonts w:ascii="Times New Roman" w:hAnsi="Times New Roman" w:cs="Times New Roman"/>
          <w:sz w:val="24"/>
          <w:szCs w:val="24"/>
        </w:rPr>
        <w:t xml:space="preserve">dborná spôsobilosť </w:t>
      </w:r>
      <w:r w:rsidRPr="0052626B">
        <w:rPr>
          <w:rFonts w:ascii="Times New Roman" w:eastAsia="Times New Roman" w:hAnsi="Times New Roman" w:cs="Times New Roman"/>
          <w:sz w:val="24"/>
          <w:szCs w:val="24"/>
          <w:lang w:eastAsia="sk-SK"/>
        </w:rPr>
        <w:t xml:space="preserve">na prácu s dezinfekčnými prípravkami na profesionálne použitie a na prácu s prípravkami na reguláciu živočíšnych škodcov na profesionálne použitie </w:t>
      </w:r>
      <w:r w:rsidRPr="0052626B">
        <w:rPr>
          <w:rFonts w:ascii="Times New Roman" w:hAnsi="Times New Roman" w:cs="Times New Roman"/>
          <w:sz w:val="24"/>
          <w:szCs w:val="24"/>
        </w:rPr>
        <w:t>sa v čase krízovej situácie preukazuje d</w:t>
      </w:r>
      <w:r w:rsidRPr="0052626B">
        <w:rPr>
          <w:rFonts w:ascii="Times New Roman" w:eastAsia="Times New Roman" w:hAnsi="Times New Roman" w:cs="Times New Roman"/>
          <w:sz w:val="24"/>
          <w:szCs w:val="24"/>
          <w:lang w:eastAsia="sk-SK"/>
        </w:rPr>
        <w:t>okladmi o vzdelaní a odbornej praxi</w:t>
      </w:r>
      <w:r w:rsidRPr="0052626B">
        <w:rPr>
          <w:rFonts w:ascii="Times New Roman" w:eastAsia="Times New Roman" w:hAnsi="Times New Roman" w:cs="Times New Roman"/>
          <w:sz w:val="24"/>
          <w:szCs w:val="24"/>
          <w:vertAlign w:val="superscript"/>
          <w:lang w:eastAsia="sk-SK"/>
        </w:rPr>
        <w:t xml:space="preserve"> </w:t>
      </w:r>
      <w:r w:rsidRPr="0052626B">
        <w:rPr>
          <w:rFonts w:ascii="Times New Roman" w:eastAsia="Times New Roman" w:hAnsi="Times New Roman" w:cs="Times New Roman"/>
          <w:sz w:val="24"/>
          <w:szCs w:val="24"/>
          <w:lang w:eastAsia="sk-SK"/>
        </w:rPr>
        <w:t>a dokladom o odbornej príprave</w:t>
      </w:r>
      <w:r w:rsidRPr="0052626B">
        <w:rPr>
          <w:rFonts w:ascii="Times New Roman" w:hAnsi="Times New Roman" w:cs="Times New Roman"/>
          <w:sz w:val="24"/>
          <w:szCs w:val="24"/>
        </w:rPr>
        <w:t xml:space="preserve"> vykonanej </w:t>
      </w:r>
      <w:r w:rsidRPr="0052626B">
        <w:rPr>
          <w:rFonts w:ascii="Times New Roman" w:eastAsia="Times New Roman" w:hAnsi="Times New Roman" w:cs="Times New Roman"/>
          <w:sz w:val="24"/>
          <w:szCs w:val="24"/>
          <w:lang w:eastAsia="sk-SK"/>
        </w:rPr>
        <w:t xml:space="preserve">dištančnou formou od vzdelávacej inštitúcie, ktorá uskutočňuje akreditovaný vzdelávací program. </w:t>
      </w:r>
      <w:r w:rsidRPr="0052626B">
        <w:rPr>
          <w:rFonts w:ascii="Times New Roman" w:hAnsi="Times New Roman" w:cs="Times New Roman"/>
          <w:sz w:val="24"/>
          <w:szCs w:val="24"/>
        </w:rPr>
        <w:t>Doklady je potrebné doplniť riadnym osvedčením o odbornej spôsobilosti najneskôr do 90 dní od skončenia krízovej situácie.</w:t>
      </w:r>
      <w:r w:rsidRPr="0052626B">
        <w:rPr>
          <w:rFonts w:ascii="Times New Roman" w:eastAsia="Times New Roman" w:hAnsi="Times New Roman" w:cs="Times New Roman"/>
          <w:sz w:val="24"/>
          <w:szCs w:val="24"/>
          <w:lang w:eastAsia="sk-SK"/>
        </w:rPr>
        <w:t xml:space="preserve"> </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V čase krízovej situácie sa nevykonáva aktualizačná odborná príprava osôb, ktoré sú držiteľom osvedčenia o odbornej spôsobilosti, pričom neplynie lehota na jej absolvovanie. </w:t>
      </w: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t>K bodu 3</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V čase krízovej situácie zamestnávatelia nemusia plniť niektoré povinnosti súvisiace s ochranou zdravia pri práci (napr. posudzovanie zdravotného rizika pri práci, oznamovacie povinnosti, vypracovanie prevádzkového poriadku z hľadiska ochrany a podpory zdravia zamestnancov pri práci), okrem povinnosti vykonať opatrenia na zníženie expozície zamestnancov a obyvateľov faktorom práce a pracovného prostredia.</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Fyzické osoby - podnikatelia, ktoré nezamestnávajú iné fyzické osoby a vykonávajú prácu zaradenú do tretej kategórie alebo štvrtej kategórie, nemusia plniť niektoré povinnosti súvisiace s ochranou zdravia pri práci (napr. posudzovanie zdravotného rizika pri práci), okrem povinnosti vykonať opatrenia na zníženie svojej expozície a expozície obyvateľov faktorom práce a pracovného prostredia.</w:t>
      </w:r>
    </w:p>
    <w:p w:rsidR="00085E5A" w:rsidRPr="0052626B" w:rsidRDefault="00085E5A" w:rsidP="00085E5A">
      <w:pPr>
        <w:spacing w:after="0" w:line="240" w:lineRule="auto"/>
        <w:rPr>
          <w:rFonts w:ascii="Times New Roman" w:hAnsi="Times New Roman" w:cs="Times New Roman"/>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lang w:eastAsia="sk-SK"/>
        </w:rPr>
      </w:pPr>
      <w:r w:rsidRPr="0052626B">
        <w:rPr>
          <w:rFonts w:ascii="Times New Roman" w:hAnsi="Times New Roman" w:cs="Times New Roman"/>
          <w:b/>
          <w:bCs/>
          <w:iCs/>
          <w:sz w:val="24"/>
          <w:szCs w:val="24"/>
          <w:lang w:eastAsia="sk-SK"/>
        </w:rPr>
        <w:t>K bodu 4</w:t>
      </w: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r w:rsidRPr="0052626B">
        <w:rPr>
          <w:rFonts w:ascii="Times New Roman" w:hAnsi="Times New Roman" w:cs="Times New Roman"/>
          <w:iCs/>
          <w:sz w:val="24"/>
          <w:szCs w:val="24"/>
        </w:rPr>
        <w:t xml:space="preserve">V čase krízovej situácie majú celospoločenské preventívne opatrenia prioritu pred vykonávaním zdravotného dohľadu na pracoviskách (dohľad nad pracovnými podmienkami, posudzovanie zdravotnej spôsobilosti na prácu výkonom lekárskych preventívnych prehliadok vo vzťahu k práci, poradenstvo zamerané na ochranu zdravia pri práci) poskytovateľmi pracovnej zdravotnej služby. </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V čase krízovej situácie poskytovatelia pracovnej zdravotnej služby nevykonávajú činnosť na pracoviskách zamestnávateľov.</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Poskytovatelia pracovnej zdravotnej služby vykonávajú v čase krízovej situácie najmä </w:t>
      </w:r>
      <w:r w:rsidRPr="0052626B">
        <w:rPr>
          <w:rFonts w:ascii="Times New Roman" w:hAnsi="Times New Roman" w:cs="Times New Roman"/>
          <w:sz w:val="24"/>
          <w:szCs w:val="24"/>
          <w:lang w:eastAsia="sk-SK"/>
        </w:rPr>
        <w:t>poradenstvo zamerané na ochranu zdravia pri práci a predchádzanie vzniku chorôb z povolania a ochorení súvisiacich s prácou, prednostne so zameraním na mimoriadnu epidemiologickú situáciu, najmä telefonicky alebo elektronickou formou.</w:t>
      </w:r>
    </w:p>
    <w:p w:rsidR="008A6775" w:rsidRPr="0052626B" w:rsidRDefault="008A6775"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8A6775" w:rsidP="00085E5A">
      <w:pPr>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lastRenderedPageBreak/>
        <w:t>K bodu 5</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V čase krízovej situácie sa neposudzuje zdravotná spôsobilosť na prácu a nevykonávajú sa lekárske preventívne prehliadky vo vzťahu k práci u zamestnancov, u fyzických osôb-podnikateľov, ktoré nezamestnávajú iné fyzické osoby, ani u fyzických osôb, ktoré sa uchádzajú o zamestnanie. Dôvodom je, že celospoločenské preventívne opatrenia majú prioritu pred vykonávaním lekárskych preventívnych prehliadok vo vzťahu k práci, pred dodržaním legislatívne určenej frekvencie posudzovania zdravotnej spôsobilosti na prácu a pred preukazovaním potvrdenia o zdravotnej spôsobilosti na vykonávanie epidemiologicky závažnej činnosti </w:t>
      </w:r>
      <w:r w:rsidRPr="0052626B">
        <w:rPr>
          <w:rFonts w:ascii="Times New Roman" w:hAnsi="Times New Roman" w:cs="Times New Roman"/>
          <w:bCs/>
          <w:sz w:val="24"/>
          <w:szCs w:val="24"/>
        </w:rPr>
        <w:t>pri výrobe, manipulácii a uvádzaní do obehu potravín a pokrmov</w:t>
      </w:r>
      <w:r w:rsidRPr="0052626B">
        <w:rPr>
          <w:rFonts w:ascii="Times New Roman" w:hAnsi="Times New Roman" w:cs="Times New Roman"/>
          <w:sz w:val="24"/>
          <w:szCs w:val="24"/>
        </w:rPr>
        <w:t>.</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Výnimkou je, že sa vykonáva p</w:t>
      </w:r>
      <w:r w:rsidRPr="0052626B">
        <w:rPr>
          <w:rFonts w:ascii="Times New Roman" w:hAnsi="Times New Roman" w:cs="Times New Roman"/>
          <w:sz w:val="24"/>
          <w:szCs w:val="24"/>
          <w:shd w:val="clear" w:color="auto" w:fill="FFFFFF"/>
        </w:rPr>
        <w:t>osudzovanie zdravotnej spôsobilosti zdravotníckych pracovníkov, ktorí poskytujú zdravotnú starostlivosť v priamom ohrození života a zdravia v čase pandémie z dôvodu šírenia vysoko nebezpečnej nákazy</w:t>
      </w:r>
      <w:r w:rsidRPr="0052626B">
        <w:rPr>
          <w:rFonts w:ascii="Times New Roman" w:hAnsi="Times New Roman" w:cs="Times New Roman"/>
          <w:sz w:val="24"/>
          <w:szCs w:val="24"/>
        </w:rPr>
        <w:t xml:space="preserve">. Dôvodom je, že v čase pandémie je potrebné individuálne posúdiť zdravotnú spôsobilosť jednotlivých zdravotníckych pracovníkov v súvislosti s ich </w:t>
      </w:r>
      <w:proofErr w:type="spellStart"/>
      <w:r w:rsidRPr="0052626B">
        <w:rPr>
          <w:rFonts w:ascii="Times New Roman" w:hAnsi="Times New Roman" w:cs="Times New Roman"/>
          <w:sz w:val="24"/>
          <w:szCs w:val="24"/>
        </w:rPr>
        <w:t>komorbiditami</w:t>
      </w:r>
      <w:proofErr w:type="spellEnd"/>
      <w:r w:rsidRPr="0052626B">
        <w:rPr>
          <w:rFonts w:ascii="Times New Roman" w:hAnsi="Times New Roman" w:cs="Times New Roman"/>
          <w:sz w:val="24"/>
          <w:szCs w:val="24"/>
        </w:rPr>
        <w:t xml:space="preserve"> (t. j. prítomnosťou jedného alebo viacerých závažných ochorení u zdravotníckeho pracovníka súčasne), ktoré predstavujú vysoké zdravotné riziko.</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Závažnosť zdravotného rizika pri práci v čase pandémie ochorenia COVID-19 vyplýva aj z novej smernice Komisie (EÚ) 2019/1833 z 24. októbra 2019, ktorou sa menia prílohy I, III, V a VI k smernici Európskeho parlamentu a Rady 2000/54/ES o ochrane pracovníkov pred rizikami súvisiacimi s vystavením biologickým faktorom pri práci. Podľa tejto smernice je skupina vírusov druhu </w:t>
      </w:r>
      <w:proofErr w:type="spellStart"/>
      <w:r w:rsidRPr="0052626B">
        <w:rPr>
          <w:rFonts w:ascii="Times New Roman" w:hAnsi="Times New Roman" w:cs="Times New Roman"/>
          <w:sz w:val="24"/>
          <w:szCs w:val="24"/>
        </w:rPr>
        <w:t>Coronaviridae</w:t>
      </w:r>
      <w:proofErr w:type="spellEnd"/>
      <w:r w:rsidRPr="0052626B">
        <w:rPr>
          <w:rFonts w:ascii="Times New Roman" w:hAnsi="Times New Roman" w:cs="Times New Roman"/>
          <w:sz w:val="24"/>
          <w:szCs w:val="24"/>
        </w:rPr>
        <w:t xml:space="preserve"> doplnená o vírus SARS a vírus MERS-</w:t>
      </w:r>
      <w:proofErr w:type="spellStart"/>
      <w:r w:rsidRPr="0052626B">
        <w:rPr>
          <w:rFonts w:ascii="Times New Roman" w:hAnsi="Times New Roman" w:cs="Times New Roman"/>
          <w:sz w:val="24"/>
          <w:szCs w:val="24"/>
        </w:rPr>
        <w:t>CoV</w:t>
      </w:r>
      <w:proofErr w:type="spellEnd"/>
      <w:r w:rsidRPr="0052626B">
        <w:rPr>
          <w:rFonts w:ascii="Times New Roman" w:hAnsi="Times New Roman" w:cs="Times New Roman"/>
          <w:sz w:val="24"/>
          <w:szCs w:val="24"/>
        </w:rPr>
        <w:t>, ktoré spôsobujú závažný akútny respiračný syndróm a sú klasifikované v skupine 3 z dôvodu, že spôsobujú závažné ochorenie ľudí a predstavujú vážne nebezpečenstvo pre zamestnancov.</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p>
    <w:p w:rsidR="008A6775" w:rsidRPr="0052626B" w:rsidRDefault="008A6775" w:rsidP="008A6775">
      <w:pPr>
        <w:spacing w:after="0" w:line="240" w:lineRule="auto"/>
        <w:rPr>
          <w:rFonts w:ascii="Times New Roman" w:hAnsi="Times New Roman" w:cs="Times New Roman"/>
          <w:sz w:val="24"/>
          <w:szCs w:val="24"/>
        </w:rPr>
      </w:pPr>
      <w:r w:rsidRPr="0052626B">
        <w:rPr>
          <w:rFonts w:ascii="Times New Roman" w:hAnsi="Times New Roman" w:cs="Times New Roman"/>
          <w:sz w:val="24"/>
          <w:szCs w:val="24"/>
          <w:shd w:val="clear" w:color="auto" w:fill="FFFFFF"/>
        </w:rPr>
        <w:t>V čase krízovej situácie</w:t>
      </w:r>
      <w:r w:rsidRPr="0052626B">
        <w:rPr>
          <w:rFonts w:ascii="Times New Roman" w:hAnsi="Times New Roman" w:cs="Times New Roman"/>
          <w:iCs/>
          <w:sz w:val="24"/>
          <w:szCs w:val="24"/>
          <w:shd w:val="clear" w:color="auto" w:fill="FFFFFF"/>
        </w:rPr>
        <w:t xml:space="preserve"> </w:t>
      </w:r>
      <w:r w:rsidRPr="0052626B">
        <w:rPr>
          <w:rFonts w:ascii="Times New Roman" w:hAnsi="Times New Roman" w:cs="Times New Roman"/>
          <w:sz w:val="24"/>
          <w:szCs w:val="24"/>
          <w:shd w:val="clear" w:color="auto" w:fill="FFFFFF"/>
        </w:rPr>
        <w:t>sa</w:t>
      </w:r>
      <w:r w:rsidRPr="0052626B">
        <w:rPr>
          <w:rFonts w:ascii="Times New Roman" w:hAnsi="Times New Roman" w:cs="Times New Roman"/>
          <w:iCs/>
          <w:sz w:val="24"/>
          <w:szCs w:val="24"/>
          <w:shd w:val="clear" w:color="auto" w:fill="FFFFFF"/>
        </w:rPr>
        <w:t xml:space="preserve"> </w:t>
      </w:r>
      <w:r w:rsidRPr="0052626B">
        <w:rPr>
          <w:rFonts w:ascii="Times New Roman" w:hAnsi="Times New Roman" w:cs="Times New Roman"/>
          <w:sz w:val="24"/>
          <w:szCs w:val="24"/>
        </w:rPr>
        <w:t>čestným vyhlásením fyzickej osoby nahrádza posúdenie zdravotnej spôsobilosti fyzickej osoby, ktorá sa uchádza o zamestnanie. Vzor čestného vyhlásenia je súčasťou prílohy zákona.</w:t>
      </w:r>
    </w:p>
    <w:p w:rsidR="008A6775" w:rsidRPr="0052626B" w:rsidRDefault="008A6775" w:rsidP="008A6775">
      <w:pPr>
        <w:spacing w:after="0" w:line="240" w:lineRule="auto"/>
        <w:rPr>
          <w:rFonts w:ascii="Times New Roman" w:hAnsi="Times New Roman" w:cs="Times New Roman"/>
          <w:sz w:val="24"/>
          <w:szCs w:val="24"/>
        </w:rPr>
      </w:pPr>
    </w:p>
    <w:p w:rsidR="008A6775" w:rsidRPr="0052626B" w:rsidRDefault="008A6775" w:rsidP="008A6775">
      <w:pPr>
        <w:spacing w:after="0" w:line="240" w:lineRule="auto"/>
        <w:rPr>
          <w:rFonts w:ascii="Times New Roman" w:hAnsi="Times New Roman" w:cs="Times New Roman"/>
          <w:sz w:val="24"/>
          <w:szCs w:val="24"/>
        </w:rPr>
      </w:pPr>
      <w:r w:rsidRPr="0052626B">
        <w:rPr>
          <w:rFonts w:ascii="Times New Roman" w:hAnsi="Times New Roman" w:cs="Times New Roman"/>
          <w:sz w:val="24"/>
          <w:szCs w:val="24"/>
          <w:shd w:val="clear" w:color="auto" w:fill="FFFFFF"/>
        </w:rPr>
        <w:t>V čase krízovej situácie</w:t>
      </w:r>
      <w:r w:rsidRPr="0052626B">
        <w:rPr>
          <w:rFonts w:ascii="Times New Roman" w:hAnsi="Times New Roman" w:cs="Times New Roman"/>
          <w:iCs/>
          <w:sz w:val="24"/>
          <w:szCs w:val="24"/>
          <w:shd w:val="clear" w:color="auto" w:fill="FFFFFF"/>
        </w:rPr>
        <w:t xml:space="preserve"> </w:t>
      </w:r>
      <w:r w:rsidRPr="0052626B">
        <w:rPr>
          <w:rFonts w:ascii="Times New Roman" w:hAnsi="Times New Roman" w:cs="Times New Roman"/>
          <w:sz w:val="24"/>
          <w:szCs w:val="24"/>
          <w:shd w:val="clear" w:color="auto" w:fill="FFFFFF"/>
        </w:rPr>
        <w:t>sa</w:t>
      </w:r>
      <w:r w:rsidRPr="0052626B">
        <w:rPr>
          <w:rFonts w:ascii="Times New Roman" w:hAnsi="Times New Roman" w:cs="Times New Roman"/>
          <w:iCs/>
          <w:sz w:val="24"/>
          <w:szCs w:val="24"/>
          <w:shd w:val="clear" w:color="auto" w:fill="FFFFFF"/>
        </w:rPr>
        <w:t xml:space="preserve"> </w:t>
      </w:r>
      <w:r w:rsidRPr="0052626B">
        <w:rPr>
          <w:rFonts w:ascii="Times New Roman" w:hAnsi="Times New Roman" w:cs="Times New Roman"/>
          <w:sz w:val="24"/>
          <w:szCs w:val="24"/>
        </w:rPr>
        <w:t>čestným vyhlásením fyzickej osoby nahrádza aj potvrdenie o zdravotnej spôsobilosti fyzickej osoby na vykonávanie epidemiologicky závažnej činnosti pri výrobe, manipulácii a uvádzaní do obehu potravín a pokrmov. Vzor čestného vyhlásenia je súčasťou prílohy zákona.</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Epidemiologicky závažná činnosť je pracovná činnosť, ktorou možno pri zanedbaní postupov správnej praxe a pri nedodržaní zásad osobnej hygieny spôsobiť vznik alebo šírenie prenosného ochorenia. Podľa nariadenia (ES) č. 852/2004 o hygiene potravín, prílohy II, kapitoly VIII, ods. 2 platí, že žiadnej osobe, ktorá trpí alebo je nosičom ochorenia, ktoré sa môže prenášať potravinami, alebo je postihnutá, napríklad infikovanými poraneniami, kožnými infekciami, vredmi alebo hnačkou, sa nepovoľuje manipulovať s potravinami alebo vstupovať v akomkoľvek postavení do akejkoľvek oblasti, v ktorej sa manipuluje s potravinami, ak existuje pravdepodobnosť priamej alebo nepriamej kontaminácie. Každá takto postihnutá osoba, ktorá je zamestnaná v potravinárskom podniku, a ktorá by mohla prísť do styku s potravinami, musí ochorenie alebo príznaky, a ak je to možné, ich príčinu, okamžite hlásiť prevádzkovateľovi potravinárskeho podniku.</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8A6775" w:rsidP="00085E5A">
      <w:pPr>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t>K bodu 6</w:t>
      </w:r>
    </w:p>
    <w:p w:rsidR="00085E5A" w:rsidRPr="0052626B" w:rsidRDefault="00085E5A" w:rsidP="00085E5A">
      <w:pPr>
        <w:spacing w:after="0" w:line="240" w:lineRule="auto"/>
        <w:rPr>
          <w:rFonts w:ascii="Times New Roman" w:hAnsi="Times New Roman" w:cs="Times New Roman"/>
          <w:iCs/>
          <w:sz w:val="24"/>
          <w:szCs w:val="24"/>
        </w:rPr>
      </w:pPr>
      <w:r w:rsidRPr="0052626B">
        <w:rPr>
          <w:rFonts w:ascii="Times New Roman" w:hAnsi="Times New Roman" w:cs="Times New Roman"/>
          <w:iCs/>
          <w:sz w:val="24"/>
          <w:szCs w:val="24"/>
          <w:shd w:val="clear" w:color="auto" w:fill="FFFFFF"/>
        </w:rPr>
        <w:t xml:space="preserve">V čase krízovej situácie sa opätovné posúdenie zdravotnej spôsobilosti na prácu lekárskymi preventívnymi prehliadkami vo vzťahu k práci </w:t>
      </w:r>
      <w:r w:rsidRPr="0052626B">
        <w:rPr>
          <w:rFonts w:ascii="Times New Roman" w:hAnsi="Times New Roman" w:cs="Times New Roman"/>
          <w:iCs/>
          <w:sz w:val="24"/>
          <w:szCs w:val="24"/>
        </w:rPr>
        <w:t>nevykonáva.</w:t>
      </w:r>
    </w:p>
    <w:p w:rsidR="00085E5A" w:rsidRPr="0052626B" w:rsidRDefault="00085E5A" w:rsidP="00085E5A">
      <w:pPr>
        <w:spacing w:after="0" w:line="240" w:lineRule="auto"/>
        <w:rPr>
          <w:rFonts w:ascii="Times New Roman" w:hAnsi="Times New Roman" w:cs="Times New Roman"/>
          <w:iCs/>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lastRenderedPageBreak/>
        <w:t>K bodu 7</w:t>
      </w:r>
    </w:p>
    <w:p w:rsidR="008A6775" w:rsidRPr="0052626B" w:rsidRDefault="008A6775" w:rsidP="008A6775">
      <w:pPr>
        <w:autoSpaceDE w:val="0"/>
        <w:autoSpaceDN w:val="0"/>
        <w:adjustRightInd w:val="0"/>
        <w:spacing w:after="0" w:line="240" w:lineRule="auto"/>
        <w:rPr>
          <w:rFonts w:ascii="Times New Roman" w:hAnsi="Times New Roman" w:cs="Times New Roman"/>
          <w:iCs/>
          <w:sz w:val="24"/>
          <w:szCs w:val="24"/>
          <w:shd w:val="clear" w:color="auto" w:fill="FFFFFF"/>
        </w:rPr>
      </w:pPr>
      <w:r w:rsidRPr="0052626B">
        <w:rPr>
          <w:rFonts w:ascii="Times New Roman" w:hAnsi="Times New Roman" w:cs="Times New Roman"/>
          <w:sz w:val="24"/>
          <w:szCs w:val="24"/>
          <w:shd w:val="clear" w:color="auto" w:fill="FFFFFF"/>
        </w:rPr>
        <w:t xml:space="preserve">V čase krízovej situácie špecializované pracoviská pracovného lekárstva a </w:t>
      </w:r>
      <w:proofErr w:type="spellStart"/>
      <w:r w:rsidRPr="0052626B">
        <w:rPr>
          <w:rFonts w:ascii="Times New Roman" w:hAnsi="Times New Roman" w:cs="Times New Roman"/>
          <w:sz w:val="24"/>
          <w:szCs w:val="24"/>
          <w:shd w:val="clear" w:color="auto" w:fill="FFFFFF"/>
        </w:rPr>
        <w:t>dermatovenerológie</w:t>
      </w:r>
      <w:proofErr w:type="spellEnd"/>
      <w:r w:rsidRPr="0052626B">
        <w:rPr>
          <w:rFonts w:ascii="Times New Roman" w:hAnsi="Times New Roman" w:cs="Times New Roman"/>
          <w:sz w:val="24"/>
          <w:szCs w:val="24"/>
          <w:shd w:val="clear" w:color="auto" w:fill="FFFFFF"/>
        </w:rPr>
        <w:t xml:space="preserve"> neposudzujú </w:t>
      </w:r>
      <w:r w:rsidRPr="0052626B">
        <w:rPr>
          <w:rFonts w:ascii="Times New Roman" w:hAnsi="Times New Roman" w:cs="Times New Roman"/>
          <w:iCs/>
          <w:sz w:val="24"/>
          <w:szCs w:val="24"/>
          <w:shd w:val="clear" w:color="auto" w:fill="FFFFFF"/>
        </w:rPr>
        <w:t>zdravotný stav fyzických osôb na účel uznania alebo neuznania choroby z povolania a neuznávajú chorobu z povolania.</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iCs/>
          <w:sz w:val="24"/>
          <w:szCs w:val="24"/>
          <w:shd w:val="clear" w:color="auto" w:fill="FFFFFF"/>
        </w:rPr>
        <w:t>V tejto súvislosti ani príslušné orgány verejného zdravotníctva neprešetrujú pracovné podmienky a spôsob práce posudzovanej osoby pri podozrení na chorobu z povolania.</w:t>
      </w:r>
    </w:p>
    <w:p w:rsidR="008A6775" w:rsidRPr="0052626B" w:rsidRDefault="008A6775" w:rsidP="008A6775">
      <w:pPr>
        <w:autoSpaceDE w:val="0"/>
        <w:autoSpaceDN w:val="0"/>
        <w:adjustRightInd w:val="0"/>
        <w:spacing w:after="0" w:line="240" w:lineRule="auto"/>
        <w:rPr>
          <w:rFonts w:ascii="Times New Roman" w:hAnsi="Times New Roman" w:cs="Times New Roman"/>
          <w:sz w:val="24"/>
          <w:szCs w:val="24"/>
        </w:rPr>
      </w:pPr>
      <w:r w:rsidRPr="0052626B">
        <w:rPr>
          <w:rFonts w:ascii="Times New Roman" w:hAnsi="Times New Roman" w:cs="Times New Roman"/>
          <w:sz w:val="24"/>
          <w:szCs w:val="24"/>
        </w:rPr>
        <w:t>Komisie na posudzovanie chorôb z povolania na regionálnej a celoslovenskej úrovni nevykonávajú činnosť.</w:t>
      </w: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8A6775" w:rsidP="00085E5A">
      <w:pPr>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t>K bodu 8</w:t>
      </w:r>
    </w:p>
    <w:p w:rsidR="00085E5A" w:rsidRPr="0052626B" w:rsidRDefault="00085E5A" w:rsidP="00085E5A">
      <w:pPr>
        <w:spacing w:after="0" w:line="240" w:lineRule="auto"/>
        <w:rPr>
          <w:rFonts w:ascii="Times New Roman" w:hAnsi="Times New Roman" w:cs="Times New Roman"/>
          <w:iCs/>
          <w:sz w:val="24"/>
          <w:szCs w:val="24"/>
          <w:shd w:val="clear" w:color="auto" w:fill="FFFFFF"/>
        </w:rPr>
      </w:pPr>
      <w:r w:rsidRPr="0052626B">
        <w:rPr>
          <w:rFonts w:ascii="Times New Roman" w:hAnsi="Times New Roman" w:cs="Times New Roman"/>
          <w:iCs/>
          <w:sz w:val="24"/>
          <w:szCs w:val="24"/>
          <w:shd w:val="clear" w:color="auto" w:fill="FFFFFF"/>
        </w:rPr>
        <w:t xml:space="preserve">V čase krízovej situácie sa </w:t>
      </w:r>
      <w:r w:rsidRPr="0052626B">
        <w:rPr>
          <w:rFonts w:ascii="Times New Roman" w:hAnsi="Times New Roman" w:cs="Times New Roman"/>
          <w:iCs/>
          <w:sz w:val="24"/>
          <w:szCs w:val="24"/>
        </w:rPr>
        <w:t>nevykonáva</w:t>
      </w:r>
      <w:r w:rsidRPr="0052626B">
        <w:rPr>
          <w:rFonts w:ascii="Times New Roman" w:hAnsi="Times New Roman" w:cs="Times New Roman"/>
          <w:iCs/>
          <w:sz w:val="24"/>
          <w:szCs w:val="24"/>
          <w:shd w:val="clear" w:color="auto" w:fill="FFFFFF"/>
        </w:rPr>
        <w:t xml:space="preserve"> opätovné posúdenie uznanej choroby z povolania alebo neuznanej choroby z</w:t>
      </w:r>
      <w:r w:rsidR="008A6775" w:rsidRPr="0052626B">
        <w:rPr>
          <w:rFonts w:ascii="Times New Roman" w:hAnsi="Times New Roman" w:cs="Times New Roman"/>
          <w:iCs/>
          <w:sz w:val="24"/>
          <w:szCs w:val="24"/>
          <w:shd w:val="clear" w:color="auto" w:fill="FFFFFF"/>
        </w:rPr>
        <w:t> </w:t>
      </w:r>
      <w:r w:rsidRPr="0052626B">
        <w:rPr>
          <w:rFonts w:ascii="Times New Roman" w:hAnsi="Times New Roman" w:cs="Times New Roman"/>
          <w:iCs/>
          <w:sz w:val="24"/>
          <w:szCs w:val="24"/>
          <w:shd w:val="clear" w:color="auto" w:fill="FFFFFF"/>
        </w:rPr>
        <w:t>povolania</w:t>
      </w:r>
      <w:r w:rsidR="008A6775" w:rsidRPr="0052626B">
        <w:rPr>
          <w:rFonts w:ascii="Times New Roman" w:hAnsi="Times New Roman" w:cs="Times New Roman"/>
          <w:iCs/>
          <w:sz w:val="24"/>
          <w:szCs w:val="24"/>
          <w:shd w:val="clear" w:color="auto" w:fill="FFFFFF"/>
        </w:rPr>
        <w:t xml:space="preserve"> Celoslovenskou komisiou na </w:t>
      </w:r>
      <w:r w:rsidR="008A6775" w:rsidRPr="0052626B">
        <w:rPr>
          <w:rFonts w:ascii="Times New Roman" w:hAnsi="Times New Roman" w:cs="Times New Roman"/>
          <w:sz w:val="24"/>
          <w:szCs w:val="24"/>
        </w:rPr>
        <w:t>posudzovanie chorôb z povolania</w:t>
      </w:r>
      <w:r w:rsidR="008A6775" w:rsidRPr="0052626B">
        <w:rPr>
          <w:rFonts w:ascii="Times New Roman" w:hAnsi="Times New Roman" w:cs="Times New Roman"/>
          <w:iCs/>
          <w:sz w:val="24"/>
          <w:szCs w:val="24"/>
          <w:shd w:val="clear" w:color="auto" w:fill="FFFFFF"/>
        </w:rPr>
        <w:t>.</w:t>
      </w:r>
      <w:r w:rsidRPr="0052626B">
        <w:rPr>
          <w:rFonts w:ascii="Times New Roman" w:hAnsi="Times New Roman" w:cs="Times New Roman"/>
          <w:iCs/>
          <w:sz w:val="24"/>
          <w:szCs w:val="24"/>
          <w:shd w:val="clear" w:color="auto" w:fill="FFFFFF"/>
        </w:rPr>
        <w:t xml:space="preserve"> </w:t>
      </w:r>
    </w:p>
    <w:p w:rsidR="00085E5A" w:rsidRPr="0052626B" w:rsidRDefault="00085E5A" w:rsidP="00085E5A">
      <w:pPr>
        <w:spacing w:after="0" w:line="240" w:lineRule="auto"/>
        <w:rPr>
          <w:rFonts w:ascii="Times New Roman" w:hAnsi="Times New Roman" w:cs="Times New Roman"/>
          <w:iCs/>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t>K bodu 9</w:t>
      </w: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r w:rsidRPr="0052626B">
        <w:rPr>
          <w:rFonts w:ascii="Times New Roman" w:hAnsi="Times New Roman" w:cs="Times New Roman"/>
          <w:iCs/>
          <w:sz w:val="24"/>
          <w:szCs w:val="24"/>
        </w:rPr>
        <w:t>V čase krízovej situácie sa odborná príprava na prácu pri odstraňovaní azbestu alebo materiálov obsahujúcich azbest zo stavieb vykon</w:t>
      </w:r>
      <w:r w:rsidR="008A6775" w:rsidRPr="0052626B">
        <w:rPr>
          <w:rFonts w:ascii="Times New Roman" w:hAnsi="Times New Roman" w:cs="Times New Roman"/>
          <w:iCs/>
          <w:sz w:val="24"/>
          <w:szCs w:val="24"/>
        </w:rPr>
        <w:t>áva</w:t>
      </w:r>
      <w:r w:rsidRPr="0052626B">
        <w:rPr>
          <w:rFonts w:ascii="Times New Roman" w:hAnsi="Times New Roman" w:cs="Times New Roman"/>
          <w:iCs/>
          <w:sz w:val="24"/>
          <w:szCs w:val="24"/>
        </w:rPr>
        <w:t xml:space="preserve"> dištančnou formou vo vzdelávacej inštitúcii, ktorá uskutočňuje akreditovaný vzdelávací program. Neplynie lehota na absolvovanie aktualizačnej odbornej prípravy na prácu pri odstraňovaní azbestu alebo materiálov obsahujúcich azbest zo stavieb.</w:t>
      </w:r>
    </w:p>
    <w:p w:rsidR="00085E5A" w:rsidRPr="0052626B" w:rsidRDefault="00085E5A" w:rsidP="00085E5A">
      <w:pPr>
        <w:autoSpaceDE w:val="0"/>
        <w:autoSpaceDN w:val="0"/>
        <w:adjustRightInd w:val="0"/>
        <w:spacing w:after="0" w:line="240" w:lineRule="auto"/>
        <w:rPr>
          <w:rFonts w:ascii="Times New Roman" w:hAnsi="Times New Roman" w:cs="Times New Roman"/>
          <w:iCs/>
          <w:sz w:val="24"/>
          <w:szCs w:val="24"/>
        </w:rPr>
      </w:pPr>
    </w:p>
    <w:p w:rsidR="00085E5A" w:rsidRPr="0052626B" w:rsidRDefault="008A6775" w:rsidP="00085E5A">
      <w:pPr>
        <w:autoSpaceDE w:val="0"/>
        <w:autoSpaceDN w:val="0"/>
        <w:adjustRightInd w:val="0"/>
        <w:spacing w:after="0" w:line="240" w:lineRule="auto"/>
        <w:rPr>
          <w:rFonts w:ascii="Times New Roman" w:hAnsi="Times New Roman" w:cs="Times New Roman"/>
          <w:b/>
          <w:bCs/>
          <w:iCs/>
          <w:sz w:val="24"/>
          <w:szCs w:val="24"/>
        </w:rPr>
      </w:pPr>
      <w:r w:rsidRPr="0052626B">
        <w:rPr>
          <w:rFonts w:ascii="Times New Roman" w:hAnsi="Times New Roman" w:cs="Times New Roman"/>
          <w:b/>
          <w:bCs/>
          <w:iCs/>
          <w:sz w:val="24"/>
          <w:szCs w:val="24"/>
        </w:rPr>
        <w:t>K bodu 10</w:t>
      </w:r>
    </w:p>
    <w:p w:rsidR="00085E5A" w:rsidRPr="0052626B" w:rsidRDefault="00085E5A" w:rsidP="00085E5A">
      <w:pPr>
        <w:spacing w:after="0" w:line="240" w:lineRule="auto"/>
        <w:rPr>
          <w:rFonts w:ascii="Times New Roman" w:hAnsi="Times New Roman" w:cs="Times New Roman"/>
          <w:iCs/>
          <w:sz w:val="24"/>
          <w:szCs w:val="24"/>
        </w:rPr>
      </w:pPr>
      <w:r w:rsidRPr="0052626B">
        <w:rPr>
          <w:rFonts w:ascii="Times New Roman" w:hAnsi="Times New Roman" w:cs="Times New Roman"/>
          <w:iCs/>
          <w:sz w:val="24"/>
          <w:szCs w:val="24"/>
        </w:rPr>
        <w:t>V čase krízovej situácie postačí, ak povinná osoba oznámi príslušnému orgánu verejného zdravotníctva uskutočnenie činnosti</w:t>
      </w:r>
      <w:r w:rsidRPr="0052626B">
        <w:rPr>
          <w:rFonts w:ascii="Times New Roman" w:hAnsi="Times New Roman" w:cs="Times New Roman"/>
          <w:iCs/>
          <w:sz w:val="24"/>
          <w:szCs w:val="24"/>
          <w:lang w:eastAsia="sk-SK"/>
        </w:rPr>
        <w:t xml:space="preserve"> s dezinfekčnými prípravkami na profesionálne použitie a s prípravkami na reguláciu živočíšnych škodcov na profesionálne použitie</w:t>
      </w:r>
      <w:r w:rsidRPr="0052626B">
        <w:rPr>
          <w:rFonts w:ascii="Times New Roman" w:hAnsi="Times New Roman" w:cs="Times New Roman"/>
          <w:iCs/>
          <w:sz w:val="24"/>
          <w:szCs w:val="24"/>
        </w:rPr>
        <w:t xml:space="preserve"> do 24 hodín po jej ukončení.</w:t>
      </w:r>
    </w:p>
    <w:p w:rsidR="00085E5A" w:rsidRPr="0052626B" w:rsidRDefault="00085E5A" w:rsidP="00085E5A">
      <w:pPr>
        <w:spacing w:after="0" w:line="240" w:lineRule="auto"/>
        <w:rPr>
          <w:rFonts w:ascii="Times New Roman" w:hAnsi="Times New Roman" w:cs="Times New Roman"/>
          <w:iCs/>
          <w:sz w:val="24"/>
          <w:szCs w:val="24"/>
        </w:rPr>
      </w:pPr>
    </w:p>
    <w:p w:rsidR="00085E5A" w:rsidRPr="0052626B" w:rsidRDefault="008A6775" w:rsidP="00085E5A">
      <w:pPr>
        <w:pStyle w:val="Nadpis1"/>
        <w:rPr>
          <w:rFonts w:cs="Times New Roman"/>
          <w:i w:val="0"/>
        </w:rPr>
      </w:pPr>
      <w:r w:rsidRPr="0052626B">
        <w:rPr>
          <w:i w:val="0"/>
        </w:rPr>
        <w:t>K bodu 11 a 13</w:t>
      </w:r>
    </w:p>
    <w:p w:rsidR="008A6775" w:rsidRPr="0052626B" w:rsidRDefault="008A6775" w:rsidP="008A6775">
      <w:pPr>
        <w:rPr>
          <w:rFonts w:ascii="Times New Roman" w:hAnsi="Times New Roman" w:cs="Times New Roman"/>
          <w:sz w:val="24"/>
          <w:szCs w:val="24"/>
        </w:rPr>
      </w:pPr>
      <w:r w:rsidRPr="0052626B">
        <w:rPr>
          <w:rFonts w:ascii="Times New Roman" w:hAnsi="Times New Roman" w:cs="Times New Roman"/>
          <w:sz w:val="24"/>
          <w:szCs w:val="24"/>
        </w:rPr>
        <w:t xml:space="preserve">V nadväznosti na doplnenie novej kompetencie Ministerstva zdravotníctva Slovenskej republiky sa dopĺňajú priestupky a správne delikty za porušenie opatrení nariadených počas krízového stavu. </w:t>
      </w:r>
    </w:p>
    <w:p w:rsidR="008A6775" w:rsidRPr="0052626B" w:rsidRDefault="008A6775" w:rsidP="008A6775">
      <w:pPr>
        <w:rPr>
          <w:rFonts w:ascii="Times New Roman" w:hAnsi="Times New Roman" w:cs="Times New Roman"/>
          <w:b/>
          <w:sz w:val="24"/>
          <w:szCs w:val="24"/>
        </w:rPr>
      </w:pPr>
      <w:r w:rsidRPr="0052626B">
        <w:rPr>
          <w:rFonts w:ascii="Times New Roman" w:hAnsi="Times New Roman" w:cs="Times New Roman"/>
          <w:b/>
          <w:sz w:val="24"/>
          <w:szCs w:val="24"/>
        </w:rPr>
        <w:t>K bodu 12</w:t>
      </w:r>
    </w:p>
    <w:p w:rsidR="008A6775" w:rsidRPr="0052626B" w:rsidRDefault="008A6775" w:rsidP="008A6775">
      <w:pPr>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Pre fyzickú osobu, ktorá sa dopustila priestupku na úseku verejného zdravotníctva v čase ohrozenia verejného zdravia sa zvyšuje pokuta v blokovom konaní. </w:t>
      </w:r>
    </w:p>
    <w:p w:rsidR="008A6775" w:rsidRPr="0052626B" w:rsidRDefault="008A6775" w:rsidP="008A6775">
      <w:pPr>
        <w:spacing w:after="0" w:line="240" w:lineRule="auto"/>
        <w:rPr>
          <w:rFonts w:ascii="Times New Roman" w:hAnsi="Times New Roman" w:cs="Times New Roman"/>
          <w:sz w:val="24"/>
          <w:szCs w:val="24"/>
        </w:rPr>
      </w:pPr>
      <w:r w:rsidRPr="0052626B">
        <w:rPr>
          <w:rFonts w:ascii="Times New Roman" w:hAnsi="Times New Roman" w:cs="Times New Roman"/>
          <w:sz w:val="24"/>
          <w:szCs w:val="24"/>
        </w:rPr>
        <w:t xml:space="preserve">V tejto súvislosti sa dopĺňa kompetencia orgánov Policajného zboru a </w:t>
      </w:r>
      <w:r w:rsidR="00D61E72">
        <w:rPr>
          <w:rFonts w:ascii="Times New Roman" w:hAnsi="Times New Roman" w:cs="Times New Roman"/>
          <w:sz w:val="24"/>
          <w:szCs w:val="24"/>
        </w:rPr>
        <w:t>obecnej</w:t>
      </w:r>
      <w:r w:rsidRPr="0052626B">
        <w:rPr>
          <w:rFonts w:ascii="Times New Roman" w:hAnsi="Times New Roman" w:cs="Times New Roman"/>
          <w:sz w:val="24"/>
          <w:szCs w:val="24"/>
        </w:rPr>
        <w:t xml:space="preserve"> polície </w:t>
      </w:r>
      <w:proofErr w:type="spellStart"/>
      <w:r w:rsidRPr="0052626B">
        <w:rPr>
          <w:rFonts w:ascii="Times New Roman" w:hAnsi="Times New Roman" w:cs="Times New Roman"/>
          <w:sz w:val="24"/>
          <w:szCs w:val="24"/>
        </w:rPr>
        <w:t>prejednávať</w:t>
      </w:r>
      <w:proofErr w:type="spellEnd"/>
      <w:r w:rsidRPr="0052626B">
        <w:rPr>
          <w:rFonts w:ascii="Times New Roman" w:hAnsi="Times New Roman" w:cs="Times New Roman"/>
          <w:sz w:val="24"/>
          <w:szCs w:val="24"/>
        </w:rPr>
        <w:t xml:space="preserve"> tieto priestupky v blokovom konaní.</w:t>
      </w:r>
    </w:p>
    <w:p w:rsidR="00085E5A" w:rsidRPr="0052626B" w:rsidRDefault="00085E5A" w:rsidP="00085E5A">
      <w:pPr>
        <w:spacing w:after="0" w:line="240" w:lineRule="auto"/>
        <w:rPr>
          <w:rFonts w:ascii="Times New Roman" w:hAnsi="Times New Roman" w:cs="Times New Roman"/>
          <w:iCs/>
        </w:rPr>
      </w:pPr>
    </w:p>
    <w:p w:rsidR="00085E5A" w:rsidRPr="0052626B" w:rsidRDefault="008A6775" w:rsidP="00085E5A">
      <w:pPr>
        <w:pStyle w:val="Normlnywebov"/>
        <w:spacing w:before="0" w:beforeAutospacing="0" w:after="0" w:afterAutospacing="0"/>
        <w:jc w:val="both"/>
        <w:rPr>
          <w:b/>
          <w:bCs/>
          <w:iCs/>
        </w:rPr>
      </w:pPr>
      <w:r w:rsidRPr="0052626B">
        <w:rPr>
          <w:b/>
          <w:bCs/>
          <w:iCs/>
        </w:rPr>
        <w:t>K bodu 14</w:t>
      </w:r>
    </w:p>
    <w:p w:rsidR="00085E5A" w:rsidRPr="0052626B" w:rsidRDefault="00085E5A" w:rsidP="00085E5A">
      <w:pPr>
        <w:pStyle w:val="Normlnywebov"/>
        <w:spacing w:before="0" w:beforeAutospacing="0" w:after="0" w:afterAutospacing="0"/>
        <w:jc w:val="both"/>
        <w:rPr>
          <w:b/>
          <w:bCs/>
          <w:iCs/>
        </w:rPr>
      </w:pPr>
      <w:r w:rsidRPr="0052626B">
        <w:rPr>
          <w:iCs/>
        </w:rPr>
        <w:t>V nadväznosti na doplnenie nových úprav v § 30e v súvislosti s posudzovaním zdravotnej spôsobilosti na prácu u fyzických osôb, ktoré sa uchádzajú o zamestnanie a s vykonávaním epidemiologicky závažnej činnosti pri výrobe, manipulácii a uvádzaní do obehu potravín a pokrmov v čase krízovej situácie sa dopĺňajú vzory čestného vyhlásenia.</w:t>
      </w:r>
      <w:r w:rsidRPr="0052626B">
        <w:rPr>
          <w:b/>
          <w:bCs/>
          <w:iCs/>
        </w:rPr>
        <w:t xml:space="preserve"> </w:t>
      </w:r>
    </w:p>
    <w:p w:rsidR="00B62FFD" w:rsidRPr="0052626B" w:rsidRDefault="00B62FFD" w:rsidP="00FD11D9">
      <w:pPr>
        <w:spacing w:after="0" w:line="276" w:lineRule="auto"/>
        <w:rPr>
          <w:rFonts w:ascii="Times New Roman" w:hAnsi="Times New Roman" w:cs="Times New Roman"/>
          <w:sz w:val="24"/>
          <w:szCs w:val="24"/>
        </w:rPr>
      </w:pPr>
    </w:p>
    <w:p w:rsidR="00B62FFD" w:rsidRPr="0052626B" w:rsidRDefault="00B62FFD" w:rsidP="00FD11D9">
      <w:pPr>
        <w:spacing w:after="0" w:line="276" w:lineRule="auto"/>
        <w:rPr>
          <w:rFonts w:ascii="Times New Roman" w:hAnsi="Times New Roman" w:cs="Times New Roman"/>
          <w:sz w:val="24"/>
          <w:szCs w:val="24"/>
        </w:rPr>
      </w:pPr>
    </w:p>
    <w:p w:rsidR="00B62FFD" w:rsidRPr="0052626B" w:rsidRDefault="00B62FFD" w:rsidP="00FD11D9">
      <w:pPr>
        <w:spacing w:after="0" w:line="276" w:lineRule="auto"/>
        <w:rPr>
          <w:rFonts w:ascii="Times New Roman" w:hAnsi="Times New Roman" w:cs="Times New Roman"/>
          <w:b/>
          <w:sz w:val="24"/>
          <w:szCs w:val="24"/>
        </w:rPr>
      </w:pPr>
      <w:r w:rsidRPr="0052626B">
        <w:rPr>
          <w:rFonts w:ascii="Times New Roman" w:hAnsi="Times New Roman" w:cs="Times New Roman"/>
          <w:b/>
          <w:sz w:val="24"/>
          <w:szCs w:val="24"/>
        </w:rPr>
        <w:t xml:space="preserve">K čl. </w:t>
      </w:r>
      <w:r w:rsidR="00085E5A" w:rsidRPr="0052626B">
        <w:rPr>
          <w:rFonts w:ascii="Times New Roman" w:hAnsi="Times New Roman" w:cs="Times New Roman"/>
          <w:b/>
          <w:sz w:val="24"/>
          <w:szCs w:val="24"/>
        </w:rPr>
        <w:t>I</w:t>
      </w:r>
      <w:r w:rsidRPr="0052626B">
        <w:rPr>
          <w:rFonts w:ascii="Times New Roman" w:hAnsi="Times New Roman" w:cs="Times New Roman"/>
          <w:b/>
          <w:sz w:val="24"/>
          <w:szCs w:val="24"/>
        </w:rPr>
        <w:t>V</w:t>
      </w:r>
    </w:p>
    <w:p w:rsidR="00B62FFD" w:rsidRPr="0052626B" w:rsidRDefault="00B62FFD"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K bodu 1 a 2</w:t>
      </w:r>
    </w:p>
    <w:p w:rsidR="00B62FFD" w:rsidRPr="0052626B" w:rsidRDefault="00B62FFD"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 xml:space="preserve">Cieľom tohto ustanovenia je zabezpečiť bezproblémové zásobovanie obyvateľstva dezinfekčnými prostriedkami na likvidáciu čo najväčšieho počtu choroboplodných alebo nežiaducich mikroorganizmov na predmetoch a antiseptikami na zneškodnenie patogénnych </w:t>
      </w:r>
      <w:r w:rsidRPr="0052626B">
        <w:rPr>
          <w:rFonts w:ascii="Times New Roman" w:hAnsi="Times New Roman" w:cs="Times New Roman"/>
          <w:sz w:val="24"/>
          <w:szCs w:val="24"/>
        </w:rPr>
        <w:lastRenderedPageBreak/>
        <w:t xml:space="preserve">mikroorganizmov v prostredí živých tkanív, na ranách, slizniciach a na koži. Požiadavka vyplynula z vysokého dopytu a nízkej ponuky týchto prostriedkov v čase výskytu pandémie </w:t>
      </w:r>
      <w:proofErr w:type="spellStart"/>
      <w:r w:rsidRPr="0052626B">
        <w:rPr>
          <w:rFonts w:ascii="Times New Roman" w:hAnsi="Times New Roman" w:cs="Times New Roman"/>
          <w:sz w:val="24"/>
          <w:szCs w:val="24"/>
        </w:rPr>
        <w:t>koronavírusu</w:t>
      </w:r>
      <w:proofErr w:type="spellEnd"/>
      <w:r w:rsidRPr="0052626B">
        <w:rPr>
          <w:rFonts w:ascii="Times New Roman" w:hAnsi="Times New Roman" w:cs="Times New Roman"/>
          <w:sz w:val="24"/>
          <w:szCs w:val="24"/>
        </w:rPr>
        <w:t>, avšak túto náplň lekárenskej starostlivosti bude možné ďalej využívať aj po ukončení pandémie ako trvalý sortiment lekárne.</w:t>
      </w:r>
    </w:p>
    <w:p w:rsidR="00931957" w:rsidRPr="0052626B" w:rsidRDefault="00931957" w:rsidP="00FD11D9">
      <w:pPr>
        <w:spacing w:after="0" w:line="276" w:lineRule="auto"/>
        <w:rPr>
          <w:rFonts w:ascii="Times New Roman" w:hAnsi="Times New Roman" w:cs="Times New Roman"/>
          <w:sz w:val="24"/>
          <w:szCs w:val="24"/>
        </w:rPr>
      </w:pPr>
    </w:p>
    <w:p w:rsidR="00931957" w:rsidRPr="0052626B" w:rsidRDefault="00931957"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K bodu 3</w:t>
      </w:r>
    </w:p>
    <w:p w:rsidR="00B71A34" w:rsidRPr="0052626B" w:rsidRDefault="00B71A34" w:rsidP="00B71A34">
      <w:pPr>
        <w:rPr>
          <w:rFonts w:ascii="Times New Roman" w:hAnsi="Times New Roman" w:cs="Times New Roman"/>
          <w:sz w:val="24"/>
          <w:szCs w:val="24"/>
        </w:rPr>
      </w:pPr>
      <w:r w:rsidRPr="0052626B">
        <w:rPr>
          <w:rFonts w:ascii="Times New Roman" w:hAnsi="Times New Roman" w:cs="Times New Roman"/>
          <w:sz w:val="24"/>
          <w:szCs w:val="24"/>
        </w:rPr>
        <w:t>Ustanovenie odseku 8 písm. a) sa vzťahuje najmä na držiteľov povolenia na veľkodistribúciu humánnych liekov a na dodávateľov zdravotníckych pomôcok, diagnostických zdravotníckych pomôcok in vitro alebo dietetických potravín zdravotníckym zariadeniam. Cieľom opatrení je v praxi zabezpečiť prioritne zásobovanie vo verejnej lekárni, v nemocničnej lekárni alebo vo výdajni zdravotníckych pomôcok vrátane výdajne ortopedicko-protetických pomôcok alebo výdajne audio-protetických pomôcok, aby sa zabezpečilo bezproblémové poskytovanie zdravotnej starostlivosti.</w:t>
      </w:r>
    </w:p>
    <w:p w:rsidR="00B71A34" w:rsidRPr="0052626B" w:rsidRDefault="00B71A34" w:rsidP="00B71A34">
      <w:pPr>
        <w:rPr>
          <w:rFonts w:ascii="Times New Roman" w:hAnsi="Times New Roman" w:cs="Times New Roman"/>
          <w:sz w:val="24"/>
          <w:szCs w:val="24"/>
        </w:rPr>
      </w:pPr>
      <w:r w:rsidRPr="0052626B">
        <w:rPr>
          <w:rFonts w:ascii="Times New Roman" w:hAnsi="Times New Roman" w:cs="Times New Roman"/>
          <w:sz w:val="24"/>
          <w:szCs w:val="24"/>
        </w:rPr>
        <w:t xml:space="preserve">Ustanovenie odseku 8 písm. b) sa vzťahuje na držiteľov povolenia na poskytovanie lekárenskej starostlivosti. Cieľom možných prijatých opatrení je obmedziť napr. počet balení humánneho lieku najmä takého, ktorého výdaj nie je viazaný na lekársky predpis, ktorý je predmetom „nákupnej horúčky“ obyvateľstva v krízovej situácii. </w:t>
      </w:r>
    </w:p>
    <w:p w:rsidR="00B71A34" w:rsidRPr="0052626B" w:rsidRDefault="00B71A34" w:rsidP="00B71A34">
      <w:pPr>
        <w:rPr>
          <w:rFonts w:ascii="Times New Roman" w:hAnsi="Times New Roman" w:cs="Times New Roman"/>
          <w:sz w:val="24"/>
          <w:szCs w:val="24"/>
        </w:rPr>
      </w:pPr>
      <w:r w:rsidRPr="0052626B">
        <w:rPr>
          <w:rFonts w:ascii="Times New Roman" w:hAnsi="Times New Roman" w:cs="Times New Roman"/>
          <w:sz w:val="24"/>
          <w:szCs w:val="24"/>
        </w:rPr>
        <w:t>Ustanovenie odseku 8 písm. c) sa vzťahuje na lekárov oprávnených predpisovať lieky. V súčasnosti je potrebné zabezpečiť prioritné elektronické predpisovanie, aby sa na najmenšiu možnú mieru vylúčili kontakty medzi pacientmi a zdravotníckymi pracovníkmi, najčastejšie ide o lekárov a zdravotné sestry.</w:t>
      </w:r>
    </w:p>
    <w:p w:rsidR="00B71A34" w:rsidRPr="0052626B" w:rsidRDefault="00B71A34" w:rsidP="00B71A34">
      <w:pPr>
        <w:rPr>
          <w:rFonts w:ascii="Times New Roman" w:hAnsi="Times New Roman" w:cs="Times New Roman"/>
          <w:sz w:val="24"/>
          <w:szCs w:val="24"/>
        </w:rPr>
      </w:pPr>
      <w:r w:rsidRPr="0052626B">
        <w:rPr>
          <w:rFonts w:ascii="Times New Roman" w:hAnsi="Times New Roman" w:cs="Times New Roman"/>
          <w:sz w:val="24"/>
          <w:szCs w:val="24"/>
        </w:rPr>
        <w:t xml:space="preserve">Ustanovenie odseku 8 písm. d) sa vzťahuje na držiteľov povolenia na poskytovanie lekárenskej starostlivosti, ktorým bude možné udeliť dočasné povinnosti s cieľom zabrániť šíreniu infekčnej nákazy. Ide napr. o využívanie výdajného okienka určeného na výdaj počas lekárenskej pohotovostnej služby. </w:t>
      </w:r>
    </w:p>
    <w:p w:rsidR="00B62FFD" w:rsidRPr="0052626B" w:rsidRDefault="00B62FFD" w:rsidP="00FD11D9">
      <w:pPr>
        <w:spacing w:after="0" w:line="276" w:lineRule="auto"/>
        <w:rPr>
          <w:rFonts w:ascii="Times New Roman" w:hAnsi="Times New Roman" w:cs="Times New Roman"/>
          <w:sz w:val="24"/>
          <w:szCs w:val="24"/>
        </w:rPr>
      </w:pPr>
    </w:p>
    <w:p w:rsidR="00B62FFD" w:rsidRPr="0052626B" w:rsidRDefault="00B62FFD" w:rsidP="00FD11D9">
      <w:pPr>
        <w:spacing w:after="0" w:line="276" w:lineRule="auto"/>
        <w:rPr>
          <w:rFonts w:ascii="Times New Roman" w:hAnsi="Times New Roman" w:cs="Times New Roman"/>
          <w:sz w:val="24"/>
          <w:szCs w:val="24"/>
        </w:rPr>
      </w:pPr>
      <w:r w:rsidRPr="0052626B">
        <w:rPr>
          <w:rFonts w:ascii="Times New Roman" w:hAnsi="Times New Roman" w:cs="Times New Roman"/>
          <w:sz w:val="24"/>
          <w:szCs w:val="24"/>
        </w:rPr>
        <w:t>K čl.</w:t>
      </w:r>
      <w:r w:rsidR="00FB4A57" w:rsidRPr="0052626B">
        <w:rPr>
          <w:rFonts w:ascii="Times New Roman" w:hAnsi="Times New Roman" w:cs="Times New Roman"/>
          <w:sz w:val="24"/>
          <w:szCs w:val="24"/>
        </w:rPr>
        <w:t xml:space="preserve"> V</w:t>
      </w:r>
    </w:p>
    <w:p w:rsidR="00FB4A57" w:rsidRPr="0052626B" w:rsidRDefault="00FB4A57" w:rsidP="00FD11D9">
      <w:pPr>
        <w:pStyle w:val="Normlnywebov"/>
        <w:spacing w:before="0" w:beforeAutospacing="0" w:after="0" w:afterAutospacing="0" w:line="276" w:lineRule="auto"/>
        <w:jc w:val="both"/>
      </w:pPr>
    </w:p>
    <w:p w:rsidR="00085E5A" w:rsidRPr="0052626B" w:rsidRDefault="00085E5A" w:rsidP="00085E5A">
      <w:pPr>
        <w:pStyle w:val="Normlnywebov"/>
        <w:spacing w:before="0" w:beforeAutospacing="0" w:after="0" w:afterAutospacing="0"/>
        <w:jc w:val="both"/>
        <w:rPr>
          <w:b/>
          <w:bCs/>
          <w:iCs/>
        </w:rPr>
      </w:pPr>
      <w:r w:rsidRPr="0052626B">
        <w:rPr>
          <w:b/>
          <w:bCs/>
          <w:iCs/>
        </w:rPr>
        <w:t xml:space="preserve">K bodu 1 </w:t>
      </w:r>
    </w:p>
    <w:p w:rsidR="00085E5A" w:rsidRPr="0052626B" w:rsidRDefault="00085E5A" w:rsidP="00085E5A">
      <w:pPr>
        <w:pStyle w:val="Normlnywebov"/>
        <w:spacing w:before="0" w:beforeAutospacing="0" w:after="0" w:afterAutospacing="0"/>
        <w:jc w:val="both"/>
        <w:rPr>
          <w:iCs/>
        </w:rPr>
      </w:pPr>
      <w:r w:rsidRPr="0052626B">
        <w:rPr>
          <w:iCs/>
        </w:rPr>
        <w:t xml:space="preserve">V čase krízovej situácie majú celospoločenské preventívne opatrenia prioritu pred vydávaním  osvedčení o odbornej spôsobilosti na vykonávanie činností vedúcich k ožiareniu. </w:t>
      </w:r>
    </w:p>
    <w:p w:rsidR="00085E5A" w:rsidRPr="0052626B" w:rsidRDefault="00085E5A" w:rsidP="00085E5A">
      <w:pPr>
        <w:pStyle w:val="Normlnywebov"/>
        <w:spacing w:before="0" w:beforeAutospacing="0" w:after="0" w:afterAutospacing="0"/>
        <w:jc w:val="both"/>
        <w:rPr>
          <w:iCs/>
        </w:rPr>
      </w:pPr>
    </w:p>
    <w:p w:rsidR="00085E5A" w:rsidRPr="0052626B" w:rsidRDefault="00085E5A" w:rsidP="00085E5A">
      <w:pPr>
        <w:pStyle w:val="Normlnywebov"/>
        <w:spacing w:before="0" w:beforeAutospacing="0" w:after="0" w:afterAutospacing="0"/>
        <w:jc w:val="both"/>
        <w:rPr>
          <w:b/>
          <w:bCs/>
          <w:iCs/>
        </w:rPr>
      </w:pPr>
      <w:r w:rsidRPr="0052626B">
        <w:rPr>
          <w:b/>
          <w:bCs/>
          <w:iCs/>
        </w:rPr>
        <w:t>K bodu 2</w:t>
      </w:r>
    </w:p>
    <w:p w:rsidR="00085E5A" w:rsidRPr="0052626B" w:rsidRDefault="00085E5A" w:rsidP="00085E5A">
      <w:pPr>
        <w:pStyle w:val="Normlnywebov"/>
        <w:spacing w:before="0" w:beforeAutospacing="0" w:after="0" w:afterAutospacing="0"/>
        <w:jc w:val="both"/>
        <w:rPr>
          <w:iCs/>
        </w:rPr>
      </w:pPr>
      <w:r w:rsidRPr="0052626B">
        <w:rPr>
          <w:iCs/>
        </w:rPr>
        <w:t>V čase krízovej situácie majú celospoločenské preventívne opatrenia prioritu pred absolvovaním aktualizačnej prípravy.</w:t>
      </w:r>
    </w:p>
    <w:p w:rsidR="00085E5A" w:rsidRPr="0052626B" w:rsidRDefault="00085E5A" w:rsidP="00085E5A">
      <w:pPr>
        <w:pStyle w:val="Normlnywebov"/>
        <w:spacing w:before="0" w:beforeAutospacing="0" w:after="0" w:afterAutospacing="0"/>
        <w:jc w:val="both"/>
      </w:pPr>
    </w:p>
    <w:p w:rsidR="00085E5A" w:rsidRPr="0052626B" w:rsidRDefault="00085E5A" w:rsidP="00085E5A">
      <w:pPr>
        <w:pStyle w:val="Normlnywebov"/>
        <w:spacing w:before="0" w:beforeAutospacing="0" w:after="0" w:afterAutospacing="0"/>
        <w:jc w:val="both"/>
        <w:rPr>
          <w:b/>
          <w:bCs/>
          <w:iCs/>
        </w:rPr>
      </w:pPr>
      <w:r w:rsidRPr="0052626B">
        <w:rPr>
          <w:b/>
          <w:bCs/>
          <w:iCs/>
        </w:rPr>
        <w:t>K bodu 3</w:t>
      </w:r>
    </w:p>
    <w:p w:rsidR="00085E5A" w:rsidRPr="0052626B" w:rsidRDefault="00085E5A" w:rsidP="00085E5A">
      <w:pPr>
        <w:pStyle w:val="Normlnywebov"/>
        <w:spacing w:before="0" w:beforeAutospacing="0" w:after="0" w:afterAutospacing="0"/>
        <w:jc w:val="both"/>
      </w:pPr>
      <w:r w:rsidRPr="0052626B">
        <w:rPr>
          <w:iCs/>
        </w:rPr>
        <w:t>V čase krízovej situácie majú celospoločenské preventívne opatrenia prioritu pred vykonávaním lekárskych preventívnych prehliadok vo vzťahu k práci a pred dodržaním legislatívne určenej frekvencie posudzovania zdravotnej spôsobilosti na prácu.</w:t>
      </w:r>
    </w:p>
    <w:p w:rsidR="00085E5A" w:rsidRPr="0052626B" w:rsidRDefault="00085E5A" w:rsidP="00085E5A">
      <w:pPr>
        <w:spacing w:after="0" w:line="240" w:lineRule="auto"/>
        <w:rPr>
          <w:rFonts w:ascii="Times New Roman" w:hAnsi="Times New Roman" w:cs="Times New Roman"/>
          <w:sz w:val="24"/>
          <w:szCs w:val="24"/>
        </w:rPr>
      </w:pPr>
    </w:p>
    <w:p w:rsidR="00085E5A" w:rsidRPr="0052626B" w:rsidRDefault="00085E5A" w:rsidP="00FD11D9">
      <w:pPr>
        <w:pStyle w:val="Normlnywebov"/>
        <w:spacing w:before="0" w:beforeAutospacing="0" w:after="0" w:afterAutospacing="0" w:line="276" w:lineRule="auto"/>
        <w:jc w:val="both"/>
      </w:pPr>
    </w:p>
    <w:p w:rsidR="00FB4A57" w:rsidRPr="0052626B" w:rsidRDefault="00FB4A57" w:rsidP="00FD11D9">
      <w:pPr>
        <w:pStyle w:val="Normlnywebov"/>
        <w:spacing w:before="0" w:beforeAutospacing="0" w:after="0" w:afterAutospacing="0" w:line="276" w:lineRule="auto"/>
        <w:jc w:val="both"/>
      </w:pPr>
      <w:r w:rsidRPr="0052626B">
        <w:t xml:space="preserve">K čl. </w:t>
      </w:r>
      <w:r w:rsidR="00085E5A" w:rsidRPr="0052626B">
        <w:t>VI</w:t>
      </w:r>
    </w:p>
    <w:p w:rsidR="00FB4A57" w:rsidRPr="0052626B" w:rsidRDefault="00FB4A57" w:rsidP="00FD11D9">
      <w:pPr>
        <w:pStyle w:val="Normlnywebov"/>
        <w:spacing w:before="0" w:beforeAutospacing="0" w:after="0" w:afterAutospacing="0" w:line="276" w:lineRule="auto"/>
        <w:jc w:val="both"/>
      </w:pPr>
    </w:p>
    <w:p w:rsidR="00BB6FBE" w:rsidRDefault="00FB4A57" w:rsidP="00931957">
      <w:pPr>
        <w:pStyle w:val="Normlnywebov"/>
        <w:spacing w:before="0" w:beforeAutospacing="0" w:after="0" w:afterAutospacing="0" w:line="276" w:lineRule="auto"/>
        <w:jc w:val="both"/>
      </w:pPr>
      <w:r w:rsidRPr="0052626B">
        <w:t xml:space="preserve">Upravuje sa dátum nadobudnutia účinnosti. </w:t>
      </w:r>
    </w:p>
    <w:p w:rsidR="00283536" w:rsidRDefault="00283536" w:rsidP="00931957">
      <w:pPr>
        <w:pStyle w:val="Normlnywebov"/>
        <w:spacing w:before="0" w:beforeAutospacing="0" w:after="0" w:afterAutospacing="0" w:line="276" w:lineRule="auto"/>
        <w:jc w:val="both"/>
      </w:pPr>
    </w:p>
    <w:p w:rsidR="00283536" w:rsidRDefault="00283536" w:rsidP="00283536">
      <w:pPr>
        <w:pStyle w:val="Normlnywebov"/>
        <w:spacing w:after="0" w:line="276" w:lineRule="auto"/>
      </w:pPr>
      <w:r>
        <w:t>V Bratislave dňa 2. apríla 2020</w:t>
      </w: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Default="00283536" w:rsidP="00283536">
      <w:pPr>
        <w:pStyle w:val="Normlnywebov"/>
        <w:spacing w:after="0" w:line="276" w:lineRule="auto"/>
      </w:pPr>
    </w:p>
    <w:p w:rsidR="00283536" w:rsidRPr="00283536" w:rsidRDefault="00283536" w:rsidP="00283536">
      <w:pPr>
        <w:pStyle w:val="Normlnywebov"/>
        <w:spacing w:after="0" w:line="276" w:lineRule="auto"/>
        <w:jc w:val="center"/>
        <w:rPr>
          <w:b/>
        </w:rPr>
      </w:pPr>
      <w:r w:rsidRPr="00283536">
        <w:rPr>
          <w:b/>
        </w:rPr>
        <w:t>Igor Matovič</w:t>
      </w:r>
    </w:p>
    <w:p w:rsidR="00283536" w:rsidRPr="00283536" w:rsidRDefault="00283536" w:rsidP="00283536">
      <w:pPr>
        <w:pStyle w:val="Normlnywebov"/>
        <w:spacing w:after="0" w:line="276" w:lineRule="auto"/>
        <w:jc w:val="center"/>
        <w:rPr>
          <w:b/>
        </w:rPr>
      </w:pPr>
      <w:r w:rsidRPr="00283536">
        <w:rPr>
          <w:b/>
        </w:rPr>
        <w:t>predseda vlády</w:t>
      </w:r>
    </w:p>
    <w:p w:rsidR="00283536" w:rsidRPr="00283536" w:rsidRDefault="00283536" w:rsidP="00283536">
      <w:pPr>
        <w:pStyle w:val="Normlnywebov"/>
        <w:spacing w:after="0" w:line="276" w:lineRule="auto"/>
        <w:jc w:val="center"/>
        <w:rPr>
          <w:b/>
        </w:rPr>
      </w:pPr>
      <w:r w:rsidRPr="00283536">
        <w:rPr>
          <w:b/>
        </w:rPr>
        <w:t>Slovenskej republiky</w:t>
      </w: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Default="00283536" w:rsidP="00283536">
      <w:pPr>
        <w:pStyle w:val="Normlnywebov"/>
        <w:spacing w:after="0" w:line="276" w:lineRule="auto"/>
        <w:jc w:val="center"/>
      </w:pPr>
    </w:p>
    <w:p w:rsidR="00283536" w:rsidRPr="00283536" w:rsidRDefault="00283536" w:rsidP="00283536">
      <w:pPr>
        <w:pStyle w:val="Normlnywebov"/>
        <w:spacing w:after="0" w:line="276" w:lineRule="auto"/>
        <w:jc w:val="center"/>
        <w:rPr>
          <w:b/>
        </w:rPr>
      </w:pPr>
      <w:r w:rsidRPr="00283536">
        <w:rPr>
          <w:b/>
        </w:rPr>
        <w:t xml:space="preserve">Marek </w:t>
      </w:r>
      <w:proofErr w:type="spellStart"/>
      <w:r w:rsidRPr="00283536">
        <w:rPr>
          <w:b/>
        </w:rPr>
        <w:t>Krajčí</w:t>
      </w:r>
      <w:bookmarkStart w:id="0" w:name="_GoBack"/>
      <w:bookmarkEnd w:id="0"/>
      <w:proofErr w:type="spellEnd"/>
    </w:p>
    <w:p w:rsidR="00283536" w:rsidRPr="00283536" w:rsidRDefault="00283536" w:rsidP="00283536">
      <w:pPr>
        <w:pStyle w:val="Normlnywebov"/>
        <w:spacing w:after="0" w:line="276" w:lineRule="auto"/>
        <w:jc w:val="center"/>
        <w:rPr>
          <w:b/>
        </w:rPr>
      </w:pPr>
      <w:r w:rsidRPr="00283536">
        <w:rPr>
          <w:b/>
        </w:rPr>
        <w:t>minister zdravotníctva</w:t>
      </w:r>
    </w:p>
    <w:p w:rsidR="00283536" w:rsidRPr="00283536" w:rsidRDefault="00283536" w:rsidP="00283536">
      <w:pPr>
        <w:pStyle w:val="Normlnywebov"/>
        <w:spacing w:after="0" w:line="276" w:lineRule="auto"/>
        <w:jc w:val="center"/>
        <w:rPr>
          <w:b/>
        </w:rPr>
      </w:pPr>
      <w:r w:rsidRPr="00283536">
        <w:rPr>
          <w:b/>
        </w:rPr>
        <w:t>Slovenskej republiky</w:t>
      </w:r>
    </w:p>
    <w:p w:rsidR="00283536" w:rsidRPr="00283536" w:rsidRDefault="00283536" w:rsidP="00283536">
      <w:pPr>
        <w:pStyle w:val="Normlnywebov"/>
        <w:spacing w:before="0" w:beforeAutospacing="0" w:after="0" w:afterAutospacing="0" w:line="276" w:lineRule="auto"/>
        <w:jc w:val="center"/>
        <w:rPr>
          <w:b/>
        </w:rPr>
      </w:pPr>
    </w:p>
    <w:sectPr w:rsidR="00283536" w:rsidRPr="002835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791" w:rsidRDefault="00BA5791" w:rsidP="00FB4A57">
      <w:pPr>
        <w:spacing w:after="0" w:line="240" w:lineRule="auto"/>
      </w:pPr>
      <w:r>
        <w:separator/>
      </w:r>
    </w:p>
  </w:endnote>
  <w:endnote w:type="continuationSeparator" w:id="0">
    <w:p w:rsidR="00BA5791" w:rsidRDefault="00BA5791" w:rsidP="00FB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1D" w:rsidRDefault="005531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57" w:rsidRPr="0055311D" w:rsidRDefault="00FB4A57" w:rsidP="0055311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1D" w:rsidRDefault="005531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791" w:rsidRDefault="00BA5791" w:rsidP="00FB4A57">
      <w:pPr>
        <w:spacing w:after="0" w:line="240" w:lineRule="auto"/>
      </w:pPr>
      <w:r>
        <w:separator/>
      </w:r>
    </w:p>
  </w:footnote>
  <w:footnote w:type="continuationSeparator" w:id="0">
    <w:p w:rsidR="00BA5791" w:rsidRDefault="00BA5791" w:rsidP="00FB4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1D" w:rsidRDefault="0055311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1D" w:rsidRDefault="0055311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1D" w:rsidRDefault="0055311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BE"/>
    <w:rsid w:val="00085E5A"/>
    <w:rsid w:val="001A0D46"/>
    <w:rsid w:val="002155AA"/>
    <w:rsid w:val="002545D6"/>
    <w:rsid w:val="00283536"/>
    <w:rsid w:val="00347B35"/>
    <w:rsid w:val="00365F09"/>
    <w:rsid w:val="004F4BE8"/>
    <w:rsid w:val="0052626B"/>
    <w:rsid w:val="0055311D"/>
    <w:rsid w:val="005B443C"/>
    <w:rsid w:val="0060119A"/>
    <w:rsid w:val="00605C51"/>
    <w:rsid w:val="00611E18"/>
    <w:rsid w:val="00792DEF"/>
    <w:rsid w:val="007C03A3"/>
    <w:rsid w:val="008A5E9D"/>
    <w:rsid w:val="008A6775"/>
    <w:rsid w:val="008E7F94"/>
    <w:rsid w:val="00931957"/>
    <w:rsid w:val="00A52A80"/>
    <w:rsid w:val="00AF1449"/>
    <w:rsid w:val="00B53A0F"/>
    <w:rsid w:val="00B54407"/>
    <w:rsid w:val="00B5477C"/>
    <w:rsid w:val="00B62FFD"/>
    <w:rsid w:val="00B71A34"/>
    <w:rsid w:val="00BA485F"/>
    <w:rsid w:val="00BA5791"/>
    <w:rsid w:val="00BB6FBE"/>
    <w:rsid w:val="00C24D2A"/>
    <w:rsid w:val="00C741D9"/>
    <w:rsid w:val="00CE6970"/>
    <w:rsid w:val="00D61E72"/>
    <w:rsid w:val="00F03307"/>
    <w:rsid w:val="00F416E4"/>
    <w:rsid w:val="00F64490"/>
    <w:rsid w:val="00FB4A57"/>
    <w:rsid w:val="00FD11D9"/>
    <w:rsid w:val="00FE27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5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085E5A"/>
    <w:pPr>
      <w:keepNext/>
      <w:spacing w:after="0" w:line="240" w:lineRule="auto"/>
      <w:outlineLvl w:val="0"/>
    </w:pPr>
    <w:rPr>
      <w:rFonts w:ascii="Times New Roman" w:eastAsiaTheme="minorEastAsia" w:hAnsi="Times New Roman"/>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BB6FBE"/>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B62FFD"/>
    <w:pPr>
      <w:spacing w:line="240" w:lineRule="auto"/>
    </w:pPr>
    <w:rPr>
      <w:sz w:val="20"/>
      <w:szCs w:val="20"/>
    </w:rPr>
  </w:style>
  <w:style w:type="character" w:customStyle="1" w:styleId="TextkomentraChar">
    <w:name w:val="Text komentára Char"/>
    <w:basedOn w:val="Predvolenpsmoodseku"/>
    <w:link w:val="Textkomentra"/>
    <w:uiPriority w:val="99"/>
    <w:rsid w:val="00B62FFD"/>
    <w:rPr>
      <w:sz w:val="20"/>
      <w:szCs w:val="20"/>
    </w:rPr>
  </w:style>
  <w:style w:type="paragraph" w:styleId="Hlavika">
    <w:name w:val="header"/>
    <w:basedOn w:val="Normlny"/>
    <w:link w:val="HlavikaChar"/>
    <w:uiPriority w:val="99"/>
    <w:unhideWhenUsed/>
    <w:rsid w:val="00FB4A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4A57"/>
  </w:style>
  <w:style w:type="paragraph" w:styleId="Pta">
    <w:name w:val="footer"/>
    <w:basedOn w:val="Normlny"/>
    <w:link w:val="PtaChar"/>
    <w:uiPriority w:val="99"/>
    <w:unhideWhenUsed/>
    <w:rsid w:val="00FB4A57"/>
    <w:pPr>
      <w:tabs>
        <w:tab w:val="center" w:pos="4536"/>
        <w:tab w:val="right" w:pos="9072"/>
      </w:tabs>
      <w:spacing w:after="0" w:line="240" w:lineRule="auto"/>
    </w:pPr>
  </w:style>
  <w:style w:type="character" w:customStyle="1" w:styleId="PtaChar">
    <w:name w:val="Päta Char"/>
    <w:basedOn w:val="Predvolenpsmoodseku"/>
    <w:link w:val="Pta"/>
    <w:uiPriority w:val="99"/>
    <w:rsid w:val="00FB4A57"/>
  </w:style>
  <w:style w:type="paragraph" w:styleId="Textbubliny">
    <w:name w:val="Balloon Text"/>
    <w:basedOn w:val="Normlny"/>
    <w:link w:val="TextbublinyChar"/>
    <w:uiPriority w:val="99"/>
    <w:semiHidden/>
    <w:unhideWhenUsed/>
    <w:rsid w:val="00FB4A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A57"/>
    <w:rPr>
      <w:rFonts w:ascii="Segoe UI" w:hAnsi="Segoe UI" w:cs="Segoe UI"/>
      <w:sz w:val="18"/>
      <w:szCs w:val="18"/>
    </w:rPr>
  </w:style>
  <w:style w:type="paragraph" w:styleId="Odsekzoznamu">
    <w:name w:val="List Paragraph"/>
    <w:basedOn w:val="Normlny"/>
    <w:uiPriority w:val="34"/>
    <w:qFormat/>
    <w:rsid w:val="00611E18"/>
    <w:pPr>
      <w:spacing w:after="200" w:line="276" w:lineRule="auto"/>
      <w:ind w:left="720"/>
      <w:contextualSpacing/>
      <w:jc w:val="left"/>
    </w:pPr>
  </w:style>
  <w:style w:type="character" w:customStyle="1" w:styleId="Nadpis1Char">
    <w:name w:val="Nadpis 1 Char"/>
    <w:basedOn w:val="Predvolenpsmoodseku"/>
    <w:link w:val="Nadpis1"/>
    <w:uiPriority w:val="99"/>
    <w:rsid w:val="00085E5A"/>
    <w:rPr>
      <w:rFonts w:ascii="Times New Roman" w:eastAsiaTheme="minorEastAsia" w:hAnsi="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2053</Words>
  <Characters>11708</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2020-04-02T10:02:00Z</dcterms:created>
  <dcterms:modified xsi:type="dcterms:W3CDTF">2020-04-02T10:02:00Z</dcterms:modified>
</cp:coreProperties>
</file>