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D13E71">
        <w:t>4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D13E71">
        <w:rPr>
          <w:rFonts w:ascii="Times New Roman" w:hAnsi="Times New Roman"/>
          <w:color w:val="auto"/>
          <w:lang w:val="sk-SK"/>
        </w:rPr>
        <w:t>584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4E34E3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7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4E34E3">
        <w:t>02</w:t>
      </w:r>
      <w:bookmarkStart w:id="0" w:name="_GoBack"/>
      <w:bookmarkEnd w:id="0"/>
      <w:r w:rsidR="00720E42" w:rsidRPr="00B152E7">
        <w:t xml:space="preserve">. </w:t>
      </w:r>
      <w:r w:rsidR="00D13E71">
        <w:t xml:space="preserve">apríla </w:t>
      </w:r>
      <w:r w:rsidR="002F4226">
        <w:t>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D13E71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215D21" w:rsidRPr="00740F25">
        <w:rPr>
          <w:color w:val="auto"/>
          <w:szCs w:val="24"/>
        </w:rPr>
        <w:t>zákona</w:t>
      </w:r>
      <w:r w:rsidR="00740F25" w:rsidRPr="00740F25">
        <w:rPr>
          <w:color w:val="auto"/>
          <w:szCs w:val="24"/>
        </w:rPr>
        <w:t>,</w:t>
      </w:r>
      <w:r w:rsidR="00215D21" w:rsidRPr="00740F25">
        <w:rPr>
          <w:color w:val="auto"/>
          <w:szCs w:val="24"/>
        </w:rPr>
        <w:t xml:space="preserve"> </w:t>
      </w:r>
      <w:r w:rsidR="00D13E71" w:rsidRPr="00D13E71">
        <w:rPr>
          <w:rFonts w:cs="Arial"/>
          <w:noProof/>
          <w:color w:val="auto"/>
        </w:rPr>
        <w:t xml:space="preserve">ktorým sa dopĺňa zákon č. 311/2001 Z. z. Zákonník práce v znení neskorších predpisov a ktorým sa dopĺňajú niektoré zákony </w:t>
      </w:r>
      <w:r w:rsidR="00D13E71" w:rsidRPr="00D13E71">
        <w:rPr>
          <w:rFonts w:cs="Arial"/>
          <w:color w:val="auto"/>
        </w:rPr>
        <w:t>(</w:t>
      </w:r>
      <w:r w:rsidR="00D13E71" w:rsidRPr="00D13E71">
        <w:rPr>
          <w:rFonts w:cs="Arial"/>
          <w:b/>
          <w:color w:val="auto"/>
        </w:rPr>
        <w:t>tlač 36</w:t>
      </w:r>
      <w:r w:rsidR="00D13E71" w:rsidRPr="00D13E71">
        <w:rPr>
          <w:rFonts w:cs="Arial"/>
          <w:color w:val="auto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F785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215D21"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="00215D21" w:rsidRPr="00215D21">
        <w:rPr>
          <w:color w:val="auto"/>
        </w:rPr>
        <w:t xml:space="preserve"> </w:t>
      </w:r>
      <w:r w:rsidR="00D13E71" w:rsidRPr="00D13E71">
        <w:rPr>
          <w:rFonts w:cs="Arial"/>
          <w:noProof/>
          <w:color w:val="auto"/>
        </w:rPr>
        <w:t xml:space="preserve">ktorým sa dopĺňa zákon č. 311/2001 Z. z. Zákonník práce v znení neskorších predpisov a ktorým sa dopĺňajú niektoré zákony </w:t>
      </w:r>
      <w:r w:rsidR="00D13E71" w:rsidRPr="00D13E71">
        <w:rPr>
          <w:rFonts w:cs="Arial"/>
          <w:color w:val="auto"/>
        </w:rPr>
        <w:t>(</w:t>
      </w:r>
      <w:r w:rsidR="00D13E71" w:rsidRPr="00D13E71">
        <w:rPr>
          <w:rFonts w:cs="Arial"/>
          <w:b/>
          <w:color w:val="auto"/>
        </w:rPr>
        <w:t>tlač 36</w:t>
      </w:r>
      <w:r w:rsidR="00D13E71" w:rsidRPr="00D13E71">
        <w:rPr>
          <w:rFonts w:cs="Arial"/>
          <w:color w:val="auto"/>
        </w:rPr>
        <w:t>)</w:t>
      </w:r>
      <w:r w:rsidR="00901424" w:rsidRPr="002F4226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Pr="00215D21">
        <w:rPr>
          <w:color w:val="auto"/>
        </w:rPr>
        <w:t xml:space="preserve"> </w:t>
      </w:r>
      <w:r w:rsidR="00D13E71" w:rsidRPr="00D13E71">
        <w:rPr>
          <w:rFonts w:cs="Arial"/>
          <w:noProof/>
          <w:color w:val="auto"/>
        </w:rPr>
        <w:t xml:space="preserve">ktorým sa dopĺňa zákon č. 311/2001 Z. z. Zákonník práce v znení neskorších predpisov a ktorým sa dopĺňajú niektoré zákony </w:t>
      </w:r>
      <w:r w:rsidR="00D13E71" w:rsidRPr="00D13E71">
        <w:rPr>
          <w:rFonts w:cs="Arial"/>
          <w:color w:val="auto"/>
        </w:rPr>
        <w:t>(</w:t>
      </w:r>
      <w:r w:rsidR="00D13E71" w:rsidRPr="00D13E71">
        <w:rPr>
          <w:rFonts w:ascii="Times New Roman" w:hAnsi="Times New Roman"/>
          <w:b/>
          <w:color w:val="auto"/>
        </w:rPr>
        <w:t>tlač 36</w:t>
      </w:r>
      <w:r w:rsidR="00D13E71" w:rsidRPr="00D13E71">
        <w:rPr>
          <w:rFonts w:cs="Arial"/>
          <w:color w:val="auto"/>
        </w:rPr>
        <w:t>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 predsedníčke</w:t>
      </w:r>
      <w:r w:rsidR="00720E42" w:rsidRPr="00B152E7">
        <w:t xml:space="preserve"> gestorského </w:t>
      </w:r>
      <w:r w:rsidR="00740F25">
        <w:t>Výboru Národnej rady Slovenskej republiky pre sociálne veci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proofErr w:type="spellStart"/>
      <w:r w:rsidRPr="00E44529">
        <w:rPr>
          <w:b/>
        </w:rPr>
        <w:t>Antal</w:t>
      </w:r>
      <w:proofErr w:type="spellEnd"/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34E3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13E71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0939B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D43A8-7D2C-4B40-B8BE-5B90A033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19</cp:revision>
  <cp:lastPrinted>2020-03-25T07:03:00Z</cp:lastPrinted>
  <dcterms:created xsi:type="dcterms:W3CDTF">2019-01-14T09:00:00Z</dcterms:created>
  <dcterms:modified xsi:type="dcterms:W3CDTF">2020-04-01T14:04:00Z</dcterms:modified>
</cp:coreProperties>
</file>