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CCF" w:rsidRDefault="002B6CCF" w:rsidP="002B6CCF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VLÁDA  SLOVENSKEJ 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130699" w:rsidP="002B6CCF">
      <w:pPr>
        <w:jc w:val="both"/>
      </w:pPr>
      <w:r>
        <w:t>N</w:t>
      </w:r>
      <w:r w:rsidR="002B6CCF">
        <w:t>a  rokovanie</w:t>
      </w:r>
      <w:r w:rsidR="002B6CCF">
        <w:tab/>
      </w:r>
      <w:r w:rsidR="002B6CCF">
        <w:tab/>
      </w:r>
      <w:r w:rsidR="002B6CCF">
        <w:tab/>
      </w:r>
      <w:r w:rsidR="002B6CCF">
        <w:tab/>
      </w:r>
      <w:r w:rsidR="002B6CCF">
        <w:tab/>
      </w:r>
      <w:r w:rsidR="002B6CCF">
        <w:tab/>
      </w:r>
      <w:r>
        <w:tab/>
      </w:r>
      <w:r w:rsidR="002B6CCF">
        <w:t xml:space="preserve">Číslo: </w:t>
      </w:r>
      <w:r w:rsidR="004D6081">
        <w:t>ÚV-6989/2020</w:t>
      </w:r>
    </w:p>
    <w:p w:rsidR="002B6CCF" w:rsidRDefault="002B6CCF" w:rsidP="002B6CCF">
      <w:pPr>
        <w:jc w:val="both"/>
      </w:pPr>
      <w:r>
        <w:t>Národnej rady Slovenskej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953CDF" w:rsidP="002B6CC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38</w:t>
      </w:r>
    </w:p>
    <w:p w:rsidR="002B6CCF" w:rsidRDefault="002B6CCF" w:rsidP="002B6CCF">
      <w:pPr>
        <w:jc w:val="center"/>
        <w:rPr>
          <w:b/>
          <w:sz w:val="36"/>
          <w:szCs w:val="36"/>
        </w:rPr>
      </w:pPr>
    </w:p>
    <w:p w:rsidR="002B6CCF" w:rsidRDefault="002B6CCF" w:rsidP="002B6CCF">
      <w:pPr>
        <w:jc w:val="center"/>
        <w:rPr>
          <w:b/>
          <w:sz w:val="28"/>
          <w:szCs w:val="28"/>
        </w:rPr>
      </w:pPr>
    </w:p>
    <w:p w:rsidR="002B6CCF" w:rsidRDefault="002B6CCF" w:rsidP="002B6CCF">
      <w:pPr>
        <w:jc w:val="center"/>
        <w:rPr>
          <w:b/>
          <w:sz w:val="28"/>
          <w:szCs w:val="28"/>
        </w:rPr>
      </w:pPr>
    </w:p>
    <w:p w:rsidR="002B6CCF" w:rsidRDefault="002B6CCF" w:rsidP="002B6C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VLÁDNY NÁVRH</w:t>
      </w:r>
    </w:p>
    <w:p w:rsidR="002B6CCF" w:rsidRDefault="002B6CCF" w:rsidP="002B6CCF">
      <w:pPr>
        <w:jc w:val="both"/>
        <w:rPr>
          <w:b/>
        </w:rPr>
      </w:pPr>
    </w:p>
    <w:p w:rsidR="002B6CCF" w:rsidRDefault="00130699" w:rsidP="002B6CCF">
      <w:pPr>
        <w:jc w:val="center"/>
        <w:rPr>
          <w:b/>
        </w:rPr>
      </w:pPr>
      <w:r>
        <w:rPr>
          <w:b/>
        </w:rPr>
        <w:t>Zákon</w:t>
      </w:r>
    </w:p>
    <w:p w:rsidR="002B6CCF" w:rsidRDefault="002B6CCF" w:rsidP="002B6CCF">
      <w:pPr>
        <w:jc w:val="center"/>
        <w:rPr>
          <w:b/>
          <w:bCs/>
          <w:spacing w:val="30"/>
        </w:rPr>
      </w:pPr>
    </w:p>
    <w:p w:rsidR="00D07630" w:rsidRDefault="00D07630" w:rsidP="00D07630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o niektorých opatreniach v pôsobnosti Ministerstva vnútra Slovenskej republiky </w:t>
      </w:r>
    </w:p>
    <w:p w:rsidR="002B6CCF" w:rsidRPr="00D07630" w:rsidRDefault="00D07630" w:rsidP="00D07630">
      <w:pPr>
        <w:jc w:val="center"/>
        <w:rPr>
          <w:b/>
          <w:color w:val="000000"/>
        </w:rPr>
      </w:pPr>
      <w:r>
        <w:rPr>
          <w:b/>
          <w:color w:val="000000"/>
        </w:rPr>
        <w:t>v súvislosti s ochorením COVID-19</w:t>
      </w:r>
    </w:p>
    <w:p w:rsidR="002B6CCF" w:rsidRDefault="002B6CCF" w:rsidP="002B6CCF">
      <w:pPr>
        <w:jc w:val="center"/>
        <w:rPr>
          <w:b/>
          <w:bCs/>
          <w:u w:val="single"/>
        </w:rPr>
      </w:pPr>
      <w:r>
        <w:rPr>
          <w:b/>
          <w:bCs/>
        </w:rPr>
        <w:t>___________________________________________________________________________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Návrh uznesenia: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Národná rada Slovenskej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D07630">
        <w:tab/>
      </w:r>
      <w:r w:rsidR="00D07630">
        <w:tab/>
        <w:t>schvaľuje vládny návrh zákona</w:t>
      </w:r>
      <w:r>
        <w:t xml:space="preserve"> </w:t>
      </w:r>
    </w:p>
    <w:p w:rsidR="002B6CCF" w:rsidRDefault="002B6CCF" w:rsidP="002B6CCF">
      <w:pPr>
        <w:jc w:val="both"/>
      </w:pPr>
    </w:p>
    <w:p w:rsidR="002B6CCF" w:rsidRDefault="00D07630" w:rsidP="00D07630">
      <w:pPr>
        <w:ind w:left="4956"/>
        <w:jc w:val="both"/>
      </w:pPr>
      <w:r>
        <w:t>o niektorých opatreniach v pôsobnosti Ministerstva vnútra Slovenskej republiky v súvislosti s ochorením COVID-19</w:t>
      </w:r>
    </w:p>
    <w:p w:rsidR="002B6CCF" w:rsidRDefault="002B6CCF" w:rsidP="002B6CCF">
      <w:pPr>
        <w:jc w:val="both"/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2B6CCF" w:rsidTr="002B6CCF">
        <w:tc>
          <w:tcPr>
            <w:tcW w:w="4606" w:type="dxa"/>
            <w:hideMark/>
          </w:tcPr>
          <w:p w:rsidR="002B6CCF" w:rsidRDefault="002B6CCF">
            <w:pPr>
              <w:jc w:val="both"/>
              <w:rPr>
                <w:b/>
                <w:u w:val="single"/>
              </w:rPr>
            </w:pP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  <w:r>
              <w:rPr>
                <w:b/>
                <w:bCs/>
              </w:rPr>
              <w:tab/>
            </w:r>
          </w:p>
        </w:tc>
        <w:tc>
          <w:tcPr>
            <w:tcW w:w="4606" w:type="dxa"/>
          </w:tcPr>
          <w:p w:rsidR="002B6CCF" w:rsidRDefault="002B6CCF"/>
        </w:tc>
      </w:tr>
    </w:tbl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  <w:rPr>
          <w:b/>
          <w:bCs/>
        </w:rPr>
      </w:pPr>
      <w:r>
        <w:rPr>
          <w:b/>
          <w:bCs/>
          <w:u w:val="single"/>
        </w:rPr>
        <w:t>Predkladá: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2B6CCF" w:rsidRDefault="002B6CCF" w:rsidP="002B6CCF">
      <w:pPr>
        <w:jc w:val="both"/>
        <w:rPr>
          <w:b/>
          <w:bCs/>
        </w:rPr>
      </w:pPr>
    </w:p>
    <w:p w:rsidR="002B6CCF" w:rsidRDefault="002B6CCF" w:rsidP="002B6CCF">
      <w:pPr>
        <w:jc w:val="both"/>
        <w:rPr>
          <w:b/>
          <w:bCs/>
        </w:rPr>
      </w:pPr>
      <w:r>
        <w:rPr>
          <w:b/>
          <w:bCs/>
        </w:rPr>
        <w:t>Igor Matovič</w:t>
      </w:r>
    </w:p>
    <w:p w:rsidR="002B6CCF" w:rsidRDefault="002B6CCF" w:rsidP="002B6CCF">
      <w:pPr>
        <w:jc w:val="both"/>
        <w:rPr>
          <w:bCs/>
        </w:rPr>
      </w:pPr>
      <w:r>
        <w:rPr>
          <w:bCs/>
        </w:rPr>
        <w:t>predseda vlády</w:t>
      </w:r>
    </w:p>
    <w:p w:rsidR="002B6CCF" w:rsidRDefault="002B6CCF" w:rsidP="002B6CCF">
      <w:pPr>
        <w:jc w:val="both"/>
        <w:rPr>
          <w:b/>
          <w:bCs/>
          <w:u w:val="single"/>
        </w:rPr>
      </w:pPr>
      <w:r>
        <w:rPr>
          <w:bCs/>
        </w:rPr>
        <w:t>Slovenskej republiky</w:t>
      </w: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</w:pPr>
    </w:p>
    <w:p w:rsidR="002B6CCF" w:rsidRDefault="002B6CCF" w:rsidP="002B6CCF">
      <w:pPr>
        <w:jc w:val="both"/>
        <w:rPr>
          <w:b/>
          <w:bCs/>
          <w:u w:val="single"/>
        </w:rPr>
      </w:pPr>
    </w:p>
    <w:p w:rsidR="002B6CCF" w:rsidRDefault="002B6CCF" w:rsidP="002B6CCF">
      <w:pPr>
        <w:jc w:val="both"/>
        <w:rPr>
          <w:b/>
          <w:bCs/>
          <w:u w:val="single"/>
        </w:rPr>
      </w:pPr>
    </w:p>
    <w:p w:rsidR="002B6CCF" w:rsidRDefault="002B6CCF" w:rsidP="002B6CCF">
      <w:pPr>
        <w:jc w:val="both"/>
        <w:rPr>
          <w:b/>
          <w:bCs/>
          <w:u w:val="single"/>
        </w:rPr>
      </w:pPr>
    </w:p>
    <w:p w:rsidR="00130699" w:rsidRDefault="002B6CCF" w:rsidP="002B6CCF">
      <w:pPr>
        <w:jc w:val="center"/>
      </w:pPr>
      <w:r>
        <w:t xml:space="preserve">Bratislava </w:t>
      </w:r>
      <w:r w:rsidR="00EB413D">
        <w:t xml:space="preserve">31. </w:t>
      </w:r>
      <w:r>
        <w:t xml:space="preserve">marec 2020 </w:t>
      </w:r>
    </w:p>
    <w:p w:rsidR="002B6CCF" w:rsidRDefault="002B6CCF" w:rsidP="004B4CBD">
      <w:bookmarkStart w:id="0" w:name="_GoBack"/>
      <w:bookmarkEnd w:id="0"/>
    </w:p>
    <w:sectPr w:rsidR="002B6CCF" w:rsidSect="00143AE9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98"/>
    <w:rsid w:val="00001ABA"/>
    <w:rsid w:val="00003412"/>
    <w:rsid w:val="00024C30"/>
    <w:rsid w:val="0003239D"/>
    <w:rsid w:val="000546E0"/>
    <w:rsid w:val="000601AA"/>
    <w:rsid w:val="000614F0"/>
    <w:rsid w:val="000A2FEA"/>
    <w:rsid w:val="000A44C6"/>
    <w:rsid w:val="000A5F78"/>
    <w:rsid w:val="000B15F7"/>
    <w:rsid w:val="000C7735"/>
    <w:rsid w:val="00130699"/>
    <w:rsid w:val="00143AE9"/>
    <w:rsid w:val="00157179"/>
    <w:rsid w:val="001856B0"/>
    <w:rsid w:val="00191891"/>
    <w:rsid w:val="001921B5"/>
    <w:rsid w:val="00193DE0"/>
    <w:rsid w:val="001A3C5B"/>
    <w:rsid w:val="001D4FBD"/>
    <w:rsid w:val="001E5429"/>
    <w:rsid w:val="001E75AA"/>
    <w:rsid w:val="001F0D3B"/>
    <w:rsid w:val="00203486"/>
    <w:rsid w:val="00206359"/>
    <w:rsid w:val="002272CF"/>
    <w:rsid w:val="00253346"/>
    <w:rsid w:val="002557A6"/>
    <w:rsid w:val="002602C6"/>
    <w:rsid w:val="00265F03"/>
    <w:rsid w:val="00284CA5"/>
    <w:rsid w:val="002952B3"/>
    <w:rsid w:val="002A3E7F"/>
    <w:rsid w:val="002B6CCF"/>
    <w:rsid w:val="002B7840"/>
    <w:rsid w:val="002D0D4C"/>
    <w:rsid w:val="002E009D"/>
    <w:rsid w:val="00311DC4"/>
    <w:rsid w:val="0031743D"/>
    <w:rsid w:val="003227C3"/>
    <w:rsid w:val="0032626A"/>
    <w:rsid w:val="003303E8"/>
    <w:rsid w:val="00350794"/>
    <w:rsid w:val="003522EA"/>
    <w:rsid w:val="00357757"/>
    <w:rsid w:val="003577CC"/>
    <w:rsid w:val="0036537A"/>
    <w:rsid w:val="00395757"/>
    <w:rsid w:val="003B6111"/>
    <w:rsid w:val="003C08AE"/>
    <w:rsid w:val="003D5D45"/>
    <w:rsid w:val="003E2E33"/>
    <w:rsid w:val="003E4D80"/>
    <w:rsid w:val="00425F70"/>
    <w:rsid w:val="00431A29"/>
    <w:rsid w:val="00440F70"/>
    <w:rsid w:val="004A719A"/>
    <w:rsid w:val="004B1412"/>
    <w:rsid w:val="004B4CBD"/>
    <w:rsid w:val="004D5D98"/>
    <w:rsid w:val="004D6081"/>
    <w:rsid w:val="004F5E3E"/>
    <w:rsid w:val="005440CC"/>
    <w:rsid w:val="00554DD1"/>
    <w:rsid w:val="00555C20"/>
    <w:rsid w:val="00561F4E"/>
    <w:rsid w:val="005B30F9"/>
    <w:rsid w:val="005C7E0F"/>
    <w:rsid w:val="005D0592"/>
    <w:rsid w:val="00602F5C"/>
    <w:rsid w:val="0061087E"/>
    <w:rsid w:val="00633BF6"/>
    <w:rsid w:val="00641235"/>
    <w:rsid w:val="00665D00"/>
    <w:rsid w:val="00675597"/>
    <w:rsid w:val="0068169A"/>
    <w:rsid w:val="006D2626"/>
    <w:rsid w:val="006E4D90"/>
    <w:rsid w:val="006F1198"/>
    <w:rsid w:val="006F2911"/>
    <w:rsid w:val="007057E3"/>
    <w:rsid w:val="00715509"/>
    <w:rsid w:val="00730C3F"/>
    <w:rsid w:val="00776549"/>
    <w:rsid w:val="00786597"/>
    <w:rsid w:val="00787692"/>
    <w:rsid w:val="00792133"/>
    <w:rsid w:val="007B6EA3"/>
    <w:rsid w:val="007D35C4"/>
    <w:rsid w:val="007E6CB6"/>
    <w:rsid w:val="007F5AD9"/>
    <w:rsid w:val="0080406A"/>
    <w:rsid w:val="0084117D"/>
    <w:rsid w:val="00861FE3"/>
    <w:rsid w:val="00866E21"/>
    <w:rsid w:val="00896FF6"/>
    <w:rsid w:val="008A7AEA"/>
    <w:rsid w:val="008F0517"/>
    <w:rsid w:val="008F2A73"/>
    <w:rsid w:val="00912D7B"/>
    <w:rsid w:val="00913D7A"/>
    <w:rsid w:val="0092344F"/>
    <w:rsid w:val="00941550"/>
    <w:rsid w:val="00953CDF"/>
    <w:rsid w:val="009541EE"/>
    <w:rsid w:val="009574CB"/>
    <w:rsid w:val="00961FFA"/>
    <w:rsid w:val="00962AC7"/>
    <w:rsid w:val="00964711"/>
    <w:rsid w:val="009738C9"/>
    <w:rsid w:val="009972B8"/>
    <w:rsid w:val="009B1F7D"/>
    <w:rsid w:val="009B5126"/>
    <w:rsid w:val="009C0AD9"/>
    <w:rsid w:val="009C2BF6"/>
    <w:rsid w:val="009E23A5"/>
    <w:rsid w:val="009E70E8"/>
    <w:rsid w:val="00A062B9"/>
    <w:rsid w:val="00A11D02"/>
    <w:rsid w:val="00A20928"/>
    <w:rsid w:val="00A34214"/>
    <w:rsid w:val="00A36EF8"/>
    <w:rsid w:val="00A61CAB"/>
    <w:rsid w:val="00A75661"/>
    <w:rsid w:val="00A9132B"/>
    <w:rsid w:val="00AA720F"/>
    <w:rsid w:val="00AB7BE0"/>
    <w:rsid w:val="00AD07DE"/>
    <w:rsid w:val="00AD5448"/>
    <w:rsid w:val="00B002DC"/>
    <w:rsid w:val="00B05001"/>
    <w:rsid w:val="00B05B1A"/>
    <w:rsid w:val="00B536BF"/>
    <w:rsid w:val="00B56377"/>
    <w:rsid w:val="00B73837"/>
    <w:rsid w:val="00B7500D"/>
    <w:rsid w:val="00BA5E57"/>
    <w:rsid w:val="00BB36AE"/>
    <w:rsid w:val="00BD29CB"/>
    <w:rsid w:val="00BD4C7D"/>
    <w:rsid w:val="00C10E6F"/>
    <w:rsid w:val="00C14820"/>
    <w:rsid w:val="00C3601C"/>
    <w:rsid w:val="00C402B4"/>
    <w:rsid w:val="00CC1E63"/>
    <w:rsid w:val="00CC4A79"/>
    <w:rsid w:val="00CF0B46"/>
    <w:rsid w:val="00D019A2"/>
    <w:rsid w:val="00D02FE3"/>
    <w:rsid w:val="00D07630"/>
    <w:rsid w:val="00D41F0A"/>
    <w:rsid w:val="00D511E6"/>
    <w:rsid w:val="00D51601"/>
    <w:rsid w:val="00D63BF3"/>
    <w:rsid w:val="00D750EF"/>
    <w:rsid w:val="00D774DF"/>
    <w:rsid w:val="00D87F81"/>
    <w:rsid w:val="00D920E1"/>
    <w:rsid w:val="00DA1CCB"/>
    <w:rsid w:val="00DA2462"/>
    <w:rsid w:val="00DA4DA5"/>
    <w:rsid w:val="00DC1A6A"/>
    <w:rsid w:val="00DC51F4"/>
    <w:rsid w:val="00DC6F49"/>
    <w:rsid w:val="00DD1C45"/>
    <w:rsid w:val="00DF376F"/>
    <w:rsid w:val="00E0204B"/>
    <w:rsid w:val="00E17CEA"/>
    <w:rsid w:val="00E42DA1"/>
    <w:rsid w:val="00E55937"/>
    <w:rsid w:val="00EB289A"/>
    <w:rsid w:val="00EB413D"/>
    <w:rsid w:val="00ED0618"/>
    <w:rsid w:val="00EE79A0"/>
    <w:rsid w:val="00F0279C"/>
    <w:rsid w:val="00F3727F"/>
    <w:rsid w:val="00F6715F"/>
    <w:rsid w:val="00F72C40"/>
    <w:rsid w:val="00F91671"/>
    <w:rsid w:val="00F95420"/>
    <w:rsid w:val="00FF2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956015"/>
  <w14:defaultImageDpi w14:val="0"/>
  <w15:docId w15:val="{E7A905F3-DC3D-4BB1-B9F9-A042A8628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F1198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4D5D98"/>
    <w:pPr>
      <w:widowControl w:val="0"/>
      <w:autoSpaceDE w:val="0"/>
      <w:autoSpaceDN w:val="0"/>
      <w:adjustRightInd w:val="0"/>
      <w:spacing w:before="120"/>
      <w:jc w:val="center"/>
    </w:pPr>
    <w:rPr>
      <w:rFonts w:ascii="Arial" w:hAnsi="Arial" w:cs="Arial"/>
      <w:b/>
      <w:bCs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rsid w:val="006D262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rsid w:val="001856B0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1856B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locked/>
    <w:rsid w:val="001856B0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856B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locked/>
    <w:rsid w:val="001856B0"/>
    <w:rPr>
      <w:rFonts w:cs="Times New Roman"/>
      <w:b/>
    </w:rPr>
  </w:style>
  <w:style w:type="table" w:styleId="Mriekatabuky">
    <w:name w:val="Table Grid"/>
    <w:basedOn w:val="Normlnatabuka"/>
    <w:uiPriority w:val="59"/>
    <w:rsid w:val="002B6CC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7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385D6-213D-4840-8A0C-F8991A7D5D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MINISTERSTVO PRÁCE, SOCIÁLNYCH VECÍ</vt:lpstr>
    </vt:vector>
  </TitlesOfParts>
  <Company>mpsvr sr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PRÁCE, SOCIÁLNYCH VECÍ</dc:title>
  <dc:creator>kunovska</dc:creator>
  <cp:lastModifiedBy>Nataša Wiedemannová</cp:lastModifiedBy>
  <cp:revision>14</cp:revision>
  <cp:lastPrinted>2020-03-31T14:06:00Z</cp:lastPrinted>
  <dcterms:created xsi:type="dcterms:W3CDTF">2020-03-25T09:58:00Z</dcterms:created>
  <dcterms:modified xsi:type="dcterms:W3CDTF">2020-03-31T15:12:00Z</dcterms:modified>
</cp:coreProperties>
</file>