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81" w:rsidRPr="00E35790" w:rsidRDefault="00652E81" w:rsidP="00652E81">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652E81" w:rsidRPr="00E35790" w:rsidRDefault="00652E81" w:rsidP="00652E81">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w:t>
      </w:r>
      <w:r w:rsidR="00AB0DD6">
        <w:rPr>
          <w:rFonts w:ascii="Times New Roman" w:hAnsi="Times New Roman"/>
          <w:b/>
          <w:sz w:val="28"/>
        </w:rPr>
        <w:t>I</w:t>
      </w:r>
      <w:r w:rsidRPr="00E35790">
        <w:rPr>
          <w:rFonts w:ascii="Times New Roman" w:hAnsi="Times New Roman"/>
          <w:b/>
          <w:sz w:val="28"/>
        </w:rPr>
        <w:t>. volebné obdobie</w:t>
      </w:r>
      <w:r w:rsidRPr="00E35790">
        <w:rPr>
          <w:rFonts w:ascii="Times New Roman" w:hAnsi="Times New Roman"/>
          <w:b/>
          <w:sz w:val="28"/>
        </w:rPr>
        <w:br/>
      </w:r>
    </w:p>
    <w:p w:rsidR="00652E81" w:rsidRPr="00E35790" w:rsidRDefault="00652E81" w:rsidP="00652E81">
      <w:pPr>
        <w:tabs>
          <w:tab w:val="left" w:pos="-1985"/>
          <w:tab w:val="left" w:pos="709"/>
          <w:tab w:val="left" w:pos="1077"/>
        </w:tabs>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w:t>
      </w:r>
      <w:r w:rsidR="00960FEF">
        <w:rPr>
          <w:rFonts w:ascii="Times New Roman" w:hAnsi="Times New Roman"/>
          <w:bCs/>
        </w:rPr>
        <w:t>50</w:t>
      </w:r>
      <w:r w:rsidR="00145E6A">
        <w:rPr>
          <w:rFonts w:ascii="Times New Roman" w:hAnsi="Times New Roman"/>
          <w:bCs/>
        </w:rPr>
        <w:t>6</w:t>
      </w:r>
      <w:r>
        <w:rPr>
          <w:rFonts w:ascii="Times New Roman" w:hAnsi="Times New Roman"/>
          <w:bCs/>
        </w:rPr>
        <w:t>/20</w:t>
      </w:r>
      <w:r w:rsidR="00AB0DD6">
        <w:rPr>
          <w:rFonts w:ascii="Times New Roman" w:hAnsi="Times New Roman"/>
          <w:bCs/>
        </w:rPr>
        <w:t>20</w:t>
      </w:r>
    </w:p>
    <w:p w:rsidR="00652E81" w:rsidRDefault="00652E81"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2C5E3A" w:rsidRDefault="002C5E3A"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652E81" w:rsidRPr="00D25F2F" w:rsidRDefault="00AB0DD6"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33</w:t>
      </w:r>
      <w:r w:rsidR="00652E81" w:rsidRPr="00D25F2F">
        <w:rPr>
          <w:rFonts w:ascii="Times New Roman" w:hAnsi="Times New Roman"/>
          <w:b/>
          <w:bCs/>
          <w:sz w:val="32"/>
          <w:szCs w:val="32"/>
          <w:lang w:eastAsia="sk-SK"/>
        </w:rPr>
        <w:t>a</w:t>
      </w:r>
    </w:p>
    <w:p w:rsidR="00652E81" w:rsidRPr="00E35790" w:rsidRDefault="00652E81" w:rsidP="00652E81">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652E81" w:rsidRPr="00E35790" w:rsidRDefault="00652E81" w:rsidP="00652E81">
      <w:pPr>
        <w:tabs>
          <w:tab w:val="left" w:pos="-1985"/>
          <w:tab w:val="left" w:pos="709"/>
          <w:tab w:val="left" w:pos="1077"/>
        </w:tabs>
        <w:jc w:val="both"/>
        <w:rPr>
          <w:rFonts w:ascii="Times New Roman" w:hAnsi="Times New Roman"/>
        </w:rPr>
      </w:pPr>
    </w:p>
    <w:p w:rsidR="00AB0DD6" w:rsidRPr="00111DA9" w:rsidRDefault="00652E81" w:rsidP="00AB0DD6">
      <w:pPr>
        <w:spacing w:line="276" w:lineRule="auto"/>
        <w:jc w:val="both"/>
        <w:rPr>
          <w:rFonts w:ascii="Times New Roman" w:hAnsi="Times New Roman"/>
          <w:b/>
          <w:szCs w:val="24"/>
        </w:rPr>
      </w:pPr>
      <w:r w:rsidRPr="00111DA9">
        <w:rPr>
          <w:rFonts w:ascii="Times New Roman" w:hAnsi="Times New Roman"/>
          <w:b/>
          <w:szCs w:val="24"/>
        </w:rPr>
        <w:t>výborov Národnej rady Slovenskej republiky o prerokovaní vládneho návrhu zákona</w:t>
      </w:r>
      <w:r w:rsidRPr="00111DA9">
        <w:rPr>
          <w:rFonts w:ascii="Times New Roman" w:hAnsi="Times New Roman"/>
          <w:b/>
          <w:color w:val="000000"/>
          <w:szCs w:val="24"/>
        </w:rPr>
        <w:t>,</w:t>
      </w:r>
      <w:r w:rsidRPr="00111DA9">
        <w:rPr>
          <w:rFonts w:ascii="Times New Roman" w:hAnsi="Times New Roman"/>
          <w:b/>
          <w:color w:val="333333"/>
        </w:rPr>
        <w:t xml:space="preserve"> </w:t>
      </w:r>
      <w:r w:rsidR="00AB0DD6" w:rsidRPr="00111DA9">
        <w:rPr>
          <w:rFonts w:ascii="Times New Roman" w:hAnsi="Times New Roman"/>
          <w:b/>
          <w:szCs w:val="24"/>
        </w:rPr>
        <w:t>ktorým sa mení a dopĺňa zákon č. 461/2003 Z. z. o sociálnom poistení v znení neskorších predpisov a ktorým sa menia a dopĺňajú niektoré zákony (tlač 33)</w:t>
      </w:r>
    </w:p>
    <w:p w:rsidR="00AB0DD6" w:rsidRDefault="00AB0DD6" w:rsidP="00AB0DD6">
      <w:pPr>
        <w:jc w:val="both"/>
        <w:rPr>
          <w:rFonts w:ascii="Times New Roman" w:hAnsi="Times New Roman"/>
          <w:b/>
          <w:szCs w:val="24"/>
        </w:rPr>
      </w:pPr>
      <w:r>
        <w:rPr>
          <w:rFonts w:ascii="Times New Roman" w:hAnsi="Times New Roman"/>
          <w:b/>
          <w:szCs w:val="24"/>
        </w:rPr>
        <w:t>___________________________________________________________________________</w:t>
      </w:r>
    </w:p>
    <w:p w:rsidR="00652E81" w:rsidRDefault="00652E81" w:rsidP="00652E81">
      <w:pPr>
        <w:jc w:val="both"/>
        <w:rPr>
          <w:rFonts w:ascii="Times New Roman" w:hAnsi="Times New Roman"/>
          <w:b/>
          <w:szCs w:val="24"/>
        </w:rPr>
      </w:pPr>
    </w:p>
    <w:p w:rsidR="00652E81" w:rsidRPr="00E35790" w:rsidRDefault="00652E81" w:rsidP="007D2487">
      <w:pPr>
        <w:tabs>
          <w:tab w:val="left" w:pos="-1985"/>
          <w:tab w:val="left" w:pos="709"/>
          <w:tab w:val="left" w:pos="1077"/>
        </w:tabs>
        <w:spacing w:line="276" w:lineRule="auto"/>
        <w:jc w:val="both"/>
        <w:rPr>
          <w:rFonts w:ascii="Times New Roman" w:hAnsi="Times New Roman"/>
        </w:rPr>
      </w:pPr>
    </w:p>
    <w:p w:rsidR="00AB0DD6" w:rsidRPr="00AB0B32" w:rsidRDefault="00652E81" w:rsidP="007D2487">
      <w:pPr>
        <w:spacing w:line="276" w:lineRule="auto"/>
        <w:jc w:val="both"/>
        <w:rPr>
          <w:rFonts w:ascii="Times New Roman" w:hAnsi="Times New Roman"/>
          <w:b/>
          <w:szCs w:val="24"/>
        </w:rPr>
      </w:pPr>
      <w:r w:rsidRPr="00E35790">
        <w:rPr>
          <w:rFonts w:ascii="Times New Roman" w:hAnsi="Times New Roman"/>
        </w:rPr>
        <w:tab/>
        <w:t xml:space="preserve">Výbor Národnej rady Slovenskej republiky pre sociálne veci ako gestorský výbor </w:t>
      </w:r>
      <w:r w:rsidRPr="005D244C">
        <w:rPr>
          <w:rFonts w:ascii="Times New Roman" w:hAnsi="Times New Roman"/>
          <w:b/>
          <w:szCs w:val="24"/>
        </w:rPr>
        <w:t>k vládnemu návrhu zákona</w:t>
      </w:r>
      <w:r w:rsidRPr="000668C1">
        <w:rPr>
          <w:rFonts w:ascii="Times New Roman" w:hAnsi="Times New Roman"/>
          <w:color w:val="000000"/>
          <w:szCs w:val="24"/>
        </w:rPr>
        <w:t>,</w:t>
      </w:r>
      <w:r w:rsidRPr="00973B3C">
        <w:rPr>
          <w:color w:val="333333"/>
        </w:rPr>
        <w:t xml:space="preserve"> </w:t>
      </w:r>
      <w:r w:rsidR="00AB0DD6" w:rsidRPr="00AB0B32">
        <w:rPr>
          <w:rFonts w:ascii="Times New Roman" w:hAnsi="Times New Roman"/>
          <w:szCs w:val="24"/>
        </w:rPr>
        <w:t xml:space="preserve">ktorým sa mení a dopĺňa zákon č. 461/2003 Z. z. o sociálnom poistení v znení neskorších predpisov a ktorým sa menia a dopĺňajú niektoré zákony </w:t>
      </w:r>
      <w:r w:rsidR="00AB0DD6" w:rsidRPr="00AB0B32">
        <w:rPr>
          <w:rFonts w:ascii="Times New Roman" w:hAnsi="Times New Roman"/>
          <w:b/>
          <w:szCs w:val="24"/>
        </w:rPr>
        <w:t>(tlač 33)</w:t>
      </w:r>
    </w:p>
    <w:p w:rsidR="00652E81" w:rsidRPr="00E35790" w:rsidRDefault="00652E81" w:rsidP="007D2487">
      <w:pPr>
        <w:spacing w:line="276" w:lineRule="auto"/>
        <w:jc w:val="both"/>
        <w:rPr>
          <w:rFonts w:ascii="Times New Roman" w:hAnsi="Times New Roman"/>
        </w:rPr>
      </w:pPr>
      <w:r w:rsidRPr="00E35790">
        <w:rPr>
          <w:rFonts w:ascii="Times New Roman" w:hAnsi="Times New Roman"/>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652E81" w:rsidRPr="00E35790" w:rsidRDefault="00652E81" w:rsidP="007D2487">
      <w:pPr>
        <w:tabs>
          <w:tab w:val="left" w:pos="-1985"/>
          <w:tab w:val="left" w:pos="709"/>
          <w:tab w:val="left" w:pos="1077"/>
        </w:tabs>
        <w:spacing w:line="276" w:lineRule="auto"/>
        <w:jc w:val="both"/>
        <w:rPr>
          <w:rFonts w:ascii="Times New Roman" w:hAnsi="Times New Roman"/>
        </w:rPr>
      </w:pPr>
    </w:p>
    <w:p w:rsidR="00652E81" w:rsidRPr="00E35790" w:rsidRDefault="00652E81" w:rsidP="007D2487">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Pr>
          <w:rFonts w:ascii="Times New Roman" w:hAnsi="Times New Roman"/>
          <w:lang w:eastAsia="sk-SK"/>
        </w:rPr>
        <w:t xml:space="preserve"> </w:t>
      </w:r>
      <w:r w:rsidR="00C82C11">
        <w:rPr>
          <w:rFonts w:ascii="Times New Roman" w:hAnsi="Times New Roman"/>
          <w:lang w:eastAsia="sk-SK"/>
        </w:rPr>
        <w:t xml:space="preserve">35 </w:t>
      </w:r>
      <w:r w:rsidRPr="00E35790">
        <w:rPr>
          <w:rFonts w:ascii="Times New Roman" w:hAnsi="Times New Roman"/>
          <w:lang w:eastAsia="sk-SK"/>
        </w:rPr>
        <w:t>z</w:t>
      </w:r>
      <w:r>
        <w:rPr>
          <w:rFonts w:ascii="Times New Roman" w:hAnsi="Times New Roman"/>
          <w:lang w:eastAsia="sk-SK"/>
        </w:rPr>
        <w:t> </w:t>
      </w:r>
      <w:r w:rsidR="00CC6B9C">
        <w:rPr>
          <w:rFonts w:ascii="Times New Roman" w:hAnsi="Times New Roman"/>
          <w:lang w:eastAsia="sk-SK"/>
        </w:rPr>
        <w:t>25</w:t>
      </w:r>
      <w:r>
        <w:rPr>
          <w:rFonts w:ascii="Times New Roman" w:hAnsi="Times New Roman"/>
          <w:lang w:eastAsia="sk-SK"/>
        </w:rPr>
        <w:t xml:space="preserve">. </w:t>
      </w:r>
      <w:r w:rsidR="00AB0DD6">
        <w:rPr>
          <w:rFonts w:ascii="Times New Roman" w:hAnsi="Times New Roman"/>
          <w:lang w:eastAsia="sk-SK"/>
        </w:rPr>
        <w:t xml:space="preserve">marca </w:t>
      </w:r>
      <w:r>
        <w:rPr>
          <w:rFonts w:ascii="Times New Roman" w:hAnsi="Times New Roman"/>
          <w:lang w:eastAsia="sk-SK"/>
        </w:rPr>
        <w:t>20</w:t>
      </w:r>
      <w:r w:rsidR="00AB0DD6">
        <w:rPr>
          <w:rFonts w:ascii="Times New Roman" w:hAnsi="Times New Roman"/>
          <w:lang w:eastAsia="sk-SK"/>
        </w:rPr>
        <w:t>20</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077760" w:rsidRDefault="00652E81" w:rsidP="008E25EA">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Ústavnoprávnemu výboru Národnej rady Slovenskej republiky</w:t>
      </w:r>
      <w:r w:rsidR="00077760">
        <w:rPr>
          <w:rFonts w:ascii="Times New Roman" w:hAnsi="Times New Roman"/>
          <w:szCs w:val="24"/>
        </w:rPr>
        <w:t>,</w:t>
      </w:r>
    </w:p>
    <w:p w:rsidR="002C5E3A" w:rsidRDefault="00077760" w:rsidP="008E25EA">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t xml:space="preserve">Výboru Národnej rady Slovenskej republiky pre financie a rozpočet, </w:t>
      </w:r>
    </w:p>
    <w:p w:rsidR="00652E81" w:rsidRPr="005D244C" w:rsidRDefault="002C5E3A" w:rsidP="008E25EA">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t>Výboru Národnej rady Slovenskej republiky pre hospodárske záležitosti</w:t>
      </w:r>
      <w:r w:rsidR="00E355E1">
        <w:rPr>
          <w:rFonts w:ascii="Times New Roman" w:hAnsi="Times New Roman"/>
          <w:szCs w:val="24"/>
        </w:rPr>
        <w:t xml:space="preserve"> a</w:t>
      </w:r>
      <w:r w:rsidR="00652E81" w:rsidRPr="005D244C">
        <w:rPr>
          <w:rFonts w:ascii="Times New Roman" w:hAnsi="Times New Roman"/>
          <w:szCs w:val="24"/>
        </w:rPr>
        <w:t xml:space="preserve"> </w:t>
      </w:r>
    </w:p>
    <w:p w:rsidR="00652E81" w:rsidRPr="005D244C" w:rsidRDefault="00652E81" w:rsidP="008E25EA">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Pr>
          <w:rFonts w:ascii="Times New Roman" w:hAnsi="Times New Roman"/>
          <w:szCs w:val="24"/>
        </w:rPr>
        <w:t>.</w:t>
      </w:r>
    </w:p>
    <w:p w:rsidR="00652E81" w:rsidRDefault="00652E81" w:rsidP="00652E81">
      <w:pPr>
        <w:tabs>
          <w:tab w:val="left" w:pos="-1985"/>
          <w:tab w:val="left" w:pos="709"/>
          <w:tab w:val="left" w:pos="1077"/>
        </w:tabs>
        <w:spacing w:line="276" w:lineRule="auto"/>
        <w:jc w:val="both"/>
        <w:rPr>
          <w:rFonts w:ascii="Times New Roman" w:hAnsi="Times New Roman"/>
        </w:rPr>
      </w:pPr>
    </w:p>
    <w:p w:rsidR="00652E81" w:rsidRPr="003C5E8A" w:rsidRDefault="00652E81" w:rsidP="00652E81">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652E81" w:rsidRDefault="00652E81" w:rsidP="00652E81">
      <w:pPr>
        <w:tabs>
          <w:tab w:val="left" w:pos="-1985"/>
          <w:tab w:val="left" w:pos="709"/>
          <w:tab w:val="left" w:pos="1077"/>
        </w:tabs>
        <w:spacing w:line="276" w:lineRule="auto"/>
        <w:jc w:val="both"/>
        <w:rPr>
          <w:rFonts w:ascii="Times New Roman" w:hAnsi="Times New Roman"/>
        </w:rPr>
      </w:pPr>
    </w:p>
    <w:p w:rsidR="008E25EA" w:rsidRDefault="008E25EA" w:rsidP="00652E81">
      <w:pPr>
        <w:tabs>
          <w:tab w:val="left" w:pos="-1985"/>
          <w:tab w:val="left" w:pos="709"/>
          <w:tab w:val="left" w:pos="1077"/>
        </w:tabs>
        <w:spacing w:line="276" w:lineRule="auto"/>
        <w:jc w:val="both"/>
        <w:rPr>
          <w:rFonts w:ascii="Times New Roman" w:hAnsi="Times New Roman"/>
        </w:rPr>
      </w:pPr>
    </w:p>
    <w:p w:rsidR="002C5E3A" w:rsidRDefault="002C5E3A"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lastRenderedPageBreak/>
        <w:t>II.</w:t>
      </w: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p>
    <w:p w:rsidR="00652E81" w:rsidRPr="00E35790" w:rsidRDefault="00652E81" w:rsidP="00652E81">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652E81" w:rsidRPr="00D056E2" w:rsidRDefault="00652E81" w:rsidP="00652E81">
      <w:pPr>
        <w:tabs>
          <w:tab w:val="left" w:pos="-1985"/>
          <w:tab w:val="left" w:pos="709"/>
          <w:tab w:val="left" w:pos="1077"/>
        </w:tabs>
        <w:spacing w:line="276" w:lineRule="auto"/>
        <w:jc w:val="both"/>
        <w:rPr>
          <w:rFonts w:ascii="Times New Roman" w:hAnsi="Times New Roman"/>
          <w:b/>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652E81" w:rsidRPr="00011996" w:rsidRDefault="00652E81" w:rsidP="00652E81">
      <w:pPr>
        <w:tabs>
          <w:tab w:val="left" w:pos="-1985"/>
          <w:tab w:val="left" w:pos="709"/>
          <w:tab w:val="left" w:pos="1077"/>
        </w:tabs>
        <w:spacing w:line="276" w:lineRule="auto"/>
        <w:jc w:val="center"/>
        <w:rPr>
          <w:rFonts w:ascii="Times New Roman" w:hAnsi="Times New Roman"/>
          <w:b/>
          <w:bCs/>
          <w:szCs w:val="24"/>
        </w:rPr>
      </w:pPr>
    </w:p>
    <w:p w:rsidR="00AB0DD6" w:rsidRPr="00AB0B32" w:rsidRDefault="00652E81" w:rsidP="00AB0DD6">
      <w:pPr>
        <w:spacing w:line="276" w:lineRule="auto"/>
        <w:jc w:val="both"/>
        <w:rPr>
          <w:rFonts w:ascii="Times New Roman" w:hAnsi="Times New Roman"/>
          <w:b/>
          <w:szCs w:val="24"/>
        </w:rPr>
      </w:pPr>
      <w:r w:rsidRPr="00011996">
        <w:rPr>
          <w:rFonts w:ascii="Times New Roman" w:hAnsi="Times New Roman"/>
          <w:szCs w:val="24"/>
        </w:rPr>
        <w:tab/>
      </w:r>
      <w:r w:rsidRPr="00652E81">
        <w:rPr>
          <w:rFonts w:ascii="Times New Roman" w:hAnsi="Times New Roman"/>
          <w:szCs w:val="24"/>
        </w:rPr>
        <w:t>Vládny návrh zákona</w:t>
      </w:r>
      <w:r w:rsidRPr="00652E81">
        <w:rPr>
          <w:rFonts w:ascii="Times New Roman" w:hAnsi="Times New Roman"/>
          <w:color w:val="000000"/>
          <w:szCs w:val="24"/>
        </w:rPr>
        <w:t>,</w:t>
      </w:r>
      <w:r w:rsidRPr="00652E81">
        <w:rPr>
          <w:rFonts w:ascii="Times New Roman" w:hAnsi="Times New Roman"/>
          <w:szCs w:val="24"/>
        </w:rPr>
        <w:t xml:space="preserve"> </w:t>
      </w:r>
      <w:r w:rsidR="00AB0DD6" w:rsidRPr="00AB0B32">
        <w:rPr>
          <w:rFonts w:ascii="Times New Roman" w:hAnsi="Times New Roman"/>
          <w:szCs w:val="24"/>
        </w:rPr>
        <w:t xml:space="preserve">ktorým sa mení a dopĺňa zákon č. 461/2003 Z. z. o sociálnom poistení v znení neskorších predpisov a ktorým sa menia a dopĺňajú niektoré zákony </w:t>
      </w:r>
      <w:r w:rsidR="00AB0DD6" w:rsidRPr="00AB0B32">
        <w:rPr>
          <w:rFonts w:ascii="Times New Roman" w:hAnsi="Times New Roman"/>
          <w:b/>
          <w:szCs w:val="24"/>
        </w:rPr>
        <w:t>(tlač 33)</w:t>
      </w:r>
    </w:p>
    <w:p w:rsidR="00652E81" w:rsidRPr="00652E81" w:rsidRDefault="00652E81" w:rsidP="00652E81">
      <w:pPr>
        <w:jc w:val="both"/>
        <w:rPr>
          <w:rFonts w:ascii="Times New Roman" w:hAnsi="Times New Roman"/>
          <w:szCs w:val="24"/>
        </w:rPr>
      </w:pPr>
      <w:r w:rsidRPr="00652E81">
        <w:rPr>
          <w:rFonts w:ascii="Times New Roman" w:hAnsi="Times New Roman"/>
          <w:b/>
          <w:lang w:eastAsia="sk-SK"/>
        </w:rPr>
        <w:t xml:space="preserve">prerokovali a </w:t>
      </w:r>
      <w:r w:rsidRPr="00652E81">
        <w:rPr>
          <w:rFonts w:ascii="Times New Roman" w:hAnsi="Times New Roman"/>
          <w:b/>
          <w:bCs/>
          <w:szCs w:val="24"/>
        </w:rPr>
        <w:t xml:space="preserve">odporučili </w:t>
      </w:r>
      <w:r w:rsidRPr="00652E81">
        <w:rPr>
          <w:rFonts w:ascii="Times New Roman" w:hAnsi="Times New Roman"/>
          <w:szCs w:val="24"/>
        </w:rPr>
        <w:t xml:space="preserve">Národnej rade Slovenskej republiky </w:t>
      </w:r>
      <w:r w:rsidRPr="00652E81">
        <w:rPr>
          <w:rFonts w:ascii="Times New Roman" w:hAnsi="Times New Roman"/>
          <w:b/>
          <w:bCs/>
          <w:szCs w:val="24"/>
        </w:rPr>
        <w:t>schváliť</w:t>
      </w:r>
      <w:r w:rsidRPr="00652E81">
        <w:rPr>
          <w:rFonts w:ascii="Times New Roman" w:hAnsi="Times New Roman"/>
          <w:szCs w:val="24"/>
        </w:rPr>
        <w:t>:</w:t>
      </w:r>
    </w:p>
    <w:p w:rsidR="00652E81" w:rsidRPr="00652E81" w:rsidRDefault="00652E81" w:rsidP="00652E81">
      <w:pPr>
        <w:tabs>
          <w:tab w:val="left" w:pos="-1985"/>
          <w:tab w:val="left" w:pos="709"/>
          <w:tab w:val="left" w:pos="1077"/>
        </w:tabs>
        <w:spacing w:line="276" w:lineRule="auto"/>
        <w:jc w:val="both"/>
        <w:rPr>
          <w:rFonts w:ascii="Times New Roman" w:hAnsi="Times New Roman"/>
          <w:szCs w:val="24"/>
        </w:rPr>
      </w:pPr>
    </w:p>
    <w:p w:rsidR="00652E81" w:rsidRDefault="00652E81" w:rsidP="00652E81">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Ústavnoprávny výbor Národnej rady Slovenskej republiky uznesením č. </w:t>
      </w:r>
      <w:r w:rsidR="00EE26E6">
        <w:rPr>
          <w:rFonts w:ascii="Times New Roman" w:hAnsi="Times New Roman"/>
        </w:rPr>
        <w:t>7</w:t>
      </w:r>
      <w:r>
        <w:rPr>
          <w:rFonts w:ascii="Times New Roman" w:hAnsi="Times New Roman"/>
        </w:rPr>
        <w:t xml:space="preserve"> z</w:t>
      </w:r>
      <w:r w:rsidR="00077760">
        <w:rPr>
          <w:rFonts w:ascii="Times New Roman" w:hAnsi="Times New Roman"/>
        </w:rPr>
        <w:t xml:space="preserve"> 25</w:t>
      </w:r>
      <w:r>
        <w:rPr>
          <w:rFonts w:ascii="Times New Roman" w:hAnsi="Times New Roman"/>
        </w:rPr>
        <w:t xml:space="preserve">. </w:t>
      </w:r>
      <w:r w:rsidR="00AB0DD6">
        <w:rPr>
          <w:rFonts w:ascii="Times New Roman" w:hAnsi="Times New Roman"/>
        </w:rPr>
        <w:t>marca</w:t>
      </w:r>
      <w:r>
        <w:rPr>
          <w:rFonts w:ascii="Times New Roman" w:hAnsi="Times New Roman"/>
        </w:rPr>
        <w:t xml:space="preserve"> 20</w:t>
      </w:r>
      <w:r w:rsidR="00AB0DD6">
        <w:rPr>
          <w:rFonts w:ascii="Times New Roman" w:hAnsi="Times New Roman"/>
        </w:rPr>
        <w:t>20</w:t>
      </w:r>
      <w:r>
        <w:rPr>
          <w:rFonts w:ascii="Times New Roman" w:hAnsi="Times New Roman"/>
        </w:rPr>
        <w:t>,</w:t>
      </w:r>
    </w:p>
    <w:p w:rsidR="00077760" w:rsidRDefault="00077760" w:rsidP="00652E81">
      <w:pPr>
        <w:tabs>
          <w:tab w:val="left" w:pos="-1985"/>
          <w:tab w:val="left" w:pos="709"/>
          <w:tab w:val="left" w:pos="1077"/>
        </w:tabs>
        <w:spacing w:line="276" w:lineRule="auto"/>
        <w:jc w:val="both"/>
        <w:rPr>
          <w:rFonts w:ascii="Times New Roman" w:hAnsi="Times New Roman"/>
        </w:rPr>
      </w:pPr>
      <w:r>
        <w:rPr>
          <w:rFonts w:ascii="Times New Roman" w:hAnsi="Times New Roman"/>
        </w:rPr>
        <w:tab/>
        <w:t>Výbor Národnej rady Slovenskej republiky pre financie a rozpočet uznesením č.</w:t>
      </w:r>
      <w:r w:rsidR="00D70241">
        <w:rPr>
          <w:rFonts w:ascii="Times New Roman" w:hAnsi="Times New Roman"/>
        </w:rPr>
        <w:t xml:space="preserve"> 5</w:t>
      </w:r>
      <w:r>
        <w:rPr>
          <w:rFonts w:ascii="Times New Roman" w:hAnsi="Times New Roman"/>
        </w:rPr>
        <w:t xml:space="preserve"> z 25. marca </w:t>
      </w:r>
      <w:r w:rsidR="005F66B4">
        <w:rPr>
          <w:rFonts w:ascii="Times New Roman" w:hAnsi="Times New Roman"/>
        </w:rPr>
        <w:t>2020,</w:t>
      </w:r>
      <w:bookmarkStart w:id="0" w:name="_GoBack"/>
      <w:bookmarkEnd w:id="0"/>
      <w:r>
        <w:rPr>
          <w:rFonts w:ascii="Times New Roman" w:hAnsi="Times New Roman"/>
        </w:rPr>
        <w:t xml:space="preserve"> </w:t>
      </w:r>
    </w:p>
    <w:p w:rsidR="002C5E3A" w:rsidRDefault="002C5E3A" w:rsidP="00652E81">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Výbor Národnej rady Slovenskej republiky pre hospodárske záležitosti uznesením č. </w:t>
      </w:r>
      <w:r w:rsidR="00083C0E">
        <w:rPr>
          <w:rFonts w:ascii="Times New Roman" w:hAnsi="Times New Roman"/>
        </w:rPr>
        <w:t>4</w:t>
      </w:r>
      <w:r>
        <w:rPr>
          <w:rFonts w:ascii="Times New Roman" w:hAnsi="Times New Roman"/>
        </w:rPr>
        <w:t xml:space="preserve"> z</w:t>
      </w:r>
      <w:r w:rsidR="00077760">
        <w:rPr>
          <w:rFonts w:ascii="Times New Roman" w:hAnsi="Times New Roman"/>
        </w:rPr>
        <w:t> 25. marca</w:t>
      </w:r>
      <w:r>
        <w:rPr>
          <w:rFonts w:ascii="Times New Roman" w:hAnsi="Times New Roman"/>
        </w:rPr>
        <w:t xml:space="preserve"> 20</w:t>
      </w:r>
      <w:r w:rsidR="00AB0DD6">
        <w:rPr>
          <w:rFonts w:ascii="Times New Roman" w:hAnsi="Times New Roman"/>
        </w:rPr>
        <w:t>20</w:t>
      </w:r>
      <w:r>
        <w:rPr>
          <w:rFonts w:ascii="Times New Roman" w:hAnsi="Times New Roman"/>
        </w:rPr>
        <w:t>,</w:t>
      </w:r>
    </w:p>
    <w:p w:rsidR="00652E81" w:rsidRDefault="00652E81" w:rsidP="00652E81">
      <w:pPr>
        <w:tabs>
          <w:tab w:val="left" w:pos="-1985"/>
          <w:tab w:val="left" w:pos="709"/>
          <w:tab w:val="left" w:pos="1077"/>
        </w:tabs>
        <w:spacing w:line="276" w:lineRule="auto"/>
        <w:jc w:val="both"/>
        <w:rPr>
          <w:rFonts w:ascii="Times New Roman" w:hAnsi="Times New Roman"/>
        </w:rPr>
      </w:pPr>
      <w:r>
        <w:rPr>
          <w:rFonts w:ascii="Times New Roman" w:hAnsi="Times New Roman"/>
        </w:rPr>
        <w:tab/>
        <w:t>Výbor Národnej rady Slovenskej republiky pre sociálne veci uznesením č.</w:t>
      </w:r>
      <w:r w:rsidR="00E83E9C">
        <w:rPr>
          <w:rFonts w:ascii="Times New Roman" w:hAnsi="Times New Roman"/>
        </w:rPr>
        <w:t xml:space="preserve"> 5</w:t>
      </w:r>
      <w:r>
        <w:rPr>
          <w:rFonts w:ascii="Times New Roman" w:hAnsi="Times New Roman"/>
        </w:rPr>
        <w:t xml:space="preserve">  z</w:t>
      </w:r>
      <w:r w:rsidR="002C5E3A">
        <w:rPr>
          <w:rFonts w:ascii="Times New Roman" w:hAnsi="Times New Roman"/>
        </w:rPr>
        <w:t xml:space="preserve"> </w:t>
      </w:r>
      <w:r w:rsidR="00077760">
        <w:rPr>
          <w:rFonts w:ascii="Times New Roman" w:hAnsi="Times New Roman"/>
        </w:rPr>
        <w:t>25</w:t>
      </w:r>
      <w:r>
        <w:rPr>
          <w:rFonts w:ascii="Times New Roman" w:hAnsi="Times New Roman"/>
        </w:rPr>
        <w:t xml:space="preserve">. </w:t>
      </w:r>
      <w:r w:rsidR="00AB0DD6">
        <w:rPr>
          <w:rFonts w:ascii="Times New Roman" w:hAnsi="Times New Roman"/>
        </w:rPr>
        <w:t xml:space="preserve">marca </w:t>
      </w:r>
      <w:r>
        <w:rPr>
          <w:rFonts w:ascii="Times New Roman" w:hAnsi="Times New Roman"/>
        </w:rPr>
        <w:t>20</w:t>
      </w:r>
      <w:r w:rsidR="00AB0DD6">
        <w:rPr>
          <w:rFonts w:ascii="Times New Roman" w:hAnsi="Times New Roman"/>
        </w:rPr>
        <w:t>20</w:t>
      </w:r>
      <w:r>
        <w:rPr>
          <w:rFonts w:ascii="Times New Roman" w:hAnsi="Times New Roman"/>
        </w:rPr>
        <w:t>.</w:t>
      </w:r>
    </w:p>
    <w:p w:rsidR="002108E9" w:rsidRDefault="002108E9"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jc w:val="center"/>
        <w:rPr>
          <w:rFonts w:ascii="Times New Roman" w:hAnsi="Times New Roman"/>
          <w:b/>
          <w:bCs/>
        </w:rPr>
      </w:pPr>
      <w:r w:rsidRPr="00E35790">
        <w:rPr>
          <w:rFonts w:ascii="Times New Roman" w:hAnsi="Times New Roman"/>
          <w:b/>
          <w:bCs/>
        </w:rPr>
        <w:t>IV.</w:t>
      </w:r>
    </w:p>
    <w:p w:rsidR="00652E81" w:rsidRPr="00E35790" w:rsidRDefault="00652E81" w:rsidP="00652E81">
      <w:pPr>
        <w:tabs>
          <w:tab w:val="left" w:pos="-1985"/>
          <w:tab w:val="left" w:pos="709"/>
          <w:tab w:val="left" w:pos="1077"/>
        </w:tabs>
        <w:jc w:val="center"/>
        <w:rPr>
          <w:rFonts w:ascii="Times New Roman" w:hAnsi="Times New Roman"/>
          <w:b/>
          <w:bCs/>
        </w:rPr>
      </w:pPr>
    </w:p>
    <w:p w:rsidR="00652E81" w:rsidRDefault="00652E81" w:rsidP="00652E81">
      <w:pPr>
        <w:tabs>
          <w:tab w:val="left" w:pos="-1985"/>
          <w:tab w:val="left" w:pos="709"/>
          <w:tab w:val="left" w:pos="1077"/>
        </w:tabs>
        <w:jc w:val="both"/>
        <w:rPr>
          <w:rFonts w:ascii="Times New Roman" w:hAnsi="Times New Roman"/>
          <w:bCs/>
        </w:rPr>
      </w:pPr>
      <w:r w:rsidRPr="00E35790">
        <w:rPr>
          <w:rFonts w:ascii="Times New Roman" w:hAnsi="Times New Roman"/>
        </w:rPr>
        <w:tab/>
        <w:t>Z uznesení výborov Národnej rady Slovenskej republiky uvedených v III. bode tejto spoločnej správy</w:t>
      </w:r>
      <w:r w:rsidR="006A4828" w:rsidRPr="006A4828">
        <w:rPr>
          <w:rFonts w:ascii="Times New Roman" w:hAnsi="Times New Roman"/>
          <w:color w:val="C00000"/>
          <w:szCs w:val="24"/>
        </w:rPr>
        <w:t xml:space="preserve"> </w:t>
      </w:r>
      <w:r w:rsidRPr="00E35790">
        <w:rPr>
          <w:rFonts w:ascii="Times New Roman" w:hAnsi="Times New Roman"/>
        </w:rPr>
        <w:t>vyplýva</w:t>
      </w:r>
      <w:r>
        <w:rPr>
          <w:rFonts w:ascii="Times New Roman" w:hAnsi="Times New Roman"/>
        </w:rPr>
        <w:t xml:space="preserve">jú tieto </w:t>
      </w:r>
      <w:r w:rsidRPr="00E35790">
        <w:rPr>
          <w:rFonts w:ascii="Times New Roman" w:hAnsi="Times New Roman"/>
          <w:bCs/>
        </w:rPr>
        <w:t>pozmeňujúc</w:t>
      </w:r>
      <w:r>
        <w:rPr>
          <w:rFonts w:ascii="Times New Roman" w:hAnsi="Times New Roman"/>
          <w:bCs/>
        </w:rPr>
        <w:t xml:space="preserve">e a doplňujúce </w:t>
      </w:r>
      <w:r w:rsidRPr="00E35790">
        <w:rPr>
          <w:rFonts w:ascii="Times New Roman" w:hAnsi="Times New Roman"/>
          <w:bCs/>
        </w:rPr>
        <w:t xml:space="preserve"> návrh</w:t>
      </w:r>
      <w:r>
        <w:rPr>
          <w:rFonts w:ascii="Times New Roman" w:hAnsi="Times New Roman"/>
          <w:bCs/>
        </w:rPr>
        <w:t>y</w:t>
      </w:r>
      <w:r w:rsidRPr="00E35790">
        <w:rPr>
          <w:rFonts w:ascii="Times New Roman" w:hAnsi="Times New Roman"/>
          <w:bCs/>
        </w:rPr>
        <w:t>:</w:t>
      </w:r>
    </w:p>
    <w:p w:rsidR="00652E81" w:rsidRDefault="00652E81" w:rsidP="00652E81"/>
    <w:p w:rsidR="00C82C11" w:rsidRPr="005D110B" w:rsidRDefault="00C82C11" w:rsidP="00C82C11">
      <w:pPr>
        <w:pStyle w:val="Odsekzoznamu"/>
        <w:spacing w:after="0" w:line="240" w:lineRule="auto"/>
        <w:ind w:left="360"/>
        <w:jc w:val="both"/>
        <w:rPr>
          <w:rFonts w:ascii="Times New Roman" w:hAnsi="Times New Roman"/>
          <w:sz w:val="24"/>
          <w:szCs w:val="24"/>
        </w:rPr>
      </w:pPr>
    </w:p>
    <w:p w:rsidR="00C82C11" w:rsidRPr="005D110B" w:rsidRDefault="00C82C11" w:rsidP="00C82C11">
      <w:pPr>
        <w:pStyle w:val="Odsekzoznamu"/>
        <w:widowControl w:val="0"/>
        <w:numPr>
          <w:ilvl w:val="0"/>
          <w:numId w:val="3"/>
        </w:numPr>
        <w:suppressAutoHyphens/>
        <w:autoSpaceDN w:val="0"/>
        <w:spacing w:after="0" w:line="240" w:lineRule="auto"/>
        <w:jc w:val="both"/>
        <w:rPr>
          <w:rFonts w:ascii="Times New Roman" w:hAnsi="Times New Roman"/>
          <w:sz w:val="24"/>
          <w:szCs w:val="24"/>
        </w:rPr>
      </w:pPr>
      <w:r w:rsidRPr="005D110B">
        <w:rPr>
          <w:rFonts w:ascii="Times New Roman" w:hAnsi="Times New Roman"/>
          <w:sz w:val="24"/>
          <w:szCs w:val="24"/>
        </w:rPr>
        <w:t>V čl. I bode 4 § 293er ods. 3 sa vypúšťajú slová „o dieťa“.</w:t>
      </w:r>
    </w:p>
    <w:p w:rsidR="00C82C11" w:rsidRPr="005D110B" w:rsidRDefault="00C82C11" w:rsidP="00C82C11">
      <w:pPr>
        <w:spacing w:line="240" w:lineRule="auto"/>
        <w:jc w:val="both"/>
        <w:rPr>
          <w:rFonts w:ascii="Times New Roman" w:hAnsi="Times New Roman"/>
          <w:szCs w:val="24"/>
        </w:rPr>
      </w:pPr>
    </w:p>
    <w:p w:rsidR="00C82C11" w:rsidRPr="00C82C11" w:rsidRDefault="00C82C11" w:rsidP="00540A42">
      <w:pPr>
        <w:pStyle w:val="Odsekzoznamu"/>
        <w:tabs>
          <w:tab w:val="left" w:pos="4111"/>
        </w:tabs>
        <w:spacing w:after="0"/>
        <w:ind w:left="4111"/>
        <w:jc w:val="both"/>
        <w:rPr>
          <w:rFonts w:ascii="Times New Roman" w:hAnsi="Times New Roman"/>
          <w:sz w:val="24"/>
          <w:szCs w:val="24"/>
        </w:rPr>
      </w:pPr>
      <w:proofErr w:type="spellStart"/>
      <w:r w:rsidRPr="00C82C11">
        <w:rPr>
          <w:rFonts w:ascii="Times New Roman" w:hAnsi="Times New Roman"/>
          <w:sz w:val="24"/>
          <w:szCs w:val="24"/>
        </w:rPr>
        <w:t>Legislatívnotechnická</w:t>
      </w:r>
      <w:proofErr w:type="spellEnd"/>
      <w:r w:rsidRPr="00C82C11">
        <w:rPr>
          <w:rFonts w:ascii="Times New Roman" w:hAnsi="Times New Roman"/>
          <w:sz w:val="24"/>
          <w:szCs w:val="24"/>
        </w:rPr>
        <w:t xml:space="preserve"> úprava v súvislosti s rozšírením okruhu poistencov, ktorým vzniká nárok na ošetrovné aj na poistencov, ktorí sa osobne a celodenne starajú o príbuzných, ktorým bola v uzatvorených (aktuálne aj v budúcnosti) zariadeniach poskytovaná sociálna služba ambulantnou alebo pobytovou formou.</w:t>
      </w:r>
    </w:p>
    <w:p w:rsidR="00C82C11" w:rsidRDefault="00C82C11" w:rsidP="008E25EA">
      <w:pPr>
        <w:pStyle w:val="Odsekzoznamu"/>
        <w:tabs>
          <w:tab w:val="left" w:pos="4111"/>
        </w:tabs>
        <w:spacing w:after="0" w:line="240" w:lineRule="auto"/>
        <w:ind w:left="4111"/>
        <w:jc w:val="both"/>
        <w:rPr>
          <w:rFonts w:ascii="Times New Roman" w:hAnsi="Times New Roman"/>
          <w:i/>
          <w:sz w:val="24"/>
          <w:szCs w:val="24"/>
        </w:rPr>
      </w:pPr>
    </w:p>
    <w:p w:rsidR="00C82C11" w:rsidRPr="00167443" w:rsidRDefault="00C82C11" w:rsidP="00C82C11">
      <w:pPr>
        <w:spacing w:line="240" w:lineRule="auto"/>
        <w:ind w:left="4248"/>
        <w:rPr>
          <w:rFonts w:ascii="Times New Roman" w:hAnsi="Times New Roman"/>
          <w:b/>
          <w:szCs w:val="24"/>
        </w:rPr>
      </w:pPr>
      <w:r w:rsidRPr="00167443">
        <w:rPr>
          <w:rFonts w:ascii="Times New Roman" w:hAnsi="Times New Roman"/>
          <w:b/>
          <w:szCs w:val="24"/>
        </w:rPr>
        <w:t>Výbor NR SR pre sociálne veci</w:t>
      </w:r>
    </w:p>
    <w:p w:rsidR="00C82C11" w:rsidRPr="00493EB6" w:rsidRDefault="00C82C11" w:rsidP="00C82C11">
      <w:pPr>
        <w:spacing w:line="240" w:lineRule="auto"/>
        <w:ind w:left="4248"/>
        <w:rPr>
          <w:rFonts w:ascii="Times New Roman" w:hAnsi="Times New Roman"/>
          <w:b/>
          <w:sz w:val="20"/>
          <w:szCs w:val="20"/>
        </w:rPr>
      </w:pPr>
    </w:p>
    <w:p w:rsidR="00C82C11" w:rsidRPr="002D6599" w:rsidRDefault="00C82C11" w:rsidP="00C82C11">
      <w:pPr>
        <w:pStyle w:val="Odsekzoznamu"/>
        <w:ind w:left="3576"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C82C11" w:rsidRPr="005D110B" w:rsidRDefault="00C82C11" w:rsidP="00C82C11">
      <w:pPr>
        <w:pStyle w:val="Odsekzoznamu"/>
        <w:spacing w:after="0" w:line="240" w:lineRule="auto"/>
        <w:ind w:left="4111"/>
        <w:jc w:val="both"/>
        <w:rPr>
          <w:rFonts w:ascii="Times New Roman" w:hAnsi="Times New Roman"/>
          <w:i/>
          <w:sz w:val="24"/>
          <w:szCs w:val="24"/>
        </w:rPr>
      </w:pPr>
    </w:p>
    <w:p w:rsidR="00C82C11" w:rsidRPr="005D110B" w:rsidRDefault="00C82C11" w:rsidP="00C82C11">
      <w:pPr>
        <w:pStyle w:val="Odsekzoznamu"/>
        <w:spacing w:after="0" w:line="240" w:lineRule="auto"/>
        <w:ind w:left="4111"/>
        <w:jc w:val="both"/>
        <w:rPr>
          <w:rFonts w:ascii="Times New Roman" w:hAnsi="Times New Roman"/>
          <w:i/>
          <w:sz w:val="24"/>
          <w:szCs w:val="24"/>
        </w:rPr>
      </w:pPr>
    </w:p>
    <w:p w:rsidR="00C82C11" w:rsidRPr="005D110B" w:rsidRDefault="00C82C11" w:rsidP="00EE26E6">
      <w:pPr>
        <w:pStyle w:val="Odsekzoznamu"/>
        <w:widowControl w:val="0"/>
        <w:numPr>
          <w:ilvl w:val="0"/>
          <w:numId w:val="3"/>
        </w:numPr>
        <w:suppressAutoHyphens/>
        <w:autoSpaceDN w:val="0"/>
        <w:spacing w:after="0"/>
        <w:jc w:val="both"/>
        <w:rPr>
          <w:rFonts w:ascii="Times New Roman" w:hAnsi="Times New Roman"/>
          <w:sz w:val="24"/>
          <w:szCs w:val="24"/>
        </w:rPr>
      </w:pPr>
      <w:r w:rsidRPr="005D110B">
        <w:rPr>
          <w:rFonts w:ascii="Times New Roman" w:hAnsi="Times New Roman"/>
          <w:sz w:val="24"/>
          <w:szCs w:val="24"/>
        </w:rPr>
        <w:t>V čl. I bode 4 § 293er sa odsek 3 dopĺňa písmenom c), ktoré znie:</w:t>
      </w:r>
    </w:p>
    <w:p w:rsidR="00C82C11" w:rsidRPr="005D110B" w:rsidRDefault="00C82C11" w:rsidP="00EE26E6">
      <w:pPr>
        <w:spacing w:line="276" w:lineRule="auto"/>
        <w:ind w:left="360"/>
        <w:jc w:val="both"/>
        <w:rPr>
          <w:rFonts w:ascii="Times New Roman" w:hAnsi="Times New Roman"/>
          <w:szCs w:val="24"/>
        </w:rPr>
      </w:pPr>
      <w:r w:rsidRPr="005D110B">
        <w:rPr>
          <w:rFonts w:ascii="Times New Roman" w:hAnsi="Times New Roman"/>
          <w:szCs w:val="24"/>
        </w:rPr>
        <w:t xml:space="preserve">„c) sa stará o príbuzného v priamom rade, súrodenca, manžela, manželku alebo rodiča manžela alebo manželky, ak zariadenie sociálnych služieb, v ktorom sa takejto osobe </w:t>
      </w:r>
      <w:r w:rsidRPr="005D110B">
        <w:rPr>
          <w:rFonts w:ascii="Times New Roman" w:hAnsi="Times New Roman"/>
          <w:szCs w:val="24"/>
        </w:rPr>
        <w:lastRenderedPageBreak/>
        <w:t>poskytuje sociálna služba ambulantnou formou alebo pobytovou formou bolo rozhodnutím príslušných orgánov uzavreté alebo v ňom bolo nariadené karanténne opatrenie podľa osobitného predpisu.</w:t>
      </w:r>
      <w:r w:rsidRPr="005D110B">
        <w:rPr>
          <w:rFonts w:ascii="Times New Roman" w:hAnsi="Times New Roman"/>
          <w:szCs w:val="24"/>
          <w:vertAlign w:val="superscript"/>
        </w:rPr>
        <w:t>50</w:t>
      </w:r>
      <w:r w:rsidRPr="005D110B">
        <w:rPr>
          <w:rFonts w:ascii="Times New Roman" w:hAnsi="Times New Roman"/>
          <w:szCs w:val="24"/>
        </w:rPr>
        <w:t>)“.</w:t>
      </w:r>
    </w:p>
    <w:p w:rsidR="00C82C11" w:rsidRPr="005D110B" w:rsidRDefault="00C82C11" w:rsidP="00EE26E6">
      <w:pPr>
        <w:spacing w:line="276" w:lineRule="auto"/>
        <w:jc w:val="both"/>
        <w:rPr>
          <w:rFonts w:ascii="Times New Roman" w:hAnsi="Times New Roman"/>
          <w:szCs w:val="24"/>
        </w:rPr>
      </w:pPr>
    </w:p>
    <w:p w:rsidR="00C82C11" w:rsidRPr="008E25EA" w:rsidRDefault="00C82C11" w:rsidP="00540A42">
      <w:pPr>
        <w:pStyle w:val="Odsekzoznamu"/>
        <w:spacing w:after="0"/>
        <w:ind w:left="4111"/>
        <w:jc w:val="both"/>
        <w:rPr>
          <w:rFonts w:ascii="Times New Roman" w:hAnsi="Times New Roman"/>
          <w:sz w:val="24"/>
          <w:szCs w:val="24"/>
        </w:rPr>
      </w:pPr>
      <w:r w:rsidRPr="008E25EA">
        <w:rPr>
          <w:rFonts w:ascii="Times New Roman" w:hAnsi="Times New Roman"/>
          <w:sz w:val="24"/>
          <w:szCs w:val="24"/>
        </w:rPr>
        <w:t>Z dôvodu rozšírenia núdzového stavu súvisiaceho so šírením ochorenia Covid-19 na zariadenia sociálnych služieb, ktoré boli na základe opatrenia Úradu verejného zdravotníctva Slovenskej republiky pri ohrození verejného zdravia č.  OLP/2775/2020 uzavreté sa navrhuje rozšíriť okruh poistencov, ktorým vzniká nárok na ošetrovné aj na poistencov, ktorí sa osobne a celodenne starajú o príbuzných, ktorým bola v uzatvorených (aktuálne aj v budúcnosti) zariadeniach poskytovaná sociálna služba ambulantnou alebo pobytovou formou.</w:t>
      </w:r>
    </w:p>
    <w:p w:rsidR="00C82C11" w:rsidRDefault="00C82C11" w:rsidP="00C82C11">
      <w:pPr>
        <w:pStyle w:val="Odsekzoznamu"/>
        <w:spacing w:after="0" w:line="240" w:lineRule="auto"/>
        <w:ind w:left="4111"/>
        <w:jc w:val="both"/>
        <w:rPr>
          <w:rFonts w:ascii="Times New Roman" w:hAnsi="Times New Roman"/>
          <w:i/>
          <w:sz w:val="24"/>
          <w:szCs w:val="24"/>
        </w:rPr>
      </w:pPr>
    </w:p>
    <w:p w:rsidR="00C82C11" w:rsidRPr="00167443" w:rsidRDefault="00C82C11" w:rsidP="00C82C11">
      <w:pPr>
        <w:spacing w:line="240" w:lineRule="auto"/>
        <w:ind w:left="4248"/>
        <w:rPr>
          <w:rFonts w:ascii="Times New Roman" w:hAnsi="Times New Roman"/>
          <w:b/>
          <w:szCs w:val="24"/>
        </w:rPr>
      </w:pPr>
      <w:r w:rsidRPr="00167443">
        <w:rPr>
          <w:rFonts w:ascii="Times New Roman" w:hAnsi="Times New Roman"/>
          <w:b/>
          <w:szCs w:val="24"/>
        </w:rPr>
        <w:t>Výbor NR SR pre sociálne veci</w:t>
      </w:r>
    </w:p>
    <w:p w:rsidR="00C82C11" w:rsidRPr="00493EB6" w:rsidRDefault="00C82C11" w:rsidP="00C82C11">
      <w:pPr>
        <w:spacing w:line="240" w:lineRule="auto"/>
        <w:ind w:left="4248"/>
        <w:rPr>
          <w:rFonts w:ascii="Times New Roman" w:hAnsi="Times New Roman"/>
          <w:b/>
          <w:sz w:val="20"/>
          <w:szCs w:val="20"/>
        </w:rPr>
      </w:pPr>
    </w:p>
    <w:p w:rsidR="00C82C11" w:rsidRPr="002D6599" w:rsidRDefault="00C82C11" w:rsidP="00C82C11">
      <w:pPr>
        <w:pStyle w:val="Odsekzoznamu"/>
        <w:ind w:left="3576"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C82C11" w:rsidRPr="005D110B" w:rsidRDefault="00C82C11" w:rsidP="00C82C11">
      <w:pPr>
        <w:pStyle w:val="Odsekzoznamu"/>
        <w:spacing w:after="0" w:line="240" w:lineRule="auto"/>
        <w:ind w:left="4111"/>
        <w:jc w:val="both"/>
        <w:rPr>
          <w:rFonts w:ascii="Times New Roman" w:hAnsi="Times New Roman"/>
          <w:i/>
          <w:sz w:val="24"/>
          <w:szCs w:val="24"/>
        </w:rPr>
      </w:pPr>
    </w:p>
    <w:p w:rsidR="00C82C11" w:rsidRPr="005D110B" w:rsidRDefault="00C82C11" w:rsidP="00C82C11">
      <w:pPr>
        <w:pStyle w:val="Odsekzoznamu"/>
        <w:spacing w:after="0" w:line="240" w:lineRule="auto"/>
        <w:ind w:left="4111"/>
        <w:jc w:val="both"/>
        <w:rPr>
          <w:rFonts w:ascii="Times New Roman" w:hAnsi="Times New Roman"/>
          <w:i/>
          <w:sz w:val="24"/>
          <w:szCs w:val="24"/>
        </w:rPr>
      </w:pPr>
    </w:p>
    <w:p w:rsidR="00C82C11" w:rsidRPr="005D110B" w:rsidRDefault="00C82C11" w:rsidP="00EE26E6">
      <w:pPr>
        <w:pStyle w:val="Odsekzoznamu"/>
        <w:widowControl w:val="0"/>
        <w:numPr>
          <w:ilvl w:val="0"/>
          <w:numId w:val="3"/>
        </w:numPr>
        <w:suppressAutoHyphens/>
        <w:autoSpaceDN w:val="0"/>
        <w:spacing w:after="0"/>
        <w:jc w:val="both"/>
        <w:rPr>
          <w:rFonts w:ascii="Times New Roman" w:hAnsi="Times New Roman"/>
          <w:sz w:val="24"/>
          <w:szCs w:val="24"/>
        </w:rPr>
      </w:pPr>
      <w:r w:rsidRPr="005D110B">
        <w:rPr>
          <w:rFonts w:ascii="Times New Roman" w:hAnsi="Times New Roman"/>
          <w:sz w:val="24"/>
          <w:szCs w:val="24"/>
        </w:rPr>
        <w:t>V čl. I bode 4 § 293er sa za odsek 3 vkladá nový odsek 4, ktorý znie:</w:t>
      </w:r>
    </w:p>
    <w:p w:rsidR="00C82C11" w:rsidRPr="005D110B" w:rsidRDefault="00C82C11" w:rsidP="00EE26E6">
      <w:pPr>
        <w:pStyle w:val="Odsekzoznamu"/>
        <w:shd w:val="clear" w:color="auto" w:fill="FFFFFF"/>
        <w:spacing w:after="0"/>
        <w:ind w:left="360"/>
        <w:jc w:val="both"/>
        <w:rPr>
          <w:rFonts w:ascii="Times New Roman" w:hAnsi="Times New Roman"/>
          <w:sz w:val="24"/>
          <w:szCs w:val="24"/>
        </w:rPr>
      </w:pPr>
      <w:r w:rsidRPr="005D110B">
        <w:rPr>
          <w:rFonts w:ascii="Times New Roman" w:hAnsi="Times New Roman"/>
          <w:sz w:val="24"/>
          <w:szCs w:val="24"/>
        </w:rPr>
        <w:t>„(4) Podmienky nároku na ošetrovné podľa odseku 3 sa posudzujú u každého poistenca k prvému dňu jeho osobnej a celodennej starostlivosti alebo osobného a celodenného ošetrovania.“.</w:t>
      </w:r>
    </w:p>
    <w:p w:rsidR="00C82C11" w:rsidRPr="005D110B" w:rsidRDefault="00C82C11" w:rsidP="00EE26E6">
      <w:pPr>
        <w:pStyle w:val="Odsekzoznamu"/>
        <w:shd w:val="clear" w:color="auto" w:fill="FFFFFF"/>
        <w:spacing w:after="0"/>
        <w:ind w:left="360"/>
        <w:jc w:val="both"/>
        <w:rPr>
          <w:rFonts w:ascii="Times New Roman" w:hAnsi="Times New Roman"/>
          <w:sz w:val="24"/>
          <w:szCs w:val="24"/>
        </w:rPr>
      </w:pPr>
    </w:p>
    <w:p w:rsidR="00C82C11" w:rsidRPr="005D110B" w:rsidRDefault="00C82C11" w:rsidP="00C82C11">
      <w:pPr>
        <w:pStyle w:val="Odsekzoznamu"/>
        <w:shd w:val="clear" w:color="auto" w:fill="FFFFFF"/>
        <w:spacing w:after="0" w:line="240" w:lineRule="auto"/>
        <w:ind w:left="360"/>
        <w:jc w:val="both"/>
        <w:rPr>
          <w:rFonts w:ascii="Times New Roman" w:hAnsi="Times New Roman"/>
          <w:sz w:val="24"/>
          <w:szCs w:val="24"/>
        </w:rPr>
      </w:pPr>
      <w:r w:rsidRPr="005D110B">
        <w:rPr>
          <w:rFonts w:ascii="Times New Roman" w:hAnsi="Times New Roman"/>
          <w:sz w:val="24"/>
          <w:szCs w:val="24"/>
        </w:rPr>
        <w:t>Nasledujúce odseky sa primerane preznačia.</w:t>
      </w:r>
    </w:p>
    <w:p w:rsidR="00C82C11" w:rsidRPr="005D110B" w:rsidRDefault="00C82C11" w:rsidP="00C82C11">
      <w:pPr>
        <w:spacing w:line="240" w:lineRule="auto"/>
        <w:jc w:val="both"/>
        <w:rPr>
          <w:rFonts w:ascii="Times New Roman" w:hAnsi="Times New Roman"/>
          <w:szCs w:val="24"/>
        </w:rPr>
      </w:pPr>
      <w:r w:rsidRPr="005D110B">
        <w:rPr>
          <w:rFonts w:ascii="Times New Roman" w:hAnsi="Times New Roman"/>
          <w:szCs w:val="24"/>
        </w:rPr>
        <w:t xml:space="preserve"> </w:t>
      </w:r>
    </w:p>
    <w:p w:rsidR="00C82C11" w:rsidRPr="005D110B" w:rsidRDefault="00C82C11" w:rsidP="00C82C11">
      <w:pPr>
        <w:pStyle w:val="Odsekzoznamu"/>
        <w:spacing w:after="0" w:line="240" w:lineRule="auto"/>
        <w:ind w:left="4111"/>
        <w:jc w:val="both"/>
        <w:rPr>
          <w:rFonts w:ascii="Times New Roman" w:hAnsi="Times New Roman"/>
          <w:i/>
          <w:sz w:val="24"/>
          <w:szCs w:val="24"/>
        </w:rPr>
      </w:pPr>
      <w:r w:rsidRPr="005D110B">
        <w:rPr>
          <w:rFonts w:ascii="Times New Roman" w:hAnsi="Times New Roman"/>
          <w:i/>
          <w:sz w:val="24"/>
          <w:szCs w:val="24"/>
        </w:rPr>
        <w:t xml:space="preserve"> </w:t>
      </w:r>
    </w:p>
    <w:p w:rsidR="00C82C11" w:rsidRPr="008E25EA" w:rsidRDefault="00C82C11" w:rsidP="00540A42">
      <w:pPr>
        <w:pStyle w:val="Odsekzoznamu"/>
        <w:spacing w:after="0"/>
        <w:ind w:left="4111"/>
        <w:jc w:val="both"/>
        <w:rPr>
          <w:rFonts w:ascii="Times New Roman" w:hAnsi="Times New Roman"/>
          <w:sz w:val="24"/>
          <w:szCs w:val="24"/>
        </w:rPr>
      </w:pPr>
      <w:r w:rsidRPr="008E25EA">
        <w:rPr>
          <w:rFonts w:ascii="Times New Roman" w:hAnsi="Times New Roman"/>
          <w:sz w:val="24"/>
          <w:szCs w:val="24"/>
        </w:rPr>
        <w:t xml:space="preserve">V záujme zníženia administratívnej záťaže poistencov a Sociálnej poisťovne sa navrhuje ustanoviť, že pri rozhodovaní o nároku na ošetrovné podľa § 293er ods. 3 sa pri každom poistencovi budú podmienky nároku posudzovať vždy k vzniku jeho starostlivosti alebo ošetrovania. Podmienky nároku tak nebude potrebné posudzovať opakovane. </w:t>
      </w:r>
    </w:p>
    <w:p w:rsidR="00C82C11" w:rsidRPr="008E25EA" w:rsidRDefault="00C82C11" w:rsidP="00540A42">
      <w:pPr>
        <w:pStyle w:val="Odsekzoznamu"/>
        <w:spacing w:after="0"/>
        <w:ind w:left="4111"/>
        <w:jc w:val="both"/>
        <w:rPr>
          <w:rFonts w:ascii="Times New Roman" w:hAnsi="Times New Roman"/>
          <w:sz w:val="24"/>
          <w:szCs w:val="24"/>
        </w:rPr>
      </w:pPr>
    </w:p>
    <w:p w:rsidR="00C82C11" w:rsidRPr="00167443" w:rsidRDefault="00C82C11" w:rsidP="00C82C11">
      <w:pPr>
        <w:spacing w:line="240" w:lineRule="auto"/>
        <w:ind w:left="4248"/>
        <w:rPr>
          <w:rFonts w:ascii="Times New Roman" w:hAnsi="Times New Roman"/>
          <w:b/>
          <w:szCs w:val="24"/>
        </w:rPr>
      </w:pPr>
      <w:r w:rsidRPr="00167443">
        <w:rPr>
          <w:rFonts w:ascii="Times New Roman" w:hAnsi="Times New Roman"/>
          <w:b/>
          <w:szCs w:val="24"/>
        </w:rPr>
        <w:t>Výbor NR SR pre sociálne veci</w:t>
      </w:r>
    </w:p>
    <w:p w:rsidR="00C82C11" w:rsidRPr="00493EB6" w:rsidRDefault="00C82C11" w:rsidP="00C82C11">
      <w:pPr>
        <w:spacing w:line="240" w:lineRule="auto"/>
        <w:ind w:left="4248"/>
        <w:rPr>
          <w:rFonts w:ascii="Times New Roman" w:hAnsi="Times New Roman"/>
          <w:b/>
          <w:sz w:val="20"/>
          <w:szCs w:val="20"/>
        </w:rPr>
      </w:pPr>
    </w:p>
    <w:p w:rsidR="00C82C11" w:rsidRPr="002D6599" w:rsidRDefault="00C82C11" w:rsidP="00C82C11">
      <w:pPr>
        <w:pStyle w:val="Odsekzoznamu"/>
        <w:ind w:left="3576"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C82C11" w:rsidRPr="005D110B" w:rsidRDefault="00C82C11" w:rsidP="00C82C11">
      <w:pPr>
        <w:pStyle w:val="Odsekzoznamu"/>
        <w:spacing w:after="0" w:line="240" w:lineRule="auto"/>
        <w:ind w:left="4111"/>
        <w:jc w:val="both"/>
        <w:rPr>
          <w:rFonts w:ascii="Times New Roman" w:hAnsi="Times New Roman"/>
          <w:i/>
          <w:sz w:val="24"/>
          <w:szCs w:val="24"/>
        </w:rPr>
      </w:pPr>
    </w:p>
    <w:p w:rsidR="00C82C11" w:rsidRPr="005D110B" w:rsidRDefault="00C82C11" w:rsidP="00C82C11">
      <w:pPr>
        <w:pStyle w:val="Odsekzoznamu"/>
        <w:spacing w:after="0" w:line="240" w:lineRule="auto"/>
        <w:ind w:left="4111"/>
        <w:jc w:val="both"/>
        <w:rPr>
          <w:rFonts w:ascii="Times New Roman" w:hAnsi="Times New Roman"/>
          <w:i/>
          <w:sz w:val="24"/>
          <w:szCs w:val="24"/>
        </w:rPr>
      </w:pPr>
    </w:p>
    <w:p w:rsidR="00C82C11" w:rsidRPr="005D110B" w:rsidRDefault="00C82C11" w:rsidP="00EE26E6">
      <w:pPr>
        <w:pStyle w:val="Odsekzoznamu"/>
        <w:widowControl w:val="0"/>
        <w:numPr>
          <w:ilvl w:val="0"/>
          <w:numId w:val="3"/>
        </w:numPr>
        <w:suppressAutoHyphens/>
        <w:autoSpaceDN w:val="0"/>
        <w:spacing w:after="0"/>
        <w:jc w:val="both"/>
        <w:rPr>
          <w:rFonts w:ascii="Times New Roman" w:hAnsi="Times New Roman"/>
          <w:sz w:val="24"/>
          <w:szCs w:val="24"/>
        </w:rPr>
      </w:pPr>
      <w:r w:rsidRPr="005D110B">
        <w:rPr>
          <w:rFonts w:ascii="Times New Roman" w:hAnsi="Times New Roman"/>
          <w:sz w:val="24"/>
          <w:szCs w:val="24"/>
        </w:rPr>
        <w:t>V čl. I bode 4 § 293er ods. 4 sa slová „jedno alebo o viac detí“ nahrádzajú slovami „jednu alebo viac fyzických osôb uvedených v odseku 3“  a vypúšťa sa posledná veta.</w:t>
      </w:r>
    </w:p>
    <w:p w:rsidR="00C82C11" w:rsidRPr="005D110B" w:rsidRDefault="00C82C11" w:rsidP="00EE26E6">
      <w:pPr>
        <w:spacing w:line="276" w:lineRule="auto"/>
        <w:jc w:val="both"/>
        <w:rPr>
          <w:rFonts w:ascii="Times New Roman" w:hAnsi="Times New Roman"/>
          <w:szCs w:val="24"/>
        </w:rPr>
      </w:pPr>
    </w:p>
    <w:p w:rsidR="00C82C11" w:rsidRPr="008E25EA" w:rsidRDefault="00C82C11" w:rsidP="00540A42">
      <w:pPr>
        <w:pStyle w:val="Odsekzoznamu"/>
        <w:spacing w:after="0"/>
        <w:ind w:left="4111"/>
        <w:jc w:val="both"/>
        <w:rPr>
          <w:rFonts w:ascii="Times New Roman" w:hAnsi="Times New Roman"/>
          <w:sz w:val="24"/>
          <w:szCs w:val="24"/>
        </w:rPr>
      </w:pPr>
      <w:proofErr w:type="spellStart"/>
      <w:r w:rsidRPr="008E25EA">
        <w:rPr>
          <w:rFonts w:ascii="Times New Roman" w:hAnsi="Times New Roman"/>
          <w:sz w:val="24"/>
          <w:szCs w:val="24"/>
        </w:rPr>
        <w:lastRenderedPageBreak/>
        <w:t>Legislatívnotechnická</w:t>
      </w:r>
      <w:proofErr w:type="spellEnd"/>
      <w:r w:rsidRPr="008E25EA">
        <w:rPr>
          <w:rFonts w:ascii="Times New Roman" w:hAnsi="Times New Roman"/>
          <w:sz w:val="24"/>
          <w:szCs w:val="24"/>
        </w:rPr>
        <w:t xml:space="preserve"> úprava v súvislosti s rozšírením okruhu poistencov, ktorým vzniká nárok na ošetrovné aj na poistencov, ktorí sa osobne a celodenne starajú o príbuzných, ktorým bola v uzatvorených (aktuálne aj v budúcnosti) zariadeniach poskytovaná sociálna služba ambulantnou alebo pobytovou formou.</w:t>
      </w:r>
    </w:p>
    <w:p w:rsidR="00C82C11" w:rsidRDefault="00C82C11" w:rsidP="00C82C11">
      <w:pPr>
        <w:pStyle w:val="Odsekzoznamu"/>
        <w:spacing w:after="0" w:line="240" w:lineRule="auto"/>
        <w:ind w:left="4111"/>
        <w:jc w:val="both"/>
        <w:rPr>
          <w:rFonts w:ascii="Times New Roman" w:hAnsi="Times New Roman"/>
          <w:i/>
          <w:sz w:val="24"/>
          <w:szCs w:val="24"/>
        </w:rPr>
      </w:pPr>
    </w:p>
    <w:p w:rsidR="00C82C11" w:rsidRPr="00167443" w:rsidRDefault="00C82C11" w:rsidP="00C82C11">
      <w:pPr>
        <w:spacing w:line="240" w:lineRule="auto"/>
        <w:ind w:left="4248"/>
        <w:rPr>
          <w:rFonts w:ascii="Times New Roman" w:hAnsi="Times New Roman"/>
          <w:b/>
          <w:szCs w:val="24"/>
        </w:rPr>
      </w:pPr>
      <w:r w:rsidRPr="00167443">
        <w:rPr>
          <w:rFonts w:ascii="Times New Roman" w:hAnsi="Times New Roman"/>
          <w:b/>
          <w:szCs w:val="24"/>
        </w:rPr>
        <w:t>Výbor NR SR pre sociálne veci</w:t>
      </w:r>
    </w:p>
    <w:p w:rsidR="00C82C11" w:rsidRPr="00493EB6" w:rsidRDefault="00C82C11" w:rsidP="00C82C11">
      <w:pPr>
        <w:spacing w:line="240" w:lineRule="auto"/>
        <w:ind w:left="4248"/>
        <w:rPr>
          <w:rFonts w:ascii="Times New Roman" w:hAnsi="Times New Roman"/>
          <w:b/>
          <w:sz w:val="20"/>
          <w:szCs w:val="20"/>
        </w:rPr>
      </w:pPr>
    </w:p>
    <w:p w:rsidR="00C82C11" w:rsidRPr="002D6599" w:rsidRDefault="00C82C11" w:rsidP="00C82C11">
      <w:pPr>
        <w:pStyle w:val="Odsekzoznamu"/>
        <w:ind w:left="3576"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C82C11" w:rsidRPr="005D110B" w:rsidRDefault="00C82C11" w:rsidP="00C82C11">
      <w:pPr>
        <w:pStyle w:val="Odsekzoznamu"/>
        <w:spacing w:after="0" w:line="240" w:lineRule="auto"/>
        <w:ind w:left="4111"/>
        <w:jc w:val="both"/>
        <w:rPr>
          <w:rFonts w:ascii="Times New Roman" w:hAnsi="Times New Roman"/>
          <w:i/>
          <w:sz w:val="24"/>
          <w:szCs w:val="24"/>
        </w:rPr>
      </w:pPr>
    </w:p>
    <w:p w:rsidR="00C82C11" w:rsidRPr="005D110B" w:rsidRDefault="00C82C11" w:rsidP="00EE26E6">
      <w:pPr>
        <w:spacing w:line="276" w:lineRule="auto"/>
        <w:jc w:val="both"/>
        <w:rPr>
          <w:rFonts w:ascii="Times New Roman" w:hAnsi="Times New Roman"/>
          <w:szCs w:val="24"/>
        </w:rPr>
      </w:pPr>
    </w:p>
    <w:p w:rsidR="00C82C11" w:rsidRPr="005D110B" w:rsidRDefault="00C82C11" w:rsidP="00EE26E6">
      <w:pPr>
        <w:pStyle w:val="Odsekzoznamu"/>
        <w:widowControl w:val="0"/>
        <w:numPr>
          <w:ilvl w:val="0"/>
          <w:numId w:val="3"/>
        </w:numPr>
        <w:suppressAutoHyphens/>
        <w:autoSpaceDN w:val="0"/>
        <w:spacing w:after="0"/>
        <w:jc w:val="both"/>
        <w:rPr>
          <w:rFonts w:ascii="Times New Roman" w:hAnsi="Times New Roman"/>
          <w:sz w:val="24"/>
          <w:szCs w:val="24"/>
        </w:rPr>
      </w:pPr>
      <w:r w:rsidRPr="005D110B">
        <w:rPr>
          <w:rFonts w:ascii="Times New Roman" w:hAnsi="Times New Roman"/>
          <w:sz w:val="24"/>
          <w:szCs w:val="24"/>
        </w:rPr>
        <w:t>V čl. I bode 4 § 293er sa za odsek 4 vkladajú nové odseky 5 až 8, ktoré znejú:</w:t>
      </w:r>
    </w:p>
    <w:p w:rsidR="00A64137" w:rsidRPr="00A64137" w:rsidRDefault="00A64137" w:rsidP="00A64137">
      <w:pPr>
        <w:shd w:val="clear" w:color="auto" w:fill="FFFFFF"/>
        <w:spacing w:line="276" w:lineRule="auto"/>
        <w:ind w:left="360"/>
        <w:jc w:val="both"/>
        <w:rPr>
          <w:rFonts w:ascii="Times New Roman" w:hAnsi="Times New Roman"/>
          <w:szCs w:val="24"/>
        </w:rPr>
      </w:pPr>
      <w:r w:rsidRPr="00A64137">
        <w:rPr>
          <w:rFonts w:ascii="Times New Roman" w:hAnsi="Times New Roman"/>
          <w:szCs w:val="24"/>
        </w:rPr>
        <w:t>„(5)  Poistenec, ktorému bolo priznané ošetrovné, je povinný ku koncu kalendárneho mesiaca preukázať nárok na výplatu ošetrovného čestným vyhlásením o tom, v ktorých dňoch dieťa osobne a celodenne ošetroval alebo sa o fyzickú osobu uvedenú v odseku 3 osobne a celodenne staral.</w:t>
      </w:r>
    </w:p>
    <w:p w:rsidR="00C82C11" w:rsidRPr="00A64137" w:rsidRDefault="00C82C11" w:rsidP="00A64137">
      <w:pPr>
        <w:shd w:val="clear" w:color="auto" w:fill="FFFFFF"/>
        <w:jc w:val="both"/>
        <w:rPr>
          <w:rFonts w:ascii="Times New Roman" w:hAnsi="Times New Roman"/>
          <w:szCs w:val="24"/>
        </w:rPr>
      </w:pPr>
    </w:p>
    <w:p w:rsidR="00C82C11" w:rsidRPr="005D110B" w:rsidRDefault="00C82C11" w:rsidP="00EE26E6">
      <w:pPr>
        <w:pStyle w:val="Odsekzoznamu"/>
        <w:shd w:val="clear" w:color="auto" w:fill="FFFFFF"/>
        <w:spacing w:after="0"/>
        <w:ind w:left="360"/>
        <w:jc w:val="both"/>
        <w:rPr>
          <w:rFonts w:ascii="Times New Roman" w:hAnsi="Times New Roman"/>
          <w:sz w:val="24"/>
          <w:szCs w:val="24"/>
        </w:rPr>
      </w:pPr>
      <w:r w:rsidRPr="005D110B">
        <w:rPr>
          <w:rFonts w:ascii="Times New Roman" w:hAnsi="Times New Roman"/>
          <w:sz w:val="24"/>
          <w:szCs w:val="24"/>
        </w:rPr>
        <w:t xml:space="preserve">(6) Predškolské zariadenie poskytuje Sociálnej poisťovni na účel overenia splnenia podmienok na vznik nároku na ošetrovné podľa odseku 3 údaje o mene, priezvisku a rodnom čísle dieťaťa, ktoré bolo v čase trvania krízovej situácie zapísané v predškolskom zariadení a o období, v ktorom bolo v čase trvania krízovej situácie zapísané v predškolskom zariadení. </w:t>
      </w:r>
    </w:p>
    <w:p w:rsidR="00C82C11" w:rsidRPr="005D110B" w:rsidRDefault="00C82C11" w:rsidP="00EE26E6">
      <w:pPr>
        <w:pStyle w:val="Odsekzoznamu"/>
        <w:shd w:val="clear" w:color="auto" w:fill="FFFFFF"/>
        <w:spacing w:after="0"/>
        <w:ind w:left="360"/>
        <w:jc w:val="both"/>
        <w:rPr>
          <w:rFonts w:ascii="Times New Roman" w:hAnsi="Times New Roman"/>
          <w:sz w:val="24"/>
          <w:szCs w:val="24"/>
        </w:rPr>
      </w:pPr>
    </w:p>
    <w:p w:rsidR="00C82C11" w:rsidRPr="005D110B" w:rsidRDefault="00C82C11" w:rsidP="00EE26E6">
      <w:pPr>
        <w:pStyle w:val="Odsekzoznamu"/>
        <w:shd w:val="clear" w:color="auto" w:fill="FFFFFF"/>
        <w:spacing w:after="0"/>
        <w:ind w:left="360"/>
        <w:jc w:val="both"/>
        <w:rPr>
          <w:rFonts w:ascii="Times New Roman" w:hAnsi="Times New Roman"/>
          <w:sz w:val="24"/>
          <w:szCs w:val="24"/>
        </w:rPr>
      </w:pPr>
      <w:r w:rsidRPr="005D110B">
        <w:rPr>
          <w:rFonts w:ascii="Times New Roman" w:hAnsi="Times New Roman"/>
          <w:sz w:val="24"/>
          <w:szCs w:val="24"/>
        </w:rPr>
        <w:t xml:space="preserve">(7) Zariadenie sociálnych služieb podľa odseku 3 písm. c) poskytuje Sociálnej poisťovni na účel overenia splnenia podmienok na vznik nároku na ošetrovné podľa odseku 3 údaje o mene, priezvisku a rodnom čísle fyzickej osoby, ktorej sa poskytuje sociálna služba podľa odseku 3 písm. c) a o období, v ktorom sa v čase trvania krízovej situácie mala poskytovať sociálna služba podľa odseku 3 písm. c). </w:t>
      </w:r>
    </w:p>
    <w:p w:rsidR="00C82C11" w:rsidRPr="005D110B" w:rsidRDefault="00C82C11" w:rsidP="00EE26E6">
      <w:pPr>
        <w:pStyle w:val="Odsekzoznamu"/>
        <w:shd w:val="clear" w:color="auto" w:fill="FFFFFF"/>
        <w:spacing w:after="0"/>
        <w:ind w:left="360"/>
        <w:jc w:val="both"/>
        <w:rPr>
          <w:rFonts w:ascii="Times New Roman" w:hAnsi="Times New Roman"/>
          <w:sz w:val="24"/>
          <w:szCs w:val="24"/>
        </w:rPr>
      </w:pPr>
    </w:p>
    <w:p w:rsidR="00C82C11" w:rsidRPr="005D110B" w:rsidRDefault="00C82C11" w:rsidP="00EE26E6">
      <w:pPr>
        <w:pStyle w:val="Odsekzoznamu"/>
        <w:shd w:val="clear" w:color="auto" w:fill="FFFFFF"/>
        <w:spacing w:after="0"/>
        <w:ind w:left="360"/>
        <w:jc w:val="both"/>
        <w:rPr>
          <w:rFonts w:ascii="Times New Roman" w:hAnsi="Times New Roman"/>
          <w:sz w:val="24"/>
          <w:szCs w:val="24"/>
        </w:rPr>
      </w:pPr>
      <w:r w:rsidRPr="005D110B">
        <w:rPr>
          <w:rFonts w:ascii="Times New Roman" w:hAnsi="Times New Roman"/>
          <w:sz w:val="24"/>
          <w:szCs w:val="24"/>
        </w:rPr>
        <w:t xml:space="preserve">(8) Údaje podľa odsekov 6 a 7  je predškolské zariadenie a zariadenie sociálnych služieb podľa odseku 3 písm. c) povinné písomne poskytnúť do troch pracovných dní od účinnosti tohto zákona. Zmeny v údajoch podľa odsekov  6 a 7 je predškolské zariadenie a zariadenie sociálnych služieb podľa odseku 3 písm. c) povinné oznámiť Sociálnej poisťovni bezodkladne.“. </w:t>
      </w:r>
    </w:p>
    <w:p w:rsidR="00C82C11" w:rsidRPr="005D110B" w:rsidRDefault="00C82C11" w:rsidP="00EE26E6">
      <w:pPr>
        <w:spacing w:line="276" w:lineRule="auto"/>
        <w:jc w:val="both"/>
        <w:rPr>
          <w:rFonts w:ascii="Times New Roman" w:hAnsi="Times New Roman"/>
          <w:szCs w:val="24"/>
        </w:rPr>
      </w:pPr>
    </w:p>
    <w:p w:rsidR="00C82C11" w:rsidRPr="005D110B" w:rsidRDefault="00C82C11" w:rsidP="00EE26E6">
      <w:pPr>
        <w:pStyle w:val="Odsekzoznamu"/>
        <w:shd w:val="clear" w:color="auto" w:fill="FFFFFF"/>
        <w:spacing w:after="0"/>
        <w:ind w:left="360"/>
        <w:jc w:val="both"/>
        <w:rPr>
          <w:rFonts w:ascii="Times New Roman" w:hAnsi="Times New Roman"/>
          <w:sz w:val="24"/>
          <w:szCs w:val="24"/>
        </w:rPr>
      </w:pPr>
      <w:r w:rsidRPr="005D110B">
        <w:rPr>
          <w:rFonts w:ascii="Times New Roman" w:hAnsi="Times New Roman"/>
          <w:sz w:val="24"/>
          <w:szCs w:val="24"/>
        </w:rPr>
        <w:t>Nasledujúci odsek sa primerane preznačí.</w:t>
      </w:r>
    </w:p>
    <w:p w:rsidR="00C82C11" w:rsidRPr="005D110B" w:rsidRDefault="00C82C11" w:rsidP="00EE26E6">
      <w:pPr>
        <w:pStyle w:val="Odsekzoznamu"/>
        <w:spacing w:after="0"/>
        <w:ind w:left="4111"/>
        <w:jc w:val="both"/>
        <w:rPr>
          <w:rFonts w:ascii="Times New Roman" w:hAnsi="Times New Roman"/>
          <w:i/>
          <w:sz w:val="24"/>
          <w:szCs w:val="24"/>
        </w:rPr>
      </w:pPr>
    </w:p>
    <w:p w:rsidR="00C82C11" w:rsidRPr="008E25EA" w:rsidRDefault="00C82C11" w:rsidP="00EE26E6">
      <w:pPr>
        <w:pStyle w:val="Odsekzoznamu"/>
        <w:spacing w:after="0"/>
        <w:ind w:left="4111"/>
        <w:jc w:val="both"/>
        <w:rPr>
          <w:rFonts w:ascii="Times New Roman" w:hAnsi="Times New Roman"/>
          <w:sz w:val="24"/>
          <w:szCs w:val="24"/>
        </w:rPr>
      </w:pPr>
      <w:r w:rsidRPr="008E25EA">
        <w:rPr>
          <w:rFonts w:ascii="Times New Roman" w:hAnsi="Times New Roman"/>
          <w:sz w:val="24"/>
          <w:szCs w:val="24"/>
        </w:rPr>
        <w:t xml:space="preserve">Navrhuje sa, aby podkladom na výplatu ošetrovného konkrétnemu poistencovi za konkrétne dni v kalendárnom mesiaci bolo čestné vyhlásenie, v ktorom poistenec uvedie, v ktorých dňoch sa o fyzickú osobu staral, resp. v ktorých dňoch dieťa </w:t>
      </w:r>
      <w:r w:rsidRPr="008E25EA">
        <w:rPr>
          <w:rFonts w:ascii="Times New Roman" w:hAnsi="Times New Roman"/>
          <w:sz w:val="24"/>
          <w:szCs w:val="24"/>
        </w:rPr>
        <w:lastRenderedPageBreak/>
        <w:t>ošetroval. V záujme zníženia administratívnej záťaže poistencov a Sociálnej poisťovne sa tiež navrhuje ustanoviť povinnosť predškolských zariadení a zariadení sociálnych služieb zasielať Sociálnej poisťovni zoznamy detí, ktoré zariadenie navštevujú resp. klientov, ktorým sa v zariadení poskytuje sociálna služba, ako aj povinnosť tieto zoznamy v prípade zmien aktualizovať.</w:t>
      </w:r>
    </w:p>
    <w:p w:rsidR="00C82C11" w:rsidRDefault="00C82C11" w:rsidP="00540A42">
      <w:pPr>
        <w:pStyle w:val="Odsekzoznamu"/>
        <w:spacing w:after="0"/>
        <w:ind w:left="4111"/>
        <w:jc w:val="both"/>
        <w:rPr>
          <w:rFonts w:ascii="Times New Roman" w:hAnsi="Times New Roman"/>
          <w:i/>
          <w:sz w:val="24"/>
          <w:szCs w:val="24"/>
        </w:rPr>
      </w:pPr>
    </w:p>
    <w:p w:rsidR="00C82C11" w:rsidRPr="00167443" w:rsidRDefault="00C82C11" w:rsidP="00C82C11">
      <w:pPr>
        <w:spacing w:line="240" w:lineRule="auto"/>
        <w:ind w:left="4248"/>
        <w:rPr>
          <w:rFonts w:ascii="Times New Roman" w:hAnsi="Times New Roman"/>
          <w:b/>
          <w:szCs w:val="24"/>
        </w:rPr>
      </w:pPr>
      <w:r w:rsidRPr="00167443">
        <w:rPr>
          <w:rFonts w:ascii="Times New Roman" w:hAnsi="Times New Roman"/>
          <w:b/>
          <w:szCs w:val="24"/>
        </w:rPr>
        <w:t>Výbor NR SR pre sociálne veci</w:t>
      </w:r>
    </w:p>
    <w:p w:rsidR="00C82C11" w:rsidRPr="00493EB6" w:rsidRDefault="00C82C11" w:rsidP="00C82C11">
      <w:pPr>
        <w:spacing w:line="240" w:lineRule="auto"/>
        <w:ind w:left="4248"/>
        <w:rPr>
          <w:rFonts w:ascii="Times New Roman" w:hAnsi="Times New Roman"/>
          <w:b/>
          <w:sz w:val="20"/>
          <w:szCs w:val="20"/>
        </w:rPr>
      </w:pPr>
    </w:p>
    <w:p w:rsidR="00C82C11" w:rsidRPr="002D6599" w:rsidRDefault="00C82C11" w:rsidP="00C82C11">
      <w:pPr>
        <w:pStyle w:val="Odsekzoznamu"/>
        <w:ind w:left="3576"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C82C11" w:rsidRPr="005D110B" w:rsidRDefault="00C82C11" w:rsidP="00C82C11">
      <w:pPr>
        <w:pStyle w:val="Odsekzoznamu"/>
        <w:spacing w:after="0" w:line="240" w:lineRule="auto"/>
        <w:ind w:left="4111"/>
        <w:jc w:val="both"/>
        <w:rPr>
          <w:rFonts w:ascii="Times New Roman" w:hAnsi="Times New Roman"/>
          <w:i/>
          <w:sz w:val="24"/>
          <w:szCs w:val="24"/>
        </w:rPr>
      </w:pPr>
    </w:p>
    <w:p w:rsidR="00C82C11" w:rsidRPr="005D110B" w:rsidRDefault="00C82C11" w:rsidP="00C82C11">
      <w:pPr>
        <w:pStyle w:val="Odsekzoznamu"/>
        <w:spacing w:after="0" w:line="240" w:lineRule="auto"/>
        <w:ind w:left="4111"/>
        <w:jc w:val="both"/>
        <w:rPr>
          <w:rFonts w:ascii="Times New Roman" w:hAnsi="Times New Roman"/>
          <w:i/>
          <w:sz w:val="24"/>
          <w:szCs w:val="24"/>
        </w:rPr>
      </w:pPr>
    </w:p>
    <w:p w:rsidR="00C82C11" w:rsidRPr="005D110B" w:rsidRDefault="00C82C11" w:rsidP="00C82C11">
      <w:pPr>
        <w:spacing w:line="240" w:lineRule="auto"/>
        <w:jc w:val="both"/>
        <w:rPr>
          <w:rFonts w:ascii="Times New Roman" w:hAnsi="Times New Roman"/>
          <w:szCs w:val="24"/>
        </w:rPr>
      </w:pPr>
    </w:p>
    <w:p w:rsidR="00C82C11" w:rsidRPr="005D110B" w:rsidRDefault="00C82C11" w:rsidP="00EE26E6">
      <w:pPr>
        <w:pStyle w:val="Odsekzoznamu"/>
        <w:widowControl w:val="0"/>
        <w:numPr>
          <w:ilvl w:val="0"/>
          <w:numId w:val="3"/>
        </w:numPr>
        <w:suppressAutoHyphens/>
        <w:autoSpaceDN w:val="0"/>
        <w:spacing w:after="0"/>
        <w:jc w:val="both"/>
        <w:rPr>
          <w:rFonts w:ascii="Times New Roman" w:hAnsi="Times New Roman"/>
          <w:sz w:val="24"/>
          <w:szCs w:val="24"/>
        </w:rPr>
      </w:pPr>
      <w:r w:rsidRPr="005D110B">
        <w:rPr>
          <w:rFonts w:ascii="Times New Roman" w:hAnsi="Times New Roman"/>
          <w:sz w:val="24"/>
          <w:szCs w:val="24"/>
        </w:rPr>
        <w:t xml:space="preserve">V čl. I bode 4 §  293es ods. 1 a 2 sa vypúšťajú slová  „o dieťa“ a slovo „potreby“ a na konci sa pripájajú tieto slová: „a </w:t>
      </w:r>
      <w:r w:rsidR="00F97A38">
        <w:rPr>
          <w:rFonts w:ascii="Times New Roman" w:hAnsi="Times New Roman"/>
          <w:sz w:val="24"/>
          <w:szCs w:val="24"/>
        </w:rPr>
        <w:t>5</w:t>
      </w:r>
      <w:r w:rsidRPr="005D110B">
        <w:rPr>
          <w:rFonts w:ascii="Times New Roman" w:hAnsi="Times New Roman"/>
          <w:sz w:val="24"/>
          <w:szCs w:val="24"/>
        </w:rPr>
        <w:t>“.</w:t>
      </w:r>
    </w:p>
    <w:p w:rsidR="00C82C11" w:rsidRPr="005D110B" w:rsidRDefault="00C82C11" w:rsidP="00EE26E6">
      <w:pPr>
        <w:pStyle w:val="Odsekzoznamu"/>
        <w:spacing w:after="0"/>
        <w:ind w:left="4111"/>
        <w:jc w:val="both"/>
        <w:rPr>
          <w:rFonts w:ascii="Times New Roman" w:hAnsi="Times New Roman"/>
          <w:i/>
          <w:sz w:val="24"/>
          <w:szCs w:val="24"/>
        </w:rPr>
      </w:pPr>
    </w:p>
    <w:p w:rsidR="00C82C11" w:rsidRPr="00EE26E6" w:rsidRDefault="00C82C11" w:rsidP="00EE26E6">
      <w:pPr>
        <w:pStyle w:val="Odsekzoznamu"/>
        <w:spacing w:after="0"/>
        <w:ind w:left="4111"/>
        <w:jc w:val="both"/>
        <w:rPr>
          <w:rFonts w:ascii="Times New Roman" w:hAnsi="Times New Roman"/>
          <w:sz w:val="24"/>
          <w:szCs w:val="24"/>
        </w:rPr>
      </w:pPr>
      <w:r w:rsidRPr="00EE26E6">
        <w:rPr>
          <w:rFonts w:ascii="Times New Roman" w:hAnsi="Times New Roman"/>
          <w:sz w:val="24"/>
          <w:szCs w:val="24"/>
        </w:rPr>
        <w:t>Navrhuje sa ustanoviť, aby sa nová právna úprava v súvislosti s oslobodením od povinnosti platiť poistné a tzv. neprerušením povinného poistenia zamestnanca a povinne poistenej SZČO vzťahovala aj na obdobie pred účinnosťou tohto zákona.</w:t>
      </w:r>
    </w:p>
    <w:p w:rsidR="00C82C11" w:rsidRPr="00EE26E6" w:rsidRDefault="00C82C11" w:rsidP="00EE26E6">
      <w:pPr>
        <w:pStyle w:val="Odsekzoznamu"/>
        <w:spacing w:after="0"/>
        <w:ind w:left="4111"/>
        <w:jc w:val="both"/>
        <w:rPr>
          <w:rFonts w:ascii="Times New Roman" w:hAnsi="Times New Roman"/>
          <w:sz w:val="24"/>
          <w:szCs w:val="24"/>
        </w:rPr>
      </w:pPr>
      <w:r w:rsidRPr="00EE26E6">
        <w:rPr>
          <w:rFonts w:ascii="Times New Roman" w:hAnsi="Times New Roman"/>
          <w:sz w:val="24"/>
          <w:szCs w:val="24"/>
        </w:rPr>
        <w:t>Doplnením odsekov 1 a 2 v § 293es predloženého návrhu o odkaz na ustanovenie § 293er ods. 5 sa dosiahne, že sa nemocenské poistenie, dôchodkové poistenie a poistenie v nezamestnanosti nepreruší a zároveň sa vylúči povinnosť platiť poistné na tieto poistenia aj v období pred účinnosťou tohto zákona, ak osobné a celodenné ošetrovanie alebo starostlivosť, ktoré vznikli pred účinnosťou tohto návrhu za krízovej situácie a trvajú aj po jej účinnosti."</w:t>
      </w:r>
    </w:p>
    <w:p w:rsidR="00C82C11" w:rsidRDefault="00C82C11" w:rsidP="00C82C11">
      <w:pPr>
        <w:spacing w:line="240" w:lineRule="auto"/>
        <w:jc w:val="center"/>
        <w:rPr>
          <w:rFonts w:ascii="Times New Roman" w:hAnsi="Times New Roman"/>
          <w:szCs w:val="24"/>
        </w:rPr>
      </w:pPr>
    </w:p>
    <w:p w:rsidR="00C82C11" w:rsidRPr="00167443" w:rsidRDefault="00C82C11" w:rsidP="00C82C11">
      <w:pPr>
        <w:spacing w:line="240" w:lineRule="auto"/>
        <w:ind w:left="4248"/>
        <w:rPr>
          <w:rFonts w:ascii="Times New Roman" w:hAnsi="Times New Roman"/>
          <w:b/>
          <w:szCs w:val="24"/>
        </w:rPr>
      </w:pPr>
      <w:r w:rsidRPr="00167443">
        <w:rPr>
          <w:rFonts w:ascii="Times New Roman" w:hAnsi="Times New Roman"/>
          <w:b/>
          <w:szCs w:val="24"/>
        </w:rPr>
        <w:t>Výbor NR SR pre sociálne veci</w:t>
      </w:r>
    </w:p>
    <w:p w:rsidR="00C82C11" w:rsidRPr="00493EB6" w:rsidRDefault="00C82C11" w:rsidP="00C82C11">
      <w:pPr>
        <w:spacing w:line="240" w:lineRule="auto"/>
        <w:ind w:left="4248"/>
        <w:rPr>
          <w:rFonts w:ascii="Times New Roman" w:hAnsi="Times New Roman"/>
          <w:b/>
          <w:sz w:val="20"/>
          <w:szCs w:val="20"/>
        </w:rPr>
      </w:pPr>
    </w:p>
    <w:p w:rsidR="00C82C11" w:rsidRPr="002D6599" w:rsidRDefault="00C82C11" w:rsidP="00C82C11">
      <w:pPr>
        <w:pStyle w:val="Odsekzoznamu"/>
        <w:ind w:left="3576"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C82C11" w:rsidRPr="005D110B" w:rsidRDefault="00C82C11" w:rsidP="00C82C11">
      <w:pPr>
        <w:pStyle w:val="Odsekzoznamu"/>
        <w:spacing w:after="0" w:line="240" w:lineRule="auto"/>
        <w:ind w:left="4111"/>
        <w:jc w:val="both"/>
        <w:rPr>
          <w:rFonts w:ascii="Times New Roman" w:hAnsi="Times New Roman"/>
          <w:i/>
          <w:sz w:val="24"/>
          <w:szCs w:val="24"/>
        </w:rPr>
      </w:pPr>
    </w:p>
    <w:p w:rsidR="00691DDD" w:rsidRPr="00BE50D7" w:rsidRDefault="00691DDD" w:rsidP="00691DDD">
      <w:pPr>
        <w:pStyle w:val="Odsekzoznamu"/>
        <w:spacing w:after="0" w:line="240" w:lineRule="auto"/>
        <w:ind w:left="360"/>
        <w:jc w:val="both"/>
        <w:rPr>
          <w:rFonts w:ascii="Times New Roman" w:hAnsi="Times New Roman"/>
          <w:sz w:val="24"/>
          <w:szCs w:val="24"/>
        </w:rPr>
      </w:pPr>
    </w:p>
    <w:p w:rsidR="00691DDD" w:rsidRPr="00A037E6" w:rsidRDefault="00691DDD" w:rsidP="00691DDD">
      <w:pPr>
        <w:pStyle w:val="Odsekzoznamu"/>
        <w:numPr>
          <w:ilvl w:val="0"/>
          <w:numId w:val="3"/>
        </w:numPr>
        <w:jc w:val="both"/>
        <w:rPr>
          <w:rFonts w:ascii="Times New Roman" w:hAnsi="Times New Roman"/>
          <w:sz w:val="24"/>
          <w:szCs w:val="24"/>
        </w:rPr>
      </w:pPr>
      <w:r w:rsidRPr="00A037E6">
        <w:rPr>
          <w:rFonts w:ascii="Times New Roman" w:hAnsi="Times New Roman"/>
          <w:sz w:val="24"/>
          <w:szCs w:val="24"/>
        </w:rPr>
        <w:t>V čl. II bode 1 § 141 ods. 1 a bode 2 § 144a ods. 3 písm. d) sa slová „ošetrovania chorého člena rodiny podľa osobitného predpisu, starostlivosti o dieťa podľa osobitného predpisu,“ nahrádzajú slovami „osobného a celodenného ošetrovania chorého člena rodiny podľa osobitného predpisu, osobnej a celodennej starostlivosti o fyzickú osobu podľa osobitného predpisu,“.</w:t>
      </w:r>
    </w:p>
    <w:p w:rsidR="00691DDD" w:rsidRDefault="00691DDD" w:rsidP="00691DDD">
      <w:pPr>
        <w:jc w:val="both"/>
        <w:rPr>
          <w:rFonts w:ascii="Times New Roman" w:hAnsi="Times New Roman"/>
          <w:szCs w:val="24"/>
        </w:rPr>
      </w:pPr>
    </w:p>
    <w:p w:rsidR="00691DDD" w:rsidRDefault="00691DDD" w:rsidP="00691DDD">
      <w:pPr>
        <w:ind w:left="4248"/>
        <w:jc w:val="both"/>
        <w:rPr>
          <w:rFonts w:ascii="Times New Roman" w:hAnsi="Times New Roman"/>
          <w:szCs w:val="24"/>
        </w:rPr>
      </w:pPr>
      <w:proofErr w:type="spellStart"/>
      <w:r>
        <w:rPr>
          <w:rFonts w:ascii="Times New Roman" w:hAnsi="Times New Roman"/>
          <w:szCs w:val="24"/>
        </w:rPr>
        <w:lastRenderedPageBreak/>
        <w:t>Legislatívnotechnická</w:t>
      </w:r>
      <w:proofErr w:type="spellEnd"/>
      <w:r>
        <w:rPr>
          <w:rFonts w:ascii="Times New Roman" w:hAnsi="Times New Roman"/>
          <w:szCs w:val="24"/>
        </w:rPr>
        <w:t xml:space="preserve"> úprava v súvislosti s rozšírením okruhu poistencov, ktorým vzniká nárok na ošetrovné podľa zákona č. 461/2003 Z. z. o sociálnom poistení.</w:t>
      </w:r>
    </w:p>
    <w:p w:rsidR="00691DDD" w:rsidRDefault="00691DDD" w:rsidP="00691DDD">
      <w:pPr>
        <w:ind w:left="4248"/>
        <w:jc w:val="both"/>
        <w:rPr>
          <w:rFonts w:ascii="Times New Roman" w:hAnsi="Times New Roman"/>
          <w:szCs w:val="24"/>
        </w:rPr>
      </w:pPr>
    </w:p>
    <w:p w:rsidR="00691DDD" w:rsidRPr="00167443" w:rsidRDefault="00691DDD" w:rsidP="00691DDD">
      <w:pPr>
        <w:spacing w:line="240" w:lineRule="auto"/>
        <w:ind w:left="4248"/>
        <w:rPr>
          <w:rFonts w:ascii="Times New Roman" w:hAnsi="Times New Roman"/>
          <w:b/>
          <w:szCs w:val="24"/>
        </w:rPr>
      </w:pPr>
      <w:r w:rsidRPr="00167443">
        <w:rPr>
          <w:rFonts w:ascii="Times New Roman" w:hAnsi="Times New Roman"/>
          <w:b/>
          <w:szCs w:val="24"/>
        </w:rPr>
        <w:t>Výbor NR SR pre sociálne veci</w:t>
      </w:r>
    </w:p>
    <w:p w:rsidR="00691DDD" w:rsidRPr="00493EB6" w:rsidRDefault="00691DDD" w:rsidP="00691DDD">
      <w:pPr>
        <w:spacing w:line="240" w:lineRule="auto"/>
        <w:ind w:left="4248"/>
        <w:rPr>
          <w:rFonts w:ascii="Times New Roman" w:hAnsi="Times New Roman"/>
          <w:b/>
          <w:sz w:val="20"/>
          <w:szCs w:val="20"/>
        </w:rPr>
      </w:pPr>
    </w:p>
    <w:p w:rsidR="00691DDD" w:rsidRPr="002D6599" w:rsidRDefault="00691DDD" w:rsidP="00691DDD">
      <w:pPr>
        <w:pStyle w:val="Odsekzoznamu"/>
        <w:ind w:left="3576"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691DDD" w:rsidRPr="005D110B" w:rsidRDefault="00691DDD" w:rsidP="00691DDD">
      <w:pPr>
        <w:pStyle w:val="Odsekzoznamu"/>
        <w:spacing w:after="0" w:line="240" w:lineRule="auto"/>
        <w:ind w:left="4111"/>
        <w:jc w:val="both"/>
        <w:rPr>
          <w:rFonts w:ascii="Times New Roman" w:hAnsi="Times New Roman"/>
          <w:i/>
          <w:sz w:val="24"/>
          <w:szCs w:val="24"/>
        </w:rPr>
      </w:pPr>
    </w:p>
    <w:p w:rsidR="00C82C11" w:rsidRPr="005D110B" w:rsidRDefault="00C82C11" w:rsidP="00EE26E6">
      <w:pPr>
        <w:spacing w:line="276" w:lineRule="auto"/>
        <w:jc w:val="center"/>
        <w:rPr>
          <w:rFonts w:ascii="Times New Roman" w:hAnsi="Times New Roman"/>
          <w:szCs w:val="24"/>
        </w:rPr>
      </w:pPr>
    </w:p>
    <w:p w:rsidR="00C82C11" w:rsidRPr="00DD3D8F" w:rsidRDefault="00C82C11" w:rsidP="00EE26E6">
      <w:pPr>
        <w:pStyle w:val="Odsekzoznamu"/>
        <w:numPr>
          <w:ilvl w:val="0"/>
          <w:numId w:val="3"/>
        </w:numPr>
        <w:spacing w:after="0"/>
        <w:jc w:val="both"/>
        <w:rPr>
          <w:rFonts w:ascii="Times New Roman" w:hAnsi="Times New Roman"/>
          <w:sz w:val="24"/>
          <w:szCs w:val="24"/>
        </w:rPr>
      </w:pPr>
      <w:r w:rsidRPr="00DD3D8F">
        <w:rPr>
          <w:rFonts w:ascii="Times New Roman" w:hAnsi="Times New Roman"/>
          <w:sz w:val="24"/>
          <w:szCs w:val="24"/>
        </w:rPr>
        <w:t>V čl. III bode 3 v § 72al ods. 1 sa slová „písm. c) a § 63 ods. 5“ nahrádzajú slovami „písm. c), § 63 ods. 5, § 64 ods. 9 a § 65 ods. 1“.</w:t>
      </w:r>
    </w:p>
    <w:p w:rsidR="00C82C11" w:rsidRPr="005D110B" w:rsidRDefault="00C82C11" w:rsidP="00EE26E6">
      <w:pPr>
        <w:spacing w:line="276" w:lineRule="auto"/>
        <w:jc w:val="both"/>
        <w:rPr>
          <w:rFonts w:ascii="Times New Roman" w:hAnsi="Times New Roman"/>
          <w:szCs w:val="24"/>
        </w:rPr>
      </w:pPr>
    </w:p>
    <w:p w:rsidR="00C82C11" w:rsidRPr="008E25EA" w:rsidRDefault="00C82C11" w:rsidP="00EE26E6">
      <w:pPr>
        <w:spacing w:line="276" w:lineRule="auto"/>
        <w:ind w:left="4111"/>
        <w:jc w:val="both"/>
        <w:rPr>
          <w:rFonts w:ascii="Times New Roman" w:hAnsi="Times New Roman"/>
          <w:szCs w:val="24"/>
        </w:rPr>
      </w:pPr>
      <w:r w:rsidRPr="008E25EA">
        <w:rPr>
          <w:rFonts w:ascii="Times New Roman" w:hAnsi="Times New Roman"/>
          <w:szCs w:val="24"/>
        </w:rPr>
        <w:t xml:space="preserve">Podobne s analogickými ustanoveniami zákona sa navrhuje neukladať sankciu zamestnávateľovi za nesplnenie povinnosti preukázania plnenia povinného podielu zamestnávania občanov so zdravotným postihnutím za predchádzajúci kalendárny rok, povinnosti preukázania plnenia povinného podielu zamestnávania občanov so zdravotným postihnutím za predchádzajúci kalendárny rok zadaním zákazky alebo povinnosti odviesť odvod za neplnenie povinného podielu zamestnávania občanov so zdravotným postihnutím za predchádzajúci kalendárny rok do 31. marca 2020, ak si túto povinnosť dodatočne splní do 30. júna 2020. </w:t>
      </w:r>
    </w:p>
    <w:p w:rsidR="00C82C11" w:rsidRPr="008E25EA" w:rsidRDefault="00C82C11" w:rsidP="00C82C11">
      <w:pPr>
        <w:spacing w:line="240" w:lineRule="auto"/>
        <w:ind w:left="4248"/>
        <w:rPr>
          <w:rFonts w:ascii="Times New Roman" w:hAnsi="Times New Roman"/>
          <w:b/>
          <w:szCs w:val="24"/>
        </w:rPr>
      </w:pPr>
    </w:p>
    <w:p w:rsidR="00C82C11" w:rsidRPr="00167443" w:rsidRDefault="00C82C11" w:rsidP="00C82C11">
      <w:pPr>
        <w:spacing w:line="240" w:lineRule="auto"/>
        <w:ind w:left="4248"/>
        <w:rPr>
          <w:rFonts w:ascii="Times New Roman" w:hAnsi="Times New Roman"/>
          <w:b/>
          <w:szCs w:val="24"/>
        </w:rPr>
      </w:pPr>
      <w:r w:rsidRPr="00167443">
        <w:rPr>
          <w:rFonts w:ascii="Times New Roman" w:hAnsi="Times New Roman"/>
          <w:b/>
          <w:szCs w:val="24"/>
        </w:rPr>
        <w:t>Výbor NR SR pre sociálne veci</w:t>
      </w:r>
    </w:p>
    <w:p w:rsidR="00C82C11" w:rsidRPr="00493EB6" w:rsidRDefault="00C82C11" w:rsidP="00C82C11">
      <w:pPr>
        <w:spacing w:line="240" w:lineRule="auto"/>
        <w:ind w:left="4248"/>
        <w:rPr>
          <w:rFonts w:ascii="Times New Roman" w:hAnsi="Times New Roman"/>
          <w:b/>
          <w:sz w:val="20"/>
          <w:szCs w:val="20"/>
        </w:rPr>
      </w:pPr>
    </w:p>
    <w:p w:rsidR="00C82C11" w:rsidRPr="002D6599" w:rsidRDefault="00C82C11" w:rsidP="00C82C11">
      <w:pPr>
        <w:pStyle w:val="Odsekzoznamu"/>
        <w:ind w:left="3576"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C82C11" w:rsidRPr="005D110B" w:rsidRDefault="00C82C11" w:rsidP="00C82C11">
      <w:pPr>
        <w:pStyle w:val="Odsekzoznamu"/>
        <w:spacing w:after="0" w:line="240" w:lineRule="auto"/>
        <w:ind w:left="4111"/>
        <w:jc w:val="both"/>
        <w:rPr>
          <w:rFonts w:ascii="Times New Roman" w:hAnsi="Times New Roman"/>
          <w:i/>
          <w:sz w:val="24"/>
          <w:szCs w:val="24"/>
        </w:rPr>
      </w:pPr>
    </w:p>
    <w:p w:rsidR="00C82C11" w:rsidRPr="005D110B" w:rsidRDefault="00C82C11" w:rsidP="00C82C11">
      <w:pPr>
        <w:spacing w:line="240" w:lineRule="auto"/>
        <w:ind w:left="4111"/>
        <w:jc w:val="both"/>
        <w:rPr>
          <w:rFonts w:ascii="Times New Roman" w:hAnsi="Times New Roman"/>
          <w:i/>
          <w:szCs w:val="24"/>
        </w:rPr>
      </w:pPr>
    </w:p>
    <w:p w:rsidR="00C82C11" w:rsidRPr="005D110B" w:rsidRDefault="00C82C11" w:rsidP="00C82C11">
      <w:pPr>
        <w:spacing w:line="240" w:lineRule="auto"/>
        <w:jc w:val="both"/>
        <w:rPr>
          <w:rFonts w:ascii="Times New Roman" w:hAnsi="Times New Roman"/>
          <w:szCs w:val="24"/>
        </w:rPr>
      </w:pPr>
    </w:p>
    <w:p w:rsidR="00C82C11" w:rsidRPr="00DD3D8F" w:rsidRDefault="00C82C11" w:rsidP="00C82C11">
      <w:pPr>
        <w:pStyle w:val="Odsekzoznamu"/>
        <w:numPr>
          <w:ilvl w:val="0"/>
          <w:numId w:val="3"/>
        </w:numPr>
        <w:spacing w:after="0" w:line="240" w:lineRule="auto"/>
        <w:jc w:val="both"/>
        <w:rPr>
          <w:rFonts w:ascii="Times New Roman" w:hAnsi="Times New Roman"/>
          <w:sz w:val="24"/>
          <w:szCs w:val="24"/>
        </w:rPr>
      </w:pPr>
      <w:r w:rsidRPr="00DD3D8F">
        <w:rPr>
          <w:rFonts w:ascii="Times New Roman" w:hAnsi="Times New Roman"/>
          <w:sz w:val="24"/>
          <w:szCs w:val="24"/>
        </w:rPr>
        <w:t>Za čl. III sa vkladá čl. IV, ktorý znie:</w:t>
      </w:r>
    </w:p>
    <w:p w:rsidR="00C82C11" w:rsidRPr="005D110B" w:rsidRDefault="00C82C11" w:rsidP="00C82C11">
      <w:pPr>
        <w:spacing w:line="240" w:lineRule="auto"/>
        <w:ind w:left="360"/>
        <w:jc w:val="center"/>
        <w:rPr>
          <w:rFonts w:ascii="Times New Roman" w:hAnsi="Times New Roman"/>
          <w:szCs w:val="24"/>
        </w:rPr>
      </w:pPr>
      <w:r w:rsidRPr="005D110B">
        <w:rPr>
          <w:rFonts w:ascii="Times New Roman" w:hAnsi="Times New Roman"/>
          <w:szCs w:val="24"/>
        </w:rPr>
        <w:t xml:space="preserve">„Čl. </w:t>
      </w:r>
      <w:r w:rsidR="00862FBF">
        <w:rPr>
          <w:rFonts w:ascii="Times New Roman" w:hAnsi="Times New Roman"/>
          <w:szCs w:val="24"/>
        </w:rPr>
        <w:t>I</w:t>
      </w:r>
      <w:r w:rsidRPr="005D110B">
        <w:rPr>
          <w:rFonts w:ascii="Times New Roman" w:hAnsi="Times New Roman"/>
          <w:szCs w:val="24"/>
        </w:rPr>
        <w:t>V</w:t>
      </w:r>
    </w:p>
    <w:p w:rsidR="00C82C11" w:rsidRPr="005D110B" w:rsidRDefault="00C82C11" w:rsidP="00C82C11">
      <w:pPr>
        <w:spacing w:line="240" w:lineRule="auto"/>
        <w:ind w:left="360"/>
        <w:jc w:val="both"/>
        <w:rPr>
          <w:rFonts w:ascii="Times New Roman" w:hAnsi="Times New Roman"/>
          <w:szCs w:val="24"/>
        </w:rPr>
      </w:pPr>
    </w:p>
    <w:p w:rsidR="00C82C11" w:rsidRPr="005D110B" w:rsidRDefault="00C82C11" w:rsidP="00EE26E6">
      <w:pPr>
        <w:spacing w:line="276" w:lineRule="auto"/>
        <w:ind w:left="360"/>
        <w:jc w:val="both"/>
        <w:rPr>
          <w:rFonts w:ascii="Times New Roman" w:hAnsi="Times New Roman"/>
          <w:szCs w:val="24"/>
        </w:rPr>
      </w:pPr>
      <w:r w:rsidRPr="005D110B">
        <w:rPr>
          <w:rFonts w:ascii="Times New Roman" w:hAnsi="Times New Roman"/>
          <w:szCs w:val="24"/>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zákona č. 393/2019 Z. z. a zákona č. 46/2020 Z. z. sa dopĺňa takto:</w:t>
      </w:r>
    </w:p>
    <w:p w:rsidR="00C82C11" w:rsidRPr="005D110B" w:rsidRDefault="00C82C11" w:rsidP="00EE26E6">
      <w:pPr>
        <w:spacing w:line="276" w:lineRule="auto"/>
        <w:ind w:left="360"/>
        <w:jc w:val="both"/>
        <w:rPr>
          <w:rFonts w:ascii="Times New Roman" w:hAnsi="Times New Roman"/>
          <w:szCs w:val="24"/>
        </w:rPr>
      </w:pPr>
    </w:p>
    <w:p w:rsidR="00C82C11" w:rsidRPr="005D110B" w:rsidRDefault="00C82C11" w:rsidP="00EE26E6">
      <w:pPr>
        <w:spacing w:line="276" w:lineRule="auto"/>
        <w:ind w:left="360"/>
        <w:jc w:val="both"/>
        <w:rPr>
          <w:rFonts w:ascii="Times New Roman" w:hAnsi="Times New Roman"/>
          <w:szCs w:val="24"/>
        </w:rPr>
      </w:pPr>
      <w:r w:rsidRPr="005D110B">
        <w:rPr>
          <w:rFonts w:ascii="Times New Roman" w:hAnsi="Times New Roman"/>
          <w:szCs w:val="24"/>
        </w:rPr>
        <w:t>Za § 67h sa vkladajú § 67i a § 67j, ktoré vrátane nadpisu nad § 67i znejú:</w:t>
      </w:r>
    </w:p>
    <w:p w:rsidR="00C82C11" w:rsidRPr="005D110B" w:rsidRDefault="00C82C11" w:rsidP="00EE26E6">
      <w:pPr>
        <w:spacing w:line="276" w:lineRule="auto"/>
        <w:ind w:left="360"/>
        <w:jc w:val="both"/>
        <w:rPr>
          <w:rFonts w:ascii="Times New Roman" w:hAnsi="Times New Roman"/>
          <w:szCs w:val="24"/>
        </w:rPr>
      </w:pPr>
    </w:p>
    <w:p w:rsidR="00C82C11" w:rsidRPr="005D110B" w:rsidRDefault="00C82C11" w:rsidP="00EE26E6">
      <w:pPr>
        <w:spacing w:line="276" w:lineRule="auto"/>
        <w:ind w:left="360"/>
        <w:jc w:val="center"/>
        <w:rPr>
          <w:rFonts w:ascii="Times New Roman" w:hAnsi="Times New Roman"/>
          <w:b/>
          <w:szCs w:val="24"/>
        </w:rPr>
      </w:pPr>
      <w:r w:rsidRPr="005D110B">
        <w:rPr>
          <w:rFonts w:ascii="Times New Roman" w:hAnsi="Times New Roman"/>
          <w:b/>
          <w:szCs w:val="24"/>
        </w:rPr>
        <w:t>„Prechodné ustanovenie počas trvania mimoriadnej situácie,</w:t>
      </w:r>
    </w:p>
    <w:p w:rsidR="00C82C11" w:rsidRPr="005D110B" w:rsidRDefault="00C82C11" w:rsidP="00EE26E6">
      <w:pPr>
        <w:spacing w:line="276" w:lineRule="auto"/>
        <w:ind w:left="360"/>
        <w:jc w:val="center"/>
        <w:rPr>
          <w:rFonts w:ascii="Times New Roman" w:hAnsi="Times New Roman"/>
          <w:b/>
          <w:szCs w:val="24"/>
        </w:rPr>
      </w:pPr>
      <w:r w:rsidRPr="005D110B">
        <w:rPr>
          <w:rFonts w:ascii="Times New Roman" w:hAnsi="Times New Roman"/>
          <w:b/>
          <w:szCs w:val="24"/>
        </w:rPr>
        <w:t>núdzového stavu alebo výnimočného stavu vyhláseného</w:t>
      </w:r>
    </w:p>
    <w:p w:rsidR="00C82C11" w:rsidRPr="005D110B" w:rsidRDefault="00C82C11" w:rsidP="00EE26E6">
      <w:pPr>
        <w:spacing w:line="276" w:lineRule="auto"/>
        <w:ind w:left="360"/>
        <w:jc w:val="center"/>
        <w:rPr>
          <w:rFonts w:ascii="Times New Roman" w:hAnsi="Times New Roman"/>
          <w:b/>
          <w:szCs w:val="24"/>
        </w:rPr>
      </w:pPr>
      <w:r w:rsidRPr="005D110B">
        <w:rPr>
          <w:rFonts w:ascii="Times New Roman" w:hAnsi="Times New Roman"/>
          <w:b/>
          <w:szCs w:val="24"/>
        </w:rPr>
        <w:t>v súvislosti s ochorením COVID-19</w:t>
      </w:r>
    </w:p>
    <w:p w:rsidR="00C82C11" w:rsidRPr="005D110B" w:rsidRDefault="00C82C11" w:rsidP="00EE26E6">
      <w:pPr>
        <w:spacing w:line="276" w:lineRule="auto"/>
        <w:ind w:left="360"/>
        <w:jc w:val="center"/>
        <w:rPr>
          <w:rFonts w:ascii="Times New Roman" w:hAnsi="Times New Roman"/>
          <w:b/>
          <w:szCs w:val="24"/>
        </w:rPr>
      </w:pPr>
      <w:r w:rsidRPr="005D110B">
        <w:rPr>
          <w:rFonts w:ascii="Times New Roman" w:hAnsi="Times New Roman"/>
          <w:b/>
          <w:szCs w:val="24"/>
        </w:rPr>
        <w:t>§ 67i</w:t>
      </w:r>
    </w:p>
    <w:p w:rsidR="00C82C11" w:rsidRPr="005D110B" w:rsidRDefault="00C82C11" w:rsidP="00EE26E6">
      <w:pPr>
        <w:spacing w:line="276" w:lineRule="auto"/>
        <w:ind w:left="360"/>
        <w:jc w:val="center"/>
        <w:rPr>
          <w:rFonts w:ascii="Times New Roman" w:hAnsi="Times New Roman"/>
          <w:b/>
          <w:szCs w:val="24"/>
        </w:rPr>
      </w:pPr>
    </w:p>
    <w:p w:rsidR="00C82C11" w:rsidRPr="005D110B" w:rsidRDefault="00C82C11" w:rsidP="00EE26E6">
      <w:pPr>
        <w:shd w:val="clear" w:color="auto" w:fill="FFFFFF"/>
        <w:spacing w:line="276" w:lineRule="auto"/>
        <w:ind w:left="360"/>
        <w:jc w:val="both"/>
        <w:rPr>
          <w:rFonts w:ascii="Times New Roman" w:hAnsi="Times New Roman"/>
          <w:szCs w:val="24"/>
          <w:lang w:eastAsia="sk-SK"/>
        </w:rPr>
      </w:pPr>
      <w:r w:rsidRPr="005D110B">
        <w:rPr>
          <w:rFonts w:ascii="Times New Roman" w:hAnsi="Times New Roman"/>
          <w:szCs w:val="24"/>
          <w:lang w:eastAsia="sk-SK"/>
        </w:rPr>
        <w:t xml:space="preserve"> (1) </w:t>
      </w:r>
      <w:r w:rsidRPr="005D110B">
        <w:rPr>
          <w:rFonts w:ascii="Times New Roman" w:hAnsi="Times New Roman"/>
          <w:szCs w:val="24"/>
        </w:rPr>
        <w:t>V čase trvania mimoriadnej situácie, núdzového stavu alebo výnimočného stavu vyhláseného v súvislosti s ochorením COVID-19 (ďalej len „krízová situácia“), najdlhšie do 30. júna 2020, sa v</w:t>
      </w:r>
      <w:r w:rsidRPr="005D110B">
        <w:rPr>
          <w:rFonts w:ascii="Times New Roman" w:hAnsi="Times New Roman"/>
          <w:szCs w:val="24"/>
          <w:lang w:eastAsia="sk-SK"/>
        </w:rPr>
        <w:t>ýška peňažného príspevku na opatrovanie zníži pomernou časťou za dni, počas ktorých bola fyzická osoba s ťažkým zdravotným postihnutím v zdravotníckom zariadení ústavnej zdravotnej starostlivosti dlhšie ako 150 dní. Výška peňažného príspevku na opatrovanie sa nezníži podľa prvej vety za dni, počas ktorých fyzická osoba uvedená v § 40 ods. 3 a 4 bola sprievodcom</w:t>
      </w:r>
      <w:r w:rsidRPr="005D110B">
        <w:rPr>
          <w:rFonts w:ascii="Times New Roman" w:hAnsi="Times New Roman"/>
          <w:iCs/>
          <w:szCs w:val="24"/>
          <w:vertAlign w:val="superscript"/>
          <w:lang w:eastAsia="sk-SK"/>
        </w:rPr>
        <w:t>40a</w:t>
      </w:r>
      <w:r w:rsidRPr="005D110B">
        <w:rPr>
          <w:rFonts w:ascii="Times New Roman" w:hAnsi="Times New Roman"/>
          <w:iCs/>
          <w:szCs w:val="24"/>
          <w:lang w:eastAsia="sk-SK"/>
        </w:rPr>
        <w:t>)</w:t>
      </w:r>
      <w:r w:rsidRPr="005D110B">
        <w:rPr>
          <w:rFonts w:ascii="Times New Roman" w:hAnsi="Times New Roman"/>
          <w:szCs w:val="24"/>
          <w:lang w:eastAsia="sk-SK"/>
        </w:rPr>
        <w:t> fyzickej osoby s ťažkým zdravotným postihnutím v zdravotníckom zariadení ústavnej zdravotnej starostlivosti.</w:t>
      </w:r>
    </w:p>
    <w:p w:rsidR="00C82C11" w:rsidRPr="005D110B" w:rsidRDefault="00C82C11" w:rsidP="00EE26E6">
      <w:pPr>
        <w:shd w:val="clear" w:color="auto" w:fill="FFFFFF"/>
        <w:spacing w:line="276" w:lineRule="auto"/>
        <w:ind w:left="360"/>
        <w:jc w:val="both"/>
        <w:rPr>
          <w:rFonts w:ascii="Times New Roman" w:hAnsi="Times New Roman"/>
          <w:szCs w:val="24"/>
          <w:lang w:eastAsia="sk-SK"/>
        </w:rPr>
      </w:pPr>
    </w:p>
    <w:p w:rsidR="00C82C11" w:rsidRPr="005D110B" w:rsidRDefault="00C82C11" w:rsidP="00EE26E6">
      <w:pPr>
        <w:shd w:val="clear" w:color="auto" w:fill="FFFFFF"/>
        <w:spacing w:line="276" w:lineRule="auto"/>
        <w:ind w:left="360"/>
        <w:jc w:val="both"/>
        <w:rPr>
          <w:rFonts w:ascii="Times New Roman" w:hAnsi="Times New Roman"/>
          <w:szCs w:val="24"/>
          <w:lang w:eastAsia="sk-SK"/>
        </w:rPr>
      </w:pPr>
      <w:r w:rsidRPr="005D110B">
        <w:rPr>
          <w:rFonts w:ascii="Times New Roman" w:hAnsi="Times New Roman"/>
          <w:szCs w:val="24"/>
          <w:lang w:eastAsia="sk-SK"/>
        </w:rPr>
        <w:t xml:space="preserve">(2) </w:t>
      </w:r>
      <w:r w:rsidRPr="005D110B">
        <w:rPr>
          <w:rFonts w:ascii="Times New Roman" w:hAnsi="Times New Roman"/>
          <w:szCs w:val="24"/>
        </w:rPr>
        <w:t>V čase trvania krízovej situácie sa v</w:t>
      </w:r>
      <w:r w:rsidRPr="005D110B">
        <w:rPr>
          <w:rFonts w:ascii="Times New Roman" w:hAnsi="Times New Roman"/>
          <w:szCs w:val="24"/>
          <w:lang w:eastAsia="sk-SK"/>
        </w:rPr>
        <w:t>ýška peňažného príspevku na opatrovanie zníži pomernou časťou za dni, počas ktorých bola fyzická osoba uvedená v § 40 ods. 3 a 4 v zdravotníckom zariadení alebo nevykonávala osobne opatrovanie z iných vážnych dôvodov dlhšie ako 150 dní. Peňažný príspevok na opatrovanie podľa prvej vety sa poskytne, ak fyzická osoba zabezpečí opatrovanie fyzickej osoby s ťažkým zdravotným postihnutím inou fyzickou osobou alebo sociálnou službou, počas dní, za ktoré sa fyzickej osobe poskytuje peňažný príspevok na opatrovanie.</w:t>
      </w:r>
    </w:p>
    <w:p w:rsidR="00C82C11" w:rsidRPr="005D110B" w:rsidRDefault="00C82C11" w:rsidP="00EE26E6">
      <w:pPr>
        <w:shd w:val="clear" w:color="auto" w:fill="FFFFFF"/>
        <w:spacing w:line="276" w:lineRule="auto"/>
        <w:ind w:left="360"/>
        <w:jc w:val="both"/>
        <w:rPr>
          <w:rFonts w:ascii="Times New Roman" w:hAnsi="Times New Roman"/>
          <w:szCs w:val="24"/>
          <w:lang w:eastAsia="sk-SK"/>
        </w:rPr>
      </w:pPr>
    </w:p>
    <w:p w:rsidR="00C82C11" w:rsidRPr="005D110B" w:rsidRDefault="00C82C11" w:rsidP="00EE26E6">
      <w:pPr>
        <w:shd w:val="clear" w:color="auto" w:fill="FFFFFF"/>
        <w:spacing w:line="276" w:lineRule="auto"/>
        <w:ind w:left="360"/>
        <w:jc w:val="center"/>
        <w:rPr>
          <w:rFonts w:ascii="Times New Roman" w:hAnsi="Times New Roman"/>
          <w:b/>
          <w:szCs w:val="24"/>
          <w:lang w:eastAsia="sk-SK"/>
        </w:rPr>
      </w:pPr>
      <w:r w:rsidRPr="005D110B">
        <w:rPr>
          <w:rFonts w:ascii="Times New Roman" w:hAnsi="Times New Roman"/>
          <w:b/>
          <w:szCs w:val="24"/>
          <w:lang w:eastAsia="sk-SK"/>
        </w:rPr>
        <w:t>§ 67j</w:t>
      </w:r>
    </w:p>
    <w:p w:rsidR="00C82C11" w:rsidRPr="005D110B" w:rsidRDefault="00C82C11" w:rsidP="00EE26E6">
      <w:pPr>
        <w:shd w:val="clear" w:color="auto" w:fill="FFFFFF"/>
        <w:spacing w:line="276" w:lineRule="auto"/>
        <w:ind w:left="360"/>
        <w:jc w:val="both"/>
        <w:rPr>
          <w:rFonts w:ascii="Times New Roman" w:hAnsi="Times New Roman"/>
          <w:szCs w:val="24"/>
          <w:lang w:eastAsia="sk-SK"/>
        </w:rPr>
      </w:pPr>
    </w:p>
    <w:p w:rsidR="00C82C11" w:rsidRPr="005D110B" w:rsidRDefault="00C82C11" w:rsidP="00EE26E6">
      <w:pPr>
        <w:shd w:val="clear" w:color="auto" w:fill="FFFFFF"/>
        <w:spacing w:line="276" w:lineRule="auto"/>
        <w:ind w:left="360"/>
        <w:jc w:val="both"/>
        <w:rPr>
          <w:rFonts w:ascii="Times New Roman" w:hAnsi="Times New Roman"/>
          <w:szCs w:val="24"/>
          <w:lang w:eastAsia="sk-SK"/>
        </w:rPr>
      </w:pPr>
      <w:r w:rsidRPr="005D110B">
        <w:rPr>
          <w:rFonts w:ascii="Times New Roman" w:hAnsi="Times New Roman"/>
          <w:szCs w:val="24"/>
          <w:lang w:eastAsia="sk-SK"/>
        </w:rPr>
        <w:t>V čase trvania krízovej situácie môže osobnú asistenciu vykonávať aj fyzická osoba uvedená v § 22 ods. 4 prvej vete v rozsahu činností uvedených v prílohe č. 4. Osobný asistent podľa prvej vety môže vykonávať osobnú asistenciu najviac desať hodín denne.“.</w:t>
      </w:r>
    </w:p>
    <w:p w:rsidR="00C82C11" w:rsidRPr="005D110B" w:rsidRDefault="00C82C11" w:rsidP="00EE26E6">
      <w:pPr>
        <w:shd w:val="clear" w:color="auto" w:fill="FFFFFF"/>
        <w:spacing w:line="276" w:lineRule="auto"/>
        <w:ind w:left="360"/>
        <w:jc w:val="center"/>
        <w:rPr>
          <w:rFonts w:ascii="Times New Roman" w:hAnsi="Times New Roman"/>
          <w:b/>
          <w:szCs w:val="24"/>
          <w:lang w:eastAsia="sk-SK"/>
        </w:rPr>
      </w:pPr>
    </w:p>
    <w:p w:rsidR="00C82C11" w:rsidRPr="005D110B" w:rsidRDefault="00C82C11" w:rsidP="00EE26E6">
      <w:pPr>
        <w:shd w:val="clear" w:color="auto" w:fill="FFFFFF"/>
        <w:spacing w:line="276" w:lineRule="auto"/>
        <w:ind w:left="360"/>
        <w:jc w:val="both"/>
        <w:rPr>
          <w:rFonts w:ascii="Times New Roman" w:hAnsi="Times New Roman"/>
          <w:szCs w:val="24"/>
          <w:lang w:eastAsia="sk-SK"/>
        </w:rPr>
      </w:pPr>
    </w:p>
    <w:p w:rsidR="00C82C11" w:rsidRPr="005D110B" w:rsidRDefault="00C82C11" w:rsidP="00EE26E6">
      <w:pPr>
        <w:shd w:val="clear" w:color="auto" w:fill="FFFFFF"/>
        <w:spacing w:line="276" w:lineRule="auto"/>
        <w:ind w:left="360"/>
        <w:jc w:val="both"/>
        <w:rPr>
          <w:rFonts w:ascii="Times New Roman" w:hAnsi="Times New Roman"/>
          <w:szCs w:val="24"/>
          <w:lang w:eastAsia="sk-SK"/>
        </w:rPr>
      </w:pPr>
      <w:r w:rsidRPr="005D110B">
        <w:rPr>
          <w:rFonts w:ascii="Times New Roman" w:hAnsi="Times New Roman"/>
          <w:szCs w:val="24"/>
          <w:lang w:eastAsia="sk-SK"/>
        </w:rPr>
        <w:t>Doterajší čl. IV sa primerane preznačí.</w:t>
      </w:r>
    </w:p>
    <w:p w:rsidR="00C82C11" w:rsidRPr="005D110B" w:rsidRDefault="00C82C11" w:rsidP="00EE26E6">
      <w:pPr>
        <w:spacing w:line="276" w:lineRule="auto"/>
        <w:rPr>
          <w:rFonts w:ascii="Times New Roman" w:hAnsi="Times New Roman"/>
          <w:i/>
          <w:iCs/>
          <w:szCs w:val="24"/>
        </w:rPr>
      </w:pPr>
    </w:p>
    <w:p w:rsidR="00C82C11" w:rsidRPr="008E25EA" w:rsidRDefault="00C82C11" w:rsidP="00EE26E6">
      <w:pPr>
        <w:spacing w:line="276" w:lineRule="auto"/>
        <w:ind w:left="3540"/>
        <w:jc w:val="both"/>
        <w:rPr>
          <w:rFonts w:ascii="Times New Roman" w:hAnsi="Times New Roman"/>
          <w:szCs w:val="24"/>
          <w:u w:val="single"/>
        </w:rPr>
      </w:pPr>
      <w:r w:rsidRPr="008E25EA">
        <w:rPr>
          <w:rFonts w:ascii="Times New Roman" w:hAnsi="Times New Roman"/>
          <w:szCs w:val="24"/>
          <w:u w:val="single"/>
        </w:rPr>
        <w:t>K § 67i</w:t>
      </w:r>
    </w:p>
    <w:p w:rsidR="00C82C11" w:rsidRPr="008E25EA" w:rsidRDefault="00C82C11" w:rsidP="00EE26E6">
      <w:pPr>
        <w:spacing w:line="276" w:lineRule="auto"/>
        <w:ind w:left="3540"/>
        <w:jc w:val="both"/>
        <w:rPr>
          <w:rFonts w:ascii="Times New Roman" w:hAnsi="Times New Roman"/>
          <w:szCs w:val="24"/>
        </w:rPr>
      </w:pPr>
      <w:r w:rsidRPr="008E25EA">
        <w:rPr>
          <w:rFonts w:ascii="Times New Roman" w:hAnsi="Times New Roman"/>
          <w:szCs w:val="24"/>
        </w:rPr>
        <w:t xml:space="preserve">Prechodným ustanovením sa navrhuje počas trvania mimoriadnej situácie, núdzového stavu alebo výnimočného stavu súvisiaceho s ochorením COVID-19, aby sa výška peňažného príspevku na opatrovanie znižovala až po uplynutí 150 dňovej lehoty, počas ktorej je fyzická osoba s ťažkým zdravotným postihnutím v zdravotníckom zariadení ústavnej zdravotnej starostlivosti. Zároveň sa navrhuje peňažný príspevok neznižovať v prípade,  ak opatrovateľ bol sprievodcom fyzickej osoby s ťažkým zdravotným postihnutím v zdravotníckom zariadení ústavnej zdravotnej </w:t>
      </w:r>
      <w:r w:rsidRPr="008E25EA">
        <w:rPr>
          <w:rFonts w:ascii="Times New Roman" w:hAnsi="Times New Roman"/>
          <w:szCs w:val="24"/>
        </w:rPr>
        <w:lastRenderedPageBreak/>
        <w:t xml:space="preserve">starostlivosti. Účinnosť tejto prechodnej úpravy je ohraničená do 30. júna 2020, vzhľadom na to, že 1. júla 2020 nadobúda účinnosť zákon č. 391/2019 Z. z., ktorým sa mení a dopĺňa zákon č. 447/2008 Z. z. o peňažných príspevkoch na kompenzáciu ťažkého zdravotného postihnutia a o zmene a doplnení niektorých zákonov v znení neskorších predpisov a ktorým sa vypúšťa úprava aktuálne účinná úprava pomerného znižovania peňažného príspevku na opatrovanie za dni, počas ktorých bola fyzická osoba s ťažkým zdravotným postihnutím v zdravotníckom zariadení ústavnej zdravotnej starostlivosti (§ 40 ods. 18).    </w:t>
      </w:r>
    </w:p>
    <w:p w:rsidR="00C82C11" w:rsidRPr="008E25EA" w:rsidRDefault="00C82C11" w:rsidP="00EE26E6">
      <w:pPr>
        <w:spacing w:line="276" w:lineRule="auto"/>
        <w:ind w:left="3540"/>
        <w:jc w:val="both"/>
        <w:rPr>
          <w:rFonts w:ascii="Times New Roman" w:hAnsi="Times New Roman"/>
          <w:szCs w:val="24"/>
        </w:rPr>
      </w:pPr>
      <w:r w:rsidRPr="008E25EA">
        <w:rPr>
          <w:rFonts w:ascii="Times New Roman" w:hAnsi="Times New Roman"/>
          <w:szCs w:val="24"/>
        </w:rPr>
        <w:t>Obdobným spôsobom sa navrhuje neznižovať peňažný príspevok na opatrovanie za dni,  počas ktorých bol opatrovateľ v zdravotníckom zariadení alebo nevykonával osobne opatrovanie z iných vážnych dôvodov dlhšie ako 150 dní. Tento príspevok je  možné priznať len v prípade, ak opatrovateľ zabezpečí opatrovanie fyzickej osoby s ťažkým zdravotným postihnutím inou fyzickou osobou alebo sociálnou službou.</w:t>
      </w:r>
    </w:p>
    <w:p w:rsidR="00C82C11" w:rsidRPr="008E25EA" w:rsidRDefault="00C82C11" w:rsidP="00EE26E6">
      <w:pPr>
        <w:spacing w:line="276" w:lineRule="auto"/>
        <w:ind w:left="3540"/>
        <w:jc w:val="both"/>
        <w:rPr>
          <w:rFonts w:ascii="Times New Roman" w:hAnsi="Times New Roman"/>
          <w:szCs w:val="24"/>
          <w:u w:val="single"/>
        </w:rPr>
      </w:pPr>
    </w:p>
    <w:p w:rsidR="00C82C11" w:rsidRPr="008E25EA" w:rsidRDefault="00C82C11" w:rsidP="00EE26E6">
      <w:pPr>
        <w:spacing w:line="276" w:lineRule="auto"/>
        <w:ind w:left="3540"/>
        <w:jc w:val="both"/>
        <w:rPr>
          <w:rFonts w:ascii="Times New Roman" w:hAnsi="Times New Roman"/>
          <w:szCs w:val="24"/>
          <w:u w:val="single"/>
        </w:rPr>
      </w:pPr>
      <w:r w:rsidRPr="008E25EA">
        <w:rPr>
          <w:rFonts w:ascii="Times New Roman" w:hAnsi="Times New Roman"/>
          <w:szCs w:val="24"/>
          <w:u w:val="single"/>
        </w:rPr>
        <w:t>K § 67j</w:t>
      </w:r>
    </w:p>
    <w:p w:rsidR="00C82C11" w:rsidRPr="008E25EA" w:rsidRDefault="00C82C11" w:rsidP="00EE26E6">
      <w:pPr>
        <w:spacing w:line="276" w:lineRule="auto"/>
        <w:ind w:left="3540"/>
        <w:jc w:val="both"/>
        <w:rPr>
          <w:rFonts w:ascii="Times New Roman" w:hAnsi="Times New Roman"/>
          <w:szCs w:val="24"/>
        </w:rPr>
      </w:pPr>
      <w:r w:rsidRPr="008E25EA">
        <w:rPr>
          <w:rFonts w:ascii="Times New Roman" w:hAnsi="Times New Roman"/>
          <w:szCs w:val="24"/>
        </w:rPr>
        <w:t xml:space="preserve">Prechodným ustanovením sa navrhuje, aby počas trvania mimoriadnej situácie, núdzového stavu alebo výnimočného stavu súvisiaceho s ochorením COVID-19 mohli z dôvodu minimalizovania poskytovania osobnej asistencie treťou osobou osobnú asistenciu vykonávať aj osoby v príbuzenskom vzťahu s osobou s ťažkým zdravotným postihnutím (napr. rodičia maloletého dieťaťa). Z uvedeného dôvodu sa navrhuje, aby osobná asistencia mohla byť vykonávaná v celom rozsahu prílohy č. 4 a v časovom rozsahu najviac 10 hodín denne, tzn. v období krízovej situácie sa nebudú uplatňovať aktuálne účinné obmedzenia uplatňované vo vzťahu k poskytovaniu osobnej asistencie najmä rodinnými príslušníkmi.  </w:t>
      </w:r>
    </w:p>
    <w:p w:rsidR="0088371A" w:rsidRPr="00F65D14" w:rsidRDefault="0088371A" w:rsidP="00EE26E6">
      <w:pPr>
        <w:spacing w:line="276" w:lineRule="auto"/>
        <w:ind w:left="4104"/>
        <w:jc w:val="both"/>
        <w:rPr>
          <w:rFonts w:ascii="Times New Roman" w:hAnsi="Times New Roman"/>
          <w:szCs w:val="24"/>
        </w:rPr>
      </w:pPr>
    </w:p>
    <w:p w:rsidR="006A4828" w:rsidRDefault="006A4828" w:rsidP="00652E81"/>
    <w:p w:rsidR="00C82C11" w:rsidRPr="00167443" w:rsidRDefault="00C82C11" w:rsidP="00C82C11">
      <w:pPr>
        <w:spacing w:line="240" w:lineRule="auto"/>
        <w:ind w:left="3576"/>
        <w:rPr>
          <w:rFonts w:ascii="Times New Roman" w:hAnsi="Times New Roman"/>
          <w:b/>
          <w:szCs w:val="24"/>
        </w:rPr>
      </w:pPr>
      <w:r w:rsidRPr="00167443">
        <w:rPr>
          <w:rFonts w:ascii="Times New Roman" w:hAnsi="Times New Roman"/>
          <w:b/>
          <w:szCs w:val="24"/>
        </w:rPr>
        <w:t>Výbor NR SR pre sociálne veci</w:t>
      </w:r>
    </w:p>
    <w:p w:rsidR="00C82C11" w:rsidRPr="00493EB6" w:rsidRDefault="00C82C11" w:rsidP="00C82C11">
      <w:pPr>
        <w:spacing w:line="240" w:lineRule="auto"/>
        <w:ind w:left="3576"/>
        <w:rPr>
          <w:rFonts w:ascii="Times New Roman" w:hAnsi="Times New Roman"/>
          <w:b/>
          <w:sz w:val="20"/>
          <w:szCs w:val="20"/>
        </w:rPr>
      </w:pPr>
    </w:p>
    <w:p w:rsidR="00C82C11" w:rsidRPr="002D6599" w:rsidRDefault="00C82C11" w:rsidP="00C82C11">
      <w:pPr>
        <w:pStyle w:val="Odsekzoznamu"/>
        <w:ind w:left="2904" w:firstLine="672"/>
        <w:jc w:val="both"/>
        <w:rPr>
          <w:rFonts w:ascii="Times New Roman" w:hAnsi="Times New Roman"/>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652E81" w:rsidRDefault="00652E81" w:rsidP="00652E81">
      <w:pPr>
        <w:tabs>
          <w:tab w:val="left" w:pos="-1985"/>
          <w:tab w:val="left" w:pos="709"/>
          <w:tab w:val="left" w:pos="1077"/>
        </w:tabs>
        <w:jc w:val="center"/>
        <w:rPr>
          <w:rFonts w:ascii="Times New Roman" w:hAnsi="Times New Roman"/>
          <w:b/>
          <w:bCs/>
        </w:rPr>
      </w:pPr>
    </w:p>
    <w:p w:rsidR="00691DDD" w:rsidRDefault="00691DDD" w:rsidP="00652E81">
      <w:pPr>
        <w:tabs>
          <w:tab w:val="left" w:pos="-1985"/>
          <w:tab w:val="left" w:pos="709"/>
          <w:tab w:val="left" w:pos="1077"/>
        </w:tabs>
        <w:jc w:val="center"/>
        <w:rPr>
          <w:rFonts w:ascii="Times New Roman" w:hAnsi="Times New Roman"/>
          <w:b/>
          <w:bCs/>
        </w:rPr>
      </w:pPr>
    </w:p>
    <w:p w:rsidR="00691DDD" w:rsidRDefault="00691DDD" w:rsidP="00652E81">
      <w:pPr>
        <w:tabs>
          <w:tab w:val="left" w:pos="-1985"/>
          <w:tab w:val="left" w:pos="709"/>
          <w:tab w:val="left" w:pos="1077"/>
        </w:tabs>
        <w:jc w:val="center"/>
        <w:rPr>
          <w:rFonts w:ascii="Times New Roman" w:hAnsi="Times New Roman"/>
          <w:b/>
          <w:bCs/>
        </w:rPr>
      </w:pPr>
    </w:p>
    <w:p w:rsidR="00652E81" w:rsidRDefault="00652E81" w:rsidP="00652E81">
      <w:pPr>
        <w:tabs>
          <w:tab w:val="left" w:pos="-1985"/>
          <w:tab w:val="left" w:pos="709"/>
          <w:tab w:val="left" w:pos="1077"/>
        </w:tabs>
        <w:jc w:val="center"/>
        <w:rPr>
          <w:rFonts w:ascii="Times New Roman" w:hAnsi="Times New Roman"/>
          <w:b/>
          <w:bCs/>
        </w:rPr>
      </w:pPr>
      <w:r w:rsidRPr="00E35790">
        <w:rPr>
          <w:rFonts w:ascii="Times New Roman" w:hAnsi="Times New Roman"/>
          <w:b/>
          <w:bCs/>
        </w:rPr>
        <w:lastRenderedPageBreak/>
        <w:t xml:space="preserve">V. </w:t>
      </w:r>
    </w:p>
    <w:p w:rsidR="00652E81" w:rsidRPr="00E35790" w:rsidRDefault="00652E81" w:rsidP="00652E81">
      <w:pPr>
        <w:tabs>
          <w:tab w:val="left" w:pos="-1985"/>
          <w:tab w:val="left" w:pos="709"/>
          <w:tab w:val="left" w:pos="1077"/>
        </w:tabs>
        <w:jc w:val="center"/>
        <w:rPr>
          <w:rFonts w:ascii="Times New Roman" w:hAnsi="Times New Roman"/>
          <w:b/>
          <w:bCs/>
        </w:rPr>
      </w:pPr>
    </w:p>
    <w:p w:rsidR="00652E81" w:rsidRPr="008E25EA" w:rsidRDefault="00652E81" w:rsidP="00AB0DD6">
      <w:pPr>
        <w:spacing w:line="276" w:lineRule="auto"/>
        <w:jc w:val="both"/>
        <w:rPr>
          <w:rFonts w:ascii="Times New Roman" w:hAnsi="Times New Roman"/>
          <w:szCs w:val="24"/>
        </w:rPr>
      </w:pPr>
      <w:r w:rsidRPr="00E35790">
        <w:rPr>
          <w:rFonts w:ascii="Times New Roman" w:hAnsi="Times New Roman"/>
        </w:rPr>
        <w:tab/>
      </w:r>
      <w:r w:rsidRPr="00131E95">
        <w:rPr>
          <w:rFonts w:ascii="Times New Roman" w:hAnsi="Times New Roman"/>
          <w:b/>
          <w:szCs w:val="24"/>
        </w:rPr>
        <w:t>Gestorský výbor</w:t>
      </w:r>
      <w:r w:rsidRPr="00131E95">
        <w:rPr>
          <w:rFonts w:ascii="Times New Roman" w:hAnsi="Times New Roman"/>
          <w:szCs w:val="24"/>
        </w:rPr>
        <w:t xml:space="preserve"> na základe stanovísk výborov k vládnemu návrhu zákona</w:t>
      </w:r>
      <w:r w:rsidRPr="00131E95">
        <w:rPr>
          <w:rFonts w:ascii="Times New Roman" w:hAnsi="Times New Roman"/>
          <w:color w:val="000000"/>
          <w:szCs w:val="24"/>
        </w:rPr>
        <w:t>,</w:t>
      </w:r>
      <w:r w:rsidRPr="00131E95">
        <w:rPr>
          <w:rFonts w:ascii="Times New Roman" w:hAnsi="Times New Roman"/>
          <w:szCs w:val="24"/>
        </w:rPr>
        <w:t xml:space="preserve"> </w:t>
      </w:r>
      <w:r w:rsidR="00AB0DD6" w:rsidRPr="00AB0B32">
        <w:rPr>
          <w:rFonts w:ascii="Times New Roman" w:hAnsi="Times New Roman"/>
          <w:szCs w:val="24"/>
        </w:rPr>
        <w:t xml:space="preserve">ktorým sa mení a dopĺňa zákon č. 461/2003 Z. z. o sociálnom poistení v znení neskorších predpisov a ktorým sa menia a dopĺňajú niektoré zákony </w:t>
      </w:r>
      <w:r w:rsidR="00AB0DD6" w:rsidRPr="00AB0B32">
        <w:rPr>
          <w:rFonts w:ascii="Times New Roman" w:hAnsi="Times New Roman"/>
          <w:b/>
          <w:szCs w:val="24"/>
        </w:rPr>
        <w:t>(tlač 33)</w:t>
      </w:r>
      <w:r w:rsidR="00AB0DD6">
        <w:rPr>
          <w:rFonts w:ascii="Times New Roman" w:hAnsi="Times New Roman"/>
          <w:b/>
          <w:szCs w:val="24"/>
        </w:rPr>
        <w:t xml:space="preserve"> </w:t>
      </w:r>
      <w:r w:rsidRPr="00131E95">
        <w:rPr>
          <w:rFonts w:ascii="Times New Roman" w:hAnsi="Times New Roman"/>
          <w:szCs w:val="24"/>
        </w:rPr>
        <w:t>a</w:t>
      </w:r>
      <w:r w:rsidRPr="00854253">
        <w:rPr>
          <w:rFonts w:ascii="Times New Roman" w:hAnsi="Times New Roman"/>
          <w:szCs w:val="24"/>
        </w:rPr>
        <w:t xml:space="preserve"> v ich uzneseniach uvedených pod bodom III. tejto správy </w:t>
      </w:r>
      <w:r w:rsidRPr="00854253">
        <w:rPr>
          <w:rFonts w:ascii="Times New Roman" w:hAnsi="Times New Roman"/>
          <w:b/>
          <w:szCs w:val="24"/>
        </w:rPr>
        <w:t>odporúča</w:t>
      </w:r>
      <w:r w:rsidRPr="00854253">
        <w:rPr>
          <w:rFonts w:ascii="Times New Roman" w:hAnsi="Times New Roman"/>
          <w:szCs w:val="24"/>
        </w:rPr>
        <w:t xml:space="preserve"> Národnej rade Slovenskej republiky návrh </w:t>
      </w:r>
      <w:r w:rsidRPr="008E25EA">
        <w:rPr>
          <w:rFonts w:ascii="Times New Roman" w:hAnsi="Times New Roman"/>
          <w:szCs w:val="24"/>
        </w:rPr>
        <w:t xml:space="preserve">zákona v znení schválených pozmeňujúcich a doplňujúcich návrhov </w:t>
      </w:r>
    </w:p>
    <w:p w:rsidR="00652E81" w:rsidRDefault="00652E81" w:rsidP="00652E81">
      <w:pPr>
        <w:tabs>
          <w:tab w:val="left" w:pos="-1985"/>
          <w:tab w:val="left" w:pos="709"/>
          <w:tab w:val="left" w:pos="1077"/>
        </w:tabs>
        <w:jc w:val="center"/>
        <w:rPr>
          <w:rFonts w:ascii="Times New Roman" w:hAnsi="Times New Roman"/>
          <w:b/>
          <w:bCs/>
          <w:spacing w:val="20"/>
        </w:rPr>
      </w:pPr>
    </w:p>
    <w:p w:rsidR="00652E81" w:rsidRPr="00047234" w:rsidRDefault="00652E81" w:rsidP="00652E81">
      <w:pPr>
        <w:tabs>
          <w:tab w:val="left" w:pos="-1985"/>
          <w:tab w:val="left" w:pos="709"/>
          <w:tab w:val="left" w:pos="1077"/>
        </w:tabs>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652E81" w:rsidRDefault="00652E81" w:rsidP="00652E81">
      <w:pPr>
        <w:pStyle w:val="Zkladntext2"/>
        <w:tabs>
          <w:tab w:val="left" w:pos="-1985"/>
          <w:tab w:val="left" w:pos="709"/>
          <w:tab w:val="left" w:pos="1077"/>
        </w:tabs>
        <w:jc w:val="center"/>
        <w:rPr>
          <w:rFonts w:ascii="Times New Roman" w:hAnsi="Times New Roman"/>
          <w:b/>
          <w:lang w:eastAsia="sk-SK"/>
        </w:rPr>
      </w:pPr>
    </w:p>
    <w:p w:rsidR="00652E81" w:rsidRDefault="00652E81" w:rsidP="00652E81">
      <w:pPr>
        <w:pStyle w:val="Zkladntext2"/>
        <w:tabs>
          <w:tab w:val="left" w:pos="-1985"/>
          <w:tab w:val="left" w:pos="709"/>
          <w:tab w:val="left" w:pos="1077"/>
        </w:tabs>
        <w:jc w:val="center"/>
        <w:rPr>
          <w:rFonts w:ascii="Times New Roman" w:hAnsi="Times New Roman"/>
          <w:b/>
          <w:lang w:eastAsia="sk-SK"/>
        </w:rPr>
      </w:pPr>
      <w:r w:rsidRPr="00E35790">
        <w:rPr>
          <w:rFonts w:ascii="Times New Roman" w:hAnsi="Times New Roman"/>
          <w:b/>
          <w:lang w:eastAsia="sk-SK"/>
        </w:rPr>
        <w:t>VI.</w:t>
      </w:r>
    </w:p>
    <w:p w:rsidR="00652E81" w:rsidRPr="008E25EA" w:rsidRDefault="00652E81" w:rsidP="00652E81">
      <w:pPr>
        <w:tabs>
          <w:tab w:val="left" w:pos="-1985"/>
          <w:tab w:val="left" w:pos="709"/>
          <w:tab w:val="left" w:pos="1077"/>
        </w:tabs>
        <w:spacing w:line="276" w:lineRule="auto"/>
        <w:jc w:val="both"/>
        <w:rPr>
          <w:rFonts w:ascii="Times New Roman" w:hAnsi="Times New Roman"/>
          <w:b/>
          <w:szCs w:val="24"/>
        </w:rPr>
      </w:pPr>
      <w:r>
        <w:rPr>
          <w:rFonts w:ascii="Times New Roman" w:hAnsi="Times New Roman"/>
          <w:szCs w:val="24"/>
        </w:rPr>
        <w:tab/>
      </w:r>
      <w:r w:rsidRPr="008E25EA">
        <w:rPr>
          <w:rFonts w:ascii="Times New Roman" w:hAnsi="Times New Roman"/>
          <w:szCs w:val="24"/>
        </w:rPr>
        <w:t xml:space="preserve">Gestorský výbor odporúča </w:t>
      </w:r>
      <w:r w:rsidRPr="008E25EA">
        <w:rPr>
          <w:rFonts w:ascii="Times New Roman" w:hAnsi="Times New Roman"/>
          <w:b/>
          <w:szCs w:val="24"/>
        </w:rPr>
        <w:t>hlasovať o návrhoch 1</w:t>
      </w:r>
      <w:r w:rsidRPr="008E25EA">
        <w:rPr>
          <w:rFonts w:ascii="Times New Roman" w:hAnsi="Times New Roman"/>
          <w:szCs w:val="24"/>
        </w:rPr>
        <w:t xml:space="preserve"> </w:t>
      </w:r>
      <w:r w:rsidRPr="008E25EA">
        <w:rPr>
          <w:rFonts w:ascii="Times New Roman" w:hAnsi="Times New Roman"/>
          <w:b/>
          <w:szCs w:val="24"/>
        </w:rPr>
        <w:t>až</w:t>
      </w:r>
      <w:r w:rsidR="00691DDD">
        <w:rPr>
          <w:rFonts w:ascii="Times New Roman" w:hAnsi="Times New Roman"/>
          <w:b/>
          <w:szCs w:val="24"/>
        </w:rPr>
        <w:t xml:space="preserve"> 9</w:t>
      </w:r>
      <w:r w:rsidRPr="008E25EA">
        <w:rPr>
          <w:rFonts w:ascii="Times New Roman" w:hAnsi="Times New Roman"/>
          <w:b/>
          <w:szCs w:val="24"/>
        </w:rPr>
        <w:t xml:space="preserve"> </w:t>
      </w:r>
      <w:r w:rsidRPr="008E25EA">
        <w:rPr>
          <w:rFonts w:ascii="Times New Roman" w:hAnsi="Times New Roman"/>
          <w:szCs w:val="24"/>
        </w:rPr>
        <w:t xml:space="preserve">v štvrtej časti tejto spoločnej správy </w:t>
      </w:r>
      <w:r w:rsidRPr="008E25EA">
        <w:rPr>
          <w:rFonts w:ascii="Times New Roman" w:hAnsi="Times New Roman"/>
          <w:b/>
          <w:szCs w:val="24"/>
        </w:rPr>
        <w:t>spoločne</w:t>
      </w:r>
      <w:r w:rsidRPr="008E25EA">
        <w:rPr>
          <w:rFonts w:ascii="Times New Roman" w:hAnsi="Times New Roman"/>
          <w:szCs w:val="24"/>
        </w:rPr>
        <w:t xml:space="preserve"> so stanoviskom gestorského výboru </w:t>
      </w:r>
      <w:r w:rsidRPr="008E25EA">
        <w:rPr>
          <w:rFonts w:ascii="Times New Roman" w:hAnsi="Times New Roman"/>
          <w:b/>
          <w:szCs w:val="24"/>
        </w:rPr>
        <w:t>schváliť.</w:t>
      </w:r>
    </w:p>
    <w:p w:rsidR="00652E81" w:rsidRDefault="00652E81" w:rsidP="00652E81">
      <w:pPr>
        <w:tabs>
          <w:tab w:val="left" w:pos="-1985"/>
          <w:tab w:val="left" w:pos="709"/>
          <w:tab w:val="left" w:pos="1077"/>
        </w:tabs>
        <w:spacing w:line="276" w:lineRule="auto"/>
        <w:jc w:val="both"/>
        <w:rPr>
          <w:rFonts w:ascii="Times New Roman" w:hAnsi="Times New Roman"/>
          <w:b/>
          <w:bCs/>
        </w:rPr>
      </w:pPr>
    </w:p>
    <w:p w:rsidR="00652E81" w:rsidRPr="00011996" w:rsidRDefault="00652E81" w:rsidP="00652E81">
      <w:pPr>
        <w:tabs>
          <w:tab w:val="left" w:pos="-1985"/>
          <w:tab w:val="left" w:pos="709"/>
          <w:tab w:val="left" w:pos="1077"/>
        </w:tabs>
        <w:spacing w:line="276" w:lineRule="auto"/>
        <w:jc w:val="both"/>
        <w:rPr>
          <w:rFonts w:ascii="Times New Roman" w:hAnsi="Times New Roman"/>
        </w:rPr>
      </w:pPr>
      <w:r w:rsidRPr="00E35790">
        <w:rPr>
          <w:rFonts w:ascii="Times New Roman" w:hAnsi="Times New Roman"/>
          <w:b/>
          <w:bCs/>
        </w:rPr>
        <w:tab/>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Pr>
          <w:rFonts w:ascii="Times New Roman" w:hAnsi="Times New Roman"/>
          <w:bCs/>
        </w:rPr>
        <w:t xml:space="preserve"> </w:t>
      </w:r>
      <w:r w:rsidR="00F668A9">
        <w:rPr>
          <w:rFonts w:ascii="Times New Roman" w:hAnsi="Times New Roman"/>
          <w:bCs/>
        </w:rPr>
        <w:t>6</w:t>
      </w:r>
      <w:r w:rsidRPr="00011996">
        <w:rPr>
          <w:rFonts w:ascii="Times New Roman" w:hAnsi="Times New Roman"/>
          <w:bCs/>
        </w:rPr>
        <w:t xml:space="preserve"> z</w:t>
      </w:r>
      <w:r>
        <w:rPr>
          <w:rFonts w:ascii="Times New Roman" w:hAnsi="Times New Roman"/>
          <w:bCs/>
        </w:rPr>
        <w:t xml:space="preserve"> </w:t>
      </w:r>
      <w:r w:rsidR="00E83E9C">
        <w:rPr>
          <w:rFonts w:ascii="Times New Roman" w:hAnsi="Times New Roman"/>
          <w:bCs/>
        </w:rPr>
        <w:t>25</w:t>
      </w:r>
      <w:r>
        <w:rPr>
          <w:rFonts w:ascii="Times New Roman" w:hAnsi="Times New Roman"/>
          <w:bCs/>
        </w:rPr>
        <w:t xml:space="preserve">. </w:t>
      </w:r>
      <w:r w:rsidR="00AB0DD6">
        <w:rPr>
          <w:rFonts w:ascii="Times New Roman" w:hAnsi="Times New Roman"/>
          <w:bCs/>
        </w:rPr>
        <w:t>marca</w:t>
      </w:r>
      <w:r>
        <w:rPr>
          <w:rFonts w:ascii="Times New Roman" w:hAnsi="Times New Roman"/>
          <w:bCs/>
        </w:rPr>
        <w:t xml:space="preserve"> 20</w:t>
      </w:r>
      <w:r w:rsidR="00AB0DD6">
        <w:rPr>
          <w:rFonts w:ascii="Times New Roman" w:hAnsi="Times New Roman"/>
          <w:bCs/>
        </w:rPr>
        <w:t>20</w:t>
      </w:r>
      <w:r>
        <w:rPr>
          <w:rFonts w:ascii="Times New Roman" w:hAnsi="Times New Roman"/>
          <w:bCs/>
        </w:rPr>
        <w:t>.</w:t>
      </w: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spacing w:line="276" w:lineRule="auto"/>
        <w:ind w:firstLine="709"/>
        <w:jc w:val="both"/>
        <w:rPr>
          <w:rFonts w:ascii="Times New Roman" w:hAnsi="Times New Roman"/>
        </w:rPr>
      </w:pPr>
      <w:r w:rsidRPr="00E35790">
        <w:rPr>
          <w:rFonts w:ascii="Times New Roman" w:hAnsi="Times New Roman"/>
        </w:rPr>
        <w:t xml:space="preserve">Týmto uznesením výbor zároveň poveril </w:t>
      </w:r>
      <w:r w:rsidRPr="004B056F">
        <w:rPr>
          <w:rFonts w:ascii="Times New Roman" w:hAnsi="Times New Roman"/>
        </w:rPr>
        <w:t>spoločn</w:t>
      </w:r>
      <w:r w:rsidR="00AB0DD6">
        <w:rPr>
          <w:rFonts w:ascii="Times New Roman" w:hAnsi="Times New Roman"/>
        </w:rPr>
        <w:t>ú</w:t>
      </w:r>
      <w:r w:rsidRPr="004B056F">
        <w:rPr>
          <w:rFonts w:ascii="Times New Roman" w:hAnsi="Times New Roman"/>
        </w:rPr>
        <w:t xml:space="preserve"> spravodaj</w:t>
      </w:r>
      <w:r w:rsidR="00AB0DD6">
        <w:rPr>
          <w:rFonts w:ascii="Times New Roman" w:hAnsi="Times New Roman"/>
        </w:rPr>
        <w:t>kyňu</w:t>
      </w:r>
      <w:r w:rsidR="00E355E1">
        <w:rPr>
          <w:rFonts w:ascii="Times New Roman" w:hAnsi="Times New Roman"/>
        </w:rPr>
        <w:t xml:space="preserve"> </w:t>
      </w:r>
      <w:r w:rsidR="00E355E1">
        <w:rPr>
          <w:rFonts w:ascii="Times New Roman" w:hAnsi="Times New Roman"/>
          <w:b/>
        </w:rPr>
        <w:t>J</w:t>
      </w:r>
      <w:r w:rsidR="00AB0DD6">
        <w:rPr>
          <w:rFonts w:ascii="Times New Roman" w:hAnsi="Times New Roman"/>
          <w:b/>
        </w:rPr>
        <w:t xml:space="preserve">anu </w:t>
      </w:r>
      <w:proofErr w:type="spellStart"/>
      <w:r w:rsidR="00AB0DD6">
        <w:rPr>
          <w:rFonts w:ascii="Times New Roman" w:hAnsi="Times New Roman"/>
          <w:b/>
        </w:rPr>
        <w:t>Žitňanskú</w:t>
      </w:r>
      <w:proofErr w:type="spellEnd"/>
      <w:r>
        <w:rPr>
          <w:rFonts w:ascii="Times New Roman" w:hAnsi="Times New Roman"/>
          <w:b/>
        </w:rPr>
        <w:t>,</w:t>
      </w:r>
      <w:r w:rsidRPr="00E35790">
        <w:rPr>
          <w:rFonts w:ascii="Times New Roman" w:hAnsi="Times New Roman"/>
        </w:rPr>
        <w:t xml:space="preserve"> aby na schôdzi Národnej rady Slovenskej republiky pri rokovaní o predmetnom návrhu zákona </w:t>
      </w:r>
      <w:r w:rsidRPr="00E35790">
        <w:rPr>
          <w:rFonts w:ascii="Times New Roman" w:hAnsi="Times New Roman"/>
          <w:bCs/>
        </w:rPr>
        <w:t>informoval</w:t>
      </w:r>
      <w:r w:rsidR="00AB0DD6">
        <w:rPr>
          <w:rFonts w:ascii="Times New Roman" w:hAnsi="Times New Roman"/>
          <w:bCs/>
        </w:rPr>
        <w:t>a</w:t>
      </w:r>
      <w:r w:rsidRPr="00E35790">
        <w:rPr>
          <w:rFonts w:ascii="Times New Roman" w:hAnsi="Times New Roman"/>
          <w:bCs/>
        </w:rPr>
        <w:t xml:space="preserve"> o výsledku rokovania výborov a </w:t>
      </w:r>
      <w:r w:rsidRPr="00E35790">
        <w:rPr>
          <w:rFonts w:ascii="Times New Roman" w:hAnsi="Times New Roman"/>
        </w:rPr>
        <w:t>predkladal</w:t>
      </w:r>
      <w:r w:rsidR="00AB0DD6">
        <w:rPr>
          <w:rFonts w:ascii="Times New Roman" w:hAnsi="Times New Roman"/>
        </w:rPr>
        <w:t>a</w:t>
      </w:r>
      <w:r w:rsidRPr="00E35790">
        <w:rPr>
          <w:rFonts w:ascii="Times New Roman" w:hAnsi="Times New Roman"/>
        </w:rPr>
        <w:t xml:space="preserve"> návrhy v zmysle príslušných ustanovení zákona č. 350/1996 Z. z. o rokovacom poriadku Národnej rady Slovenskej republiky v znení neskorších predpisov.</w:t>
      </w: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A4828" w:rsidRDefault="006A4828" w:rsidP="00652E81">
      <w:pPr>
        <w:jc w:val="center"/>
        <w:rPr>
          <w:rFonts w:ascii="Times New Roman" w:hAnsi="Times New Roman"/>
        </w:rPr>
      </w:pPr>
    </w:p>
    <w:p w:rsidR="000B1451" w:rsidRDefault="000B1451" w:rsidP="00652E81">
      <w:pPr>
        <w:jc w:val="center"/>
        <w:rPr>
          <w:rFonts w:ascii="Times New Roman" w:hAnsi="Times New Roman"/>
        </w:rPr>
      </w:pPr>
    </w:p>
    <w:p w:rsidR="00652E81" w:rsidRPr="00E35790" w:rsidRDefault="00652E81" w:rsidP="00652E81">
      <w:pPr>
        <w:jc w:val="center"/>
        <w:rPr>
          <w:rFonts w:ascii="Times New Roman" w:hAnsi="Times New Roman"/>
        </w:rPr>
      </w:pPr>
    </w:p>
    <w:p w:rsidR="00652E81" w:rsidRPr="00E35790" w:rsidRDefault="00652E81" w:rsidP="00652E81">
      <w:pPr>
        <w:jc w:val="center"/>
        <w:rPr>
          <w:rFonts w:ascii="Times New Roman" w:hAnsi="Times New Roman"/>
        </w:rPr>
      </w:pPr>
      <w:r w:rsidRPr="00E35790">
        <w:rPr>
          <w:rFonts w:ascii="Times New Roman" w:hAnsi="Times New Roman"/>
        </w:rPr>
        <w:t xml:space="preserve"> Bratislava </w:t>
      </w:r>
      <w:r w:rsidR="00E83E9C">
        <w:rPr>
          <w:rFonts w:ascii="Times New Roman" w:hAnsi="Times New Roman"/>
        </w:rPr>
        <w:t>25</w:t>
      </w:r>
      <w:r>
        <w:rPr>
          <w:rFonts w:ascii="Times New Roman" w:hAnsi="Times New Roman"/>
        </w:rPr>
        <w:t xml:space="preserve">. </w:t>
      </w:r>
      <w:r w:rsidR="00AB0DD6">
        <w:rPr>
          <w:rFonts w:ascii="Times New Roman" w:hAnsi="Times New Roman"/>
        </w:rPr>
        <w:t>marca</w:t>
      </w:r>
      <w:r>
        <w:rPr>
          <w:rFonts w:ascii="Times New Roman" w:hAnsi="Times New Roman"/>
        </w:rPr>
        <w:t xml:space="preserve"> 20</w:t>
      </w:r>
      <w:r w:rsidR="00AB0DD6">
        <w:rPr>
          <w:rFonts w:ascii="Times New Roman" w:hAnsi="Times New Roman"/>
        </w:rPr>
        <w:t>20</w:t>
      </w:r>
    </w:p>
    <w:p w:rsidR="00652E81" w:rsidRDefault="00652E81" w:rsidP="00652E81">
      <w:pPr>
        <w:rPr>
          <w:rFonts w:ascii="Times New Roman" w:hAnsi="Times New Roman"/>
        </w:rPr>
      </w:pPr>
    </w:p>
    <w:p w:rsidR="000B1451" w:rsidRDefault="000B1451" w:rsidP="00652E81">
      <w:pPr>
        <w:rPr>
          <w:rFonts w:ascii="Times New Roman" w:hAnsi="Times New Roman"/>
        </w:rPr>
      </w:pPr>
    </w:p>
    <w:p w:rsidR="000B1451" w:rsidRDefault="000B1451" w:rsidP="00652E81">
      <w:pPr>
        <w:rPr>
          <w:rFonts w:ascii="Times New Roman" w:hAnsi="Times New Roman"/>
        </w:rPr>
      </w:pPr>
    </w:p>
    <w:p w:rsidR="000B1451" w:rsidRDefault="000B1451" w:rsidP="00652E81">
      <w:pPr>
        <w:rPr>
          <w:rFonts w:ascii="Times New Roman" w:hAnsi="Times New Roman"/>
        </w:rPr>
      </w:pPr>
    </w:p>
    <w:p w:rsidR="00652E81" w:rsidRDefault="00652E81" w:rsidP="00652E81">
      <w:pPr>
        <w:rPr>
          <w:rFonts w:ascii="Times New Roman" w:hAnsi="Times New Roman"/>
        </w:rPr>
      </w:pPr>
    </w:p>
    <w:p w:rsidR="00AB0DD6" w:rsidRPr="000B1451" w:rsidRDefault="00AB0DD6" w:rsidP="000B1451">
      <w:pPr>
        <w:spacing w:line="276" w:lineRule="auto"/>
        <w:jc w:val="center"/>
        <w:rPr>
          <w:rFonts w:ascii="Times New Roman" w:hAnsi="Times New Roman"/>
          <w:b/>
          <w:bCs/>
          <w:spacing w:val="38"/>
          <w:szCs w:val="24"/>
        </w:rPr>
      </w:pPr>
      <w:r w:rsidRPr="000B1451">
        <w:rPr>
          <w:rFonts w:ascii="Times New Roman" w:hAnsi="Times New Roman"/>
          <w:b/>
          <w:bCs/>
          <w:szCs w:val="24"/>
        </w:rPr>
        <w:t xml:space="preserve">Jana  </w:t>
      </w:r>
      <w:r w:rsidRPr="000B1451">
        <w:rPr>
          <w:rFonts w:ascii="Times New Roman" w:hAnsi="Times New Roman"/>
          <w:b/>
          <w:bCs/>
          <w:spacing w:val="38"/>
          <w:szCs w:val="24"/>
        </w:rPr>
        <w:t>Žitňanská</w:t>
      </w:r>
      <w:r w:rsidR="000B1451" w:rsidRPr="000B1451">
        <w:rPr>
          <w:rFonts w:ascii="Times New Roman" w:hAnsi="Times New Roman"/>
          <w:b/>
          <w:bCs/>
          <w:spacing w:val="38"/>
          <w:szCs w:val="24"/>
        </w:rPr>
        <w:t xml:space="preserve"> v.r</w:t>
      </w:r>
    </w:p>
    <w:p w:rsidR="00AB0DD6" w:rsidRPr="000B1451" w:rsidRDefault="00AB0DD6" w:rsidP="000B1451">
      <w:pPr>
        <w:spacing w:line="276" w:lineRule="auto"/>
        <w:jc w:val="center"/>
        <w:rPr>
          <w:rFonts w:ascii="Times New Roman" w:hAnsi="Times New Roman"/>
          <w:b/>
          <w:szCs w:val="24"/>
        </w:rPr>
      </w:pPr>
      <w:r w:rsidRPr="000B1451">
        <w:rPr>
          <w:rFonts w:ascii="Times New Roman" w:hAnsi="Times New Roman"/>
          <w:b/>
          <w:szCs w:val="24"/>
        </w:rPr>
        <w:t>predsedníčka výboru</w:t>
      </w:r>
    </w:p>
    <w:p w:rsidR="000E6B55" w:rsidRPr="000B1451" w:rsidRDefault="000E6B55" w:rsidP="000B1451">
      <w:pPr>
        <w:spacing w:line="276" w:lineRule="auto"/>
        <w:rPr>
          <w:szCs w:val="24"/>
        </w:rPr>
      </w:pPr>
    </w:p>
    <w:sectPr w:rsidR="000E6B55" w:rsidRPr="000B1451" w:rsidSect="0046774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65B" w:rsidRDefault="0086265B">
      <w:pPr>
        <w:spacing w:line="240" w:lineRule="auto"/>
      </w:pPr>
      <w:r>
        <w:separator/>
      </w:r>
    </w:p>
  </w:endnote>
  <w:endnote w:type="continuationSeparator" w:id="0">
    <w:p w:rsidR="0086265B" w:rsidRDefault="00862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131E95">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5F66B4">
      <w:rPr>
        <w:rFonts w:ascii="Times New Roman" w:hAnsi="Times New Roman"/>
        <w:noProof/>
      </w:rPr>
      <w:t>2</w:t>
    </w:r>
    <w:r w:rsidRPr="00036C35">
      <w:rPr>
        <w:rFonts w:ascii="Times New Roman" w:hAnsi="Times New Roman"/>
      </w:rPr>
      <w:fldChar w:fldCharType="end"/>
    </w:r>
  </w:p>
  <w:p w:rsidR="00467749" w:rsidRDefault="008626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65B" w:rsidRDefault="0086265B">
      <w:pPr>
        <w:spacing w:line="240" w:lineRule="auto"/>
      </w:pPr>
      <w:r>
        <w:separator/>
      </w:r>
    </w:p>
  </w:footnote>
  <w:footnote w:type="continuationSeparator" w:id="0">
    <w:p w:rsidR="0086265B" w:rsidRDefault="008626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B390E"/>
    <w:multiLevelType w:val="hybridMultilevel"/>
    <w:tmpl w:val="802A3F1C"/>
    <w:lvl w:ilvl="0" w:tplc="998ACC7C">
      <w:start w:val="1"/>
      <w:numFmt w:val="decimal"/>
      <w:lvlText w:val="%1."/>
      <w:lvlJc w:val="left"/>
      <w:pPr>
        <w:ind w:left="719" w:hanging="360"/>
      </w:pPr>
      <w:rPr>
        <w:rFonts w:cs="Times New Roman"/>
        <w:b/>
      </w:rPr>
    </w:lvl>
    <w:lvl w:ilvl="1" w:tplc="041B0019" w:tentative="1">
      <w:start w:val="1"/>
      <w:numFmt w:val="lowerLetter"/>
      <w:lvlText w:val="%2."/>
      <w:lvlJc w:val="left"/>
      <w:pPr>
        <w:ind w:left="1439" w:hanging="360"/>
      </w:pPr>
      <w:rPr>
        <w:rFonts w:cs="Times New Roman"/>
      </w:rPr>
    </w:lvl>
    <w:lvl w:ilvl="2" w:tplc="041B001B" w:tentative="1">
      <w:start w:val="1"/>
      <w:numFmt w:val="lowerRoman"/>
      <w:lvlText w:val="%3."/>
      <w:lvlJc w:val="right"/>
      <w:pPr>
        <w:ind w:left="2159" w:hanging="180"/>
      </w:pPr>
      <w:rPr>
        <w:rFonts w:cs="Times New Roman"/>
      </w:rPr>
    </w:lvl>
    <w:lvl w:ilvl="3" w:tplc="041B000F" w:tentative="1">
      <w:start w:val="1"/>
      <w:numFmt w:val="decimal"/>
      <w:lvlText w:val="%4."/>
      <w:lvlJc w:val="left"/>
      <w:pPr>
        <w:ind w:left="2879" w:hanging="360"/>
      </w:pPr>
      <w:rPr>
        <w:rFonts w:cs="Times New Roman"/>
      </w:rPr>
    </w:lvl>
    <w:lvl w:ilvl="4" w:tplc="041B0019" w:tentative="1">
      <w:start w:val="1"/>
      <w:numFmt w:val="lowerLetter"/>
      <w:lvlText w:val="%5."/>
      <w:lvlJc w:val="left"/>
      <w:pPr>
        <w:ind w:left="3599" w:hanging="360"/>
      </w:pPr>
      <w:rPr>
        <w:rFonts w:cs="Times New Roman"/>
      </w:rPr>
    </w:lvl>
    <w:lvl w:ilvl="5" w:tplc="041B001B" w:tentative="1">
      <w:start w:val="1"/>
      <w:numFmt w:val="lowerRoman"/>
      <w:lvlText w:val="%6."/>
      <w:lvlJc w:val="right"/>
      <w:pPr>
        <w:ind w:left="4319" w:hanging="180"/>
      </w:pPr>
      <w:rPr>
        <w:rFonts w:cs="Times New Roman"/>
      </w:rPr>
    </w:lvl>
    <w:lvl w:ilvl="6" w:tplc="041B000F" w:tentative="1">
      <w:start w:val="1"/>
      <w:numFmt w:val="decimal"/>
      <w:lvlText w:val="%7."/>
      <w:lvlJc w:val="left"/>
      <w:pPr>
        <w:ind w:left="5039" w:hanging="360"/>
      </w:pPr>
      <w:rPr>
        <w:rFonts w:cs="Times New Roman"/>
      </w:rPr>
    </w:lvl>
    <w:lvl w:ilvl="7" w:tplc="041B0019" w:tentative="1">
      <w:start w:val="1"/>
      <w:numFmt w:val="lowerLetter"/>
      <w:lvlText w:val="%8."/>
      <w:lvlJc w:val="left"/>
      <w:pPr>
        <w:ind w:left="5759" w:hanging="360"/>
      </w:pPr>
      <w:rPr>
        <w:rFonts w:cs="Times New Roman"/>
      </w:rPr>
    </w:lvl>
    <w:lvl w:ilvl="8" w:tplc="041B001B" w:tentative="1">
      <w:start w:val="1"/>
      <w:numFmt w:val="lowerRoman"/>
      <w:lvlText w:val="%9."/>
      <w:lvlJc w:val="right"/>
      <w:pPr>
        <w:ind w:left="6479" w:hanging="180"/>
      </w:pPr>
      <w:rPr>
        <w:rFonts w:cs="Times New Roman"/>
      </w:rPr>
    </w:lvl>
  </w:abstractNum>
  <w:abstractNum w:abstractNumId="1" w15:restartNumberingAfterBreak="0">
    <w:nsid w:val="5EC1661A"/>
    <w:multiLevelType w:val="hybridMultilevel"/>
    <w:tmpl w:val="64BC045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67D93971"/>
    <w:multiLevelType w:val="hybridMultilevel"/>
    <w:tmpl w:val="C518B680"/>
    <w:lvl w:ilvl="0" w:tplc="045A5F7A">
      <w:start w:val="1"/>
      <w:numFmt w:val="lowerLetter"/>
      <w:lvlText w:val="1%1."/>
      <w:lvlJc w:val="right"/>
      <w:pPr>
        <w:ind w:left="1776" w:hanging="360"/>
      </w:pPr>
      <w:rPr>
        <w:rFonts w:ascii="Times New Roman" w:hAnsi="Times New Roman" w:cs="Times New Roman" w:hint="default"/>
        <w:b w:val="0"/>
        <w:i w:val="0"/>
        <w:caps w:val="0"/>
        <w:strike w:val="0"/>
        <w:dstrike w:val="0"/>
        <w:sz w:val="24"/>
        <w:u w:val="none"/>
        <w:effect w:val="none"/>
        <w:vertAlign w:val="baseline"/>
      </w:rPr>
    </w:lvl>
    <w:lvl w:ilvl="1" w:tplc="041B0019">
      <w:start w:val="1"/>
      <w:numFmt w:val="lowerLetter"/>
      <w:lvlText w:val="%2."/>
      <w:lvlJc w:val="left"/>
      <w:pPr>
        <w:ind w:left="2496" w:hanging="360"/>
      </w:pPr>
      <w:rPr>
        <w:rFonts w:cs="Times New Roman"/>
      </w:rPr>
    </w:lvl>
    <w:lvl w:ilvl="2" w:tplc="041B001B">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start w:val="1"/>
      <w:numFmt w:val="lowerLetter"/>
      <w:lvlText w:val="%5."/>
      <w:lvlJc w:val="left"/>
      <w:pPr>
        <w:ind w:left="4656" w:hanging="360"/>
      </w:pPr>
      <w:rPr>
        <w:rFonts w:cs="Times New Roman"/>
      </w:rPr>
    </w:lvl>
    <w:lvl w:ilvl="5" w:tplc="041B001B">
      <w:start w:val="1"/>
      <w:numFmt w:val="lowerRoman"/>
      <w:lvlText w:val="%6."/>
      <w:lvlJc w:val="right"/>
      <w:pPr>
        <w:ind w:left="5376" w:hanging="180"/>
      </w:pPr>
      <w:rPr>
        <w:rFonts w:cs="Times New Roman"/>
      </w:rPr>
    </w:lvl>
    <w:lvl w:ilvl="6" w:tplc="041B000F">
      <w:start w:val="1"/>
      <w:numFmt w:val="decimal"/>
      <w:lvlText w:val="%7."/>
      <w:lvlJc w:val="left"/>
      <w:pPr>
        <w:ind w:left="6096" w:hanging="360"/>
      </w:pPr>
      <w:rPr>
        <w:rFonts w:cs="Times New Roman"/>
      </w:rPr>
    </w:lvl>
    <w:lvl w:ilvl="7" w:tplc="041B0019">
      <w:start w:val="1"/>
      <w:numFmt w:val="lowerLetter"/>
      <w:lvlText w:val="%8."/>
      <w:lvlJc w:val="left"/>
      <w:pPr>
        <w:ind w:left="6816" w:hanging="360"/>
      </w:pPr>
      <w:rPr>
        <w:rFonts w:cs="Times New Roman"/>
      </w:rPr>
    </w:lvl>
    <w:lvl w:ilvl="8" w:tplc="041B001B">
      <w:start w:val="1"/>
      <w:numFmt w:val="lowerRoman"/>
      <w:lvlText w:val="%9."/>
      <w:lvlJc w:val="right"/>
      <w:pPr>
        <w:ind w:left="7536" w:hanging="180"/>
      </w:pPr>
      <w:rPr>
        <w:rFonts w:cs="Times New Roman"/>
      </w:rPr>
    </w:lvl>
  </w:abstractNum>
  <w:abstractNum w:abstractNumId="3" w15:restartNumberingAfterBreak="0">
    <w:nsid w:val="7E792BFF"/>
    <w:multiLevelType w:val="hybridMultilevel"/>
    <w:tmpl w:val="5F465C42"/>
    <w:lvl w:ilvl="0" w:tplc="A922F962">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81"/>
    <w:rsid w:val="00077760"/>
    <w:rsid w:val="00083C0E"/>
    <w:rsid w:val="000B1451"/>
    <w:rsid w:val="000E570D"/>
    <w:rsid w:val="000E6B55"/>
    <w:rsid w:val="00111DA9"/>
    <w:rsid w:val="00131E95"/>
    <w:rsid w:val="0013768C"/>
    <w:rsid w:val="00145E6A"/>
    <w:rsid w:val="00204171"/>
    <w:rsid w:val="002108E9"/>
    <w:rsid w:val="002423CF"/>
    <w:rsid w:val="002C5E3A"/>
    <w:rsid w:val="002D6599"/>
    <w:rsid w:val="002E7B06"/>
    <w:rsid w:val="003239F2"/>
    <w:rsid w:val="003A0389"/>
    <w:rsid w:val="003B6C92"/>
    <w:rsid w:val="00411392"/>
    <w:rsid w:val="004C043E"/>
    <w:rsid w:val="004E3460"/>
    <w:rsid w:val="004E4B26"/>
    <w:rsid w:val="00540A42"/>
    <w:rsid w:val="005D21D9"/>
    <w:rsid w:val="005E0674"/>
    <w:rsid w:val="005F2354"/>
    <w:rsid w:val="005F66B4"/>
    <w:rsid w:val="00652E81"/>
    <w:rsid w:val="00691DDD"/>
    <w:rsid w:val="006A4828"/>
    <w:rsid w:val="00781B3C"/>
    <w:rsid w:val="007D2487"/>
    <w:rsid w:val="007F66F8"/>
    <w:rsid w:val="00813527"/>
    <w:rsid w:val="00861BBA"/>
    <w:rsid w:val="0086265B"/>
    <w:rsid w:val="00862FBF"/>
    <w:rsid w:val="0088371A"/>
    <w:rsid w:val="008E25EA"/>
    <w:rsid w:val="00960FEF"/>
    <w:rsid w:val="00A037E6"/>
    <w:rsid w:val="00A24787"/>
    <w:rsid w:val="00A64137"/>
    <w:rsid w:val="00A647CF"/>
    <w:rsid w:val="00AB0DD6"/>
    <w:rsid w:val="00AE5889"/>
    <w:rsid w:val="00B17488"/>
    <w:rsid w:val="00B41B4C"/>
    <w:rsid w:val="00BB406D"/>
    <w:rsid w:val="00C51E45"/>
    <w:rsid w:val="00C82C11"/>
    <w:rsid w:val="00C90D92"/>
    <w:rsid w:val="00CC6B9C"/>
    <w:rsid w:val="00CD2ADD"/>
    <w:rsid w:val="00CF50C4"/>
    <w:rsid w:val="00D70241"/>
    <w:rsid w:val="00D73A86"/>
    <w:rsid w:val="00D870CE"/>
    <w:rsid w:val="00DB1578"/>
    <w:rsid w:val="00E355E1"/>
    <w:rsid w:val="00E42D32"/>
    <w:rsid w:val="00E83E9C"/>
    <w:rsid w:val="00EE26E6"/>
    <w:rsid w:val="00F10579"/>
    <w:rsid w:val="00F668A9"/>
    <w:rsid w:val="00F66A9F"/>
    <w:rsid w:val="00F97A38"/>
    <w:rsid w:val="00FB70C3"/>
    <w:rsid w:val="00FD4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B3EE"/>
  <w15:chartTrackingRefBased/>
  <w15:docId w15:val="{DBB464D3-9A21-4366-824D-51D48E6B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2E81"/>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652E81"/>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2E81"/>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652E81"/>
    <w:pPr>
      <w:spacing w:after="120" w:line="480" w:lineRule="auto"/>
    </w:pPr>
  </w:style>
  <w:style w:type="character" w:customStyle="1" w:styleId="Zkladntext2Char">
    <w:name w:val="Základný text 2 Char"/>
    <w:basedOn w:val="Predvolenpsmoodseku"/>
    <w:link w:val="Zkladntext2"/>
    <w:uiPriority w:val="99"/>
    <w:rsid w:val="00652E81"/>
    <w:rPr>
      <w:rFonts w:ascii="Arial" w:eastAsia="Times New Roman" w:hAnsi="Arial" w:cs="Times New Roman"/>
      <w:sz w:val="24"/>
    </w:rPr>
  </w:style>
  <w:style w:type="paragraph" w:styleId="Pta">
    <w:name w:val="footer"/>
    <w:basedOn w:val="Normlny"/>
    <w:link w:val="PtaChar"/>
    <w:uiPriority w:val="99"/>
    <w:unhideWhenUsed/>
    <w:rsid w:val="00652E81"/>
    <w:pPr>
      <w:tabs>
        <w:tab w:val="center" w:pos="4536"/>
        <w:tab w:val="right" w:pos="9072"/>
      </w:tabs>
      <w:spacing w:line="240" w:lineRule="auto"/>
    </w:pPr>
  </w:style>
  <w:style w:type="character" w:customStyle="1" w:styleId="PtaChar">
    <w:name w:val="Päta Char"/>
    <w:basedOn w:val="Predvolenpsmoodseku"/>
    <w:link w:val="Pta"/>
    <w:uiPriority w:val="99"/>
    <w:rsid w:val="00652E81"/>
    <w:rPr>
      <w:rFonts w:ascii="Arial" w:eastAsia="Times New Roman" w:hAnsi="Arial" w:cs="Times New Roman"/>
      <w:sz w:val="24"/>
    </w:rPr>
  </w:style>
  <w:style w:type="paragraph" w:styleId="Odsekzoznamu">
    <w:name w:val="List Paragraph"/>
    <w:aliases w:val="body,Odsek zoznamu2,Odsek,Odsek zoznamu1"/>
    <w:basedOn w:val="Normlny"/>
    <w:link w:val="OdsekzoznamuChar"/>
    <w:uiPriority w:val="34"/>
    <w:qFormat/>
    <w:rsid w:val="00652E81"/>
    <w:pPr>
      <w:spacing w:after="200" w:line="276" w:lineRule="auto"/>
      <w:ind w:left="720"/>
      <w:contextualSpacing/>
    </w:pPr>
    <w:rPr>
      <w:rFonts w:asciiTheme="minorHAnsi" w:eastAsiaTheme="minorEastAsia" w:hAnsiTheme="minorHAnsi"/>
      <w:sz w:val="22"/>
      <w:lang w:eastAsia="sk-SK"/>
    </w:rPr>
  </w:style>
  <w:style w:type="character" w:customStyle="1" w:styleId="OdsekzoznamuChar">
    <w:name w:val="Odsek zoznamu Char"/>
    <w:aliases w:val="body Char,Odsek zoznamu2 Char,Odsek Char,Odsek zoznamu1 Char"/>
    <w:basedOn w:val="Predvolenpsmoodseku"/>
    <w:link w:val="Odsekzoznamu"/>
    <w:uiPriority w:val="34"/>
    <w:locked/>
    <w:rsid w:val="00652E81"/>
    <w:rPr>
      <w:rFonts w:eastAsiaTheme="minorEastAsia" w:cs="Times New Roman"/>
      <w:lang w:eastAsia="sk-SK"/>
    </w:rPr>
  </w:style>
  <w:style w:type="character" w:styleId="Siln">
    <w:name w:val="Strong"/>
    <w:basedOn w:val="Predvolenpsmoodseku"/>
    <w:uiPriority w:val="22"/>
    <w:qFormat/>
    <w:rsid w:val="005E0674"/>
    <w:rPr>
      <w:rFonts w:cs="Times New Roman"/>
      <w:b/>
      <w:bCs/>
    </w:rPr>
  </w:style>
  <w:style w:type="paragraph" w:styleId="Textbubliny">
    <w:name w:val="Balloon Text"/>
    <w:basedOn w:val="Normlny"/>
    <w:link w:val="TextbublinyChar"/>
    <w:uiPriority w:val="99"/>
    <w:semiHidden/>
    <w:unhideWhenUsed/>
    <w:rsid w:val="004C043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04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9</Pages>
  <Words>2357</Words>
  <Characters>13438</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63</cp:revision>
  <cp:lastPrinted>2020-03-25T17:59:00Z</cp:lastPrinted>
  <dcterms:created xsi:type="dcterms:W3CDTF">2018-11-19T12:56:00Z</dcterms:created>
  <dcterms:modified xsi:type="dcterms:W3CDTF">2020-03-31T10:36:00Z</dcterms:modified>
</cp:coreProperties>
</file>