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DC5B0" w14:textId="77777777" w:rsidR="00D14B99" w:rsidRPr="007E6B87" w:rsidRDefault="00B326AA">
      <w:pPr>
        <w:jc w:val="center"/>
        <w:rPr>
          <w:b/>
          <w:caps/>
          <w:spacing w:val="30"/>
          <w:sz w:val="23"/>
          <w:szCs w:val="23"/>
        </w:rPr>
      </w:pPr>
      <w:bookmarkStart w:id="0" w:name="_GoBack"/>
      <w:bookmarkEnd w:id="0"/>
      <w:r w:rsidRPr="007E6B87">
        <w:rPr>
          <w:b/>
          <w:caps/>
          <w:spacing w:val="30"/>
          <w:sz w:val="23"/>
          <w:szCs w:val="23"/>
        </w:rPr>
        <w:t>Doložka zlučiteľnosti</w:t>
      </w:r>
    </w:p>
    <w:p w14:paraId="7115BBF0" w14:textId="77777777" w:rsidR="001F0AA3" w:rsidRPr="007E6B87" w:rsidRDefault="00C12975" w:rsidP="00DC377E">
      <w:pPr>
        <w:jc w:val="center"/>
        <w:rPr>
          <w:b/>
          <w:sz w:val="23"/>
          <w:szCs w:val="23"/>
        </w:rPr>
      </w:pPr>
      <w:r w:rsidRPr="007E6B87">
        <w:rPr>
          <w:b/>
          <w:sz w:val="23"/>
          <w:szCs w:val="23"/>
        </w:rPr>
        <w:t xml:space="preserve">návrhu </w:t>
      </w:r>
      <w:r w:rsidR="00E70215">
        <w:rPr>
          <w:b/>
          <w:sz w:val="23"/>
          <w:szCs w:val="23"/>
        </w:rPr>
        <w:t>zákona</w:t>
      </w:r>
      <w:r w:rsidR="00DC377E" w:rsidRPr="007E6B87">
        <w:rPr>
          <w:b/>
          <w:sz w:val="23"/>
          <w:szCs w:val="23"/>
        </w:rPr>
        <w:t xml:space="preserve"> s právom Európskej únie</w:t>
      </w:r>
    </w:p>
    <w:p w14:paraId="69D7DF92" w14:textId="77777777" w:rsidR="001E22B5" w:rsidRPr="007E6B87" w:rsidRDefault="001E22B5" w:rsidP="00EF7E02">
      <w:pPr>
        <w:ind w:left="425"/>
        <w:jc w:val="center"/>
        <w:rPr>
          <w:b/>
          <w:sz w:val="23"/>
          <w:szCs w:val="23"/>
        </w:rPr>
      </w:pPr>
    </w:p>
    <w:p w14:paraId="19A8C7C5" w14:textId="77777777" w:rsidR="00EF7E02" w:rsidRPr="007E6B87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>Navrhova</w:t>
      </w:r>
      <w:r w:rsidR="00EF7E02" w:rsidRPr="007E6B87">
        <w:rPr>
          <w:b/>
          <w:bCs/>
          <w:sz w:val="23"/>
          <w:szCs w:val="23"/>
        </w:rPr>
        <w:t xml:space="preserve">teľ </w:t>
      </w:r>
      <w:r w:rsidR="00A029EA" w:rsidRPr="007E6B87">
        <w:rPr>
          <w:b/>
          <w:bCs/>
          <w:sz w:val="23"/>
          <w:szCs w:val="23"/>
        </w:rPr>
        <w:t>zákona</w:t>
      </w:r>
      <w:r w:rsidR="00EF7E02" w:rsidRPr="007E6B87">
        <w:rPr>
          <w:b/>
          <w:bCs/>
          <w:sz w:val="23"/>
          <w:szCs w:val="23"/>
        </w:rPr>
        <w:t>:</w:t>
      </w:r>
      <w:r w:rsidR="00EF7E02" w:rsidRPr="007E6B87">
        <w:rPr>
          <w:sz w:val="23"/>
          <w:szCs w:val="23"/>
        </w:rPr>
        <w:t xml:space="preserve"> </w:t>
      </w:r>
      <w:r w:rsidR="00F7726E">
        <w:rPr>
          <w:sz w:val="23"/>
          <w:szCs w:val="23"/>
        </w:rPr>
        <w:t>Ministerstvo práce sociálnych vecí a rodiny Slovenskej republiky</w:t>
      </w:r>
    </w:p>
    <w:p w14:paraId="7B04A156" w14:textId="77777777" w:rsidR="00EF7E02" w:rsidRPr="007E6B87" w:rsidRDefault="00EF7E02" w:rsidP="00EF7E02">
      <w:pPr>
        <w:jc w:val="both"/>
        <w:rPr>
          <w:bCs/>
          <w:sz w:val="23"/>
          <w:szCs w:val="23"/>
        </w:rPr>
      </w:pPr>
    </w:p>
    <w:p w14:paraId="7BAE5919" w14:textId="77777777" w:rsidR="00EF7E02" w:rsidRPr="007E6B87" w:rsidRDefault="00EF7E02" w:rsidP="00A7348C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 xml:space="preserve">Názov návrhu </w:t>
      </w:r>
      <w:r w:rsidR="00A029EA" w:rsidRPr="007E6B87">
        <w:rPr>
          <w:b/>
          <w:bCs/>
          <w:sz w:val="23"/>
          <w:szCs w:val="23"/>
        </w:rPr>
        <w:t>zákona</w:t>
      </w:r>
      <w:r w:rsidRPr="007E6B87">
        <w:rPr>
          <w:b/>
          <w:bCs/>
          <w:sz w:val="23"/>
          <w:szCs w:val="23"/>
        </w:rPr>
        <w:t xml:space="preserve">: </w:t>
      </w:r>
      <w:r w:rsidR="00873DC1" w:rsidRPr="00873DC1">
        <w:rPr>
          <w:bCs/>
          <w:sz w:val="23"/>
          <w:szCs w:val="23"/>
        </w:rPr>
        <w:t>zákon,</w:t>
      </w:r>
      <w:r w:rsidR="00873DC1">
        <w:rPr>
          <w:b/>
          <w:bCs/>
          <w:sz w:val="23"/>
          <w:szCs w:val="23"/>
        </w:rPr>
        <w:t xml:space="preserve"> </w:t>
      </w:r>
      <w:r w:rsidR="00873DC1" w:rsidRPr="00873DC1">
        <w:rPr>
          <w:bCs/>
          <w:sz w:val="23"/>
          <w:szCs w:val="23"/>
        </w:rPr>
        <w:t xml:space="preserve">ktorým sa dopĺňa zákon č. 461/2003 Z. z. o sociálnom poistení v znení neskorších predpisov </w:t>
      </w:r>
      <w:r w:rsidR="008C37F1">
        <w:rPr>
          <w:bCs/>
          <w:sz w:val="23"/>
          <w:szCs w:val="23"/>
        </w:rPr>
        <w:t xml:space="preserve"> </w:t>
      </w:r>
      <w:r w:rsidR="00A7348C" w:rsidRPr="00A7348C">
        <w:rPr>
          <w:bCs/>
          <w:sz w:val="23"/>
          <w:szCs w:val="23"/>
        </w:rPr>
        <w:t>a ktorým sa dopĺňajú niektoré zákony</w:t>
      </w:r>
    </w:p>
    <w:p w14:paraId="6A9D13D5" w14:textId="77777777" w:rsidR="00EF7E02" w:rsidRPr="007E6B87" w:rsidRDefault="00EF7E02" w:rsidP="00EF7E02">
      <w:pPr>
        <w:jc w:val="both"/>
        <w:rPr>
          <w:sz w:val="23"/>
          <w:szCs w:val="23"/>
        </w:rPr>
      </w:pPr>
    </w:p>
    <w:p w14:paraId="270EC70B" w14:textId="77777777" w:rsidR="00EF7E02" w:rsidRPr="007E6B87" w:rsidRDefault="004306CC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Pr</w:t>
      </w:r>
      <w:r w:rsidR="00B0680D" w:rsidRPr="007E6B87">
        <w:rPr>
          <w:b/>
          <w:bCs/>
          <w:sz w:val="23"/>
          <w:szCs w:val="23"/>
        </w:rPr>
        <w:t xml:space="preserve">edmet návrhu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="00B0680D" w:rsidRPr="007E6B87">
        <w:rPr>
          <w:b/>
          <w:bCs/>
          <w:sz w:val="23"/>
          <w:szCs w:val="23"/>
        </w:rPr>
        <w:t>je upravený v práve Európskej únie</w:t>
      </w:r>
      <w:r w:rsidRPr="007E6B87">
        <w:rPr>
          <w:b/>
          <w:bCs/>
          <w:sz w:val="23"/>
          <w:szCs w:val="23"/>
        </w:rPr>
        <w:t>:</w:t>
      </w:r>
    </w:p>
    <w:p w14:paraId="7CF6C3B7" w14:textId="77777777" w:rsidR="00EB2A4A" w:rsidRDefault="00B0680D" w:rsidP="00EB2A4A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primárnom práve</w:t>
      </w:r>
      <w:r w:rsidR="002B7C84">
        <w:rPr>
          <w:sz w:val="23"/>
          <w:szCs w:val="23"/>
        </w:rPr>
        <w:t>, a to</w:t>
      </w:r>
    </w:p>
    <w:p w14:paraId="21BF31B4" w14:textId="303013F3" w:rsidR="00EF7E02" w:rsidRDefault="00FF7258" w:rsidP="00EB2A4A">
      <w:pPr>
        <w:pStyle w:val="Zkladntext"/>
        <w:spacing w:after="0"/>
        <w:ind w:left="850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č</w:t>
      </w:r>
      <w:r w:rsidR="00BA351C" w:rsidRPr="007E6B87">
        <w:rPr>
          <w:i/>
          <w:sz w:val="23"/>
          <w:szCs w:val="23"/>
        </w:rPr>
        <w:t xml:space="preserve">l. </w:t>
      </w:r>
      <w:r w:rsidR="00B0195B">
        <w:rPr>
          <w:i/>
          <w:sz w:val="23"/>
          <w:szCs w:val="23"/>
        </w:rPr>
        <w:t xml:space="preserve">48, </w:t>
      </w:r>
      <w:r w:rsidR="00B323CC">
        <w:rPr>
          <w:i/>
          <w:sz w:val="23"/>
          <w:szCs w:val="23"/>
        </w:rPr>
        <w:t xml:space="preserve">146, </w:t>
      </w:r>
      <w:r w:rsidR="00BA351C" w:rsidRPr="007E6B87">
        <w:rPr>
          <w:i/>
          <w:sz w:val="23"/>
          <w:szCs w:val="23"/>
        </w:rPr>
        <w:t>151</w:t>
      </w:r>
      <w:r w:rsidR="00B323CC">
        <w:rPr>
          <w:i/>
          <w:sz w:val="23"/>
          <w:szCs w:val="23"/>
        </w:rPr>
        <w:t>,</w:t>
      </w:r>
      <w:r w:rsidR="00BA351C" w:rsidRPr="007E6B87">
        <w:rPr>
          <w:i/>
          <w:sz w:val="23"/>
          <w:szCs w:val="23"/>
        </w:rPr>
        <w:t xml:space="preserve">153 </w:t>
      </w:r>
      <w:r w:rsidR="00B323CC">
        <w:rPr>
          <w:i/>
          <w:sz w:val="23"/>
          <w:szCs w:val="23"/>
        </w:rPr>
        <w:t xml:space="preserve"> a 158 </w:t>
      </w:r>
      <w:r w:rsidR="00BA351C" w:rsidRPr="007E6B87">
        <w:rPr>
          <w:i/>
          <w:sz w:val="23"/>
          <w:szCs w:val="23"/>
        </w:rPr>
        <w:t xml:space="preserve">Zmluvy o fungovaní Európskej únie </w:t>
      </w:r>
      <w:r w:rsidR="00B0680D" w:rsidRPr="007E6B87">
        <w:rPr>
          <w:i/>
          <w:sz w:val="23"/>
          <w:szCs w:val="23"/>
        </w:rPr>
        <w:t>(</w:t>
      </w:r>
      <w:r w:rsidR="009225C1" w:rsidRPr="009225C1">
        <w:rPr>
          <w:i/>
          <w:sz w:val="23"/>
          <w:szCs w:val="23"/>
        </w:rPr>
        <w:t>Ú. v. EÚ C 83, 30. 3. 2010</w:t>
      </w:r>
      <w:r w:rsidR="009225C1">
        <w:rPr>
          <w:i/>
          <w:sz w:val="23"/>
          <w:szCs w:val="23"/>
        </w:rPr>
        <w:t>)</w:t>
      </w:r>
      <w:r w:rsidR="00CC2F0F">
        <w:rPr>
          <w:i/>
          <w:sz w:val="23"/>
          <w:szCs w:val="23"/>
        </w:rPr>
        <w:t>,</w:t>
      </w:r>
      <w:r w:rsidR="00B0680D" w:rsidRPr="007E6B87">
        <w:rPr>
          <w:i/>
          <w:sz w:val="23"/>
          <w:szCs w:val="23"/>
        </w:rPr>
        <w:t xml:space="preserve"> </w:t>
      </w:r>
    </w:p>
    <w:p w14:paraId="3EE2815C" w14:textId="77777777" w:rsidR="00EB2A4A" w:rsidRPr="007E6B87" w:rsidRDefault="00EB2A4A" w:rsidP="00EB2A4A">
      <w:pPr>
        <w:pStyle w:val="Zkladntext"/>
        <w:spacing w:after="0"/>
        <w:ind w:left="850"/>
        <w:rPr>
          <w:sz w:val="23"/>
          <w:szCs w:val="23"/>
        </w:rPr>
      </w:pPr>
    </w:p>
    <w:p w14:paraId="12897E64" w14:textId="77777777" w:rsidR="00EB2A4A" w:rsidRPr="002B7C84" w:rsidRDefault="00B0680D" w:rsidP="002B7C84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sekundárnom práve</w:t>
      </w:r>
      <w:r w:rsidR="002B7C84">
        <w:rPr>
          <w:sz w:val="23"/>
          <w:szCs w:val="23"/>
        </w:rPr>
        <w:t>, a to</w:t>
      </w:r>
      <w:r w:rsidR="00EB2A4A" w:rsidRPr="002B7C84">
        <w:rPr>
          <w:sz w:val="23"/>
          <w:szCs w:val="23"/>
        </w:rPr>
        <w:t xml:space="preserve"> </w:t>
      </w:r>
      <w:r w:rsidR="002B7C84">
        <w:rPr>
          <w:sz w:val="23"/>
          <w:szCs w:val="23"/>
        </w:rPr>
        <w:t xml:space="preserve"> </w:t>
      </w:r>
    </w:p>
    <w:p w14:paraId="3FC27F3F" w14:textId="77777777" w:rsidR="0084357F" w:rsidRDefault="00B0195B" w:rsidP="00EB2A4A">
      <w:pPr>
        <w:pStyle w:val="Zkladntext"/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nariadenie (ES) </w:t>
      </w:r>
      <w:r w:rsidRPr="00B0195B">
        <w:rPr>
          <w:i/>
          <w:sz w:val="23"/>
          <w:szCs w:val="23"/>
        </w:rPr>
        <w:t xml:space="preserve">Európskeho parlamentu a Rady č. 883/2004 z 29. apríla 2004 o koordinácii systémov sociálneho zabezpečenia v platnom znení (Mimoriadne vydanie Ú. v. EÚ, kap. 5/zv. 5 a Ú. v. ES L 166, 30.4.2004) v platnom znení, </w:t>
      </w:r>
      <w:r w:rsidR="00CC2F0F">
        <w:rPr>
          <w:i/>
          <w:sz w:val="23"/>
          <w:szCs w:val="23"/>
        </w:rPr>
        <w:t>gestor Ministerstvo práce, sociálnych vecí a rodiny Slovenskej republiky,</w:t>
      </w:r>
    </w:p>
    <w:p w14:paraId="23986137" w14:textId="77777777" w:rsidR="00CC2F0F" w:rsidRDefault="00B0195B" w:rsidP="00CC2F0F">
      <w:pPr>
        <w:pStyle w:val="Zkladntext"/>
        <w:spacing w:after="0"/>
        <w:ind w:left="850"/>
        <w:jc w:val="both"/>
        <w:rPr>
          <w:i/>
          <w:sz w:val="23"/>
          <w:szCs w:val="23"/>
        </w:rPr>
      </w:pPr>
      <w:r w:rsidRPr="00CC2F0F">
        <w:rPr>
          <w:i/>
          <w:sz w:val="23"/>
          <w:szCs w:val="23"/>
        </w:rPr>
        <w:t>nariadenie Európskeho parlamentu a Rady (ES) č. 987/2009 zo 16. septembra 2009, ktorým sa ustanovuje postup vykonávania nariadenia (ES) č. 883/2004 o koordinácii systémov sociálneho zabezpečenia (Ú. v. EÚ L 284, 30. 10. 2009) v platnom znení</w:t>
      </w:r>
      <w:r w:rsidR="00CC2F0F">
        <w:rPr>
          <w:i/>
          <w:sz w:val="23"/>
          <w:szCs w:val="23"/>
        </w:rPr>
        <w:t>,</w:t>
      </w:r>
      <w:r w:rsidR="00CC2F0F" w:rsidRPr="00CC2F0F">
        <w:rPr>
          <w:i/>
          <w:sz w:val="23"/>
          <w:szCs w:val="23"/>
        </w:rPr>
        <w:t xml:space="preserve"> </w:t>
      </w:r>
      <w:r w:rsidR="00CC2F0F">
        <w:rPr>
          <w:i/>
          <w:sz w:val="23"/>
          <w:szCs w:val="23"/>
        </w:rPr>
        <w:t>gestor Ministerstvo práce, sociálnych vecí a rodiny Slovenskej republiky,</w:t>
      </w:r>
    </w:p>
    <w:p w14:paraId="27D63FD7" w14:textId="75428DA0" w:rsidR="0084357F" w:rsidRDefault="00B323CC" w:rsidP="002526D6">
      <w:pPr>
        <w:pStyle w:val="Zkladntext"/>
        <w:spacing w:after="0"/>
        <w:ind w:left="851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s</w:t>
      </w:r>
      <w:r w:rsidRPr="00B323CC">
        <w:rPr>
          <w:i/>
          <w:sz w:val="23"/>
          <w:szCs w:val="23"/>
        </w:rPr>
        <w:t>mernica Európskeho parlamentu a Rady 2003/88/ES</w:t>
      </w:r>
      <w:r>
        <w:rPr>
          <w:i/>
          <w:sz w:val="23"/>
          <w:szCs w:val="23"/>
        </w:rPr>
        <w:t xml:space="preserve"> </w:t>
      </w:r>
      <w:r w:rsidRPr="00B323CC">
        <w:rPr>
          <w:i/>
          <w:sz w:val="23"/>
          <w:szCs w:val="23"/>
        </w:rPr>
        <w:t>zo 4. novembra 2003</w:t>
      </w:r>
      <w:r>
        <w:rPr>
          <w:i/>
          <w:sz w:val="23"/>
          <w:szCs w:val="23"/>
        </w:rPr>
        <w:t xml:space="preserve"> </w:t>
      </w:r>
      <w:r w:rsidRPr="00B323CC">
        <w:rPr>
          <w:i/>
          <w:sz w:val="23"/>
          <w:szCs w:val="23"/>
        </w:rPr>
        <w:t>o niektorých aspektoch organizácie pracovného času</w:t>
      </w:r>
      <w:r>
        <w:rPr>
          <w:i/>
          <w:sz w:val="23"/>
          <w:szCs w:val="23"/>
        </w:rPr>
        <w:t xml:space="preserve"> v platnom znení </w:t>
      </w:r>
      <w:r w:rsidRPr="00B323CC">
        <w:rPr>
          <w:i/>
          <w:sz w:val="23"/>
          <w:szCs w:val="23"/>
        </w:rPr>
        <w:t xml:space="preserve">(Mimoriadne vydanie Ú. v. EÚ, kap. 5/zv. </w:t>
      </w:r>
      <w:r>
        <w:rPr>
          <w:i/>
          <w:sz w:val="23"/>
          <w:szCs w:val="23"/>
        </w:rPr>
        <w:t>4</w:t>
      </w:r>
      <w:r w:rsidRPr="00B323CC">
        <w:rPr>
          <w:i/>
          <w:sz w:val="23"/>
          <w:szCs w:val="23"/>
        </w:rPr>
        <w:t xml:space="preserve"> a Ú. v. E</w:t>
      </w:r>
      <w:r>
        <w:rPr>
          <w:i/>
          <w:sz w:val="23"/>
          <w:szCs w:val="23"/>
        </w:rPr>
        <w:t>Ú</w:t>
      </w:r>
      <w:r w:rsidRPr="00B323CC">
        <w:rPr>
          <w:i/>
          <w:sz w:val="23"/>
          <w:szCs w:val="23"/>
        </w:rPr>
        <w:t xml:space="preserve"> L </w:t>
      </w:r>
      <w:r>
        <w:rPr>
          <w:i/>
          <w:sz w:val="23"/>
          <w:szCs w:val="23"/>
        </w:rPr>
        <w:t>299</w:t>
      </w:r>
      <w:r w:rsidRPr="00B323CC">
        <w:rPr>
          <w:i/>
          <w:sz w:val="23"/>
          <w:szCs w:val="23"/>
        </w:rPr>
        <w:t xml:space="preserve">, </w:t>
      </w:r>
      <w:r>
        <w:rPr>
          <w:i/>
          <w:sz w:val="23"/>
          <w:szCs w:val="23"/>
        </w:rPr>
        <w:t>18.11.2003</w:t>
      </w:r>
      <w:r w:rsidRPr="00B323CC">
        <w:rPr>
          <w:i/>
          <w:sz w:val="23"/>
          <w:szCs w:val="23"/>
        </w:rPr>
        <w:t>)</w:t>
      </w:r>
      <w:r w:rsidR="002526D6">
        <w:rPr>
          <w:i/>
          <w:sz w:val="23"/>
          <w:szCs w:val="23"/>
        </w:rPr>
        <w:t>,</w:t>
      </w:r>
    </w:p>
    <w:p w14:paraId="615BF22C" w14:textId="77777777" w:rsidR="00666BFE" w:rsidRPr="002B7C84" w:rsidRDefault="00B0680D" w:rsidP="00EF7E02">
      <w:pPr>
        <w:pStyle w:val="Zkladntext"/>
        <w:numPr>
          <w:ilvl w:val="1"/>
          <w:numId w:val="8"/>
        </w:numPr>
        <w:spacing w:after="0"/>
        <w:ind w:left="896"/>
        <w:jc w:val="both"/>
        <w:rPr>
          <w:sz w:val="23"/>
          <w:szCs w:val="23"/>
        </w:rPr>
      </w:pPr>
      <w:r w:rsidRPr="002B7C84">
        <w:rPr>
          <w:sz w:val="23"/>
          <w:szCs w:val="23"/>
        </w:rPr>
        <w:t>judikatúre Súdneho dvora Európskej únie</w:t>
      </w:r>
      <w:r w:rsidR="00EB2A4A" w:rsidRPr="002B7C84">
        <w:rPr>
          <w:sz w:val="23"/>
          <w:szCs w:val="23"/>
        </w:rPr>
        <w:t xml:space="preserve"> </w:t>
      </w:r>
    </w:p>
    <w:p w14:paraId="1F665E60" w14:textId="77777777" w:rsidR="001357E2" w:rsidRPr="007E6B87" w:rsidRDefault="003C31FC" w:rsidP="00EF7E02">
      <w:pPr>
        <w:ind w:left="896"/>
        <w:jc w:val="both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nie je upravená</w:t>
      </w:r>
      <w:r w:rsidR="00EB2A4A" w:rsidRPr="007E6B87">
        <w:rPr>
          <w:i/>
          <w:sz w:val="23"/>
          <w:szCs w:val="23"/>
        </w:rPr>
        <w:t>.</w:t>
      </w:r>
    </w:p>
    <w:p w14:paraId="353F3AEE" w14:textId="77777777" w:rsidR="004306CC" w:rsidRPr="007E6B87" w:rsidRDefault="004306CC" w:rsidP="00EF7E02">
      <w:pPr>
        <w:ind w:left="896"/>
        <w:jc w:val="both"/>
        <w:rPr>
          <w:sz w:val="23"/>
          <w:szCs w:val="23"/>
        </w:rPr>
      </w:pPr>
    </w:p>
    <w:p w14:paraId="55C47CD3" w14:textId="77777777" w:rsidR="00EF7E02" w:rsidRPr="007E6B87" w:rsidRDefault="00EF7E02" w:rsidP="00EF7E02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Záväzky Slovenskej republiky vo vzťahu k Európskej únii:</w:t>
      </w:r>
    </w:p>
    <w:p w14:paraId="6DF5859D" w14:textId="77777777" w:rsidR="00EF7E02" w:rsidRPr="007E6B87" w:rsidRDefault="00EF7E02" w:rsidP="00EF7E02">
      <w:pPr>
        <w:tabs>
          <w:tab w:val="left" w:pos="340"/>
        </w:tabs>
        <w:ind w:left="425"/>
        <w:jc w:val="both"/>
        <w:rPr>
          <w:b/>
          <w:bCs/>
          <w:sz w:val="23"/>
          <w:szCs w:val="23"/>
        </w:rPr>
      </w:pPr>
    </w:p>
    <w:p w14:paraId="7F13C580" w14:textId="77777777" w:rsidR="00EF7E02" w:rsidRPr="007E6B87" w:rsidRDefault="00EF7E0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L</w:t>
      </w:r>
      <w:r w:rsidR="001357E2" w:rsidRPr="007E6B87">
        <w:rPr>
          <w:bCs/>
          <w:sz w:val="23"/>
          <w:szCs w:val="23"/>
        </w:rPr>
        <w:t>ehota na prebranie príslušného právneho aktu Európskej únie, príp. aj osobitná lehota účinnosti jeho ustanovení</w:t>
      </w:r>
      <w:r w:rsidRPr="007E6B87">
        <w:rPr>
          <w:sz w:val="23"/>
          <w:szCs w:val="23"/>
        </w:rPr>
        <w:t xml:space="preserve"> </w:t>
      </w:r>
    </w:p>
    <w:p w14:paraId="348CCE3D" w14:textId="77777777"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14:paraId="18D0D50D" w14:textId="77777777" w:rsidR="0084357F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bezpredmetné,</w:t>
      </w:r>
    </w:p>
    <w:p w14:paraId="1E8A13DD" w14:textId="77777777" w:rsidR="00D0004A" w:rsidRPr="007E6B87" w:rsidRDefault="00D0004A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14:paraId="3228CB58" w14:textId="77777777" w:rsidR="00EF7E02" w:rsidRPr="007E6B87" w:rsidRDefault="001357E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sz w:val="23"/>
          <w:szCs w:val="23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14:paraId="620DC270" w14:textId="77777777"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14:paraId="44E929DD" w14:textId="77777777" w:rsidR="00E1013A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</w:t>
      </w:r>
      <w:r>
        <w:rPr>
          <w:i/>
          <w:sz w:val="23"/>
          <w:szCs w:val="23"/>
        </w:rPr>
        <w:t>,</w:t>
      </w:r>
    </w:p>
    <w:p w14:paraId="3FF7E1B2" w14:textId="77777777" w:rsidR="0084357F" w:rsidRPr="007E6B87" w:rsidRDefault="0084357F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14:paraId="239A3E69" w14:textId="77777777" w:rsidR="00EF7E02" w:rsidRPr="007E6B87" w:rsidRDefault="00EF7E02" w:rsidP="00426895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I</w:t>
      </w:r>
      <w:r w:rsidR="00426895" w:rsidRPr="007E6B87">
        <w:rPr>
          <w:bCs/>
          <w:sz w:val="23"/>
          <w:szCs w:val="23"/>
        </w:rPr>
        <w:t xml:space="preserve">nformácia o právnych predpisoch, v ktorých sú uvádzané právne akty Európskej únie už prebrané, spolu s uvedením rozsahu ich prebrania, príp. potreby prijatia ďalších úprav </w:t>
      </w:r>
      <w:r w:rsidRPr="007E6B87">
        <w:rPr>
          <w:bCs/>
          <w:sz w:val="23"/>
          <w:szCs w:val="23"/>
        </w:rPr>
        <w:t xml:space="preserve"> </w:t>
      </w:r>
    </w:p>
    <w:p w14:paraId="6F590654" w14:textId="77777777"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bCs/>
          <w:sz w:val="23"/>
          <w:szCs w:val="23"/>
        </w:rPr>
      </w:pPr>
    </w:p>
    <w:p w14:paraId="4554A998" w14:textId="77777777" w:rsidR="00D0004A" w:rsidRPr="007E6B87" w:rsidRDefault="00A006F0" w:rsidP="00D0004A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ezpredmetné.</w:t>
      </w:r>
    </w:p>
    <w:p w14:paraId="5BFB0768" w14:textId="77777777" w:rsidR="00EF7E02" w:rsidRDefault="00EF7E02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14:paraId="4857FCCB" w14:textId="77777777" w:rsidR="009225C1" w:rsidRDefault="009225C1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14:paraId="7289D3AE" w14:textId="77777777" w:rsidR="009225C1" w:rsidRPr="007E6B87" w:rsidRDefault="009225C1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14:paraId="2C8AB58B" w14:textId="77777777" w:rsidR="0084357F" w:rsidRPr="007E6B87" w:rsidRDefault="00426895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 xml:space="preserve">Návrh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Pr="007E6B87">
        <w:rPr>
          <w:b/>
          <w:bCs/>
          <w:sz w:val="23"/>
          <w:szCs w:val="23"/>
        </w:rPr>
        <w:t xml:space="preserve">je zlučiteľný </w:t>
      </w:r>
      <w:r w:rsidR="00EF7E02" w:rsidRPr="007E6B87">
        <w:rPr>
          <w:b/>
          <w:bCs/>
          <w:sz w:val="23"/>
          <w:szCs w:val="23"/>
        </w:rPr>
        <w:t xml:space="preserve">s právom Európskej únie: </w:t>
      </w:r>
    </w:p>
    <w:p w14:paraId="60636EBC" w14:textId="77777777" w:rsidR="0084357F" w:rsidRPr="007E6B87" w:rsidRDefault="0084357F" w:rsidP="0084357F">
      <w:pPr>
        <w:widowControl/>
        <w:autoSpaceDE/>
        <w:autoSpaceDN/>
        <w:adjustRightInd/>
        <w:ind w:left="425"/>
        <w:jc w:val="both"/>
        <w:rPr>
          <w:b/>
          <w:bCs/>
          <w:sz w:val="23"/>
          <w:szCs w:val="23"/>
        </w:rPr>
      </w:pPr>
    </w:p>
    <w:p w14:paraId="619C08F2" w14:textId="77777777" w:rsidR="00EF7E02" w:rsidRPr="00BD43E1" w:rsidRDefault="00C71160" w:rsidP="007E6B87">
      <w:pPr>
        <w:widowControl/>
        <w:autoSpaceDE/>
        <w:autoSpaceDN/>
        <w:adjustRightInd/>
        <w:ind w:left="851"/>
        <w:jc w:val="both"/>
      </w:pPr>
      <w:r>
        <w:rPr>
          <w:bCs/>
          <w:i/>
          <w:sz w:val="23"/>
          <w:szCs w:val="23"/>
        </w:rPr>
        <w:t>ú</w:t>
      </w:r>
      <w:r w:rsidR="00EF7E02" w:rsidRPr="007E6B87">
        <w:rPr>
          <w:bCs/>
          <w:i/>
          <w:sz w:val="23"/>
          <w:szCs w:val="23"/>
        </w:rPr>
        <w:t>pln</w:t>
      </w:r>
      <w:r w:rsidR="00426895" w:rsidRPr="007E6B87">
        <w:rPr>
          <w:bCs/>
          <w:i/>
          <w:sz w:val="23"/>
          <w:szCs w:val="23"/>
        </w:rPr>
        <w:t>e</w:t>
      </w:r>
      <w:r>
        <w:rPr>
          <w:bCs/>
          <w:i/>
          <w:sz w:val="23"/>
          <w:szCs w:val="23"/>
        </w:rPr>
        <w:t>.</w:t>
      </w:r>
      <w:r w:rsidR="00D97C69">
        <w:t xml:space="preserve"> </w:t>
      </w:r>
    </w:p>
    <w:sectPr w:rsidR="00EF7E02" w:rsidRPr="00BD43E1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9BF0F" w14:textId="77777777" w:rsidR="00935763" w:rsidRDefault="00935763" w:rsidP="00BD43E1">
      <w:r>
        <w:separator/>
      </w:r>
    </w:p>
  </w:endnote>
  <w:endnote w:type="continuationSeparator" w:id="0">
    <w:p w14:paraId="7F33A9D5" w14:textId="77777777" w:rsidR="00935763" w:rsidRDefault="00935763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8A51D" w14:textId="77777777" w:rsidR="00935763" w:rsidRDefault="00935763" w:rsidP="00BD43E1">
      <w:r>
        <w:separator/>
      </w:r>
    </w:p>
  </w:footnote>
  <w:footnote w:type="continuationSeparator" w:id="0">
    <w:p w14:paraId="591D0884" w14:textId="77777777" w:rsidR="00935763" w:rsidRDefault="00935763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7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raj Vároš">
    <w15:presenceInfo w15:providerId="Windows Live" w15:userId="30f08933b7791f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37977"/>
    <w:rsid w:val="00054456"/>
    <w:rsid w:val="0007247F"/>
    <w:rsid w:val="000B1A59"/>
    <w:rsid w:val="000C03E4"/>
    <w:rsid w:val="000C5887"/>
    <w:rsid w:val="000E0681"/>
    <w:rsid w:val="00113E98"/>
    <w:rsid w:val="00117A7E"/>
    <w:rsid w:val="00124FC2"/>
    <w:rsid w:val="001357E2"/>
    <w:rsid w:val="00142762"/>
    <w:rsid w:val="0015027E"/>
    <w:rsid w:val="00155B35"/>
    <w:rsid w:val="00182BF7"/>
    <w:rsid w:val="001D237E"/>
    <w:rsid w:val="001D60ED"/>
    <w:rsid w:val="001E22B5"/>
    <w:rsid w:val="001F0AA3"/>
    <w:rsid w:val="0020025E"/>
    <w:rsid w:val="002071DE"/>
    <w:rsid w:val="00211C71"/>
    <w:rsid w:val="0023485C"/>
    <w:rsid w:val="00240FDA"/>
    <w:rsid w:val="002445DC"/>
    <w:rsid w:val="00246C78"/>
    <w:rsid w:val="00250D76"/>
    <w:rsid w:val="002526D6"/>
    <w:rsid w:val="00271585"/>
    <w:rsid w:val="00276BB9"/>
    <w:rsid w:val="00285E47"/>
    <w:rsid w:val="002B14DD"/>
    <w:rsid w:val="002B4595"/>
    <w:rsid w:val="002B6DE4"/>
    <w:rsid w:val="002B7C84"/>
    <w:rsid w:val="002C08EE"/>
    <w:rsid w:val="002E435F"/>
    <w:rsid w:val="002E6AC0"/>
    <w:rsid w:val="002E791C"/>
    <w:rsid w:val="003215E6"/>
    <w:rsid w:val="00341EC3"/>
    <w:rsid w:val="00344702"/>
    <w:rsid w:val="0035400A"/>
    <w:rsid w:val="003718B0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6895"/>
    <w:rsid w:val="004306CC"/>
    <w:rsid w:val="00432A16"/>
    <w:rsid w:val="004354FA"/>
    <w:rsid w:val="00435BB9"/>
    <w:rsid w:val="0044691D"/>
    <w:rsid w:val="00450D5C"/>
    <w:rsid w:val="00454837"/>
    <w:rsid w:val="0047240E"/>
    <w:rsid w:val="00482868"/>
    <w:rsid w:val="004A3CCB"/>
    <w:rsid w:val="004B021D"/>
    <w:rsid w:val="004B1E6E"/>
    <w:rsid w:val="004D2B1E"/>
    <w:rsid w:val="004E7F23"/>
    <w:rsid w:val="00507EDE"/>
    <w:rsid w:val="005104A3"/>
    <w:rsid w:val="00516D1E"/>
    <w:rsid w:val="005622BE"/>
    <w:rsid w:val="005658B5"/>
    <w:rsid w:val="00567CA2"/>
    <w:rsid w:val="00586E55"/>
    <w:rsid w:val="00587BE5"/>
    <w:rsid w:val="00596545"/>
    <w:rsid w:val="005E6D46"/>
    <w:rsid w:val="00614F78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95786"/>
    <w:rsid w:val="006B4937"/>
    <w:rsid w:val="006B6EA7"/>
    <w:rsid w:val="006B7FBC"/>
    <w:rsid w:val="006C0FA0"/>
    <w:rsid w:val="006E1D9C"/>
    <w:rsid w:val="006E2064"/>
    <w:rsid w:val="006F3E6F"/>
    <w:rsid w:val="0070526D"/>
    <w:rsid w:val="00707A48"/>
    <w:rsid w:val="0072332C"/>
    <w:rsid w:val="00723D18"/>
    <w:rsid w:val="0072772E"/>
    <w:rsid w:val="00733620"/>
    <w:rsid w:val="0075334B"/>
    <w:rsid w:val="00755D81"/>
    <w:rsid w:val="0076250F"/>
    <w:rsid w:val="0077683C"/>
    <w:rsid w:val="00785F65"/>
    <w:rsid w:val="007A7118"/>
    <w:rsid w:val="007D53DD"/>
    <w:rsid w:val="007D7422"/>
    <w:rsid w:val="007D7D7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0567"/>
    <w:rsid w:val="00855F3C"/>
    <w:rsid w:val="008570D4"/>
    <w:rsid w:val="008655C8"/>
    <w:rsid w:val="008703B8"/>
    <w:rsid w:val="00872B90"/>
    <w:rsid w:val="00873DC1"/>
    <w:rsid w:val="008979A9"/>
    <w:rsid w:val="008C23C0"/>
    <w:rsid w:val="008C37F1"/>
    <w:rsid w:val="008E2891"/>
    <w:rsid w:val="009225C1"/>
    <w:rsid w:val="00933205"/>
    <w:rsid w:val="009342B8"/>
    <w:rsid w:val="00935763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504F"/>
    <w:rsid w:val="00A006F0"/>
    <w:rsid w:val="00A025FE"/>
    <w:rsid w:val="00A029EA"/>
    <w:rsid w:val="00A1469A"/>
    <w:rsid w:val="00A21745"/>
    <w:rsid w:val="00A263FB"/>
    <w:rsid w:val="00A37D84"/>
    <w:rsid w:val="00A60A2B"/>
    <w:rsid w:val="00A73284"/>
    <w:rsid w:val="00A7348C"/>
    <w:rsid w:val="00A90EF1"/>
    <w:rsid w:val="00AB1DB9"/>
    <w:rsid w:val="00AB6F16"/>
    <w:rsid w:val="00AD1244"/>
    <w:rsid w:val="00AF2690"/>
    <w:rsid w:val="00AF544A"/>
    <w:rsid w:val="00B0195B"/>
    <w:rsid w:val="00B0680D"/>
    <w:rsid w:val="00B10CAB"/>
    <w:rsid w:val="00B128CD"/>
    <w:rsid w:val="00B2011F"/>
    <w:rsid w:val="00B323CC"/>
    <w:rsid w:val="00B326AA"/>
    <w:rsid w:val="00B5341B"/>
    <w:rsid w:val="00B55DE7"/>
    <w:rsid w:val="00B56913"/>
    <w:rsid w:val="00B64281"/>
    <w:rsid w:val="00B744D0"/>
    <w:rsid w:val="00B77262"/>
    <w:rsid w:val="00B84C26"/>
    <w:rsid w:val="00BA351C"/>
    <w:rsid w:val="00BB4538"/>
    <w:rsid w:val="00BD43E1"/>
    <w:rsid w:val="00C12975"/>
    <w:rsid w:val="00C14EA0"/>
    <w:rsid w:val="00C210D0"/>
    <w:rsid w:val="00C24A30"/>
    <w:rsid w:val="00C377CF"/>
    <w:rsid w:val="00C447A2"/>
    <w:rsid w:val="00C45BC3"/>
    <w:rsid w:val="00C544A3"/>
    <w:rsid w:val="00C65F88"/>
    <w:rsid w:val="00C71160"/>
    <w:rsid w:val="00C73111"/>
    <w:rsid w:val="00C83404"/>
    <w:rsid w:val="00C850C2"/>
    <w:rsid w:val="00C90146"/>
    <w:rsid w:val="00C90471"/>
    <w:rsid w:val="00CA43BA"/>
    <w:rsid w:val="00CA5D08"/>
    <w:rsid w:val="00CB2297"/>
    <w:rsid w:val="00CC2F0F"/>
    <w:rsid w:val="00CC4CA2"/>
    <w:rsid w:val="00D0004A"/>
    <w:rsid w:val="00D03462"/>
    <w:rsid w:val="00D04078"/>
    <w:rsid w:val="00D07920"/>
    <w:rsid w:val="00D14B99"/>
    <w:rsid w:val="00D23CEF"/>
    <w:rsid w:val="00D3580A"/>
    <w:rsid w:val="00D465F6"/>
    <w:rsid w:val="00D5344B"/>
    <w:rsid w:val="00D7275F"/>
    <w:rsid w:val="00D75FDD"/>
    <w:rsid w:val="00D97C69"/>
    <w:rsid w:val="00DA4F85"/>
    <w:rsid w:val="00DB3DB1"/>
    <w:rsid w:val="00DC377E"/>
    <w:rsid w:val="00DC3BFE"/>
    <w:rsid w:val="00E01A11"/>
    <w:rsid w:val="00E034C0"/>
    <w:rsid w:val="00E1013A"/>
    <w:rsid w:val="00E70215"/>
    <w:rsid w:val="00E756A2"/>
    <w:rsid w:val="00E85F6B"/>
    <w:rsid w:val="00EB2A4A"/>
    <w:rsid w:val="00EB2D0A"/>
    <w:rsid w:val="00EB625F"/>
    <w:rsid w:val="00EC5BF8"/>
    <w:rsid w:val="00EF7E02"/>
    <w:rsid w:val="00F0081A"/>
    <w:rsid w:val="00F169A3"/>
    <w:rsid w:val="00F172C6"/>
    <w:rsid w:val="00F41028"/>
    <w:rsid w:val="00F54A03"/>
    <w:rsid w:val="00F55A2E"/>
    <w:rsid w:val="00F603FF"/>
    <w:rsid w:val="00F7726E"/>
    <w:rsid w:val="00F96CC3"/>
    <w:rsid w:val="00FA32F7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15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E258D8C-0F41-4B45-A74A-4C395285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Hertelova Karin</cp:lastModifiedBy>
  <cp:revision>6</cp:revision>
  <cp:lastPrinted>2019-03-27T08:25:00Z</cp:lastPrinted>
  <dcterms:created xsi:type="dcterms:W3CDTF">2020-03-23T16:54:00Z</dcterms:created>
  <dcterms:modified xsi:type="dcterms:W3CDTF">2020-03-24T17:47:00Z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