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7D07" w14:textId="26390098" w:rsidR="00403D99" w:rsidRDefault="00403D99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73D87BD1" w14:textId="0EA19FF2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6981AFBF" w14:textId="66824BFE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2FAA4AFB" w14:textId="5BB1A6B9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4955E0F9" w14:textId="77548B0F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0167A3C2" w14:textId="4A9BE076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58FEF67E" w14:textId="17436488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0F748535" w14:textId="4E9E7E40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315E4481" w14:textId="1AC1DC02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  <w:bookmarkStart w:id="0" w:name="_GoBack"/>
      <w:bookmarkEnd w:id="0"/>
    </w:p>
    <w:p w14:paraId="1A21F472" w14:textId="6305EEEB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75AB9BBD" w14:textId="708C8916" w:rsidR="008D04E4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5A73F445" w14:textId="77777777" w:rsidR="008D04E4" w:rsidRPr="00CA33DE" w:rsidRDefault="008D04E4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73EA2FAF" w14:textId="77777777" w:rsidR="00D64B63" w:rsidRPr="00CA33DE" w:rsidRDefault="00D64B63" w:rsidP="005A69C3">
      <w:pPr>
        <w:spacing w:line="276" w:lineRule="auto"/>
        <w:jc w:val="center"/>
        <w:rPr>
          <w:rFonts w:cs="Times New Roman"/>
          <w:b/>
          <w:bCs/>
        </w:rPr>
      </w:pPr>
    </w:p>
    <w:p w14:paraId="7A344AFA" w14:textId="331F69D8" w:rsidR="00403D99" w:rsidRPr="00CA33DE" w:rsidRDefault="00403D99" w:rsidP="005A69C3">
      <w:pPr>
        <w:spacing w:line="276" w:lineRule="auto"/>
        <w:jc w:val="center"/>
        <w:rPr>
          <w:rFonts w:cs="Times New Roman"/>
          <w:b/>
          <w:bCs/>
        </w:rPr>
      </w:pPr>
      <w:r w:rsidRPr="00CA33DE">
        <w:rPr>
          <w:rFonts w:cs="Times New Roman"/>
          <w:b/>
          <w:bCs/>
        </w:rPr>
        <w:t>z</w:t>
      </w:r>
      <w:r w:rsidR="001A7FB3">
        <w:rPr>
          <w:rFonts w:cs="Times New Roman"/>
          <w:b/>
          <w:bCs/>
        </w:rPr>
        <w:t> </w:t>
      </w:r>
      <w:r w:rsidR="001A7FB3" w:rsidRPr="008D04E4">
        <w:rPr>
          <w:rFonts w:cs="Times New Roman"/>
          <w:b/>
        </w:rPr>
        <w:t>28. novembra 2019</w:t>
      </w:r>
      <w:r w:rsidRPr="008D04E4">
        <w:rPr>
          <w:rFonts w:cs="Times New Roman"/>
          <w:b/>
        </w:rPr>
        <w:t>,</w:t>
      </w:r>
      <w:r w:rsidRPr="00CA33DE">
        <w:rPr>
          <w:rFonts w:cs="Times New Roman"/>
          <w:b/>
          <w:bCs/>
        </w:rPr>
        <w:t xml:space="preserve"> </w:t>
      </w:r>
    </w:p>
    <w:p w14:paraId="432D4325" w14:textId="77777777" w:rsidR="00403D99" w:rsidRPr="00CA33DE" w:rsidRDefault="00403D99" w:rsidP="005A69C3">
      <w:pPr>
        <w:spacing w:line="276" w:lineRule="auto"/>
        <w:jc w:val="both"/>
        <w:rPr>
          <w:rFonts w:cs="Times New Roman"/>
          <w:b/>
        </w:rPr>
      </w:pPr>
    </w:p>
    <w:p w14:paraId="3A75B2B1" w14:textId="062F6BF7" w:rsidR="000E72E2" w:rsidRPr="00CA33DE" w:rsidRDefault="000E72E2" w:rsidP="005A69C3">
      <w:pPr>
        <w:spacing w:line="276" w:lineRule="auto"/>
        <w:jc w:val="center"/>
        <w:rPr>
          <w:rFonts w:cs="Times New Roman"/>
          <w:b/>
        </w:rPr>
      </w:pPr>
      <w:r w:rsidRPr="00CA33DE">
        <w:rPr>
          <w:rFonts w:cs="Times New Roman"/>
          <w:b/>
        </w:rPr>
        <w:t xml:space="preserve">ktorým sa dopĺňa zákon č. </w:t>
      </w:r>
      <w:r w:rsidR="00FB395B" w:rsidRPr="00CA33DE">
        <w:rPr>
          <w:rFonts w:cs="Times New Roman"/>
          <w:b/>
        </w:rPr>
        <w:t>30</w:t>
      </w:r>
      <w:r w:rsidR="00E13677" w:rsidRPr="00CA33DE">
        <w:rPr>
          <w:rFonts w:cs="Times New Roman"/>
          <w:b/>
        </w:rPr>
        <w:t>0</w:t>
      </w:r>
      <w:r w:rsidR="00FB395B" w:rsidRPr="00CA33DE">
        <w:rPr>
          <w:rFonts w:cs="Times New Roman"/>
          <w:b/>
        </w:rPr>
        <w:t>/2005 Z</w:t>
      </w:r>
      <w:r w:rsidR="00D22005" w:rsidRPr="00CA33DE">
        <w:rPr>
          <w:rFonts w:cs="Times New Roman"/>
          <w:b/>
        </w:rPr>
        <w:t xml:space="preserve">. z. </w:t>
      </w:r>
      <w:r w:rsidR="00E13677" w:rsidRPr="00CA33DE">
        <w:rPr>
          <w:rFonts w:cs="Times New Roman"/>
          <w:b/>
        </w:rPr>
        <w:t>Trestný zákon v znení neskorších predpisov</w:t>
      </w:r>
      <w:r w:rsidR="00E60EF1">
        <w:rPr>
          <w:rFonts w:cs="Times New Roman"/>
          <w:b/>
        </w:rPr>
        <w:t xml:space="preserve"> a ktorým sa dopĺňa </w:t>
      </w:r>
      <w:r w:rsidR="00E60EF1" w:rsidRPr="00E60EF1">
        <w:rPr>
          <w:rFonts w:cs="Times New Roman"/>
          <w:b/>
        </w:rPr>
        <w:t>zákon č. 91/2016 Z. z. o trestnej zodpovednosti právnických osôb</w:t>
      </w:r>
      <w:r w:rsidR="00700C74">
        <w:rPr>
          <w:rFonts w:cs="Times New Roman"/>
          <w:b/>
        </w:rPr>
        <w:t xml:space="preserve"> a o zmene a doplnení niektorých zákonov</w:t>
      </w:r>
      <w:r w:rsidR="00E60EF1" w:rsidRPr="00E60EF1">
        <w:rPr>
          <w:rFonts w:cs="Times New Roman"/>
          <w:b/>
        </w:rPr>
        <w:t xml:space="preserve"> v znení neskorších predpisov</w:t>
      </w:r>
    </w:p>
    <w:p w14:paraId="5054F862" w14:textId="77777777" w:rsidR="009465EB" w:rsidRPr="00CA33DE" w:rsidRDefault="009465EB" w:rsidP="005A69C3">
      <w:pPr>
        <w:spacing w:line="276" w:lineRule="auto"/>
        <w:jc w:val="both"/>
        <w:rPr>
          <w:rFonts w:cs="Times New Roman"/>
          <w:bCs/>
          <w:kern w:val="36"/>
        </w:rPr>
      </w:pPr>
    </w:p>
    <w:p w14:paraId="66C99766" w14:textId="77777777" w:rsidR="009465EB" w:rsidRPr="00CA33DE" w:rsidRDefault="009465EB" w:rsidP="005A69C3">
      <w:pPr>
        <w:spacing w:line="276" w:lineRule="auto"/>
        <w:jc w:val="both"/>
        <w:rPr>
          <w:rFonts w:cs="Times New Roman"/>
          <w:bCs/>
          <w:kern w:val="36"/>
        </w:rPr>
      </w:pPr>
    </w:p>
    <w:p w14:paraId="5EC20F0D" w14:textId="77777777" w:rsidR="009E730B" w:rsidRPr="00CA33DE" w:rsidRDefault="009E730B" w:rsidP="005A69C3">
      <w:pPr>
        <w:spacing w:line="276" w:lineRule="auto"/>
        <w:ind w:firstLine="708"/>
        <w:jc w:val="both"/>
        <w:rPr>
          <w:rFonts w:cs="Times New Roman"/>
        </w:rPr>
      </w:pPr>
      <w:r w:rsidRPr="00CA33DE">
        <w:rPr>
          <w:rFonts w:cs="Times New Roman"/>
        </w:rPr>
        <w:t>Národná rada Slovenskej republiky sa uzniesla na tomto zákone:</w:t>
      </w:r>
    </w:p>
    <w:p w14:paraId="55C84E3F" w14:textId="77777777" w:rsidR="00C75283" w:rsidRPr="00CA33DE" w:rsidRDefault="00C75283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</w:p>
    <w:p w14:paraId="006EAFA4" w14:textId="77777777" w:rsidR="00C75283" w:rsidRPr="00CA33DE" w:rsidRDefault="00C75283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</w:p>
    <w:p w14:paraId="3154D782" w14:textId="77777777" w:rsidR="009E730B" w:rsidRPr="00CA33DE" w:rsidRDefault="009E730B" w:rsidP="005A69C3">
      <w:pPr>
        <w:spacing w:line="276" w:lineRule="auto"/>
        <w:jc w:val="center"/>
        <w:rPr>
          <w:rFonts w:cs="Times New Roman"/>
          <w:b/>
          <w:bCs/>
          <w:kern w:val="36"/>
        </w:rPr>
      </w:pPr>
      <w:r w:rsidRPr="00CA33DE">
        <w:rPr>
          <w:rFonts w:cs="Times New Roman"/>
          <w:b/>
          <w:bCs/>
          <w:kern w:val="36"/>
        </w:rPr>
        <w:t>Čl. I</w:t>
      </w:r>
    </w:p>
    <w:p w14:paraId="1EDC6129" w14:textId="77777777" w:rsidR="009E730B" w:rsidRPr="00CA33DE" w:rsidRDefault="009E730B" w:rsidP="005A69C3">
      <w:pPr>
        <w:spacing w:line="276" w:lineRule="auto"/>
        <w:rPr>
          <w:rFonts w:cs="Times New Roman"/>
          <w:bCs/>
          <w:kern w:val="36"/>
        </w:rPr>
      </w:pPr>
    </w:p>
    <w:p w14:paraId="07881317" w14:textId="77777777" w:rsidR="000E72E2" w:rsidRPr="00CA33DE" w:rsidRDefault="00E13677" w:rsidP="005A69C3">
      <w:pPr>
        <w:spacing w:line="276" w:lineRule="auto"/>
        <w:ind w:firstLine="708"/>
        <w:jc w:val="both"/>
        <w:rPr>
          <w:rFonts w:cs="Times New Roman"/>
        </w:rPr>
      </w:pPr>
      <w:r w:rsidRPr="00CA33DE">
        <w:rPr>
          <w:rFonts w:cs="Times New Roman"/>
        </w:rPr>
        <w:t xml:space="preserve">Zákon č. </w:t>
      </w:r>
      <w:r w:rsidRPr="00CA33DE">
        <w:rPr>
          <w:rFonts w:eastAsiaTheme="majorEastAsia" w:cs="Times New Roman"/>
        </w:rPr>
        <w:t>300/2005 Z. z.</w:t>
      </w:r>
      <w:r w:rsidRPr="00CA33DE">
        <w:rPr>
          <w:rFonts w:cs="Times New Roman"/>
        </w:rPr>
        <w:t xml:space="preserve">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 a zákona č. 214/2019 Z. z. sa dopĺňa takto:</w:t>
      </w:r>
    </w:p>
    <w:p w14:paraId="0A510322" w14:textId="77777777" w:rsidR="000E72E2" w:rsidRPr="00E30CA4" w:rsidRDefault="000E72E2" w:rsidP="005A69C3">
      <w:pPr>
        <w:spacing w:line="276" w:lineRule="auto"/>
        <w:ind w:left="794" w:hanging="794"/>
        <w:jc w:val="both"/>
        <w:rPr>
          <w:rFonts w:cs="Times New Roman"/>
        </w:rPr>
      </w:pPr>
    </w:p>
    <w:p w14:paraId="5370F3E3" w14:textId="77777777" w:rsidR="00C76DB0" w:rsidRPr="00CA33DE" w:rsidRDefault="00C76DB0" w:rsidP="005A69C3">
      <w:pPr>
        <w:spacing w:line="276" w:lineRule="auto"/>
        <w:ind w:left="794" w:hanging="794"/>
        <w:jc w:val="both"/>
        <w:rPr>
          <w:rFonts w:cs="Times New Roman"/>
        </w:rPr>
      </w:pPr>
    </w:p>
    <w:p w14:paraId="60F1D9CC" w14:textId="6FF4058C" w:rsidR="00207A96" w:rsidRPr="005A69C3" w:rsidRDefault="005029C9" w:rsidP="006B7938">
      <w:pPr>
        <w:pStyle w:val="Odsekzoznamu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 xml:space="preserve">Za § </w:t>
      </w:r>
      <w:r w:rsidR="00E13677" w:rsidRPr="005A69C3">
        <w:rPr>
          <w:rFonts w:ascii="Times New Roman" w:hAnsi="Times New Roman"/>
          <w:sz w:val="24"/>
          <w:szCs w:val="24"/>
        </w:rPr>
        <w:t xml:space="preserve">372 </w:t>
      </w:r>
      <w:r w:rsidRPr="005A69C3">
        <w:rPr>
          <w:rFonts w:ascii="Times New Roman" w:hAnsi="Times New Roman"/>
          <w:sz w:val="24"/>
          <w:szCs w:val="24"/>
        </w:rPr>
        <w:t xml:space="preserve">sa vkladá § </w:t>
      </w:r>
      <w:r w:rsidR="00E13677" w:rsidRPr="005A69C3">
        <w:rPr>
          <w:rFonts w:ascii="Times New Roman" w:hAnsi="Times New Roman"/>
          <w:sz w:val="24"/>
          <w:szCs w:val="24"/>
        </w:rPr>
        <w:t>372a</w:t>
      </w:r>
      <w:r w:rsidR="00207A96" w:rsidRPr="005A69C3">
        <w:rPr>
          <w:rFonts w:ascii="Times New Roman" w:hAnsi="Times New Roman"/>
          <w:sz w:val="24"/>
          <w:szCs w:val="24"/>
        </w:rPr>
        <w:t xml:space="preserve">, ktorý </w:t>
      </w:r>
      <w:r w:rsidR="00BC759F" w:rsidRPr="005A69C3">
        <w:rPr>
          <w:rFonts w:ascii="Times New Roman" w:hAnsi="Times New Roman"/>
          <w:sz w:val="24"/>
          <w:szCs w:val="24"/>
        </w:rPr>
        <w:t xml:space="preserve">vrátane nadpisu </w:t>
      </w:r>
      <w:r w:rsidR="00207A96" w:rsidRPr="005A69C3">
        <w:rPr>
          <w:rFonts w:ascii="Times New Roman" w:hAnsi="Times New Roman"/>
          <w:sz w:val="24"/>
          <w:szCs w:val="24"/>
        </w:rPr>
        <w:t>znie:</w:t>
      </w:r>
    </w:p>
    <w:p w14:paraId="393D5046" w14:textId="77777777" w:rsidR="005029C9" w:rsidRPr="00CA33DE" w:rsidRDefault="005029C9" w:rsidP="005A69C3">
      <w:pPr>
        <w:spacing w:line="276" w:lineRule="auto"/>
        <w:jc w:val="both"/>
        <w:rPr>
          <w:rFonts w:cs="Times New Roman"/>
        </w:rPr>
      </w:pPr>
    </w:p>
    <w:p w14:paraId="6F819A20" w14:textId="77777777" w:rsidR="008D04E4" w:rsidRDefault="008D04E4" w:rsidP="005A69C3">
      <w:pPr>
        <w:spacing w:line="276" w:lineRule="auto"/>
        <w:ind w:firstLine="284"/>
        <w:jc w:val="center"/>
        <w:rPr>
          <w:rFonts w:cs="Times New Roman"/>
        </w:rPr>
      </w:pPr>
    </w:p>
    <w:p w14:paraId="003D5178" w14:textId="593F6138" w:rsidR="00207A96" w:rsidRPr="00CA33DE" w:rsidRDefault="005029C9" w:rsidP="005A69C3">
      <w:pPr>
        <w:spacing w:line="276" w:lineRule="auto"/>
        <w:ind w:firstLine="284"/>
        <w:jc w:val="center"/>
        <w:rPr>
          <w:rFonts w:cs="Times New Roman"/>
        </w:rPr>
      </w:pPr>
      <w:r w:rsidRPr="00CA33DE">
        <w:rPr>
          <w:rFonts w:cs="Times New Roman"/>
        </w:rPr>
        <w:t xml:space="preserve">„§ </w:t>
      </w:r>
      <w:r w:rsidR="00E13677" w:rsidRPr="00CA33DE">
        <w:rPr>
          <w:rFonts w:cs="Times New Roman"/>
        </w:rPr>
        <w:t>372a</w:t>
      </w:r>
    </w:p>
    <w:p w14:paraId="4B6B195F" w14:textId="3EC49B90" w:rsidR="001E60AC" w:rsidRPr="00CA33DE" w:rsidRDefault="00D13A3A" w:rsidP="005A69C3">
      <w:pPr>
        <w:spacing w:line="276" w:lineRule="auto"/>
        <w:ind w:firstLine="284"/>
        <w:jc w:val="center"/>
        <w:rPr>
          <w:rFonts w:cs="Times New Roman"/>
        </w:rPr>
      </w:pPr>
      <w:r w:rsidRPr="00CA33DE">
        <w:rPr>
          <w:rFonts w:cs="Times New Roman"/>
        </w:rPr>
        <w:lastRenderedPageBreak/>
        <w:t>Podpora a p</w:t>
      </w:r>
      <w:r w:rsidR="001E60AC" w:rsidRPr="00CA33DE">
        <w:rPr>
          <w:rFonts w:cs="Times New Roman"/>
        </w:rPr>
        <w:t xml:space="preserve">ropagácia </w:t>
      </w:r>
      <w:r w:rsidR="00CF02B2" w:rsidRPr="00CA33DE">
        <w:rPr>
          <w:rFonts w:cs="Times New Roman"/>
        </w:rPr>
        <w:t xml:space="preserve">sexuálnych </w:t>
      </w:r>
      <w:r w:rsidRPr="00CA33DE">
        <w:rPr>
          <w:rFonts w:cs="Times New Roman"/>
        </w:rPr>
        <w:t>patologických praktík</w:t>
      </w:r>
      <w:r w:rsidR="00983CD2" w:rsidRPr="00CA33DE">
        <w:rPr>
          <w:rFonts w:cs="Times New Roman"/>
        </w:rPr>
        <w:t xml:space="preserve"> </w:t>
      </w:r>
    </w:p>
    <w:p w14:paraId="66B934DE" w14:textId="77777777" w:rsidR="00207A96" w:rsidRPr="00CA33DE" w:rsidRDefault="00207A96" w:rsidP="005A69C3">
      <w:pPr>
        <w:spacing w:line="276" w:lineRule="auto"/>
        <w:jc w:val="center"/>
        <w:rPr>
          <w:rFonts w:cs="Times New Roman"/>
        </w:rPr>
      </w:pPr>
    </w:p>
    <w:p w14:paraId="6A2E0B54" w14:textId="798A32AD" w:rsidR="00E13677" w:rsidRPr="005A69C3" w:rsidRDefault="00E13677" w:rsidP="005A69C3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>Kto podporuje alebo kto verejne alebo na mieste verejnosti prístupnom propaguje, schvaľuje</w:t>
      </w:r>
      <w:r w:rsidR="00D27264" w:rsidRPr="005A69C3">
        <w:rPr>
          <w:rFonts w:ascii="Times New Roman" w:hAnsi="Times New Roman"/>
          <w:sz w:val="24"/>
          <w:szCs w:val="24"/>
        </w:rPr>
        <w:t xml:space="preserve">, </w:t>
      </w:r>
      <w:r w:rsidR="007F7A73" w:rsidRPr="00CA33DE">
        <w:rPr>
          <w:rFonts w:ascii="Times New Roman" w:hAnsi="Times New Roman"/>
          <w:sz w:val="24"/>
          <w:szCs w:val="24"/>
        </w:rPr>
        <w:t xml:space="preserve">hrubo </w:t>
      </w:r>
      <w:r w:rsidR="00D27264" w:rsidRPr="005A69C3">
        <w:rPr>
          <w:rFonts w:ascii="Times New Roman" w:hAnsi="Times New Roman"/>
          <w:sz w:val="24"/>
          <w:szCs w:val="24"/>
        </w:rPr>
        <w:t>zľahčuje</w:t>
      </w:r>
      <w:r w:rsidRPr="005A69C3">
        <w:rPr>
          <w:rFonts w:ascii="Times New Roman" w:hAnsi="Times New Roman"/>
          <w:sz w:val="24"/>
          <w:szCs w:val="24"/>
        </w:rPr>
        <w:t xml:space="preserve"> alebo sa snaží ospravedlniť sexuálny styk </w:t>
      </w:r>
    </w:p>
    <w:p w14:paraId="4C82991E" w14:textId="77777777" w:rsidR="00E13677" w:rsidRPr="00CA33DE" w:rsidRDefault="00E13677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s dieťaťom,</w:t>
      </w:r>
    </w:p>
    <w:p w14:paraId="4938E7F8" w14:textId="352B2248" w:rsidR="00E13677" w:rsidRPr="00CA33DE" w:rsidRDefault="00A166F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A33DE">
        <w:rPr>
          <w:rFonts w:ascii="Times New Roman" w:hAnsi="Times New Roman"/>
          <w:sz w:val="24"/>
          <w:szCs w:val="24"/>
        </w:rPr>
        <w:t xml:space="preserve"> </w:t>
      </w:r>
      <w:r w:rsidR="00E13677" w:rsidRPr="00CA33DE">
        <w:rPr>
          <w:rFonts w:ascii="Times New Roman" w:hAnsi="Times New Roman"/>
          <w:sz w:val="24"/>
          <w:szCs w:val="24"/>
        </w:rPr>
        <w:t>príbuzným</w:t>
      </w:r>
      <w:r w:rsidR="00CF5907" w:rsidRPr="00CA33DE">
        <w:rPr>
          <w:rFonts w:ascii="Times New Roman" w:hAnsi="Times New Roman"/>
          <w:sz w:val="24"/>
          <w:szCs w:val="24"/>
        </w:rPr>
        <w:t xml:space="preserve"> v priamom rade alebo so súrodencom</w:t>
      </w:r>
      <w:r w:rsidR="00E13677" w:rsidRPr="00CA33DE">
        <w:rPr>
          <w:rFonts w:ascii="Times New Roman" w:hAnsi="Times New Roman"/>
          <w:sz w:val="24"/>
          <w:szCs w:val="24"/>
        </w:rPr>
        <w:t>,</w:t>
      </w:r>
    </w:p>
    <w:p w14:paraId="2727E74B" w14:textId="645C8091" w:rsidR="00E13677" w:rsidRPr="00CA33DE" w:rsidRDefault="00EE4D5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s mŕtvym, </w:t>
      </w:r>
    </w:p>
    <w:p w14:paraId="40E0E5B0" w14:textId="64CFD0CB" w:rsidR="00E13677" w:rsidRPr="00CA33DE" w:rsidRDefault="00EE4D5A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so zvieraťom,</w:t>
      </w:r>
      <w:r w:rsidR="00E13677" w:rsidRPr="00CA33DE">
        <w:rPr>
          <w:rFonts w:ascii="Times New Roman" w:hAnsi="Times New Roman"/>
          <w:sz w:val="24"/>
          <w:szCs w:val="24"/>
        </w:rPr>
        <w:t xml:space="preserve"> alebo</w:t>
      </w:r>
    </w:p>
    <w:p w14:paraId="0ED868AF" w14:textId="1389D823" w:rsidR="00E13677" w:rsidRPr="00CA33DE" w:rsidRDefault="00E13677" w:rsidP="005A69C3">
      <w:pPr>
        <w:pStyle w:val="Odsekzoznamu"/>
        <w:numPr>
          <w:ilvl w:val="0"/>
          <w:numId w:val="2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iné sexuálne patologické praktiky,</w:t>
      </w:r>
    </w:p>
    <w:p w14:paraId="1F34A997" w14:textId="00FE82B6" w:rsidR="00E13677" w:rsidRPr="005A69C3" w:rsidRDefault="00E13677" w:rsidP="005A69C3">
      <w:pPr>
        <w:pStyle w:val="Odsekzoznamu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 xml:space="preserve">potrestá sa odňatím slobody až na </w:t>
      </w:r>
      <w:r w:rsidR="00D22D36">
        <w:rPr>
          <w:rFonts w:ascii="Times New Roman" w:hAnsi="Times New Roman"/>
          <w:sz w:val="24"/>
          <w:szCs w:val="24"/>
        </w:rPr>
        <w:t>dva</w:t>
      </w:r>
      <w:r w:rsidR="00F37D01" w:rsidRPr="005A69C3">
        <w:rPr>
          <w:rFonts w:ascii="Times New Roman" w:hAnsi="Times New Roman"/>
          <w:sz w:val="24"/>
          <w:szCs w:val="24"/>
        </w:rPr>
        <w:t xml:space="preserve"> </w:t>
      </w:r>
      <w:r w:rsidRPr="005A69C3">
        <w:rPr>
          <w:rFonts w:ascii="Times New Roman" w:hAnsi="Times New Roman"/>
          <w:sz w:val="24"/>
          <w:szCs w:val="24"/>
        </w:rPr>
        <w:t>roky.</w:t>
      </w:r>
    </w:p>
    <w:p w14:paraId="425AB92E" w14:textId="77777777" w:rsidR="00E13677" w:rsidRPr="00CA33DE" w:rsidRDefault="00E13677" w:rsidP="005A69C3">
      <w:pPr>
        <w:spacing w:line="276" w:lineRule="auto"/>
        <w:jc w:val="both"/>
        <w:rPr>
          <w:rFonts w:cs="Times New Roman"/>
        </w:rPr>
      </w:pPr>
    </w:p>
    <w:p w14:paraId="5119DBC9" w14:textId="2AC258C6" w:rsidR="00B12E7B" w:rsidRDefault="00E5133E" w:rsidP="00970C18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C18">
        <w:rPr>
          <w:rFonts w:ascii="Times New Roman" w:hAnsi="Times New Roman"/>
          <w:sz w:val="24"/>
          <w:szCs w:val="24"/>
        </w:rPr>
        <w:t>Rovnako ako v odseku 1 sa potrestá, k</w:t>
      </w:r>
      <w:r w:rsidR="007F7A73" w:rsidRPr="00970C18">
        <w:rPr>
          <w:rFonts w:ascii="Times New Roman" w:hAnsi="Times New Roman"/>
          <w:sz w:val="24"/>
          <w:szCs w:val="24"/>
        </w:rPr>
        <w:t>to podporuje alebo kto verejne alebo na mieste verejnosti prístupnom propaguje, schvaľuje, hrubo zľahčuje alebo sa snaží ospravedlniť</w:t>
      </w:r>
      <w:r w:rsidR="00CD1F96" w:rsidRPr="00970C18">
        <w:rPr>
          <w:rFonts w:ascii="Times New Roman" w:hAnsi="Times New Roman"/>
          <w:sz w:val="24"/>
          <w:szCs w:val="24"/>
        </w:rPr>
        <w:t xml:space="preserve"> </w:t>
      </w:r>
      <w:r w:rsidR="000A0410" w:rsidRPr="00970C18">
        <w:rPr>
          <w:rFonts w:ascii="Times New Roman" w:hAnsi="Times New Roman"/>
          <w:sz w:val="24"/>
          <w:szCs w:val="24"/>
        </w:rPr>
        <w:t>pedofíliu,</w:t>
      </w:r>
      <w:r w:rsidR="000E2159" w:rsidRPr="00970C18">
        <w:rPr>
          <w:rFonts w:ascii="Times New Roman" w:hAnsi="Times New Roman"/>
          <w:sz w:val="24"/>
          <w:szCs w:val="24"/>
        </w:rPr>
        <w:t xml:space="preserve"> </w:t>
      </w:r>
      <w:r w:rsidR="000A0410" w:rsidRPr="00970C18">
        <w:rPr>
          <w:rFonts w:ascii="Times New Roman" w:hAnsi="Times New Roman"/>
          <w:sz w:val="24"/>
          <w:szCs w:val="24"/>
        </w:rPr>
        <w:t>nekrofíliu</w:t>
      </w:r>
      <w:r w:rsidR="00CD1F96" w:rsidRPr="00970C18">
        <w:rPr>
          <w:rFonts w:ascii="Times New Roman" w:hAnsi="Times New Roman"/>
          <w:sz w:val="24"/>
          <w:szCs w:val="24"/>
        </w:rPr>
        <w:t xml:space="preserve"> alebo </w:t>
      </w:r>
      <w:r w:rsidR="00A84460" w:rsidRPr="00970C18">
        <w:rPr>
          <w:rFonts w:ascii="Times New Roman" w:hAnsi="Times New Roman"/>
          <w:sz w:val="24"/>
          <w:szCs w:val="24"/>
        </w:rPr>
        <w:t>zoofíliu</w:t>
      </w:r>
      <w:r w:rsidR="00693DF0" w:rsidRPr="00970C18">
        <w:rPr>
          <w:rFonts w:ascii="Times New Roman" w:hAnsi="Times New Roman"/>
          <w:sz w:val="24"/>
          <w:szCs w:val="24"/>
        </w:rPr>
        <w:t>.</w:t>
      </w:r>
    </w:p>
    <w:p w14:paraId="4D8D184D" w14:textId="77777777" w:rsidR="00B31239" w:rsidRPr="00970C18" w:rsidRDefault="00B31239" w:rsidP="006B7938">
      <w:pPr>
        <w:pStyle w:val="Odsekzoznamu"/>
        <w:spacing w:after="0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23B3EE" w14:textId="64A243D9" w:rsidR="00B31239" w:rsidRPr="006B7938" w:rsidRDefault="00B31239" w:rsidP="00B31239">
      <w:pPr>
        <w:pStyle w:val="Odsekzoznamu"/>
        <w:numPr>
          <w:ilvl w:val="0"/>
          <w:numId w:val="16"/>
        </w:numPr>
        <w:autoSpaceDE w:val="0"/>
        <w:autoSpaceDN w:val="0"/>
        <w:adjustRightInd w:val="0"/>
        <w:jc w:val="both"/>
        <w:rPr>
          <w:rStyle w:val="awspan"/>
          <w:rFonts w:ascii="Times New Roman" w:eastAsiaTheme="majorEastAsia" w:hAnsi="Times New Roman"/>
          <w:sz w:val="24"/>
          <w:szCs w:val="24"/>
        </w:rPr>
      </w:pPr>
      <w:r w:rsidRPr="006B7938">
        <w:rPr>
          <w:rStyle w:val="awspan"/>
          <w:rFonts w:ascii="Times New Roman" w:eastAsiaTheme="majorEastAsia" w:hAnsi="Times New Roman"/>
          <w:sz w:val="24"/>
          <w:szCs w:val="24"/>
        </w:rPr>
        <w:t>Kto spácha čin uvedený v odseku 2 nie je trestný, ak propagáciu preukázateľne vykonával za účelom vzdelávacích, liečebných alebo výskumných aktivít.</w:t>
      </w:r>
    </w:p>
    <w:p w14:paraId="4F62E05F" w14:textId="77777777" w:rsidR="00B12E7B" w:rsidRPr="00CA33DE" w:rsidRDefault="00B12E7B" w:rsidP="005A69C3">
      <w:pPr>
        <w:spacing w:line="276" w:lineRule="auto"/>
        <w:jc w:val="both"/>
        <w:rPr>
          <w:rFonts w:cs="Times New Roman"/>
        </w:rPr>
      </w:pPr>
    </w:p>
    <w:p w14:paraId="1EF1380C" w14:textId="77777777" w:rsidR="00E13677" w:rsidRPr="005A69C3" w:rsidRDefault="00E13677" w:rsidP="005A69C3">
      <w:pPr>
        <w:pStyle w:val="Odsekzoznamu"/>
        <w:numPr>
          <w:ilvl w:val="0"/>
          <w:numId w:val="16"/>
        </w:numPr>
        <w:spacing w:after="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9C3">
        <w:rPr>
          <w:rFonts w:ascii="Times New Roman" w:hAnsi="Times New Roman"/>
          <w:sz w:val="24"/>
          <w:szCs w:val="24"/>
        </w:rPr>
        <w:t>Odňatím slobody na jeden rok až päť rokov sa páchateľ potrestá, ak spácha čin uvedený v odseku 1</w:t>
      </w:r>
      <w:r w:rsidR="004A7514" w:rsidRPr="005A69C3">
        <w:rPr>
          <w:rFonts w:ascii="Times New Roman" w:hAnsi="Times New Roman"/>
          <w:sz w:val="24"/>
          <w:szCs w:val="24"/>
        </w:rPr>
        <w:t xml:space="preserve"> alebo 2</w:t>
      </w:r>
    </w:p>
    <w:p w14:paraId="26FFE300" w14:textId="77777777" w:rsidR="00E13677" w:rsidRPr="00CA33DE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a získa ním značný prospech, </w:t>
      </w:r>
    </w:p>
    <w:p w14:paraId="04703DF9" w14:textId="77777777" w:rsidR="00D22D36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 xml:space="preserve">a spôsobí </w:t>
      </w:r>
      <w:r w:rsidR="00133B47" w:rsidRPr="00CA33DE">
        <w:rPr>
          <w:rFonts w:ascii="Times New Roman" w:hAnsi="Times New Roman"/>
          <w:sz w:val="24"/>
          <w:szCs w:val="24"/>
        </w:rPr>
        <w:t xml:space="preserve">ním </w:t>
      </w:r>
      <w:r w:rsidRPr="00CA33DE">
        <w:rPr>
          <w:rFonts w:ascii="Times New Roman" w:hAnsi="Times New Roman"/>
          <w:sz w:val="24"/>
          <w:szCs w:val="24"/>
        </w:rPr>
        <w:t>vážnu ujmu na právach</w:t>
      </w:r>
      <w:r w:rsidR="00133B47" w:rsidRPr="00CA33DE">
        <w:rPr>
          <w:rFonts w:ascii="Times New Roman" w:hAnsi="Times New Roman"/>
          <w:sz w:val="24"/>
          <w:szCs w:val="24"/>
        </w:rPr>
        <w:t xml:space="preserve"> dotknutej osoby</w:t>
      </w:r>
      <w:r w:rsidRPr="00CA33DE">
        <w:rPr>
          <w:rFonts w:ascii="Times New Roman" w:hAnsi="Times New Roman"/>
          <w:sz w:val="24"/>
          <w:szCs w:val="24"/>
        </w:rPr>
        <w:t>,</w:t>
      </w:r>
    </w:p>
    <w:p w14:paraId="41B44B25" w14:textId="1A1D4DB4" w:rsidR="00E13677" w:rsidRPr="00970C18" w:rsidRDefault="00D22D36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C18">
        <w:rPr>
          <w:rFonts w:ascii="Times New Roman" w:hAnsi="Times New Roman"/>
          <w:sz w:val="24"/>
          <w:szCs w:val="24"/>
        </w:rPr>
        <w:t>hoci bol za taký alebo obdobný čin v predchádzajúcich dvadsiatich štyroch mesiacoch odsúdený alebo v predchádzajúcich dvanástich mesiacoch postihnutý,</w:t>
      </w:r>
      <w:r w:rsidR="00E5133E">
        <w:rPr>
          <w:rFonts w:ascii="Times New Roman" w:hAnsi="Times New Roman"/>
          <w:sz w:val="24"/>
          <w:szCs w:val="24"/>
        </w:rPr>
        <w:t xml:space="preserve"> </w:t>
      </w:r>
      <w:r w:rsidR="00E13677" w:rsidRPr="00970C18">
        <w:rPr>
          <w:rFonts w:ascii="Times New Roman" w:hAnsi="Times New Roman"/>
          <w:sz w:val="24"/>
          <w:szCs w:val="24"/>
        </w:rPr>
        <w:t>alebo</w:t>
      </w:r>
    </w:p>
    <w:p w14:paraId="3CB3A39B" w14:textId="77777777" w:rsidR="00207A96" w:rsidRPr="00CA33DE" w:rsidRDefault="00E13677" w:rsidP="000149F2">
      <w:pPr>
        <w:pStyle w:val="Odsekzoznamu"/>
        <w:numPr>
          <w:ilvl w:val="0"/>
          <w:numId w:val="15"/>
        </w:numPr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33DE">
        <w:rPr>
          <w:rFonts w:ascii="Times New Roman" w:hAnsi="Times New Roman"/>
          <w:sz w:val="24"/>
          <w:szCs w:val="24"/>
        </w:rPr>
        <w:t>závažnejším spôsobom konania</w:t>
      </w:r>
      <w:r w:rsidR="002F6372" w:rsidRPr="00CA33DE">
        <w:rPr>
          <w:rFonts w:ascii="Times New Roman" w:hAnsi="Times New Roman"/>
          <w:sz w:val="24"/>
          <w:szCs w:val="24"/>
        </w:rPr>
        <w:t>.</w:t>
      </w:r>
      <w:r w:rsidR="00207A96" w:rsidRPr="00CA33DE">
        <w:rPr>
          <w:rFonts w:ascii="Times New Roman" w:hAnsi="Times New Roman"/>
          <w:sz w:val="24"/>
          <w:szCs w:val="24"/>
        </w:rPr>
        <w:t>“.</w:t>
      </w:r>
    </w:p>
    <w:p w14:paraId="529850FE" w14:textId="77777777" w:rsidR="00333573" w:rsidRPr="00CA33DE" w:rsidRDefault="00333573" w:rsidP="000149F2">
      <w:pPr>
        <w:pStyle w:val="Odsekzoznamu"/>
        <w:tabs>
          <w:tab w:val="left" w:pos="284"/>
        </w:tabs>
        <w:spacing w:after="0"/>
        <w:ind w:left="1276" w:hanging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8996AA" w14:textId="77777777" w:rsidR="00B31239" w:rsidRPr="00B31239" w:rsidRDefault="00B31239" w:rsidP="00B31239">
      <w:pPr>
        <w:autoSpaceDE w:val="0"/>
        <w:autoSpaceDN w:val="0"/>
        <w:adjustRightInd w:val="0"/>
        <w:spacing w:line="276" w:lineRule="auto"/>
        <w:ind w:left="426"/>
        <w:contextualSpacing/>
        <w:jc w:val="center"/>
        <w:rPr>
          <w:rFonts w:cs="Times New Roman"/>
          <w:bCs/>
        </w:rPr>
      </w:pPr>
      <w:r w:rsidRPr="00B31239">
        <w:rPr>
          <w:rFonts w:cs="Times New Roman"/>
          <w:b/>
          <w:bCs/>
        </w:rPr>
        <w:t>Čl. II</w:t>
      </w:r>
    </w:p>
    <w:p w14:paraId="0165F62A" w14:textId="77777777" w:rsidR="00B31239" w:rsidRPr="00B31239" w:rsidRDefault="00B31239" w:rsidP="00B31239">
      <w:pPr>
        <w:autoSpaceDE w:val="0"/>
        <w:autoSpaceDN w:val="0"/>
        <w:adjustRightInd w:val="0"/>
        <w:spacing w:line="276" w:lineRule="auto"/>
        <w:ind w:left="426"/>
        <w:contextualSpacing/>
        <w:jc w:val="center"/>
        <w:rPr>
          <w:rFonts w:cs="Times New Roman"/>
          <w:bCs/>
        </w:rPr>
      </w:pPr>
    </w:p>
    <w:p w14:paraId="3FA16D25" w14:textId="77777777" w:rsidR="00B31239" w:rsidRPr="00B31239" w:rsidRDefault="00B31239" w:rsidP="00B31239">
      <w:pPr>
        <w:autoSpaceDE w:val="0"/>
        <w:autoSpaceDN w:val="0"/>
        <w:adjustRightInd w:val="0"/>
        <w:spacing w:line="276" w:lineRule="auto"/>
        <w:ind w:left="426" w:firstLine="282"/>
        <w:contextualSpacing/>
        <w:jc w:val="both"/>
        <w:rPr>
          <w:rFonts w:cs="Times New Roman"/>
          <w:bCs/>
        </w:rPr>
      </w:pPr>
      <w:r w:rsidRPr="00B31239">
        <w:rPr>
          <w:rFonts w:cs="Times New Roman"/>
          <w:bCs/>
        </w:rPr>
        <w:t xml:space="preserve">Zákon </w:t>
      </w:r>
      <w:r w:rsidRPr="00B31239">
        <w:rPr>
          <w:rFonts w:cs="Times New Roman"/>
        </w:rPr>
        <w:t xml:space="preserve">č. </w:t>
      </w:r>
      <w:r w:rsidRPr="00B31239">
        <w:rPr>
          <w:rFonts w:eastAsiaTheme="majorEastAsia" w:cs="Times New Roman"/>
        </w:rPr>
        <w:t>91/2016 Z. z.</w:t>
      </w:r>
      <w:r w:rsidRPr="00B31239">
        <w:rPr>
          <w:rFonts w:cs="Times New Roman"/>
        </w:rPr>
        <w:t xml:space="preserve"> o trestnej zodpovednosti právnických osôb a o zmene a doplnení niektorých zákonov v znení zákona č. 316/2016 Z. z., zákona č. 161/2018 Z. z. a zákona č. 214/2019 Z. z. sa dopĺňa takto:</w:t>
      </w:r>
    </w:p>
    <w:p w14:paraId="2EE4EDA6" w14:textId="77777777" w:rsidR="00B31239" w:rsidRPr="00B31239" w:rsidRDefault="00B31239" w:rsidP="00B31239">
      <w:p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cs="Times New Roman"/>
          <w:bCs/>
        </w:rPr>
      </w:pPr>
    </w:p>
    <w:p w14:paraId="1F7DCA01" w14:textId="44D0195A" w:rsidR="00B31239" w:rsidRPr="00B31239" w:rsidRDefault="00B31239" w:rsidP="00B31239">
      <w:p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cs="Times New Roman"/>
          <w:bCs/>
        </w:rPr>
      </w:pPr>
      <w:r w:rsidRPr="00B31239">
        <w:rPr>
          <w:rFonts w:cs="Times New Roman"/>
          <w:bCs/>
        </w:rPr>
        <w:lastRenderedPageBreak/>
        <w:t>V § 3 sa za slová „§ 371 a 372,“ vkladajú slová „podpora a propagácia sexuálnych patolog</w:t>
      </w:r>
      <w:r w:rsidR="00B075C5">
        <w:rPr>
          <w:rFonts w:cs="Times New Roman"/>
          <w:bCs/>
        </w:rPr>
        <w:t>ických praktík podľa § 372a,“.</w:t>
      </w:r>
    </w:p>
    <w:p w14:paraId="3867F864" w14:textId="77777777" w:rsidR="00413C80" w:rsidRPr="00CA33DE" w:rsidRDefault="00413C80" w:rsidP="005A69C3">
      <w:pPr>
        <w:spacing w:line="276" w:lineRule="auto"/>
        <w:jc w:val="both"/>
        <w:rPr>
          <w:rFonts w:cs="Times New Roman"/>
        </w:rPr>
      </w:pPr>
    </w:p>
    <w:p w14:paraId="715F4FD1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6EC41CA7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6D10E428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2E9D82DF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34519BD0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64EA4A13" w14:textId="77777777" w:rsidR="008D04E4" w:rsidRDefault="008D04E4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</w:p>
    <w:p w14:paraId="07B0DF2F" w14:textId="4BDC7E68" w:rsidR="009E730B" w:rsidRPr="00CA33DE" w:rsidRDefault="009E730B" w:rsidP="005A69C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kern w:val="36"/>
        </w:rPr>
      </w:pPr>
      <w:r w:rsidRPr="00CA33DE">
        <w:rPr>
          <w:rFonts w:cs="Times New Roman"/>
          <w:b/>
          <w:bCs/>
          <w:kern w:val="36"/>
        </w:rPr>
        <w:t>Čl. II</w:t>
      </w:r>
      <w:r w:rsidR="0049145F">
        <w:rPr>
          <w:rFonts w:cs="Times New Roman"/>
          <w:b/>
          <w:bCs/>
          <w:kern w:val="36"/>
        </w:rPr>
        <w:t>I</w:t>
      </w:r>
    </w:p>
    <w:p w14:paraId="276ED329" w14:textId="77777777" w:rsidR="009E730B" w:rsidRPr="00CA33DE" w:rsidRDefault="009E730B" w:rsidP="005A69C3">
      <w:pPr>
        <w:spacing w:line="276" w:lineRule="auto"/>
        <w:jc w:val="both"/>
        <w:rPr>
          <w:rFonts w:cs="Times New Roman"/>
        </w:rPr>
      </w:pPr>
    </w:p>
    <w:p w14:paraId="61A79180" w14:textId="27C3FFCA" w:rsidR="001047EA" w:rsidRDefault="009E730B" w:rsidP="008D04E4">
      <w:pPr>
        <w:spacing w:line="276" w:lineRule="auto"/>
        <w:ind w:left="709"/>
        <w:jc w:val="both"/>
        <w:rPr>
          <w:rFonts w:cs="Times New Roman"/>
        </w:rPr>
      </w:pPr>
      <w:r w:rsidRPr="00CA33DE">
        <w:rPr>
          <w:rFonts w:cs="Times New Roman"/>
        </w:rPr>
        <w:t xml:space="preserve">Tento zákon nadobúda účinnosť </w:t>
      </w:r>
      <w:r w:rsidR="003D179B" w:rsidRPr="00CA33DE">
        <w:rPr>
          <w:rFonts w:cs="Times New Roman"/>
        </w:rPr>
        <w:t xml:space="preserve">1. </w:t>
      </w:r>
      <w:r w:rsidR="00470155">
        <w:rPr>
          <w:rFonts w:cs="Times New Roman"/>
        </w:rPr>
        <w:t>januára</w:t>
      </w:r>
      <w:r w:rsidR="00D12801" w:rsidRPr="00CA33DE">
        <w:rPr>
          <w:rFonts w:cs="Times New Roman"/>
        </w:rPr>
        <w:t xml:space="preserve"> </w:t>
      </w:r>
      <w:r w:rsidRPr="00CA33DE">
        <w:rPr>
          <w:rFonts w:cs="Times New Roman"/>
        </w:rPr>
        <w:t>20</w:t>
      </w:r>
      <w:r w:rsidR="00E13677" w:rsidRPr="00CA33DE">
        <w:rPr>
          <w:rFonts w:cs="Times New Roman"/>
        </w:rPr>
        <w:t>20</w:t>
      </w:r>
      <w:r w:rsidRPr="00CA33DE">
        <w:rPr>
          <w:rFonts w:cs="Times New Roman"/>
        </w:rPr>
        <w:t>.</w:t>
      </w:r>
    </w:p>
    <w:p w14:paraId="2538B676" w14:textId="39B236E0" w:rsidR="008D04E4" w:rsidRDefault="008D04E4" w:rsidP="008D04E4">
      <w:pPr>
        <w:spacing w:line="276" w:lineRule="auto"/>
        <w:ind w:left="709"/>
        <w:jc w:val="both"/>
        <w:rPr>
          <w:rFonts w:cs="Times New Roman"/>
        </w:rPr>
      </w:pPr>
    </w:p>
    <w:p w14:paraId="04F011AF" w14:textId="60E43C3A" w:rsidR="008D04E4" w:rsidRDefault="008D04E4" w:rsidP="008D04E4">
      <w:pPr>
        <w:spacing w:line="276" w:lineRule="auto"/>
        <w:ind w:left="709"/>
        <w:jc w:val="both"/>
        <w:rPr>
          <w:rFonts w:cs="Times New Roman"/>
        </w:rPr>
      </w:pPr>
    </w:p>
    <w:p w14:paraId="2A643730" w14:textId="77777777" w:rsidR="008D04E4" w:rsidRDefault="008D04E4" w:rsidP="008D04E4">
      <w:pPr>
        <w:jc w:val="center"/>
        <w:rPr>
          <w:rFonts w:cs="Times New Roman"/>
        </w:rPr>
      </w:pPr>
    </w:p>
    <w:p w14:paraId="7B10B2E3" w14:textId="77777777" w:rsidR="008D04E4" w:rsidRDefault="008D04E4" w:rsidP="008D04E4">
      <w:pPr>
        <w:jc w:val="center"/>
        <w:rPr>
          <w:rFonts w:cs="Times New Roman"/>
        </w:rPr>
      </w:pPr>
    </w:p>
    <w:p w14:paraId="23420BF8" w14:textId="77777777" w:rsidR="008D04E4" w:rsidRDefault="008D04E4" w:rsidP="008D04E4">
      <w:pPr>
        <w:jc w:val="center"/>
        <w:rPr>
          <w:rFonts w:cs="Times New Roman"/>
        </w:rPr>
      </w:pPr>
    </w:p>
    <w:p w14:paraId="6365956F" w14:textId="77777777" w:rsidR="008D04E4" w:rsidRDefault="008D04E4" w:rsidP="008D04E4">
      <w:pPr>
        <w:jc w:val="center"/>
        <w:rPr>
          <w:rFonts w:cs="Times New Roman"/>
        </w:rPr>
      </w:pPr>
    </w:p>
    <w:p w14:paraId="308484C4" w14:textId="77777777" w:rsidR="008D04E4" w:rsidRDefault="008D04E4" w:rsidP="008D04E4">
      <w:pPr>
        <w:jc w:val="center"/>
        <w:rPr>
          <w:rFonts w:cs="Times New Roman"/>
        </w:rPr>
      </w:pPr>
    </w:p>
    <w:p w14:paraId="7FAACB12" w14:textId="77777777" w:rsidR="008D04E4" w:rsidRDefault="008D04E4" w:rsidP="008D04E4">
      <w:pPr>
        <w:jc w:val="center"/>
        <w:rPr>
          <w:rFonts w:cs="Times New Roman"/>
        </w:rPr>
      </w:pPr>
    </w:p>
    <w:p w14:paraId="3D4CB9D5" w14:textId="77777777" w:rsidR="008D04E4" w:rsidRDefault="008D04E4" w:rsidP="008D04E4">
      <w:pPr>
        <w:jc w:val="center"/>
        <w:rPr>
          <w:rFonts w:cs="Times New Roman"/>
        </w:rPr>
      </w:pPr>
    </w:p>
    <w:p w14:paraId="278A6E0E" w14:textId="77777777" w:rsidR="008D04E4" w:rsidRDefault="008D04E4" w:rsidP="008D04E4">
      <w:pPr>
        <w:jc w:val="center"/>
        <w:rPr>
          <w:rFonts w:cs="Times New Roman"/>
        </w:rPr>
      </w:pPr>
    </w:p>
    <w:p w14:paraId="5B92567F" w14:textId="77777777" w:rsidR="008D04E4" w:rsidRDefault="008D04E4" w:rsidP="008D04E4">
      <w:pPr>
        <w:jc w:val="center"/>
        <w:rPr>
          <w:rFonts w:cs="Times New Roman"/>
        </w:rPr>
      </w:pPr>
    </w:p>
    <w:p w14:paraId="3B035446" w14:textId="77777777" w:rsidR="008D04E4" w:rsidRDefault="008D04E4" w:rsidP="008D04E4">
      <w:pPr>
        <w:jc w:val="center"/>
        <w:rPr>
          <w:rFonts w:cs="Times New Roman"/>
        </w:rPr>
      </w:pPr>
    </w:p>
    <w:p w14:paraId="4AC3CE94" w14:textId="77777777" w:rsidR="008D04E4" w:rsidRDefault="008D04E4" w:rsidP="008D04E4">
      <w:pPr>
        <w:jc w:val="center"/>
        <w:rPr>
          <w:rFonts w:cs="Times New Roman"/>
        </w:rPr>
      </w:pPr>
    </w:p>
    <w:p w14:paraId="297B1779" w14:textId="2F1B70D1" w:rsidR="008D04E4" w:rsidRPr="00E106F1" w:rsidRDefault="008D04E4" w:rsidP="008D04E4">
      <w:pPr>
        <w:jc w:val="center"/>
        <w:rPr>
          <w:rFonts w:cs="Times New Roman"/>
        </w:rPr>
      </w:pPr>
      <w:r w:rsidRPr="00E106F1">
        <w:rPr>
          <w:rFonts w:cs="Times New Roman"/>
        </w:rPr>
        <w:t>prezident</w:t>
      </w:r>
      <w:r>
        <w:rPr>
          <w:rFonts w:cs="Times New Roman"/>
        </w:rPr>
        <w:t>ka</w:t>
      </w:r>
      <w:r w:rsidRPr="00E106F1">
        <w:rPr>
          <w:rFonts w:cs="Times New Roman"/>
        </w:rPr>
        <w:t xml:space="preserve"> Slovenskej republiky</w:t>
      </w:r>
    </w:p>
    <w:p w14:paraId="72403659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2471F9C8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43883477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5B5185A8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6181625C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3BA74594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1B2516A9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78E30757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389D8C6B" w14:textId="77777777" w:rsidR="008D04E4" w:rsidRPr="00E106F1" w:rsidRDefault="008D04E4" w:rsidP="008D04E4">
      <w:pPr>
        <w:jc w:val="center"/>
        <w:rPr>
          <w:rFonts w:cs="Times New Roman"/>
        </w:rPr>
      </w:pPr>
      <w:r w:rsidRPr="00E106F1">
        <w:rPr>
          <w:rFonts w:cs="Times New Roman"/>
        </w:rPr>
        <w:t>predseda Národnej rady Slovenskej republiky</w:t>
      </w:r>
    </w:p>
    <w:p w14:paraId="0F20A96F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7310C284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65032ED2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46282BA5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0E1F2E5D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5D425BF5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55CEAC5B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74B6FD8A" w14:textId="77777777" w:rsidR="008D04E4" w:rsidRPr="00E106F1" w:rsidRDefault="008D04E4" w:rsidP="008D04E4">
      <w:pPr>
        <w:jc w:val="center"/>
        <w:rPr>
          <w:rFonts w:cs="Times New Roman"/>
        </w:rPr>
      </w:pPr>
    </w:p>
    <w:p w14:paraId="2B299936" w14:textId="77777777" w:rsidR="008D04E4" w:rsidRPr="00E106F1" w:rsidRDefault="008D04E4" w:rsidP="008D04E4">
      <w:pPr>
        <w:jc w:val="center"/>
        <w:rPr>
          <w:rFonts w:cs="Times New Roman"/>
        </w:rPr>
      </w:pPr>
      <w:r w:rsidRPr="00E106F1">
        <w:rPr>
          <w:rFonts w:cs="Times New Roman"/>
        </w:rPr>
        <w:t>predseda vlády Slovenskej republiky</w:t>
      </w:r>
    </w:p>
    <w:p w14:paraId="2EE7672C" w14:textId="77777777" w:rsidR="008D04E4" w:rsidRPr="00CA33DE" w:rsidRDefault="008D04E4" w:rsidP="008D04E4">
      <w:pPr>
        <w:spacing w:line="276" w:lineRule="auto"/>
        <w:ind w:left="709"/>
        <w:jc w:val="both"/>
        <w:rPr>
          <w:rFonts w:cs="Times New Roman"/>
        </w:rPr>
      </w:pPr>
    </w:p>
    <w:sectPr w:rsidR="008D04E4" w:rsidRPr="00CA33DE" w:rsidSect="005A69C3">
      <w:footerReference w:type="default" r:id="rId8"/>
      <w:pgSz w:w="11906" w:h="16838"/>
      <w:pgMar w:top="1417" w:right="1417" w:bottom="1417" w:left="1417" w:header="708" w:footer="55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84C5D" w16cid:durableId="2135FE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03AE5" w14:textId="77777777" w:rsidR="00144F5C" w:rsidRDefault="00144F5C" w:rsidP="001D11D1">
      <w:r>
        <w:separator/>
      </w:r>
    </w:p>
  </w:endnote>
  <w:endnote w:type="continuationSeparator" w:id="0">
    <w:p w14:paraId="49399CB2" w14:textId="77777777" w:rsidR="00144F5C" w:rsidRDefault="00144F5C" w:rsidP="001D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D1E2" w14:textId="73011D5A" w:rsidR="00092C85" w:rsidRDefault="00092C8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B7938">
      <w:rPr>
        <w:noProof/>
      </w:rPr>
      <w:t>3</w:t>
    </w:r>
    <w:r>
      <w:fldChar w:fldCharType="end"/>
    </w:r>
  </w:p>
  <w:p w14:paraId="4CD1CB01" w14:textId="77777777" w:rsidR="00092C85" w:rsidRDefault="00092C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4705" w14:textId="77777777" w:rsidR="00144F5C" w:rsidRDefault="00144F5C" w:rsidP="001D11D1">
      <w:r>
        <w:separator/>
      </w:r>
    </w:p>
  </w:footnote>
  <w:footnote w:type="continuationSeparator" w:id="0">
    <w:p w14:paraId="1586E09E" w14:textId="77777777" w:rsidR="00144F5C" w:rsidRDefault="00144F5C" w:rsidP="001D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5439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F37495"/>
    <w:multiLevelType w:val="hybridMultilevel"/>
    <w:tmpl w:val="4C107300"/>
    <w:lvl w:ilvl="0" w:tplc="AEB874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894554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F6773E6"/>
    <w:multiLevelType w:val="hybridMultilevel"/>
    <w:tmpl w:val="761ED390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0D13CEB"/>
    <w:multiLevelType w:val="hybridMultilevel"/>
    <w:tmpl w:val="503A253A"/>
    <w:lvl w:ilvl="0" w:tplc="A1A25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07A50"/>
    <w:multiLevelType w:val="hybridMultilevel"/>
    <w:tmpl w:val="A8368C42"/>
    <w:lvl w:ilvl="0" w:tplc="2B608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3F15"/>
    <w:multiLevelType w:val="hybridMultilevel"/>
    <w:tmpl w:val="AAFE6A5C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F216A"/>
    <w:multiLevelType w:val="hybridMultilevel"/>
    <w:tmpl w:val="252438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1D488C"/>
    <w:multiLevelType w:val="hybridMultilevel"/>
    <w:tmpl w:val="DA628B7C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07D3E23"/>
    <w:multiLevelType w:val="hybridMultilevel"/>
    <w:tmpl w:val="2E66434E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14D696E"/>
    <w:multiLevelType w:val="hybridMultilevel"/>
    <w:tmpl w:val="EACC42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966636"/>
    <w:multiLevelType w:val="hybridMultilevel"/>
    <w:tmpl w:val="D842E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85293D"/>
    <w:multiLevelType w:val="hybridMultilevel"/>
    <w:tmpl w:val="DEC27456"/>
    <w:lvl w:ilvl="0" w:tplc="453C8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2C9D"/>
    <w:multiLevelType w:val="hybridMultilevel"/>
    <w:tmpl w:val="8028F680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F19B6"/>
    <w:multiLevelType w:val="hybridMultilevel"/>
    <w:tmpl w:val="3C60B5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C569A6"/>
    <w:multiLevelType w:val="hybridMultilevel"/>
    <w:tmpl w:val="F4343116"/>
    <w:lvl w:ilvl="0" w:tplc="E21857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D823A1A"/>
    <w:multiLevelType w:val="hybridMultilevel"/>
    <w:tmpl w:val="41F60128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5DD4"/>
    <w:multiLevelType w:val="hybridMultilevel"/>
    <w:tmpl w:val="88B2B402"/>
    <w:lvl w:ilvl="0" w:tplc="961AEF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5782F2F"/>
    <w:multiLevelType w:val="hybridMultilevel"/>
    <w:tmpl w:val="44F6EB3A"/>
    <w:lvl w:ilvl="0" w:tplc="B9F4738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5DEC609C"/>
    <w:multiLevelType w:val="hybridMultilevel"/>
    <w:tmpl w:val="A05C5F0C"/>
    <w:lvl w:ilvl="0" w:tplc="7B7A5F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4674E0"/>
    <w:multiLevelType w:val="hybridMultilevel"/>
    <w:tmpl w:val="D7C2ED46"/>
    <w:lvl w:ilvl="0" w:tplc="5A1C3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FD5587"/>
    <w:multiLevelType w:val="hybridMultilevel"/>
    <w:tmpl w:val="C09EDD46"/>
    <w:lvl w:ilvl="0" w:tplc="5DD055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0F0D53"/>
    <w:multiLevelType w:val="hybridMultilevel"/>
    <w:tmpl w:val="D842F0B6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DD01587"/>
    <w:multiLevelType w:val="hybridMultilevel"/>
    <w:tmpl w:val="07F0C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4065D"/>
    <w:multiLevelType w:val="hybridMultilevel"/>
    <w:tmpl w:val="2A48889E"/>
    <w:lvl w:ilvl="0" w:tplc="03F6325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D4264D"/>
    <w:multiLevelType w:val="hybridMultilevel"/>
    <w:tmpl w:val="7A9C2D08"/>
    <w:lvl w:ilvl="0" w:tplc="453C8C7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A0F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AF7C66"/>
    <w:multiLevelType w:val="hybridMultilevel"/>
    <w:tmpl w:val="F0B600F8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453C8C78">
      <w:start w:val="1"/>
      <w:numFmt w:val="decimal"/>
      <w:lvlText w:val="(%3)"/>
      <w:lvlJc w:val="left"/>
      <w:pPr>
        <w:ind w:left="294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8"/>
  </w:num>
  <w:num w:numId="5">
    <w:abstractNumId w:val="24"/>
  </w:num>
  <w:num w:numId="6">
    <w:abstractNumId w:val="15"/>
  </w:num>
  <w:num w:numId="7">
    <w:abstractNumId w:val="17"/>
  </w:num>
  <w:num w:numId="8">
    <w:abstractNumId w:val="20"/>
  </w:num>
  <w:num w:numId="9">
    <w:abstractNumId w:val="9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7"/>
  </w:num>
  <w:num w:numId="15">
    <w:abstractNumId w:val="11"/>
  </w:num>
  <w:num w:numId="16">
    <w:abstractNumId w:val="25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3"/>
  </w:num>
  <w:num w:numId="22">
    <w:abstractNumId w:val="5"/>
  </w:num>
  <w:num w:numId="23">
    <w:abstractNumId w:val="6"/>
  </w:num>
  <w:num w:numId="24">
    <w:abstractNumId w:val="12"/>
  </w:num>
  <w:num w:numId="25">
    <w:abstractNumId w:val="22"/>
  </w:num>
  <w:num w:numId="26">
    <w:abstractNumId w:val="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A"/>
    <w:rsid w:val="0000065E"/>
    <w:rsid w:val="00006570"/>
    <w:rsid w:val="000149F2"/>
    <w:rsid w:val="0002153F"/>
    <w:rsid w:val="00031DC2"/>
    <w:rsid w:val="00032164"/>
    <w:rsid w:val="00032ACF"/>
    <w:rsid w:val="0003511F"/>
    <w:rsid w:val="00045260"/>
    <w:rsid w:val="00050778"/>
    <w:rsid w:val="0005236B"/>
    <w:rsid w:val="00055777"/>
    <w:rsid w:val="00074D8C"/>
    <w:rsid w:val="00092C85"/>
    <w:rsid w:val="000943E4"/>
    <w:rsid w:val="00095C2B"/>
    <w:rsid w:val="000A0410"/>
    <w:rsid w:val="000B0C3B"/>
    <w:rsid w:val="000B32E1"/>
    <w:rsid w:val="000B6F1C"/>
    <w:rsid w:val="000C028A"/>
    <w:rsid w:val="000C3B70"/>
    <w:rsid w:val="000C62B8"/>
    <w:rsid w:val="000D0456"/>
    <w:rsid w:val="000D14C2"/>
    <w:rsid w:val="000D2212"/>
    <w:rsid w:val="000E2159"/>
    <w:rsid w:val="000E72E2"/>
    <w:rsid w:val="000F3225"/>
    <w:rsid w:val="00100157"/>
    <w:rsid w:val="00101A57"/>
    <w:rsid w:val="00102ADB"/>
    <w:rsid w:val="001047EA"/>
    <w:rsid w:val="00111185"/>
    <w:rsid w:val="00113A42"/>
    <w:rsid w:val="001158B3"/>
    <w:rsid w:val="001175C7"/>
    <w:rsid w:val="001240B3"/>
    <w:rsid w:val="001250B6"/>
    <w:rsid w:val="00125905"/>
    <w:rsid w:val="00127CB6"/>
    <w:rsid w:val="00133B47"/>
    <w:rsid w:val="001352E1"/>
    <w:rsid w:val="001407AA"/>
    <w:rsid w:val="00144F5C"/>
    <w:rsid w:val="00145CE5"/>
    <w:rsid w:val="00145DBC"/>
    <w:rsid w:val="00155234"/>
    <w:rsid w:val="00160422"/>
    <w:rsid w:val="00165774"/>
    <w:rsid w:val="00166220"/>
    <w:rsid w:val="001812A7"/>
    <w:rsid w:val="001835A0"/>
    <w:rsid w:val="00191C79"/>
    <w:rsid w:val="00192574"/>
    <w:rsid w:val="001A5CCC"/>
    <w:rsid w:val="001A7FB3"/>
    <w:rsid w:val="001C0D9B"/>
    <w:rsid w:val="001C63D4"/>
    <w:rsid w:val="001D0421"/>
    <w:rsid w:val="001D11D1"/>
    <w:rsid w:val="001D4322"/>
    <w:rsid w:val="001D5C20"/>
    <w:rsid w:val="001E3F05"/>
    <w:rsid w:val="001E5F05"/>
    <w:rsid w:val="001E60AC"/>
    <w:rsid w:val="001F6B0B"/>
    <w:rsid w:val="00203080"/>
    <w:rsid w:val="00205413"/>
    <w:rsid w:val="00206B7C"/>
    <w:rsid w:val="00207A96"/>
    <w:rsid w:val="00220A12"/>
    <w:rsid w:val="002215E9"/>
    <w:rsid w:val="002244E2"/>
    <w:rsid w:val="00231839"/>
    <w:rsid w:val="00237CAB"/>
    <w:rsid w:val="002401E1"/>
    <w:rsid w:val="002414AC"/>
    <w:rsid w:val="0024254A"/>
    <w:rsid w:val="0024540A"/>
    <w:rsid w:val="002518EA"/>
    <w:rsid w:val="00271060"/>
    <w:rsid w:val="00284CF8"/>
    <w:rsid w:val="00287608"/>
    <w:rsid w:val="002A106F"/>
    <w:rsid w:val="002C2441"/>
    <w:rsid w:val="002C580C"/>
    <w:rsid w:val="002C5E1E"/>
    <w:rsid w:val="002F3440"/>
    <w:rsid w:val="002F5D4E"/>
    <w:rsid w:val="002F6372"/>
    <w:rsid w:val="002F763E"/>
    <w:rsid w:val="00302847"/>
    <w:rsid w:val="0031087E"/>
    <w:rsid w:val="00311B55"/>
    <w:rsid w:val="00326579"/>
    <w:rsid w:val="00326E0C"/>
    <w:rsid w:val="00332BD0"/>
    <w:rsid w:val="00333573"/>
    <w:rsid w:val="00340513"/>
    <w:rsid w:val="00380D2A"/>
    <w:rsid w:val="00397DA0"/>
    <w:rsid w:val="003A1C9D"/>
    <w:rsid w:val="003A4B41"/>
    <w:rsid w:val="003A6F85"/>
    <w:rsid w:val="003B5091"/>
    <w:rsid w:val="003B548D"/>
    <w:rsid w:val="003B6939"/>
    <w:rsid w:val="003C2697"/>
    <w:rsid w:val="003C5859"/>
    <w:rsid w:val="003D179B"/>
    <w:rsid w:val="003D66B6"/>
    <w:rsid w:val="003E6B61"/>
    <w:rsid w:val="003F37F0"/>
    <w:rsid w:val="003F7445"/>
    <w:rsid w:val="00403D99"/>
    <w:rsid w:val="00403F88"/>
    <w:rsid w:val="00413C80"/>
    <w:rsid w:val="00415805"/>
    <w:rsid w:val="0043195F"/>
    <w:rsid w:val="00441411"/>
    <w:rsid w:val="0045212C"/>
    <w:rsid w:val="00456AEA"/>
    <w:rsid w:val="004620EF"/>
    <w:rsid w:val="00470155"/>
    <w:rsid w:val="0047123B"/>
    <w:rsid w:val="00473AF2"/>
    <w:rsid w:val="00475F8A"/>
    <w:rsid w:val="004873EA"/>
    <w:rsid w:val="0049145F"/>
    <w:rsid w:val="00491B74"/>
    <w:rsid w:val="00493B91"/>
    <w:rsid w:val="004A7514"/>
    <w:rsid w:val="004B3135"/>
    <w:rsid w:val="004B442D"/>
    <w:rsid w:val="004B6B54"/>
    <w:rsid w:val="004B7B8E"/>
    <w:rsid w:val="004D5F66"/>
    <w:rsid w:val="004E1FFD"/>
    <w:rsid w:val="004E713B"/>
    <w:rsid w:val="005029C9"/>
    <w:rsid w:val="00504F9B"/>
    <w:rsid w:val="005140D5"/>
    <w:rsid w:val="00517579"/>
    <w:rsid w:val="00525D64"/>
    <w:rsid w:val="00525EAE"/>
    <w:rsid w:val="00533759"/>
    <w:rsid w:val="005364C3"/>
    <w:rsid w:val="00554628"/>
    <w:rsid w:val="00555A43"/>
    <w:rsid w:val="005669B8"/>
    <w:rsid w:val="0058149A"/>
    <w:rsid w:val="005A3E6D"/>
    <w:rsid w:val="005A69C3"/>
    <w:rsid w:val="005D5BE9"/>
    <w:rsid w:val="005D6226"/>
    <w:rsid w:val="005E047C"/>
    <w:rsid w:val="005E0491"/>
    <w:rsid w:val="005E0E3D"/>
    <w:rsid w:val="005F2099"/>
    <w:rsid w:val="005F2B6A"/>
    <w:rsid w:val="00605A54"/>
    <w:rsid w:val="00610AF1"/>
    <w:rsid w:val="00623F0E"/>
    <w:rsid w:val="00634907"/>
    <w:rsid w:val="00636ECF"/>
    <w:rsid w:val="00640ABD"/>
    <w:rsid w:val="006432DF"/>
    <w:rsid w:val="006449E8"/>
    <w:rsid w:val="00644B65"/>
    <w:rsid w:val="006458E5"/>
    <w:rsid w:val="00652E4D"/>
    <w:rsid w:val="00654DA3"/>
    <w:rsid w:val="006665D7"/>
    <w:rsid w:val="00684844"/>
    <w:rsid w:val="00686337"/>
    <w:rsid w:val="00686845"/>
    <w:rsid w:val="00687D25"/>
    <w:rsid w:val="00693424"/>
    <w:rsid w:val="00693DF0"/>
    <w:rsid w:val="00695C59"/>
    <w:rsid w:val="006A585A"/>
    <w:rsid w:val="006B7938"/>
    <w:rsid w:val="006C0448"/>
    <w:rsid w:val="006D0E7C"/>
    <w:rsid w:val="006D130B"/>
    <w:rsid w:val="006D4630"/>
    <w:rsid w:val="006E370B"/>
    <w:rsid w:val="006E496B"/>
    <w:rsid w:val="006F4594"/>
    <w:rsid w:val="00700416"/>
    <w:rsid w:val="00700C74"/>
    <w:rsid w:val="007136BF"/>
    <w:rsid w:val="007175DB"/>
    <w:rsid w:val="00723C3D"/>
    <w:rsid w:val="00725FC4"/>
    <w:rsid w:val="007341DE"/>
    <w:rsid w:val="007547F4"/>
    <w:rsid w:val="0076558F"/>
    <w:rsid w:val="00772A19"/>
    <w:rsid w:val="0077512E"/>
    <w:rsid w:val="00781991"/>
    <w:rsid w:val="00792DE9"/>
    <w:rsid w:val="00796603"/>
    <w:rsid w:val="007A1694"/>
    <w:rsid w:val="007A2B05"/>
    <w:rsid w:val="007D107C"/>
    <w:rsid w:val="007E07D7"/>
    <w:rsid w:val="007E1DB7"/>
    <w:rsid w:val="007E4A2B"/>
    <w:rsid w:val="007F7A73"/>
    <w:rsid w:val="008061D0"/>
    <w:rsid w:val="008074BA"/>
    <w:rsid w:val="00814A0A"/>
    <w:rsid w:val="00824C14"/>
    <w:rsid w:val="00827C8F"/>
    <w:rsid w:val="008321CB"/>
    <w:rsid w:val="00841552"/>
    <w:rsid w:val="00842398"/>
    <w:rsid w:val="00846CD5"/>
    <w:rsid w:val="00851581"/>
    <w:rsid w:val="008542BE"/>
    <w:rsid w:val="00857373"/>
    <w:rsid w:val="00873F5A"/>
    <w:rsid w:val="008760BB"/>
    <w:rsid w:val="008769D7"/>
    <w:rsid w:val="00897C4D"/>
    <w:rsid w:val="008A6F53"/>
    <w:rsid w:val="008D04E4"/>
    <w:rsid w:val="008E16D0"/>
    <w:rsid w:val="008F6A6D"/>
    <w:rsid w:val="00900930"/>
    <w:rsid w:val="009105F5"/>
    <w:rsid w:val="00913A6C"/>
    <w:rsid w:val="009210F0"/>
    <w:rsid w:val="009210F5"/>
    <w:rsid w:val="009249CA"/>
    <w:rsid w:val="00925F65"/>
    <w:rsid w:val="0092748B"/>
    <w:rsid w:val="009301C6"/>
    <w:rsid w:val="009405E5"/>
    <w:rsid w:val="009465EB"/>
    <w:rsid w:val="0095049E"/>
    <w:rsid w:val="00951E53"/>
    <w:rsid w:val="00970C18"/>
    <w:rsid w:val="00974B7C"/>
    <w:rsid w:val="00975195"/>
    <w:rsid w:val="00983CD2"/>
    <w:rsid w:val="00992626"/>
    <w:rsid w:val="009A0391"/>
    <w:rsid w:val="009B422B"/>
    <w:rsid w:val="009B50A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13B42"/>
    <w:rsid w:val="00A166FA"/>
    <w:rsid w:val="00A24A70"/>
    <w:rsid w:val="00A276AA"/>
    <w:rsid w:val="00A429DC"/>
    <w:rsid w:val="00A44567"/>
    <w:rsid w:val="00A53D03"/>
    <w:rsid w:val="00A60FBB"/>
    <w:rsid w:val="00A65867"/>
    <w:rsid w:val="00A70FFF"/>
    <w:rsid w:val="00A83A5A"/>
    <w:rsid w:val="00A84460"/>
    <w:rsid w:val="00A91949"/>
    <w:rsid w:val="00A939FC"/>
    <w:rsid w:val="00AA50E0"/>
    <w:rsid w:val="00AC08DF"/>
    <w:rsid w:val="00AC5074"/>
    <w:rsid w:val="00AC7771"/>
    <w:rsid w:val="00AE2A32"/>
    <w:rsid w:val="00AF66C2"/>
    <w:rsid w:val="00B00FD3"/>
    <w:rsid w:val="00B038AC"/>
    <w:rsid w:val="00B04EEB"/>
    <w:rsid w:val="00B059B9"/>
    <w:rsid w:val="00B075C5"/>
    <w:rsid w:val="00B12E7B"/>
    <w:rsid w:val="00B14DF9"/>
    <w:rsid w:val="00B3010D"/>
    <w:rsid w:val="00B3079E"/>
    <w:rsid w:val="00B30838"/>
    <w:rsid w:val="00B30C9F"/>
    <w:rsid w:val="00B31020"/>
    <w:rsid w:val="00B31239"/>
    <w:rsid w:val="00B31783"/>
    <w:rsid w:val="00B37C05"/>
    <w:rsid w:val="00B40159"/>
    <w:rsid w:val="00B4710F"/>
    <w:rsid w:val="00B53C60"/>
    <w:rsid w:val="00B53EA2"/>
    <w:rsid w:val="00B56CFF"/>
    <w:rsid w:val="00B6223C"/>
    <w:rsid w:val="00B6704E"/>
    <w:rsid w:val="00B73737"/>
    <w:rsid w:val="00B74374"/>
    <w:rsid w:val="00B94044"/>
    <w:rsid w:val="00BA120A"/>
    <w:rsid w:val="00BB1EE2"/>
    <w:rsid w:val="00BC02D9"/>
    <w:rsid w:val="00BC24C0"/>
    <w:rsid w:val="00BC3C04"/>
    <w:rsid w:val="00BC759F"/>
    <w:rsid w:val="00BD2F83"/>
    <w:rsid w:val="00BD5224"/>
    <w:rsid w:val="00BE5C0E"/>
    <w:rsid w:val="00BE7576"/>
    <w:rsid w:val="00BF4DAA"/>
    <w:rsid w:val="00BF6B48"/>
    <w:rsid w:val="00C04413"/>
    <w:rsid w:val="00C15D75"/>
    <w:rsid w:val="00C25F6C"/>
    <w:rsid w:val="00C43095"/>
    <w:rsid w:val="00C4377E"/>
    <w:rsid w:val="00C564DD"/>
    <w:rsid w:val="00C75283"/>
    <w:rsid w:val="00C76DB0"/>
    <w:rsid w:val="00C964B4"/>
    <w:rsid w:val="00CA32DB"/>
    <w:rsid w:val="00CA33DE"/>
    <w:rsid w:val="00CC5DA2"/>
    <w:rsid w:val="00CC6BD7"/>
    <w:rsid w:val="00CD1F96"/>
    <w:rsid w:val="00CD7743"/>
    <w:rsid w:val="00CE3419"/>
    <w:rsid w:val="00CE59A1"/>
    <w:rsid w:val="00CE7367"/>
    <w:rsid w:val="00CF02B2"/>
    <w:rsid w:val="00CF08D9"/>
    <w:rsid w:val="00CF5907"/>
    <w:rsid w:val="00D01B86"/>
    <w:rsid w:val="00D12801"/>
    <w:rsid w:val="00D13A3A"/>
    <w:rsid w:val="00D212DD"/>
    <w:rsid w:val="00D21BF0"/>
    <w:rsid w:val="00D22005"/>
    <w:rsid w:val="00D22ADA"/>
    <w:rsid w:val="00D22D36"/>
    <w:rsid w:val="00D27264"/>
    <w:rsid w:val="00D4710C"/>
    <w:rsid w:val="00D522B1"/>
    <w:rsid w:val="00D62D22"/>
    <w:rsid w:val="00D63CF4"/>
    <w:rsid w:val="00D64B63"/>
    <w:rsid w:val="00D724AD"/>
    <w:rsid w:val="00D74B4F"/>
    <w:rsid w:val="00D8697D"/>
    <w:rsid w:val="00D95D31"/>
    <w:rsid w:val="00DA41B8"/>
    <w:rsid w:val="00DC10C5"/>
    <w:rsid w:val="00DE3B7E"/>
    <w:rsid w:val="00DE7E15"/>
    <w:rsid w:val="00DF1AFE"/>
    <w:rsid w:val="00DF597E"/>
    <w:rsid w:val="00E112E3"/>
    <w:rsid w:val="00E13677"/>
    <w:rsid w:val="00E20EEB"/>
    <w:rsid w:val="00E22167"/>
    <w:rsid w:val="00E329CF"/>
    <w:rsid w:val="00E33F05"/>
    <w:rsid w:val="00E40670"/>
    <w:rsid w:val="00E41086"/>
    <w:rsid w:val="00E5133E"/>
    <w:rsid w:val="00E52105"/>
    <w:rsid w:val="00E53B13"/>
    <w:rsid w:val="00E53FEB"/>
    <w:rsid w:val="00E55D68"/>
    <w:rsid w:val="00E60EF1"/>
    <w:rsid w:val="00E62260"/>
    <w:rsid w:val="00E62E86"/>
    <w:rsid w:val="00E663BD"/>
    <w:rsid w:val="00E74C95"/>
    <w:rsid w:val="00E93FCF"/>
    <w:rsid w:val="00EA508A"/>
    <w:rsid w:val="00EB70E5"/>
    <w:rsid w:val="00ED542E"/>
    <w:rsid w:val="00ED589A"/>
    <w:rsid w:val="00EE4D5A"/>
    <w:rsid w:val="00EF02CE"/>
    <w:rsid w:val="00EF0DEA"/>
    <w:rsid w:val="00EF3C17"/>
    <w:rsid w:val="00EF6666"/>
    <w:rsid w:val="00EF6B3F"/>
    <w:rsid w:val="00F133AB"/>
    <w:rsid w:val="00F25F84"/>
    <w:rsid w:val="00F34803"/>
    <w:rsid w:val="00F37D01"/>
    <w:rsid w:val="00F41874"/>
    <w:rsid w:val="00F4196C"/>
    <w:rsid w:val="00F5612A"/>
    <w:rsid w:val="00F60D3B"/>
    <w:rsid w:val="00F6227D"/>
    <w:rsid w:val="00F63447"/>
    <w:rsid w:val="00F65907"/>
    <w:rsid w:val="00F81B85"/>
    <w:rsid w:val="00F925F7"/>
    <w:rsid w:val="00F951C3"/>
    <w:rsid w:val="00F954F6"/>
    <w:rsid w:val="00FA01CA"/>
    <w:rsid w:val="00FA4E97"/>
    <w:rsid w:val="00FA6255"/>
    <w:rsid w:val="00FB395B"/>
    <w:rsid w:val="00FD3BC8"/>
    <w:rsid w:val="00FD7F04"/>
    <w:rsid w:val="00FE4829"/>
    <w:rsid w:val="00FE59DD"/>
    <w:rsid w:val="00FF473C"/>
    <w:rsid w:val="00FF4A47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A1AFB"/>
  <w14:defaultImageDpi w14:val="0"/>
  <w15:docId w15:val="{6FEB1E70-0D8F-44E0-8022-0E730533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A0A"/>
    <w:rPr>
      <w:rFonts w:ascii="Times New Roman" w:hAnsi="Times New Roman" w:cs="Helvetic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5D6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9C0ABB"/>
    <w:pPr>
      <w:spacing w:before="60" w:after="60" w:line="330" w:lineRule="atLeast"/>
      <w:outlineLvl w:val="2"/>
    </w:pPr>
    <w:rPr>
      <w:rFonts w:cs="Times New Roman"/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C0ABB"/>
    <w:rPr>
      <w:rFonts w:ascii="Times New Roman" w:hAnsi="Times New Roman" w:cs="Times New Roman"/>
      <w:b/>
      <w:color w:val="070707"/>
      <w:sz w:val="24"/>
    </w:rPr>
  </w:style>
  <w:style w:type="paragraph" w:styleId="Nzov">
    <w:name w:val="Title"/>
    <w:basedOn w:val="Normlny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814A0A"/>
    <w:rPr>
      <w:rFonts w:ascii="Times New Roman" w:hAnsi="Times New Roman" w:cs="Times New Roman"/>
      <w:b/>
      <w:sz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CC5DA2"/>
    <w:rPr>
      <w:rFonts w:cs="Times New Roman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Odsekzoznamu">
    <w:name w:val="List Paragraph"/>
    <w:basedOn w:val="Normlny"/>
    <w:link w:val="OdsekzoznamuChar"/>
    <w:uiPriority w:val="34"/>
    <w:qFormat/>
    <w:rsid w:val="001835A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lny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lny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lny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lny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2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02CE"/>
    <w:rPr>
      <w:rFonts w:ascii="Segoe UI" w:hAnsi="Segoe UI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D2F8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F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2F8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2F83"/>
    <w:rPr>
      <w:rFonts w:ascii="Times New Roman" w:hAnsi="Times New Roman" w:cs="Times New Roman"/>
      <w:b/>
    </w:rPr>
  </w:style>
  <w:style w:type="character" w:customStyle="1" w:styleId="OdsekzoznamuChar">
    <w:name w:val="Odsek zoznamu Char"/>
    <w:link w:val="Odsekzoznamu"/>
    <w:uiPriority w:val="34"/>
    <w:locked/>
    <w:rsid w:val="000E72E2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Pta">
    <w:name w:val="footer"/>
    <w:basedOn w:val="Normlny"/>
    <w:link w:val="Pt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11D1"/>
    <w:rPr>
      <w:rFonts w:ascii="Times New Roman" w:hAnsi="Times New Roman" w:cs="Helvetica"/>
      <w:sz w:val="24"/>
      <w:szCs w:val="24"/>
    </w:rPr>
  </w:style>
  <w:style w:type="paragraph" w:styleId="Revzia">
    <w:name w:val="Revision"/>
    <w:hidden/>
    <w:uiPriority w:val="99"/>
    <w:semiHidden/>
    <w:rsid w:val="00B12E7B"/>
    <w:rPr>
      <w:rFonts w:ascii="Times New Roman" w:hAnsi="Times New Roman" w:cs="Helvetica"/>
      <w:sz w:val="24"/>
      <w:szCs w:val="24"/>
    </w:rPr>
  </w:style>
  <w:style w:type="character" w:customStyle="1" w:styleId="awspan">
    <w:name w:val="awspan"/>
    <w:basedOn w:val="Predvolenpsmoodseku"/>
    <w:rsid w:val="00B3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439C-FDBB-4A1A-87AF-313E4FF7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NÁRODNÁ RADA SLOVENSKEJ REPUBLIKY</vt:lpstr>
      <vt:lpstr>NÁRODNÁ RADA SLOVENSKEJ REPUBLIKY</vt:lpstr>
    </vt:vector>
  </TitlesOfParts>
  <Company>Kancelaria NR SR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Szabóová, Diana</cp:lastModifiedBy>
  <cp:revision>2</cp:revision>
  <cp:lastPrinted>2019-11-29T07:37:00Z</cp:lastPrinted>
  <dcterms:created xsi:type="dcterms:W3CDTF">2019-11-29T07:38:00Z</dcterms:created>
  <dcterms:modified xsi:type="dcterms:W3CDTF">2019-11-29T07:38:00Z</dcterms:modified>
</cp:coreProperties>
</file>