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12" w:rsidRPr="00762144" w:rsidRDefault="003C3912" w:rsidP="003C3912">
      <w:pPr>
        <w:shd w:val="clear" w:color="auto" w:fill="FFFFFF"/>
        <w:jc w:val="center"/>
        <w:rPr>
          <w:rFonts w:ascii="Times New Roman" w:hAnsi="Times New Roman"/>
          <w:b/>
          <w:bCs/>
          <w:sz w:val="36"/>
        </w:rPr>
      </w:pPr>
      <w:r w:rsidRPr="00762144">
        <w:rPr>
          <w:rFonts w:ascii="Times New Roman" w:hAnsi="Times New Roman"/>
          <w:b/>
          <w:bCs/>
          <w:sz w:val="36"/>
        </w:rPr>
        <w:t>NÁRODNÁ  RADA  SLOVENSKEJ  REPUBLIKY</w:t>
      </w:r>
    </w:p>
    <w:p w:rsidR="003C3912" w:rsidRPr="00762144" w:rsidRDefault="003C3912" w:rsidP="003C3912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62144">
        <w:rPr>
          <w:rFonts w:ascii="Times New Roman" w:hAnsi="Times New Roman"/>
          <w:b/>
          <w:bCs/>
          <w:sz w:val="28"/>
          <w:szCs w:val="28"/>
        </w:rPr>
        <w:t>VII. volebné obdobie</w:t>
      </w:r>
    </w:p>
    <w:p w:rsidR="00A63786" w:rsidRDefault="00A63786" w:rsidP="00A63786">
      <w:pPr>
        <w:rPr>
          <w:b/>
          <w:bCs/>
        </w:rPr>
      </w:pPr>
    </w:p>
    <w:p w:rsidR="00A63786" w:rsidRPr="003C3912" w:rsidRDefault="00D91ED5" w:rsidP="00A637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912">
        <w:rPr>
          <w:rFonts w:ascii="Times New Roman" w:hAnsi="Times New Roman"/>
          <w:b/>
          <w:bCs/>
          <w:sz w:val="28"/>
          <w:szCs w:val="28"/>
        </w:rPr>
        <w:t>18</w:t>
      </w:r>
      <w:r w:rsidR="00A63786" w:rsidRPr="003C3912">
        <w:rPr>
          <w:rFonts w:ascii="Times New Roman" w:hAnsi="Times New Roman"/>
          <w:b/>
          <w:bCs/>
          <w:sz w:val="28"/>
          <w:szCs w:val="28"/>
        </w:rPr>
        <w:t>1</w:t>
      </w:r>
      <w:r w:rsidRPr="003C3912">
        <w:rPr>
          <w:rFonts w:ascii="Times New Roman" w:hAnsi="Times New Roman"/>
          <w:b/>
          <w:bCs/>
          <w:sz w:val="28"/>
          <w:szCs w:val="28"/>
        </w:rPr>
        <w:t>6</w:t>
      </w:r>
    </w:p>
    <w:p w:rsidR="00A63786" w:rsidRPr="009C52F4" w:rsidRDefault="00A63786" w:rsidP="00A63786">
      <w:pPr>
        <w:widowControl w:val="0"/>
        <w:tabs>
          <w:tab w:val="left" w:pos="6660"/>
        </w:tabs>
        <w:spacing w:after="0" w:line="240" w:lineRule="auto"/>
        <w:ind w:left="284" w:hanging="426"/>
        <w:jc w:val="center"/>
        <w:rPr>
          <w:color w:val="000000"/>
          <w:szCs w:val="22"/>
          <w:lang w:eastAsia="sk-SK"/>
        </w:rPr>
      </w:pPr>
      <w:r w:rsidRPr="009C52F4">
        <w:rPr>
          <w:color w:val="000000"/>
          <w:szCs w:val="22"/>
          <w:lang w:eastAsia="sk-SK"/>
        </w:rPr>
        <w:t xml:space="preserve">   </w:t>
      </w:r>
    </w:p>
    <w:p w:rsidR="00A63786" w:rsidRDefault="00A63786" w:rsidP="00A63786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 NÁVRH VLÁDY</w:t>
      </w:r>
    </w:p>
    <w:p w:rsidR="00B9643C" w:rsidRPr="00F35BA9" w:rsidRDefault="00B9643C" w:rsidP="00A354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904" w:rsidRDefault="00464904" w:rsidP="003C3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7A5">
        <w:rPr>
          <w:rFonts w:ascii="Times New Roman" w:hAnsi="Times New Roman" w:cs="Times New Roman"/>
          <w:sz w:val="24"/>
          <w:szCs w:val="24"/>
        </w:rPr>
        <w:t xml:space="preserve">na skrátené legislatívne konanie o vládnom návrhu zákona, ktorým sa dopĺňa zákon </w:t>
      </w:r>
      <w:r w:rsidR="00E37A98">
        <w:rPr>
          <w:rFonts w:ascii="Times New Roman" w:hAnsi="Times New Roman" w:cs="Times New Roman"/>
          <w:sz w:val="24"/>
          <w:szCs w:val="24"/>
        </w:rPr>
        <w:br/>
      </w:r>
      <w:r w:rsidR="00D91ED5">
        <w:rPr>
          <w:rFonts w:ascii="Times New Roman" w:hAnsi="Times New Roman" w:cs="Times New Roman"/>
          <w:sz w:val="24"/>
          <w:szCs w:val="24"/>
        </w:rPr>
        <w:t>č. 2</w:t>
      </w:r>
      <w:r w:rsidRPr="001C67A5">
        <w:rPr>
          <w:rFonts w:ascii="Times New Roman" w:hAnsi="Times New Roman" w:cs="Times New Roman"/>
          <w:sz w:val="24"/>
          <w:szCs w:val="24"/>
        </w:rPr>
        <w:t>9</w:t>
      </w:r>
      <w:r w:rsidR="00D91ED5">
        <w:rPr>
          <w:rFonts w:ascii="Times New Roman" w:hAnsi="Times New Roman" w:cs="Times New Roman"/>
          <w:sz w:val="24"/>
          <w:szCs w:val="24"/>
        </w:rPr>
        <w:t>2</w:t>
      </w:r>
      <w:r w:rsidRPr="001C67A5">
        <w:rPr>
          <w:rFonts w:ascii="Times New Roman" w:hAnsi="Times New Roman" w:cs="Times New Roman"/>
          <w:sz w:val="24"/>
          <w:szCs w:val="24"/>
        </w:rPr>
        <w:t>/20</w:t>
      </w:r>
      <w:r w:rsidR="00D91ED5">
        <w:rPr>
          <w:rFonts w:ascii="Times New Roman" w:hAnsi="Times New Roman" w:cs="Times New Roman"/>
          <w:sz w:val="24"/>
          <w:szCs w:val="24"/>
        </w:rPr>
        <w:t>14</w:t>
      </w:r>
      <w:r w:rsidRPr="001C67A5">
        <w:rPr>
          <w:rFonts w:ascii="Times New Roman" w:hAnsi="Times New Roman" w:cs="Times New Roman"/>
          <w:sz w:val="24"/>
          <w:szCs w:val="24"/>
        </w:rPr>
        <w:t xml:space="preserve"> Z. z. </w:t>
      </w:r>
      <w:r w:rsidR="00D91ED5" w:rsidRPr="00D91ED5">
        <w:rPr>
          <w:rFonts w:ascii="Times New Roman" w:hAnsi="Times New Roman" w:cs="Times New Roman"/>
          <w:sz w:val="24"/>
          <w:szCs w:val="24"/>
        </w:rPr>
        <w:t>o príspevku poskytovanom z európskych štrukturálnych a investičných fondov a o zmene a doplnení niektorých zákonov v znení neskorších predpisov a ktorým sa dopĺňa zákon č. 323/2015 z. z. o finančných nástrojoch financovaných z európskych štrukturálnych a investičných fondov a o zmene a doplnení niektorých zákonov v znení neskorších predpisov</w:t>
      </w:r>
      <w:r w:rsidRPr="001C67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912" w:rsidRPr="001C67A5" w:rsidRDefault="003C3912" w:rsidP="003C3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ED5" w:rsidRDefault="00D91ED5" w:rsidP="003C3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ED5">
        <w:rPr>
          <w:rFonts w:ascii="Times New Roman" w:hAnsi="Times New Roman" w:cs="Times New Roman"/>
          <w:sz w:val="24"/>
          <w:szCs w:val="24"/>
        </w:rPr>
        <w:t xml:space="preserve">Vláda Slovenskej republiky predkladá návrh na skrátené legislatívne konanie o vládnom návrhu zákona, ktorým sa dopĺňa zákon č. 292/2014 Z. z. o príspevku poskytovanom z európskych štrukturálnych a investičných fondov a o zmene a doplnení niektorých zákonov v znení neskorších predpisov a ktorým sa dopĺňa zákon č. 323/2015 z. z. o finančných nástrojoch financovaných z európskych štrukturálnych a investičných fondov a o zmene a doplnení niektorých zákonov v znení neskorších predpisov (ďalej len „vládny návrh zákona“). </w:t>
      </w:r>
    </w:p>
    <w:p w:rsidR="003C3912" w:rsidRPr="00D91ED5" w:rsidRDefault="003C3912" w:rsidP="003C3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ED5" w:rsidRDefault="00D91ED5" w:rsidP="003C3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ED5">
        <w:rPr>
          <w:rFonts w:ascii="Times New Roman" w:hAnsi="Times New Roman" w:cs="Times New Roman"/>
          <w:sz w:val="24"/>
          <w:szCs w:val="24"/>
        </w:rPr>
        <w:t>Vláda Slovenskej republiky schválila na svojom rokovaní dňa 23. októbra 2019 uznesením č. 522/2019 Návrh na zlúčenie Operačného programu Výskum a inovácie s Operačným programom integrovaná infraštruktúra v rámci programového obdobia 2014-2020 a to z dôvodu</w:t>
      </w:r>
      <w:r w:rsidRPr="00D91ED5">
        <w:rPr>
          <w:rFonts w:ascii="Times New Roman" w:hAnsi="Times New Roman" w:cs="Times New Roman"/>
        </w:rPr>
        <w:t xml:space="preserve"> </w:t>
      </w:r>
      <w:r w:rsidRPr="00D91ED5">
        <w:rPr>
          <w:rFonts w:ascii="Times New Roman" w:hAnsi="Times New Roman" w:cs="Times New Roman"/>
          <w:sz w:val="24"/>
          <w:szCs w:val="24"/>
        </w:rPr>
        <w:t xml:space="preserve">zefektívnenia implementácie a eliminovania rizika trvalej straty finančných prostriedkov. </w:t>
      </w:r>
    </w:p>
    <w:p w:rsidR="003C3912" w:rsidRPr="00D91ED5" w:rsidRDefault="003C3912" w:rsidP="003C3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ED5" w:rsidRPr="00D91ED5" w:rsidRDefault="00D91ED5" w:rsidP="003C3912">
      <w:pPr>
        <w:pStyle w:val="Normlnywebov"/>
        <w:spacing w:before="0" w:beforeAutospacing="0" w:after="0" w:afterAutospacing="0" w:line="276" w:lineRule="auto"/>
        <w:ind w:firstLine="708"/>
        <w:jc w:val="both"/>
      </w:pPr>
      <w:r w:rsidRPr="00D91ED5">
        <w:t xml:space="preserve">Návrhom zlúčenia došlo k technickému spojeniu operačných programov, ktoré zabezpečí, aby Slovenskej republike neprepadli finančné prostriedky z Operačného programu Výskum a inovácie. Účel finančných prostriedkov alokovaných v rámci Operačného programu Výskum a inovácie na podporu vedy, výskumu a inovácií ostáva zachovaný aj do budúcna a v rámci zlúčenia s Operačným programom Integrovaná infraštruktúra nedochádza k zmene prioritných osí tohto operačného programu. </w:t>
      </w:r>
    </w:p>
    <w:p w:rsidR="00D91ED5" w:rsidRDefault="00D91ED5" w:rsidP="003C3912">
      <w:pPr>
        <w:pStyle w:val="Normlnywebov"/>
        <w:spacing w:before="0" w:beforeAutospacing="0" w:after="0" w:afterAutospacing="0"/>
        <w:ind w:firstLine="708"/>
        <w:jc w:val="both"/>
      </w:pPr>
    </w:p>
    <w:p w:rsidR="00D91ED5" w:rsidRDefault="00D91ED5" w:rsidP="003C3912">
      <w:pPr>
        <w:pStyle w:val="Normlnywebov"/>
        <w:spacing w:before="0" w:beforeAutospacing="0" w:after="0" w:afterAutospacing="0" w:line="276" w:lineRule="auto"/>
        <w:ind w:firstLine="708"/>
        <w:jc w:val="both"/>
      </w:pPr>
      <w:r w:rsidRPr="00D91ED5">
        <w:t>To znamená, že zlúčenie operačných programov nemá za následok znižovanie finančnej alokácie pre vedu a výskum. Zároveň Európska komisia vo vzťahu k zlučovaniu operačných programov uviedla, že je otvorená voči takémuto radikálnemu opatreniu, je však potrebné v čo najkratšom čase prijať rozhodnutie vlády Slovenskej republiky a potrebné legislatívne úpravy na to nadväzujúce.</w:t>
      </w:r>
    </w:p>
    <w:p w:rsidR="003C3912" w:rsidRPr="00D91ED5" w:rsidRDefault="003C3912" w:rsidP="003C3912">
      <w:pPr>
        <w:pStyle w:val="Normlnywebov"/>
        <w:spacing w:before="0" w:beforeAutospacing="0" w:after="0" w:afterAutospacing="0" w:line="276" w:lineRule="auto"/>
        <w:ind w:firstLine="708"/>
        <w:jc w:val="both"/>
      </w:pPr>
    </w:p>
    <w:p w:rsidR="00D91ED5" w:rsidRDefault="00D91ED5" w:rsidP="003C3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ED5">
        <w:rPr>
          <w:rFonts w:ascii="Times New Roman" w:hAnsi="Times New Roman" w:cs="Times New Roman"/>
          <w:sz w:val="24"/>
          <w:szCs w:val="24"/>
        </w:rPr>
        <w:lastRenderedPageBreak/>
        <w:t xml:space="preserve">Vzhľadom na vyššie uvedené je potrebné i prijatím legislatívnych úprav flexibilne reagovať na zlúčenie predmetných operačných programov a upraviť nástupnícke práva a prechod kompetencií medzi riadiacimi orgánmi a sprostredkovateľskými orgánmi zlúčených operačných programov. </w:t>
      </w:r>
    </w:p>
    <w:p w:rsidR="003C3912" w:rsidRPr="00D91ED5" w:rsidRDefault="003C3912" w:rsidP="003C3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ED5" w:rsidRDefault="00D91ED5" w:rsidP="003C3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ED5">
        <w:rPr>
          <w:rFonts w:ascii="Times New Roman" w:hAnsi="Times New Roman" w:cs="Times New Roman"/>
          <w:sz w:val="24"/>
          <w:szCs w:val="24"/>
        </w:rPr>
        <w:t>Nutnosť využitia inštitútu skráteného legislatívneho konania vyplýva taktiež zo skutočnosti, že vládny návrh zákona musí nadobudnúť účinnosť ešte pred oznámením Európskej komisie o schválení žiadosti o zmenu nástupníckeho operačného programu Európskou komisiou, aby bola v plnej miere zachovaná právna istota zo vzťahov už existujúcich v rámci Operačného programu Výskum a inovácie.</w:t>
      </w:r>
    </w:p>
    <w:p w:rsidR="003C3912" w:rsidRPr="00D91ED5" w:rsidRDefault="003C3912" w:rsidP="003C3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ED5" w:rsidRPr="00D91ED5" w:rsidRDefault="00D91ED5" w:rsidP="003C3912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1ED5">
        <w:rPr>
          <w:rFonts w:ascii="Times New Roman" w:hAnsi="Times New Roman" w:cs="Times New Roman"/>
          <w:sz w:val="24"/>
          <w:szCs w:val="24"/>
        </w:rPr>
        <w:t>Na základe uvedených skutočností je potrebné podľa § 89 ods. 1 zákona Národnej rady Slovenskej republiky č. 350/1996 Z. z. o rokovacom poriadku Národnej rady Slovenskej republiky, z dôvodu hroziacich rozsiahlych hospodárskych škôd, navrhnúť Národnej rade Slovenskej republiky, aby sa uzniesla na skrátenom legislatívnom konaní o vládnom návrhu zákona.</w:t>
      </w:r>
    </w:p>
    <w:p w:rsidR="003040BE" w:rsidRDefault="003040BE" w:rsidP="00A354F4">
      <w:pPr>
        <w:spacing w:line="240" w:lineRule="auto"/>
      </w:pPr>
    </w:p>
    <w:p w:rsidR="00A63786" w:rsidRDefault="00D91ED5" w:rsidP="00A354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Bratislave dňa </w:t>
      </w:r>
      <w:r w:rsidR="00A63786" w:rsidRPr="00A637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="00A63786" w:rsidRPr="00A637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novembr</w:t>
      </w:r>
      <w:r w:rsidR="00A63786" w:rsidRPr="00A63786">
        <w:rPr>
          <w:rFonts w:ascii="Times New Roman" w:hAnsi="Times New Roman" w:cs="Times New Roman"/>
          <w:sz w:val="24"/>
          <w:szCs w:val="24"/>
        </w:rPr>
        <w:t>a 2019</w:t>
      </w:r>
    </w:p>
    <w:p w:rsidR="00A63786" w:rsidRDefault="00A63786" w:rsidP="00A354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3786" w:rsidRDefault="00A63786" w:rsidP="00A354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ED5" w:rsidRDefault="00D91ED5" w:rsidP="00A354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3786" w:rsidRPr="0068716D" w:rsidRDefault="00A63786" w:rsidP="00A637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8716D">
        <w:rPr>
          <w:rFonts w:ascii="Times New Roman" w:hAnsi="Times New Roman"/>
          <w:b/>
          <w:bCs/>
          <w:sz w:val="24"/>
          <w:szCs w:val="24"/>
          <w:lang w:eastAsia="sk-SK"/>
        </w:rPr>
        <w:t>Peter Pellegrini</w:t>
      </w:r>
      <w:r w:rsidR="00517C56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v. r.</w:t>
      </w:r>
    </w:p>
    <w:p w:rsidR="00D91ED5" w:rsidRDefault="00A63786" w:rsidP="00A637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68716D">
        <w:rPr>
          <w:rFonts w:ascii="Times New Roman" w:hAnsi="Times New Roman"/>
          <w:bCs/>
          <w:sz w:val="24"/>
          <w:szCs w:val="24"/>
          <w:lang w:eastAsia="sk-SK"/>
        </w:rPr>
        <w:t xml:space="preserve">predseda vlády </w:t>
      </w:r>
    </w:p>
    <w:p w:rsidR="00A63786" w:rsidRPr="0068716D" w:rsidRDefault="00A63786" w:rsidP="00A637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68716D">
        <w:rPr>
          <w:rFonts w:ascii="Times New Roman" w:hAnsi="Times New Roman"/>
          <w:bCs/>
          <w:sz w:val="24"/>
          <w:szCs w:val="24"/>
          <w:lang w:eastAsia="sk-SK"/>
        </w:rPr>
        <w:t>Slovenskej republiky</w:t>
      </w:r>
    </w:p>
    <w:p w:rsidR="00A63786" w:rsidRPr="0068716D" w:rsidRDefault="00A63786" w:rsidP="00A637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A63786" w:rsidRDefault="00A63786" w:rsidP="00A637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3C3912" w:rsidRPr="0068716D" w:rsidRDefault="003C3912" w:rsidP="00A637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A63786" w:rsidRPr="0068716D" w:rsidRDefault="00A63786" w:rsidP="00A637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A63786" w:rsidRPr="0068716D" w:rsidRDefault="00A63786" w:rsidP="00A637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A63786" w:rsidRPr="0068716D" w:rsidRDefault="00D91ED5" w:rsidP="00A637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Richard Raši</w:t>
      </w:r>
      <w:r w:rsidR="00517C56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v. r.</w:t>
      </w:r>
      <w:bookmarkStart w:id="0" w:name="_GoBack"/>
      <w:bookmarkEnd w:id="0"/>
    </w:p>
    <w:p w:rsidR="00D91ED5" w:rsidRDefault="00D91ED5" w:rsidP="00A637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podpredseda vlády</w:t>
      </w:r>
    </w:p>
    <w:p w:rsidR="00A63786" w:rsidRDefault="00A63786" w:rsidP="00A637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68716D">
        <w:rPr>
          <w:rFonts w:ascii="Times New Roman" w:hAnsi="Times New Roman"/>
          <w:bCs/>
          <w:sz w:val="24"/>
          <w:szCs w:val="24"/>
          <w:lang w:eastAsia="sk-SK"/>
        </w:rPr>
        <w:t xml:space="preserve"> Slovenskej republiky</w:t>
      </w:r>
    </w:p>
    <w:p w:rsidR="00D91ED5" w:rsidRPr="0068716D" w:rsidRDefault="00D91ED5" w:rsidP="00A637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pre investície a informatizáciu</w:t>
      </w:r>
    </w:p>
    <w:p w:rsidR="00A63786" w:rsidRPr="0068716D" w:rsidRDefault="00A63786" w:rsidP="00A637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3786" w:rsidRPr="00A63786" w:rsidRDefault="00A63786" w:rsidP="00A354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63786" w:rsidRPr="00A63786" w:rsidSect="00B9643C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C98" w:rsidRDefault="00DA3C98">
      <w:pPr>
        <w:spacing w:after="0" w:line="240" w:lineRule="auto"/>
      </w:pPr>
      <w:r>
        <w:separator/>
      </w:r>
    </w:p>
  </w:endnote>
  <w:endnote w:type="continuationSeparator" w:id="0">
    <w:p w:rsidR="00DA3C98" w:rsidRDefault="00DA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9D" w:rsidRDefault="00517C56">
    <w:pPr>
      <w:pStyle w:val="Pta"/>
      <w:jc w:val="center"/>
    </w:pPr>
  </w:p>
  <w:p w:rsidR="00E8489D" w:rsidRDefault="00517C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C98" w:rsidRDefault="00DA3C98">
      <w:pPr>
        <w:spacing w:after="0" w:line="240" w:lineRule="auto"/>
      </w:pPr>
      <w:r>
        <w:separator/>
      </w:r>
    </w:p>
  </w:footnote>
  <w:footnote w:type="continuationSeparator" w:id="0">
    <w:p w:rsidR="00DA3C98" w:rsidRDefault="00DA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38C8"/>
    <w:multiLevelType w:val="hybridMultilevel"/>
    <w:tmpl w:val="3A58D042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4674E0"/>
    <w:multiLevelType w:val="hybridMultilevel"/>
    <w:tmpl w:val="088E7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DD"/>
    <w:rsid w:val="000B6407"/>
    <w:rsid w:val="000D07B6"/>
    <w:rsid w:val="000D309C"/>
    <w:rsid w:val="000F392C"/>
    <w:rsid w:val="001413A2"/>
    <w:rsid w:val="001833D6"/>
    <w:rsid w:val="001F4ABA"/>
    <w:rsid w:val="001F591D"/>
    <w:rsid w:val="00295B38"/>
    <w:rsid w:val="002C236E"/>
    <w:rsid w:val="003040BE"/>
    <w:rsid w:val="0030717D"/>
    <w:rsid w:val="00350EE7"/>
    <w:rsid w:val="00360A40"/>
    <w:rsid w:val="00367728"/>
    <w:rsid w:val="003C3912"/>
    <w:rsid w:val="003C7F68"/>
    <w:rsid w:val="003D106B"/>
    <w:rsid w:val="00401DA5"/>
    <w:rsid w:val="00414808"/>
    <w:rsid w:val="004160FD"/>
    <w:rsid w:val="0044202C"/>
    <w:rsid w:val="00464904"/>
    <w:rsid w:val="00481C30"/>
    <w:rsid w:val="004B1457"/>
    <w:rsid w:val="004B5A18"/>
    <w:rsid w:val="004B5AD7"/>
    <w:rsid w:val="00517C56"/>
    <w:rsid w:val="00521D4B"/>
    <w:rsid w:val="00531685"/>
    <w:rsid w:val="005326C8"/>
    <w:rsid w:val="0054072E"/>
    <w:rsid w:val="00595517"/>
    <w:rsid w:val="005B5E60"/>
    <w:rsid w:val="005D3870"/>
    <w:rsid w:val="00630D56"/>
    <w:rsid w:val="0065392F"/>
    <w:rsid w:val="006934A7"/>
    <w:rsid w:val="006B44B4"/>
    <w:rsid w:val="006D439E"/>
    <w:rsid w:val="00720FFB"/>
    <w:rsid w:val="007B51DD"/>
    <w:rsid w:val="00800369"/>
    <w:rsid w:val="00834E11"/>
    <w:rsid w:val="008A01C8"/>
    <w:rsid w:val="008F3F5D"/>
    <w:rsid w:val="00912E42"/>
    <w:rsid w:val="00A02D07"/>
    <w:rsid w:val="00A2272C"/>
    <w:rsid w:val="00A354F4"/>
    <w:rsid w:val="00A63786"/>
    <w:rsid w:val="00AD6A16"/>
    <w:rsid w:val="00B02ED8"/>
    <w:rsid w:val="00B14589"/>
    <w:rsid w:val="00B9643C"/>
    <w:rsid w:val="00BA7CDA"/>
    <w:rsid w:val="00BB2CB7"/>
    <w:rsid w:val="00C52E8F"/>
    <w:rsid w:val="00CD5DE2"/>
    <w:rsid w:val="00D142A4"/>
    <w:rsid w:val="00D91ED5"/>
    <w:rsid w:val="00DA3C98"/>
    <w:rsid w:val="00DC4520"/>
    <w:rsid w:val="00DD071B"/>
    <w:rsid w:val="00DD2733"/>
    <w:rsid w:val="00DE77A1"/>
    <w:rsid w:val="00E137D7"/>
    <w:rsid w:val="00E37A98"/>
    <w:rsid w:val="00E44FC1"/>
    <w:rsid w:val="00E53B7A"/>
    <w:rsid w:val="00EA38AC"/>
    <w:rsid w:val="00EA778C"/>
    <w:rsid w:val="00EB4306"/>
    <w:rsid w:val="00EE0462"/>
    <w:rsid w:val="00F3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61B9"/>
  <w15:chartTrackingRefBased/>
  <w15:docId w15:val="{84CC70E8-9DBD-48FD-92B4-932EF847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51DD"/>
    <w:pPr>
      <w:spacing w:after="200" w:line="276" w:lineRule="auto"/>
    </w:pPr>
    <w:rPr>
      <w:rFonts w:ascii="Arial Narrow" w:hAnsi="Arial Narrow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B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1DD"/>
    <w:rPr>
      <w:rFonts w:ascii="Arial Narrow" w:hAnsi="Arial Narrow"/>
      <w:szCs w:val="36"/>
    </w:rPr>
  </w:style>
  <w:style w:type="paragraph" w:styleId="Odsekzoznamu">
    <w:name w:val="List Paragraph"/>
    <w:basedOn w:val="Normlny"/>
    <w:link w:val="OdsekzoznamuChar"/>
    <w:uiPriority w:val="34"/>
    <w:qFormat/>
    <w:rsid w:val="007B51DD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7B51DD"/>
    <w:rPr>
      <w:rFonts w:ascii="Arial Narrow" w:hAnsi="Arial Narrow"/>
      <w:szCs w:val="36"/>
    </w:rPr>
  </w:style>
  <w:style w:type="character" w:customStyle="1" w:styleId="awspan1">
    <w:name w:val="awspan1"/>
    <w:basedOn w:val="Predvolenpsmoodseku"/>
    <w:rsid w:val="007B51DD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0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0D56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uiPriority w:val="10"/>
    <w:qFormat/>
    <w:rsid w:val="003C7F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3C7F68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">
    <w:name w:val="Body Text"/>
    <w:basedOn w:val="Normlny"/>
    <w:link w:val="ZkladntextChar"/>
    <w:uiPriority w:val="99"/>
    <w:rsid w:val="003C7F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C7F6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91E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Martin Semanco</cp:lastModifiedBy>
  <cp:revision>4</cp:revision>
  <cp:lastPrinted>2019-11-28T08:36:00Z</cp:lastPrinted>
  <dcterms:created xsi:type="dcterms:W3CDTF">2019-11-28T07:11:00Z</dcterms:created>
  <dcterms:modified xsi:type="dcterms:W3CDTF">2019-11-28T08:47:00Z</dcterms:modified>
</cp:coreProperties>
</file>