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0E4" w:rsidRPr="006E60E4" w:rsidRDefault="006E60E4" w:rsidP="006E60E4">
      <w:pPr>
        <w:pBdr>
          <w:bottom w:val="single" w:sz="12" w:space="1" w:color="auto"/>
        </w:pBdr>
        <w:overflowPunct w:val="0"/>
        <w:autoSpaceDE w:val="0"/>
        <w:autoSpaceDN w:val="0"/>
        <w:adjustRightInd w:val="0"/>
        <w:spacing w:after="0" w:line="360" w:lineRule="auto"/>
        <w:jc w:val="center"/>
        <w:rPr>
          <w:rFonts w:ascii="Times New Roman" w:hAnsi="Times New Roman"/>
          <w:b/>
          <w:bCs/>
          <w:sz w:val="24"/>
          <w:szCs w:val="24"/>
          <w:lang w:eastAsia="sk-SK"/>
        </w:rPr>
      </w:pPr>
      <w:r w:rsidRPr="006E60E4">
        <w:rPr>
          <w:rFonts w:ascii="Times New Roman" w:hAnsi="Times New Roman"/>
          <w:b/>
          <w:bCs/>
          <w:sz w:val="24"/>
          <w:szCs w:val="24"/>
          <w:lang w:eastAsia="sk-SK"/>
        </w:rPr>
        <w:t>NÁRODNÁ RADA SLOVENSKEJ REPUBLIKY</w:t>
      </w:r>
    </w:p>
    <w:p w:rsidR="006E60E4" w:rsidRPr="006E60E4" w:rsidRDefault="006E60E4" w:rsidP="006E60E4">
      <w:pPr>
        <w:pBdr>
          <w:bottom w:val="single" w:sz="12" w:space="1" w:color="auto"/>
        </w:pBdr>
        <w:overflowPunct w:val="0"/>
        <w:autoSpaceDE w:val="0"/>
        <w:autoSpaceDN w:val="0"/>
        <w:adjustRightInd w:val="0"/>
        <w:spacing w:after="0" w:line="360" w:lineRule="auto"/>
        <w:jc w:val="center"/>
        <w:rPr>
          <w:rFonts w:ascii="Times New Roman" w:hAnsi="Times New Roman"/>
          <w:bCs/>
          <w:sz w:val="24"/>
          <w:szCs w:val="24"/>
          <w:lang w:eastAsia="sk-SK"/>
        </w:rPr>
      </w:pPr>
      <w:r w:rsidRPr="006E60E4">
        <w:rPr>
          <w:rFonts w:ascii="Times New Roman" w:hAnsi="Times New Roman"/>
          <w:bCs/>
          <w:sz w:val="24"/>
          <w:szCs w:val="24"/>
          <w:lang w:eastAsia="sk-SK"/>
        </w:rPr>
        <w:t>V</w:t>
      </w:r>
      <w:r w:rsidR="00582DD7">
        <w:rPr>
          <w:rFonts w:ascii="Times New Roman" w:hAnsi="Times New Roman"/>
          <w:bCs/>
          <w:sz w:val="24"/>
          <w:szCs w:val="24"/>
          <w:lang w:eastAsia="sk-SK"/>
        </w:rPr>
        <w:t>II</w:t>
      </w:r>
      <w:r w:rsidRPr="006E60E4">
        <w:rPr>
          <w:rFonts w:ascii="Times New Roman" w:hAnsi="Times New Roman"/>
          <w:bCs/>
          <w:sz w:val="24"/>
          <w:szCs w:val="24"/>
          <w:lang w:eastAsia="sk-SK"/>
        </w:rPr>
        <w:t>. volebné obdobie</w:t>
      </w:r>
    </w:p>
    <w:p w:rsidR="006E60E4" w:rsidRPr="006E60E4" w:rsidRDefault="006E60E4" w:rsidP="00582DD7">
      <w:pPr>
        <w:widowControl w:val="0"/>
        <w:autoSpaceDE w:val="0"/>
        <w:autoSpaceDN w:val="0"/>
        <w:spacing w:after="0" w:line="240" w:lineRule="auto"/>
        <w:jc w:val="both"/>
        <w:rPr>
          <w:rFonts w:ascii="Times New Roman" w:hAnsi="Times New Roman"/>
          <w:sz w:val="24"/>
          <w:szCs w:val="24"/>
          <w:lang w:eastAsia="sk-SK"/>
        </w:rPr>
      </w:pPr>
    </w:p>
    <w:p w:rsidR="000266DF" w:rsidRDefault="000266DF" w:rsidP="000266DF">
      <w:pPr>
        <w:widowControl w:val="0"/>
        <w:autoSpaceDE w:val="0"/>
        <w:autoSpaceDN w:val="0"/>
        <w:spacing w:after="0" w:line="240" w:lineRule="auto"/>
        <w:jc w:val="center"/>
        <w:rPr>
          <w:rFonts w:ascii="Times New Roman" w:hAnsi="Times New Roman"/>
          <w:b/>
          <w:bCs/>
          <w:sz w:val="28"/>
          <w:szCs w:val="24"/>
          <w:lang w:eastAsia="sk-SK"/>
        </w:rPr>
      </w:pPr>
      <w:r>
        <w:rPr>
          <w:rFonts w:ascii="Times New Roman" w:hAnsi="Times New Roman"/>
          <w:b/>
          <w:bCs/>
          <w:sz w:val="28"/>
          <w:szCs w:val="24"/>
          <w:lang w:eastAsia="sk-SK"/>
        </w:rPr>
        <w:t>1822</w:t>
      </w:r>
    </w:p>
    <w:p w:rsidR="006E60E4" w:rsidRPr="006E60E4" w:rsidRDefault="006E60E4" w:rsidP="00582DD7">
      <w:pPr>
        <w:widowControl w:val="0"/>
        <w:autoSpaceDE w:val="0"/>
        <w:autoSpaceDN w:val="0"/>
        <w:spacing w:after="0" w:line="240" w:lineRule="auto"/>
        <w:jc w:val="center"/>
        <w:rPr>
          <w:rFonts w:ascii="Times New Roman" w:hAnsi="Times New Roman"/>
          <w:sz w:val="24"/>
          <w:szCs w:val="24"/>
          <w:lang w:eastAsia="sk-SK"/>
        </w:rPr>
      </w:pPr>
    </w:p>
    <w:p w:rsidR="006E60E4" w:rsidRPr="006E60E4" w:rsidRDefault="006E60E4" w:rsidP="00582DD7">
      <w:pPr>
        <w:widowControl w:val="0"/>
        <w:autoSpaceDE w:val="0"/>
        <w:autoSpaceDN w:val="0"/>
        <w:spacing w:after="0" w:line="240" w:lineRule="auto"/>
        <w:jc w:val="center"/>
        <w:rPr>
          <w:rFonts w:ascii="Times New Roman" w:hAnsi="Times New Roman"/>
          <w:b/>
          <w:bCs/>
          <w:sz w:val="24"/>
          <w:szCs w:val="24"/>
          <w:lang w:eastAsia="sk-SK"/>
        </w:rPr>
      </w:pPr>
      <w:r w:rsidRPr="006E60E4">
        <w:rPr>
          <w:rFonts w:ascii="Times New Roman" w:hAnsi="Times New Roman"/>
          <w:b/>
          <w:bCs/>
          <w:sz w:val="24"/>
          <w:szCs w:val="24"/>
          <w:lang w:eastAsia="sk-SK"/>
        </w:rPr>
        <w:t>NÁVRH</w:t>
      </w:r>
      <w:r w:rsidR="00E432BB">
        <w:rPr>
          <w:rFonts w:ascii="Times New Roman" w:hAnsi="Times New Roman"/>
          <w:b/>
          <w:bCs/>
          <w:sz w:val="24"/>
          <w:szCs w:val="24"/>
          <w:lang w:eastAsia="sk-SK"/>
        </w:rPr>
        <w:t xml:space="preserve"> VLÁDY</w:t>
      </w:r>
      <w:bookmarkStart w:id="0" w:name="_GoBack"/>
      <w:bookmarkEnd w:id="0"/>
    </w:p>
    <w:p w:rsidR="006E60E4" w:rsidRPr="006E60E4" w:rsidRDefault="006E60E4" w:rsidP="00582DD7">
      <w:pPr>
        <w:widowControl w:val="0"/>
        <w:autoSpaceDE w:val="0"/>
        <w:autoSpaceDN w:val="0"/>
        <w:spacing w:after="0" w:line="240" w:lineRule="auto"/>
        <w:jc w:val="center"/>
        <w:rPr>
          <w:rFonts w:ascii="Times New Roman" w:hAnsi="Times New Roman"/>
          <w:b/>
          <w:bCs/>
          <w:sz w:val="24"/>
          <w:szCs w:val="24"/>
          <w:lang w:eastAsia="sk-SK"/>
        </w:rPr>
      </w:pPr>
    </w:p>
    <w:p w:rsidR="006E60E4" w:rsidRPr="006E60E4" w:rsidRDefault="006E60E4" w:rsidP="00582DD7">
      <w:pPr>
        <w:widowControl w:val="0"/>
        <w:autoSpaceDE w:val="0"/>
        <w:autoSpaceDN w:val="0"/>
        <w:spacing w:after="0" w:line="240" w:lineRule="auto"/>
        <w:jc w:val="center"/>
        <w:rPr>
          <w:rFonts w:ascii="Times New Roman" w:hAnsi="Times New Roman"/>
          <w:b/>
          <w:sz w:val="24"/>
          <w:szCs w:val="24"/>
          <w:lang w:eastAsia="sk-SK"/>
        </w:rPr>
      </w:pPr>
      <w:r w:rsidRPr="006E60E4">
        <w:rPr>
          <w:rFonts w:ascii="Times New Roman" w:hAnsi="Times New Roman"/>
          <w:b/>
          <w:sz w:val="24"/>
          <w:szCs w:val="24"/>
          <w:lang w:eastAsia="sk-SK"/>
        </w:rPr>
        <w:t xml:space="preserve">na skrátené legislatívne konanie </w:t>
      </w:r>
      <w:r w:rsidR="0003676B">
        <w:rPr>
          <w:rFonts w:ascii="Times New Roman" w:hAnsi="Times New Roman"/>
          <w:b/>
          <w:sz w:val="24"/>
          <w:szCs w:val="24"/>
          <w:lang w:eastAsia="sk-SK"/>
        </w:rPr>
        <w:t xml:space="preserve">o </w:t>
      </w:r>
      <w:r w:rsidRPr="006E60E4">
        <w:rPr>
          <w:rFonts w:ascii="Times New Roman" w:hAnsi="Times New Roman"/>
          <w:b/>
          <w:sz w:val="24"/>
          <w:szCs w:val="24"/>
          <w:lang w:eastAsia="sk-SK"/>
        </w:rPr>
        <w:t>vládnom návrhu zákona</w:t>
      </w:r>
      <w:r w:rsidR="00174C0B">
        <w:rPr>
          <w:rFonts w:ascii="Times New Roman" w:hAnsi="Times New Roman"/>
          <w:b/>
          <w:sz w:val="24"/>
          <w:szCs w:val="24"/>
          <w:lang w:eastAsia="sk-SK"/>
        </w:rPr>
        <w:t>,</w:t>
      </w:r>
      <w:r w:rsidRPr="006E60E4">
        <w:rPr>
          <w:rFonts w:ascii="Times New Roman" w:hAnsi="Times New Roman"/>
          <w:b/>
          <w:sz w:val="24"/>
          <w:szCs w:val="24"/>
          <w:lang w:eastAsia="sk-SK"/>
        </w:rPr>
        <w:t xml:space="preserve"> </w:t>
      </w:r>
      <w:r w:rsidR="00174C0B">
        <w:rPr>
          <w:rFonts w:ascii="Times New Roman" w:hAnsi="Times New Roman"/>
          <w:b/>
          <w:sz w:val="24"/>
          <w:szCs w:val="24"/>
        </w:rPr>
        <w:t>ktorým sa mení a dopĺňa zákona č. 385/2000 Z. z. o sudcoch a prísediacich a o zmene a doplnení niektorých zákonov v znení neskorších predpisov a ktorým sa menia a dopĺňajú niektoré zákony</w:t>
      </w:r>
    </w:p>
    <w:p w:rsidR="006E60E4" w:rsidRPr="006E60E4" w:rsidRDefault="006E60E4" w:rsidP="00582DD7">
      <w:pPr>
        <w:widowControl w:val="0"/>
        <w:autoSpaceDE w:val="0"/>
        <w:autoSpaceDN w:val="0"/>
        <w:spacing w:after="0" w:line="240" w:lineRule="auto"/>
        <w:jc w:val="center"/>
        <w:rPr>
          <w:rFonts w:ascii="Times New Roman" w:hAnsi="Times New Roman"/>
          <w:b/>
          <w:sz w:val="24"/>
          <w:szCs w:val="24"/>
          <w:lang w:eastAsia="sk-SK"/>
        </w:rPr>
      </w:pPr>
    </w:p>
    <w:p w:rsidR="00101F76" w:rsidRPr="00306947" w:rsidRDefault="00101F76" w:rsidP="00101F76">
      <w:pPr>
        <w:pStyle w:val="Normlnywebov"/>
        <w:spacing w:before="0" w:beforeAutospacing="0" w:after="0" w:afterAutospacing="0"/>
        <w:ind w:firstLine="708"/>
        <w:jc w:val="both"/>
        <w:rPr>
          <w:color w:val="000000"/>
        </w:rPr>
      </w:pPr>
      <w:r w:rsidRPr="00306947">
        <w:rPr>
          <w:color w:val="000000"/>
        </w:rPr>
        <w:t xml:space="preserve">Vláda Slovenskej republiky predkladá návrh na skrátené legislatívne konanie o </w:t>
      </w:r>
      <w:r w:rsidRPr="00306947">
        <w:t>vládnom návrhu zákona, ktorým sa mení a dopĺňa zákon č. 385/2000 Z. z. o sudcoch a prísediacich a o zmene a doplnení niektorých zákonov v znení neskorších predpisov a ktorým sa menia a dopĺňajú niektoré zákony</w:t>
      </w:r>
      <w:r w:rsidRPr="00306947">
        <w:rPr>
          <w:color w:val="000000"/>
        </w:rPr>
        <w:t>.</w:t>
      </w:r>
    </w:p>
    <w:p w:rsidR="00101F76" w:rsidRPr="00306947" w:rsidRDefault="00101F76" w:rsidP="00101F76">
      <w:pPr>
        <w:pStyle w:val="Normlnywebov"/>
        <w:spacing w:before="0" w:beforeAutospacing="0" w:after="0" w:afterAutospacing="0"/>
        <w:ind w:firstLine="708"/>
        <w:jc w:val="both"/>
        <w:rPr>
          <w:color w:val="000000"/>
        </w:rPr>
      </w:pPr>
      <w:r w:rsidRPr="00306947">
        <w:rPr>
          <w:color w:val="000000"/>
        </w:rPr>
        <w:t> </w:t>
      </w:r>
    </w:p>
    <w:p w:rsidR="00101F76" w:rsidRPr="00306947" w:rsidRDefault="00101F76" w:rsidP="00101F76">
      <w:pPr>
        <w:spacing w:after="0" w:line="240" w:lineRule="auto"/>
        <w:ind w:firstLine="708"/>
        <w:jc w:val="both"/>
        <w:rPr>
          <w:rFonts w:ascii="Times New Roman" w:hAnsi="Times New Roman"/>
          <w:sz w:val="24"/>
          <w:szCs w:val="24"/>
        </w:rPr>
      </w:pPr>
      <w:r w:rsidRPr="00306947">
        <w:rPr>
          <w:rFonts w:ascii="Times New Roman" w:hAnsi="Times New Roman"/>
          <w:sz w:val="24"/>
          <w:szCs w:val="24"/>
        </w:rPr>
        <w:t>Vzhľadom na negatívny vplyv v súčasnosti zverejnených informácií týkajúcich sa súdnictva a prokuratúry na spoločnosť a vzhľadom na nevyhnutnosť posilniť dôveryhodnosť verejnosti v súdny systém a prokuratúru považuje vláda Slovenskej republiky za potrebné prijať konkrétne legislatívne opatrenia tak, aby mohli byť účinné čo najskôr, keďže neriešenie vzniknutej situácie alebo odďaľovanie jej riešenia by bolo príčinou ďalšieho zníženia dôvery verejnosti v riadny výkon súdnej moci, a to aj z hľadiska ochrany a vymožiteľnosti ústavných práv občanov na súdnu a inú právnu ochranu a spravodlivý súdny proces pred nezávislým a nestranným súdom.</w:t>
      </w:r>
    </w:p>
    <w:p w:rsidR="00101F76" w:rsidRPr="00306947" w:rsidRDefault="00101F76" w:rsidP="00101F76">
      <w:pPr>
        <w:spacing w:after="0" w:line="240" w:lineRule="auto"/>
        <w:ind w:firstLine="708"/>
        <w:jc w:val="both"/>
        <w:rPr>
          <w:rFonts w:ascii="Times New Roman" w:hAnsi="Times New Roman"/>
          <w:sz w:val="24"/>
          <w:szCs w:val="24"/>
        </w:rPr>
      </w:pPr>
      <w:r w:rsidRPr="00306947">
        <w:rPr>
          <w:rFonts w:ascii="Times New Roman" w:hAnsi="Times New Roman"/>
          <w:sz w:val="24"/>
          <w:szCs w:val="24"/>
        </w:rPr>
        <w:t>Aj keď súčasná právna úprava umožňuje dočasne pozastaviť výkon funkcie sudcu, ako aj výkon funkcie prokurátora z taxatívnych dôvodov, tieto sa však neuplatňujú zo strany príslušných orgánov v dostatočnej miere, preto je potrebné tieto dôvody rozšíriť o ďalšie ktoré budú zohľadňovať potrebu dôveryhodnosti súdnictva a jeho dobrú povesť.</w:t>
      </w:r>
    </w:p>
    <w:p w:rsidR="00101F76" w:rsidRPr="00306947" w:rsidRDefault="00101F76" w:rsidP="00101F76">
      <w:pPr>
        <w:spacing w:after="0" w:line="240" w:lineRule="auto"/>
        <w:ind w:firstLine="708"/>
        <w:jc w:val="both"/>
        <w:rPr>
          <w:rFonts w:ascii="Times New Roman" w:hAnsi="Times New Roman"/>
          <w:sz w:val="24"/>
          <w:szCs w:val="24"/>
        </w:rPr>
      </w:pPr>
      <w:r w:rsidRPr="00306947">
        <w:rPr>
          <w:rFonts w:ascii="Times New Roman" w:hAnsi="Times New Roman"/>
          <w:sz w:val="24"/>
          <w:szCs w:val="24"/>
        </w:rPr>
        <w:t>Navrhované opatrenia nereagujú len na vzniknutú situáciu, ale majú zabezpečiť predchádzaniu vzniku súčasného stavu v budúcnosti.</w:t>
      </w:r>
    </w:p>
    <w:p w:rsidR="00101F76" w:rsidRPr="00306947" w:rsidRDefault="00101F76" w:rsidP="00101F76">
      <w:pPr>
        <w:spacing w:after="0" w:line="240" w:lineRule="auto"/>
        <w:ind w:firstLine="708"/>
        <w:jc w:val="both"/>
        <w:rPr>
          <w:rFonts w:ascii="Times New Roman" w:hAnsi="Times New Roman"/>
          <w:sz w:val="24"/>
          <w:szCs w:val="24"/>
        </w:rPr>
      </w:pPr>
      <w:r w:rsidRPr="00306947">
        <w:rPr>
          <w:rFonts w:ascii="Times New Roman" w:hAnsi="Times New Roman"/>
          <w:sz w:val="24"/>
          <w:szCs w:val="24"/>
        </w:rPr>
        <w:t>Z uvedených dôvodov je potrebné aby vláda Slovenskej republiky využila svoje ústavné právo zákonodarnej iniciatívy, podľa čl. 87 ods. 1 v spojení s čl. 119 písm. a) Ústavy Slovenskej republiky, a predložila vládny návrh zákona, ktorý predstavuje súbor opatrení na riešenie uvedenej situácie.</w:t>
      </w:r>
    </w:p>
    <w:p w:rsidR="00101F76" w:rsidRPr="00306947" w:rsidRDefault="00101F76" w:rsidP="00101F76">
      <w:pPr>
        <w:spacing w:after="0" w:line="240" w:lineRule="auto"/>
        <w:ind w:firstLine="708"/>
        <w:jc w:val="both"/>
        <w:rPr>
          <w:rFonts w:ascii="Times New Roman" w:hAnsi="Times New Roman"/>
          <w:sz w:val="24"/>
          <w:szCs w:val="24"/>
        </w:rPr>
      </w:pPr>
      <w:r w:rsidRPr="00306947">
        <w:rPr>
          <w:rFonts w:ascii="Times New Roman" w:hAnsi="Times New Roman"/>
          <w:sz w:val="24"/>
          <w:szCs w:val="24"/>
        </w:rPr>
        <w:t>Návrh zákona predstavuje súbor opatrení, ktorými sa má zabrániť aktívnemu vykonávaniu funkcií sudcov, u ktorých existujú dôvodné pochybnosti o tom, že spĺňajú predpoklady sudcovskej spôsobilosti, ak tým môže byť vážne ohrozená dôveryhodnosť súdnictva alebo dobrá povesť súdnictva a prokurátorov, ak existujú dôvodné pochybnosti o tom, že spĺňajú predpoklady, ak tým môže byť vážne ohrozená dôveryhodnosť prokuratúry a dobrá povesť prokuratúry. O návrhu predsedu súdnej rady, ministra spravodlivosti alebo predsedu najvyššieho súdu na dočasné pozastavenie výkonu funkcie sudcu, z uvedeného nového dôvodu, bude rozhodovať Súdna rada Slovenskej republiky ako ústavný orgánu sudcovskej legitimity a správy súdnictva. Pri prokurátoroch bude o návrhu na dočasné pozastavenie výkonu funkcie prokurátora rozhodovať generálny prokurátor na návrh rady prokurátorov alebo, v prípade konania bez návrhu, s jej predchádzajúcim súhlasom.</w:t>
      </w:r>
    </w:p>
    <w:p w:rsidR="00101F76" w:rsidRPr="00306947" w:rsidRDefault="00101F76" w:rsidP="00101F76">
      <w:pPr>
        <w:spacing w:after="0" w:line="240" w:lineRule="auto"/>
        <w:jc w:val="both"/>
        <w:rPr>
          <w:rFonts w:ascii="Times New Roman" w:hAnsi="Times New Roman"/>
          <w:sz w:val="24"/>
          <w:szCs w:val="24"/>
        </w:rPr>
      </w:pPr>
    </w:p>
    <w:p w:rsidR="00101F76" w:rsidRPr="00306947" w:rsidRDefault="00101F76" w:rsidP="00101F76">
      <w:pPr>
        <w:spacing w:after="0" w:line="240" w:lineRule="auto"/>
        <w:ind w:firstLine="708"/>
        <w:jc w:val="both"/>
        <w:rPr>
          <w:rFonts w:ascii="Times New Roman" w:hAnsi="Times New Roman"/>
          <w:sz w:val="24"/>
          <w:szCs w:val="24"/>
        </w:rPr>
      </w:pPr>
      <w:r w:rsidRPr="00306947">
        <w:rPr>
          <w:rFonts w:ascii="Times New Roman" w:hAnsi="Times New Roman"/>
          <w:sz w:val="24"/>
          <w:szCs w:val="24"/>
        </w:rPr>
        <w:t>Tak pri dočasnom pozastavení výkonu funkcie sudcu ako aj pri dočasnom pozastavení výkonu funkcie prokurátora sa navrhuje ustanoviť dobu pozastavenia kým nepominú dôvody, avšak najviac na šesť mesiacov s možnosťou jeho predlženia o ďalších najviac šesť mesiacov.</w:t>
      </w:r>
    </w:p>
    <w:p w:rsidR="00101F76" w:rsidRPr="00306947" w:rsidRDefault="00101F76" w:rsidP="00101F76">
      <w:pPr>
        <w:spacing w:after="0" w:line="240" w:lineRule="auto"/>
        <w:ind w:firstLine="708"/>
        <w:jc w:val="both"/>
        <w:rPr>
          <w:rFonts w:ascii="Times New Roman" w:hAnsi="Times New Roman"/>
          <w:sz w:val="24"/>
          <w:szCs w:val="24"/>
        </w:rPr>
      </w:pPr>
      <w:r w:rsidRPr="00306947">
        <w:rPr>
          <w:rFonts w:ascii="Times New Roman" w:hAnsi="Times New Roman"/>
          <w:color w:val="000000"/>
          <w:sz w:val="24"/>
          <w:szCs w:val="24"/>
        </w:rPr>
        <w:lastRenderedPageBreak/>
        <w:t>Na základe</w:t>
      </w:r>
      <w:r w:rsidRPr="00306947">
        <w:rPr>
          <w:rStyle w:val="apple-converted-space"/>
          <w:rFonts w:ascii="Times New Roman" w:hAnsi="Times New Roman"/>
          <w:color w:val="000000"/>
          <w:sz w:val="24"/>
          <w:szCs w:val="24"/>
        </w:rPr>
        <w:t> </w:t>
      </w:r>
      <w:r w:rsidRPr="00306947">
        <w:rPr>
          <w:rFonts w:ascii="Times New Roman" w:hAnsi="Times New Roman"/>
          <w:color w:val="000000"/>
          <w:sz w:val="24"/>
          <w:szCs w:val="24"/>
        </w:rPr>
        <w:t>uvedených skutočností sa, podľa § 89 ods. 1 zákona Národnej rady Slovenskej republiky č. 350/1996 Z. z. o rokovacom poriadku Národnej rady,</w:t>
      </w:r>
      <w:r w:rsidRPr="00306947">
        <w:rPr>
          <w:rStyle w:val="apple-converted-space"/>
          <w:rFonts w:ascii="Times New Roman" w:hAnsi="Times New Roman"/>
          <w:color w:val="000000"/>
          <w:sz w:val="24"/>
          <w:szCs w:val="24"/>
        </w:rPr>
        <w:t> </w:t>
      </w:r>
      <w:r w:rsidRPr="00306947">
        <w:rPr>
          <w:rFonts w:ascii="Times New Roman" w:hAnsi="Times New Roman"/>
          <w:color w:val="000000"/>
          <w:sz w:val="24"/>
          <w:szCs w:val="24"/>
        </w:rPr>
        <w:t xml:space="preserve">z dôvodu možnosti ohrozenia základných ľudských práv a slobôd spočívajúcich najmä v ohrození práva na súdnu ochranu a inú právnu ochranu a na </w:t>
      </w:r>
      <w:r w:rsidRPr="00306947">
        <w:rPr>
          <w:rFonts w:ascii="Times New Roman" w:hAnsi="Times New Roman"/>
          <w:sz w:val="24"/>
          <w:szCs w:val="24"/>
        </w:rPr>
        <w:t>spravodlivý súdny proces pred nezávislým a nestranným súdom</w:t>
      </w:r>
      <w:r w:rsidRPr="00306947">
        <w:rPr>
          <w:rFonts w:ascii="Times New Roman" w:hAnsi="Times New Roman"/>
          <w:color w:val="000000"/>
          <w:sz w:val="24"/>
          <w:szCs w:val="24"/>
        </w:rPr>
        <w:t xml:space="preserve"> podľa čl. 46 ods. 1 Ústavy Slovenskej republiky,</w:t>
      </w:r>
      <w:r w:rsidRPr="00306947">
        <w:rPr>
          <w:rStyle w:val="apple-converted-space"/>
          <w:rFonts w:ascii="Times New Roman" w:hAnsi="Times New Roman"/>
          <w:color w:val="000000"/>
          <w:sz w:val="24"/>
          <w:szCs w:val="24"/>
        </w:rPr>
        <w:t> </w:t>
      </w:r>
      <w:r w:rsidRPr="00306947">
        <w:rPr>
          <w:rFonts w:ascii="Times New Roman" w:hAnsi="Times New Roman"/>
          <w:color w:val="000000"/>
          <w:sz w:val="24"/>
          <w:szCs w:val="24"/>
        </w:rPr>
        <w:t>navrhuje Národnej rade Slovenskej republiky, aby sa uzniesla na skrátenom legislatívnom konaní o </w:t>
      </w:r>
      <w:r w:rsidRPr="00306947">
        <w:rPr>
          <w:rFonts w:ascii="Times New Roman" w:hAnsi="Times New Roman"/>
          <w:sz w:val="24"/>
          <w:szCs w:val="24"/>
        </w:rPr>
        <w:t>vládnom návrhu zákona, ktorým sa mení a dopĺňa zákon č. 385/2000 Z. z. o sudcoch a prísediacich a o zmene a doplnení niektorých zákonov v znení neskorších predpisov a ktorým sa menia a dopĺňajú niektoré zákony</w:t>
      </w:r>
      <w:r w:rsidRPr="00306947">
        <w:rPr>
          <w:rFonts w:ascii="Times New Roman" w:hAnsi="Times New Roman"/>
          <w:color w:val="000000"/>
          <w:sz w:val="24"/>
          <w:szCs w:val="24"/>
        </w:rPr>
        <w:t>.</w:t>
      </w:r>
    </w:p>
    <w:p w:rsidR="00E0556C" w:rsidRDefault="00E0556C" w:rsidP="00E0556C">
      <w:pPr>
        <w:widowControl w:val="0"/>
        <w:autoSpaceDE w:val="0"/>
        <w:autoSpaceDN w:val="0"/>
        <w:spacing w:after="0" w:line="240" w:lineRule="auto"/>
        <w:rPr>
          <w:rFonts w:ascii="Times New Roman" w:hAnsi="Times New Roman"/>
          <w:sz w:val="24"/>
          <w:szCs w:val="24"/>
          <w:lang w:eastAsia="sk-SK"/>
        </w:rPr>
      </w:pPr>
    </w:p>
    <w:p w:rsidR="00E0556C" w:rsidRDefault="00E0556C" w:rsidP="00E0556C">
      <w:pPr>
        <w:widowControl w:val="0"/>
        <w:autoSpaceDE w:val="0"/>
        <w:autoSpaceDN w:val="0"/>
        <w:spacing w:after="0" w:line="240" w:lineRule="auto"/>
        <w:rPr>
          <w:rFonts w:ascii="Times New Roman" w:hAnsi="Times New Roman"/>
          <w:sz w:val="24"/>
          <w:szCs w:val="24"/>
          <w:lang w:eastAsia="sk-SK"/>
        </w:rPr>
      </w:pPr>
    </w:p>
    <w:p w:rsidR="00E0556C" w:rsidRDefault="00E0556C" w:rsidP="00E0556C">
      <w:pPr>
        <w:widowControl w:val="0"/>
        <w:autoSpaceDE w:val="0"/>
        <w:autoSpaceDN w:val="0"/>
        <w:spacing w:after="0" w:line="240" w:lineRule="auto"/>
        <w:rPr>
          <w:rFonts w:ascii="Times New Roman" w:hAnsi="Times New Roman"/>
          <w:sz w:val="24"/>
          <w:szCs w:val="24"/>
          <w:lang w:eastAsia="sk-SK"/>
        </w:rPr>
      </w:pPr>
    </w:p>
    <w:p w:rsidR="00E0556C" w:rsidRDefault="00E0556C" w:rsidP="00E0556C">
      <w:pPr>
        <w:widowControl w:val="0"/>
        <w:autoSpaceDE w:val="0"/>
        <w:autoSpaceDN w:val="0"/>
        <w:spacing w:after="0" w:line="240" w:lineRule="auto"/>
        <w:rPr>
          <w:rFonts w:ascii="Times New Roman" w:hAnsi="Times New Roman"/>
          <w:sz w:val="24"/>
          <w:szCs w:val="24"/>
          <w:lang w:eastAsia="sk-SK"/>
        </w:rPr>
      </w:pPr>
    </w:p>
    <w:p w:rsidR="00E0556C" w:rsidRPr="006E60E4" w:rsidRDefault="00E0556C" w:rsidP="00E0556C">
      <w:pPr>
        <w:widowControl w:val="0"/>
        <w:autoSpaceDE w:val="0"/>
        <w:autoSpaceDN w:val="0"/>
        <w:spacing w:after="0" w:line="240" w:lineRule="auto"/>
        <w:rPr>
          <w:rFonts w:ascii="Times New Roman" w:hAnsi="Times New Roman"/>
          <w:sz w:val="24"/>
          <w:szCs w:val="24"/>
          <w:lang w:eastAsia="sk-SK"/>
        </w:rPr>
      </w:pPr>
    </w:p>
    <w:p w:rsidR="00E0556C" w:rsidRPr="006E60E4" w:rsidRDefault="00E0556C" w:rsidP="00E0556C">
      <w:pPr>
        <w:widowControl w:val="0"/>
        <w:autoSpaceDE w:val="0"/>
        <w:autoSpaceDN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V </w:t>
      </w:r>
      <w:r w:rsidRPr="00101F76">
        <w:rPr>
          <w:rFonts w:ascii="Times New Roman" w:hAnsi="Times New Roman"/>
          <w:sz w:val="24"/>
          <w:szCs w:val="24"/>
          <w:lang w:eastAsia="sk-SK"/>
        </w:rPr>
        <w:t xml:space="preserve">Bratislave 28. </w:t>
      </w:r>
      <w:r w:rsidR="0008531E" w:rsidRPr="00101F76">
        <w:rPr>
          <w:rFonts w:ascii="Times New Roman" w:hAnsi="Times New Roman"/>
          <w:sz w:val="24"/>
          <w:szCs w:val="24"/>
          <w:lang w:eastAsia="sk-SK"/>
        </w:rPr>
        <w:t>novembra</w:t>
      </w:r>
      <w:r w:rsidR="0008531E">
        <w:rPr>
          <w:rFonts w:ascii="Times New Roman" w:hAnsi="Times New Roman"/>
          <w:sz w:val="24"/>
          <w:szCs w:val="24"/>
          <w:lang w:eastAsia="sk-SK"/>
        </w:rPr>
        <w:t xml:space="preserve"> 2019</w:t>
      </w:r>
    </w:p>
    <w:p w:rsidR="00E0556C" w:rsidRDefault="00E0556C" w:rsidP="00E0556C">
      <w:pPr>
        <w:widowControl w:val="0"/>
        <w:autoSpaceDE w:val="0"/>
        <w:autoSpaceDN w:val="0"/>
        <w:spacing w:after="0" w:line="240" w:lineRule="auto"/>
        <w:jc w:val="both"/>
        <w:rPr>
          <w:rFonts w:ascii="Times New Roman" w:hAnsi="Times New Roman"/>
          <w:sz w:val="24"/>
          <w:szCs w:val="24"/>
          <w:lang w:eastAsia="sk-SK"/>
        </w:rPr>
      </w:pPr>
    </w:p>
    <w:p w:rsidR="00E0556C" w:rsidRDefault="00E0556C" w:rsidP="00E0556C">
      <w:pPr>
        <w:widowControl w:val="0"/>
        <w:autoSpaceDE w:val="0"/>
        <w:autoSpaceDN w:val="0"/>
        <w:spacing w:after="0" w:line="240" w:lineRule="auto"/>
        <w:jc w:val="both"/>
        <w:rPr>
          <w:rFonts w:ascii="Times New Roman" w:hAnsi="Times New Roman"/>
          <w:sz w:val="24"/>
          <w:szCs w:val="24"/>
          <w:lang w:eastAsia="sk-SK"/>
        </w:rPr>
      </w:pPr>
    </w:p>
    <w:p w:rsidR="00E0556C" w:rsidRDefault="00E0556C" w:rsidP="00E0556C">
      <w:pPr>
        <w:widowControl w:val="0"/>
        <w:autoSpaceDE w:val="0"/>
        <w:autoSpaceDN w:val="0"/>
        <w:spacing w:after="0" w:line="240" w:lineRule="auto"/>
        <w:jc w:val="both"/>
        <w:rPr>
          <w:rFonts w:ascii="Times New Roman" w:hAnsi="Times New Roman"/>
          <w:sz w:val="24"/>
          <w:szCs w:val="24"/>
          <w:lang w:eastAsia="sk-SK"/>
        </w:rPr>
      </w:pPr>
    </w:p>
    <w:p w:rsidR="00E0556C" w:rsidRDefault="00E0556C" w:rsidP="00E0556C">
      <w:pPr>
        <w:widowControl w:val="0"/>
        <w:autoSpaceDE w:val="0"/>
        <w:autoSpaceDN w:val="0"/>
        <w:spacing w:after="0" w:line="240" w:lineRule="auto"/>
        <w:jc w:val="both"/>
        <w:rPr>
          <w:rFonts w:ascii="Times New Roman" w:hAnsi="Times New Roman"/>
          <w:sz w:val="24"/>
          <w:szCs w:val="24"/>
          <w:lang w:eastAsia="sk-SK"/>
        </w:rPr>
      </w:pPr>
    </w:p>
    <w:p w:rsidR="00E0556C" w:rsidRPr="006E60E4" w:rsidRDefault="00E0556C" w:rsidP="00E0556C">
      <w:pPr>
        <w:widowControl w:val="0"/>
        <w:autoSpaceDE w:val="0"/>
        <w:autoSpaceDN w:val="0"/>
        <w:spacing w:after="0" w:line="240" w:lineRule="auto"/>
        <w:jc w:val="both"/>
        <w:rPr>
          <w:rFonts w:ascii="Times New Roman" w:hAnsi="Times New Roman"/>
          <w:sz w:val="24"/>
          <w:szCs w:val="24"/>
          <w:lang w:eastAsia="sk-SK"/>
        </w:rPr>
      </w:pPr>
    </w:p>
    <w:p w:rsidR="00E0556C" w:rsidRPr="006E60E4" w:rsidRDefault="00E0556C" w:rsidP="00E0556C">
      <w:pPr>
        <w:widowControl w:val="0"/>
        <w:autoSpaceDE w:val="0"/>
        <w:autoSpaceDN w:val="0"/>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Peter Pellegrini</w:t>
      </w:r>
      <w:r w:rsidRPr="006E60E4">
        <w:rPr>
          <w:rFonts w:ascii="Times New Roman" w:hAnsi="Times New Roman"/>
          <w:b/>
          <w:sz w:val="24"/>
          <w:szCs w:val="24"/>
          <w:lang w:eastAsia="sk-SK"/>
        </w:rPr>
        <w:t xml:space="preserve"> </w:t>
      </w:r>
      <w:r>
        <w:rPr>
          <w:rFonts w:ascii="Times New Roman" w:hAnsi="Times New Roman"/>
          <w:b/>
          <w:sz w:val="24"/>
          <w:szCs w:val="24"/>
          <w:lang w:eastAsia="sk-SK"/>
        </w:rPr>
        <w:t>v. r.</w:t>
      </w:r>
    </w:p>
    <w:p w:rsidR="00E0556C" w:rsidRPr="006E60E4" w:rsidRDefault="00E0556C" w:rsidP="00E0556C">
      <w:pPr>
        <w:widowControl w:val="0"/>
        <w:autoSpaceDE w:val="0"/>
        <w:autoSpaceDN w:val="0"/>
        <w:spacing w:after="0" w:line="240" w:lineRule="auto"/>
        <w:jc w:val="center"/>
        <w:rPr>
          <w:rFonts w:ascii="Times New Roman" w:hAnsi="Times New Roman"/>
          <w:sz w:val="24"/>
          <w:szCs w:val="24"/>
          <w:lang w:eastAsia="sk-SK"/>
        </w:rPr>
      </w:pPr>
      <w:r w:rsidRPr="006E60E4">
        <w:rPr>
          <w:rFonts w:ascii="Times New Roman" w:hAnsi="Times New Roman"/>
          <w:sz w:val="24"/>
          <w:szCs w:val="24"/>
          <w:lang w:eastAsia="sk-SK"/>
        </w:rPr>
        <w:t>predseda vlády Slovenskej republiky</w:t>
      </w:r>
    </w:p>
    <w:p w:rsidR="006E60E4" w:rsidRPr="006E60E4" w:rsidRDefault="006E60E4" w:rsidP="00582DD7">
      <w:pPr>
        <w:widowControl w:val="0"/>
        <w:autoSpaceDE w:val="0"/>
        <w:autoSpaceDN w:val="0"/>
        <w:spacing w:after="0" w:line="240" w:lineRule="auto"/>
        <w:jc w:val="center"/>
        <w:rPr>
          <w:rFonts w:ascii="Times New Roman" w:hAnsi="Times New Roman"/>
          <w:sz w:val="24"/>
          <w:szCs w:val="24"/>
          <w:lang w:eastAsia="sk-SK"/>
        </w:rPr>
      </w:pPr>
    </w:p>
    <w:sectPr w:rsidR="006E60E4" w:rsidRPr="006E6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E4"/>
    <w:rsid w:val="000266DF"/>
    <w:rsid w:val="0003676B"/>
    <w:rsid w:val="0008531E"/>
    <w:rsid w:val="00101F76"/>
    <w:rsid w:val="00174C0B"/>
    <w:rsid w:val="001F60E6"/>
    <w:rsid w:val="0037442A"/>
    <w:rsid w:val="00582DD7"/>
    <w:rsid w:val="006E60E4"/>
    <w:rsid w:val="008976EE"/>
    <w:rsid w:val="00B25DAE"/>
    <w:rsid w:val="00C7613B"/>
    <w:rsid w:val="00E0556C"/>
    <w:rsid w:val="00E432BB"/>
    <w:rsid w:val="00F424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B817AE"/>
  <w14:defaultImageDpi w14:val="0"/>
  <w15:docId w15:val="{A3618A03-3C0B-4BE3-A314-A5DE4E1A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basedOn w:val="Predvolenpsmoodseku"/>
    <w:rsid w:val="00E0556C"/>
    <w:rPr>
      <w:rFonts w:cs="Times New Roman"/>
    </w:rPr>
  </w:style>
  <w:style w:type="paragraph" w:styleId="Normlnywebov">
    <w:name w:val="Normal (Web)"/>
    <w:basedOn w:val="Normlny"/>
    <w:uiPriority w:val="99"/>
    <w:unhideWhenUsed/>
    <w:rsid w:val="00101F76"/>
    <w:pPr>
      <w:spacing w:before="100" w:beforeAutospacing="1" w:after="100" w:afterAutospacing="1" w:line="240" w:lineRule="auto"/>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3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598</Words>
  <Characters>3413</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Bonko Andrej</cp:lastModifiedBy>
  <cp:revision>12</cp:revision>
  <dcterms:created xsi:type="dcterms:W3CDTF">2019-10-17T11:45:00Z</dcterms:created>
  <dcterms:modified xsi:type="dcterms:W3CDTF">2019-11-28T07:49:00Z</dcterms:modified>
</cp:coreProperties>
</file>