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47" w:rsidRDefault="00887047" w:rsidP="00887047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887047" w:rsidRDefault="00887047" w:rsidP="00887047">
      <w:pPr>
        <w:widowControl/>
        <w:jc w:val="center"/>
      </w:pPr>
      <w:r>
        <w:t>___________________________________________________________________________</w:t>
      </w:r>
    </w:p>
    <w:p w:rsidR="00887047" w:rsidRDefault="00887047" w:rsidP="00887047">
      <w:pPr>
        <w:widowControl/>
        <w:jc w:val="center"/>
        <w:rPr>
          <w:b/>
        </w:rPr>
      </w:pPr>
    </w:p>
    <w:p w:rsidR="00887047" w:rsidRDefault="00887047" w:rsidP="00887047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887047" w:rsidRDefault="00887047" w:rsidP="00887047">
      <w:pPr>
        <w:widowControl/>
        <w:jc w:val="center"/>
        <w:rPr>
          <w:rFonts w:ascii="Arial" w:hAnsi="Arial" w:cs="Arial"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</w:rPr>
      </w:pPr>
    </w:p>
    <w:p w:rsidR="00887047" w:rsidRDefault="00887047" w:rsidP="008870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Číslo: CRD - 2008/2019</w:t>
      </w:r>
    </w:p>
    <w:p w:rsidR="00887047" w:rsidRDefault="00887047" w:rsidP="00887047">
      <w:pPr>
        <w:widowControl/>
        <w:rPr>
          <w:rFonts w:ascii="Arial" w:hAnsi="Arial" w:cs="Arial"/>
          <w:b/>
          <w:sz w:val="28"/>
          <w:szCs w:val="28"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394E20" w:rsidRDefault="00394E20" w:rsidP="00887047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1716a </w:t>
      </w:r>
    </w:p>
    <w:p w:rsidR="00887047" w:rsidRDefault="00887047" w:rsidP="00887047">
      <w:pPr>
        <w:widowControl/>
        <w:rPr>
          <w:rFonts w:ascii="Arial" w:hAnsi="Arial" w:cs="Arial"/>
          <w:b/>
          <w:sz w:val="28"/>
          <w:szCs w:val="28"/>
        </w:rPr>
      </w:pPr>
    </w:p>
    <w:p w:rsidR="00887047" w:rsidRDefault="00887047" w:rsidP="00887047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887047" w:rsidRDefault="00887047" w:rsidP="00887047">
      <w:pPr>
        <w:widowControl/>
        <w:rPr>
          <w:rFonts w:ascii="Arial" w:hAnsi="Arial" w:cs="Arial"/>
          <w:b/>
        </w:rPr>
      </w:pPr>
    </w:p>
    <w:p w:rsidR="00887047" w:rsidRDefault="00887047" w:rsidP="00887047">
      <w:pPr>
        <w:widowControl/>
        <w:rPr>
          <w:rFonts w:ascii="Arial" w:hAnsi="Arial" w:cs="Arial"/>
          <w:b/>
        </w:rPr>
      </w:pPr>
    </w:p>
    <w:p w:rsidR="00887047" w:rsidRDefault="00887047" w:rsidP="008870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výborov Národnej rady Slovenskej republiky o výsledku prerokovania návrhu </w:t>
      </w:r>
      <w:r w:rsidRPr="00DC4757">
        <w:rPr>
          <w:rFonts w:ascii="Arial" w:hAnsi="Arial" w:cs="Arial"/>
        </w:rPr>
        <w:t>poslancov Národnej rady Slovenskej republiky Dušana TITTELA a Tibora JANČULU na vydanie zákona, ktorým sa mení a dopĺňa zákon č. 440/2015 Z. z. o športe a o zmene a doplnení niektorých zákonov v znení neskorších predpisov</w:t>
      </w:r>
      <w:r w:rsidRPr="00DC4757">
        <w:rPr>
          <w:rFonts w:ascii="Arial" w:hAnsi="Arial" w:cs="Arial"/>
          <w:b/>
        </w:rPr>
        <w:t xml:space="preserve"> (tlač 1716)</w:t>
      </w:r>
      <w:r w:rsidRPr="00DC475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 druhom čítaní</w:t>
      </w:r>
    </w:p>
    <w:p w:rsidR="00887047" w:rsidRDefault="00887047" w:rsidP="008870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87047" w:rsidRDefault="00887047" w:rsidP="00887047">
      <w:pPr>
        <w:widowControl/>
        <w:ind w:right="540" w:firstLine="708"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adjustRightInd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887047" w:rsidRDefault="00887047" w:rsidP="00887047">
      <w:pPr>
        <w:widowControl/>
        <w:rPr>
          <w:rFonts w:ascii="Arial" w:hAnsi="Arial" w:cs="Arial"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Národná rada Slovenskej republiky uznesením z</w:t>
      </w:r>
      <w:r w:rsidR="00C5331A">
        <w:rPr>
          <w:rFonts w:ascii="Arial" w:hAnsi="Arial" w:cs="Arial"/>
        </w:rPr>
        <w:t> 22. októbra</w:t>
      </w:r>
      <w:r>
        <w:rPr>
          <w:rFonts w:ascii="Arial" w:hAnsi="Arial" w:cs="Arial"/>
        </w:rPr>
        <w:t xml:space="preserve"> 2019 č. </w:t>
      </w:r>
      <w:r w:rsidR="00C5331A">
        <w:rPr>
          <w:rFonts w:ascii="Arial" w:hAnsi="Arial" w:cs="Arial"/>
        </w:rPr>
        <w:t>2171</w:t>
      </w:r>
      <w:r>
        <w:rPr>
          <w:rFonts w:ascii="Arial" w:hAnsi="Arial" w:cs="Arial"/>
        </w:rPr>
        <w:t xml:space="preserve"> sa uzniesla prerokovať návrh </w:t>
      </w:r>
      <w:r w:rsidR="00C5331A" w:rsidRPr="00DC4757">
        <w:rPr>
          <w:rFonts w:ascii="Arial" w:hAnsi="Arial" w:cs="Arial"/>
        </w:rPr>
        <w:t>poslancov Národnej rady Slovenskej republiky Dušana TITTELA a Tibora JANČULU na vydanie zákona, ktorým sa mení a dopĺňa zákon č. 440/2015 Z. z. o športe a o zmene a doplnení niektorých zákonov v znení neskorších predpisov</w:t>
      </w:r>
      <w:r w:rsidR="00C5331A" w:rsidRPr="00DC4757">
        <w:rPr>
          <w:rFonts w:ascii="Arial" w:hAnsi="Arial" w:cs="Arial"/>
          <w:b/>
        </w:rPr>
        <w:t xml:space="preserve"> (tlač 1716)</w:t>
      </w:r>
      <w:r w:rsidR="00C5331A" w:rsidRPr="00DC475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v druhom čítaní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> prideliť ho týmto výborom:</w:t>
      </w:r>
    </w:p>
    <w:p w:rsidR="00887047" w:rsidRDefault="00887047" w:rsidP="0088704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887047" w:rsidRDefault="00887047" w:rsidP="008870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887047" w:rsidRDefault="00887047" w:rsidP="008870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87047" w:rsidRDefault="00887047" w:rsidP="0088704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</w:r>
      <w:r>
        <w:rPr>
          <w:rFonts w:ascii="Arial" w:hAnsi="Arial" w:cs="Arial"/>
        </w:rPr>
        <w:br/>
        <w:t>a šport.</w:t>
      </w: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Pr="00C5331A" w:rsidRDefault="00887047" w:rsidP="00C5331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887047" w:rsidRDefault="00887047" w:rsidP="0088704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</w:t>
      </w:r>
      <w:r w:rsidR="00C5331A" w:rsidRPr="00DC4757">
        <w:rPr>
          <w:rFonts w:ascii="Arial" w:hAnsi="Arial" w:cs="Arial"/>
        </w:rPr>
        <w:t>poslancov Národnej rady Slovenskej republiky Dušana TITTELA a Tibora JANČULU na vydanie zákona, ktorým sa mení a dopĺňa zákon č. 440/2015 Z. z. o športe a o zmene a doplnení niektorých zákonov v znení neskorších predpisov</w:t>
      </w:r>
      <w:r w:rsidR="00C5331A" w:rsidRPr="00DC4757">
        <w:rPr>
          <w:rFonts w:ascii="Arial" w:hAnsi="Arial" w:cs="Arial"/>
          <w:b/>
        </w:rPr>
        <w:t xml:space="preserve"> (tlač 1716)</w:t>
      </w:r>
      <w:r w:rsidR="00C5331A" w:rsidRPr="00DC475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887047" w:rsidRDefault="00887047" w:rsidP="00887047">
      <w:pPr>
        <w:widowControl/>
        <w:jc w:val="both"/>
        <w:rPr>
          <w:rFonts w:ascii="Arial" w:hAnsi="Arial" w:cs="Arial"/>
          <w:b/>
        </w:rPr>
      </w:pPr>
    </w:p>
    <w:p w:rsidR="00A73440" w:rsidRDefault="00887047" w:rsidP="00A7344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180D4B">
        <w:rPr>
          <w:rFonts w:ascii="Arial" w:hAnsi="Arial" w:cs="Arial"/>
        </w:rPr>
        <w:t xml:space="preserve">792 </w:t>
      </w:r>
      <w:r>
        <w:rPr>
          <w:rFonts w:ascii="Arial" w:hAnsi="Arial" w:cs="Arial"/>
        </w:rPr>
        <w:t>z </w:t>
      </w:r>
      <w:r w:rsidR="00C5331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9. </w:t>
      </w:r>
      <w:r w:rsidR="00C5331A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2019</w:t>
      </w:r>
      <w:r w:rsidR="00A73440">
        <w:rPr>
          <w:rFonts w:ascii="Arial" w:hAnsi="Arial" w:cs="Arial"/>
          <w:b/>
        </w:rPr>
        <w:t xml:space="preserve"> odporúča</w:t>
      </w:r>
      <w:r w:rsidR="00A73440">
        <w:rPr>
          <w:rFonts w:ascii="Arial" w:hAnsi="Arial" w:cs="Arial"/>
        </w:rPr>
        <w:t xml:space="preserve"> vládny návrh zákona </w:t>
      </w:r>
      <w:r w:rsidR="00A73440">
        <w:rPr>
          <w:rFonts w:ascii="Arial" w:hAnsi="Arial" w:cs="Arial"/>
          <w:b/>
        </w:rPr>
        <w:t xml:space="preserve">schváliť so zmenou </w:t>
      </w:r>
      <w:r w:rsidR="00A73440">
        <w:rPr>
          <w:rFonts w:ascii="Arial" w:hAnsi="Arial" w:cs="Arial"/>
        </w:rPr>
        <w:t>uvedenou v časti IV. spoločnej správy.</w:t>
      </w:r>
    </w:p>
    <w:p w:rsidR="00A73440" w:rsidRDefault="00A73440" w:rsidP="00A73440">
      <w:pPr>
        <w:widowControl/>
        <w:jc w:val="both"/>
        <w:rPr>
          <w:rFonts w:ascii="Arial" w:hAnsi="Arial" w:cs="Arial"/>
        </w:rPr>
      </w:pPr>
    </w:p>
    <w:p w:rsidR="00A73440" w:rsidRDefault="00887047" w:rsidP="00A7344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 w:rsidR="00A73440" w:rsidRPr="00A73440">
        <w:rPr>
          <w:rFonts w:ascii="Arial" w:hAnsi="Arial" w:cs="Arial"/>
          <w:b/>
        </w:rPr>
        <w:t>a šport</w:t>
      </w:r>
      <w:r w:rsidR="00A73440">
        <w:rPr>
          <w:rFonts w:ascii="Arial" w:hAnsi="Arial" w:cs="Arial"/>
        </w:rPr>
        <w:t xml:space="preserve"> </w:t>
      </w:r>
      <w:r w:rsidR="00A73440">
        <w:rPr>
          <w:rFonts w:ascii="Arial" w:hAnsi="Arial" w:cs="Arial"/>
          <w:b/>
          <w:bCs/>
        </w:rPr>
        <w:t xml:space="preserve">neprijal platné uznesenie, </w:t>
      </w:r>
      <w:r w:rsidR="00A73440">
        <w:rPr>
          <w:rFonts w:ascii="Arial" w:hAnsi="Arial" w:cs="Arial"/>
        </w:rPr>
        <w:t xml:space="preserve">nakoľko návrh uznesenia </w:t>
      </w:r>
      <w:r w:rsidR="00A73440">
        <w:rPr>
          <w:rFonts w:ascii="Arial" w:hAnsi="Arial" w:cs="Arial"/>
          <w:b/>
          <w:bCs/>
        </w:rPr>
        <w:t>nezískal</w:t>
      </w:r>
      <w:r w:rsidR="00A73440">
        <w:rPr>
          <w:rFonts w:ascii="Arial" w:hAnsi="Arial" w:cs="Arial"/>
        </w:rPr>
        <w:t xml:space="preserve"> </w:t>
      </w:r>
      <w:r w:rsidR="00A73440">
        <w:rPr>
          <w:rFonts w:ascii="Arial" w:hAnsi="Arial" w:cs="Arial"/>
          <w:b/>
          <w:bCs/>
        </w:rPr>
        <w:t xml:space="preserve">podporu potrebnej nadpolovičnej väčšiny prítomných poslancov </w:t>
      </w:r>
      <w:r w:rsidR="00A73440">
        <w:rPr>
          <w:rFonts w:ascii="Arial" w:hAnsi="Arial" w:cs="Arial"/>
          <w:bCs/>
        </w:rPr>
        <w:t>podľa</w:t>
      </w:r>
      <w:r w:rsidR="00A73440"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predpisov.</w:t>
      </w:r>
    </w:p>
    <w:p w:rsidR="00887047" w:rsidRDefault="00887047" w:rsidP="00887047">
      <w:pPr>
        <w:widowControl/>
        <w:rPr>
          <w:rFonts w:ascii="Arial" w:hAnsi="Arial" w:cs="Arial"/>
          <w:b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887047" w:rsidRDefault="00887047" w:rsidP="00887047">
      <w:pPr>
        <w:widowControl/>
        <w:jc w:val="both"/>
        <w:rPr>
          <w:rFonts w:ascii="Arial" w:hAnsi="Arial" w:cs="Arial"/>
          <w:b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A73440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</w:t>
      </w:r>
      <w:r w:rsidR="00D36495">
        <w:rPr>
          <w:rFonts w:ascii="Arial" w:hAnsi="Arial" w:cs="Arial"/>
        </w:rPr>
        <w:t>Ústavnoprávneho v</w:t>
      </w:r>
      <w:r>
        <w:rPr>
          <w:rFonts w:ascii="Arial" w:hAnsi="Arial" w:cs="Arial"/>
        </w:rPr>
        <w:t>ýbor</w:t>
      </w:r>
      <w:r w:rsidR="00A7344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Národnej rady Slovenskej republiky uveden</w:t>
      </w:r>
      <w:r w:rsidR="00A73440">
        <w:rPr>
          <w:rFonts w:ascii="Arial" w:hAnsi="Arial" w:cs="Arial"/>
        </w:rPr>
        <w:t xml:space="preserve">ého </w:t>
      </w:r>
      <w:r>
        <w:rPr>
          <w:rFonts w:ascii="Arial" w:hAnsi="Arial" w:cs="Arial"/>
        </w:rPr>
        <w:t>v III. časti tejto spoločnej správy vyplýva t</w:t>
      </w:r>
      <w:r w:rsidR="00A73440">
        <w:rPr>
          <w:rFonts w:ascii="Arial" w:hAnsi="Arial" w:cs="Arial"/>
        </w:rPr>
        <w:t>áto</w:t>
      </w:r>
      <w:r>
        <w:rPr>
          <w:rFonts w:ascii="Arial" w:hAnsi="Arial" w:cs="Arial"/>
        </w:rPr>
        <w:t xml:space="preserve"> zmen</w:t>
      </w:r>
      <w:r w:rsidR="00A73440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:rsidR="00887047" w:rsidRDefault="00887047" w:rsidP="00887047">
      <w:pPr>
        <w:widowControl/>
        <w:jc w:val="both"/>
        <w:rPr>
          <w:rFonts w:ascii="Arial" w:hAnsi="Arial" w:cs="Arial"/>
          <w:b/>
        </w:rPr>
      </w:pPr>
    </w:p>
    <w:p w:rsidR="00180D4B" w:rsidRPr="00180D4B" w:rsidRDefault="00180D4B" w:rsidP="00180D4B">
      <w:pPr>
        <w:spacing w:line="360" w:lineRule="auto"/>
        <w:jc w:val="both"/>
        <w:rPr>
          <w:rFonts w:ascii="Arial" w:hAnsi="Arial" w:cs="Arial"/>
        </w:rPr>
      </w:pPr>
      <w:r w:rsidRPr="00180D4B">
        <w:rPr>
          <w:rFonts w:ascii="Arial" w:hAnsi="Arial" w:cs="Arial"/>
        </w:rPr>
        <w:t>V čl. II sa slová „1. januára“ nahrádzajú slovami „1. februára“.</w:t>
      </w:r>
    </w:p>
    <w:p w:rsidR="00180D4B" w:rsidRPr="00180D4B" w:rsidRDefault="00180D4B" w:rsidP="00180D4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80D4B" w:rsidRPr="00180D4B" w:rsidRDefault="00180D4B" w:rsidP="00180D4B">
      <w:pPr>
        <w:ind w:left="4111"/>
        <w:jc w:val="both"/>
        <w:rPr>
          <w:rFonts w:ascii="Arial" w:hAnsi="Arial" w:cs="Arial"/>
        </w:rPr>
      </w:pPr>
      <w:r w:rsidRPr="00180D4B">
        <w:rPr>
          <w:rFonts w:ascii="Arial" w:hAnsi="Arial" w:cs="Arial"/>
        </w:rPr>
        <w:t>Posunutie dátumu účinnosti návrhu zákona sa navrhuje vzhľadom na priebeh a dĺžku legislatívneho procesu v </w:t>
      </w:r>
      <w:r w:rsidR="00A73440">
        <w:rPr>
          <w:rFonts w:ascii="Arial" w:hAnsi="Arial" w:cs="Arial"/>
        </w:rPr>
        <w:t xml:space="preserve"> </w:t>
      </w:r>
      <w:r w:rsidRPr="00180D4B">
        <w:rPr>
          <w:rFonts w:ascii="Arial" w:hAnsi="Arial" w:cs="Arial"/>
        </w:rPr>
        <w:t>Národnej rade Slovenskej republiky, potrebu dodržania lehoty podľa čl. 102 ods. 1 písm. o) Ústavy Slovenskej republiky a tiež lehoty pre publikáciu zákona v Zbierke zákonov Slovenskej republiky.</w:t>
      </w:r>
    </w:p>
    <w:p w:rsidR="00180D4B" w:rsidRDefault="00180D4B" w:rsidP="00887047">
      <w:pPr>
        <w:widowControl/>
        <w:jc w:val="both"/>
        <w:rPr>
          <w:rFonts w:ascii="Arial" w:hAnsi="Arial" w:cs="Arial"/>
          <w:b/>
        </w:rPr>
      </w:pPr>
    </w:p>
    <w:p w:rsidR="00180D4B" w:rsidRPr="00C5331A" w:rsidRDefault="00C5331A" w:rsidP="00180D4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80D4B" w:rsidRPr="00C5331A">
        <w:rPr>
          <w:rFonts w:ascii="Arial" w:hAnsi="Arial" w:cs="Arial"/>
        </w:rPr>
        <w:t>Ústavnoprávny výbor NR SR</w:t>
      </w:r>
    </w:p>
    <w:p w:rsidR="00180D4B" w:rsidRDefault="00180D4B" w:rsidP="00180D4B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180D4B" w:rsidRDefault="00180D4B" w:rsidP="00180D4B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887047" w:rsidRDefault="00887047" w:rsidP="00180D4B">
      <w:pPr>
        <w:widowControl/>
        <w:jc w:val="both"/>
        <w:rPr>
          <w:rFonts w:ascii="Arial" w:hAnsi="Arial" w:cs="Arial"/>
          <w:b/>
        </w:rPr>
      </w:pPr>
    </w:p>
    <w:p w:rsidR="00887047" w:rsidRDefault="00887047" w:rsidP="00887047"/>
    <w:p w:rsidR="00887047" w:rsidRDefault="00887047" w:rsidP="00180D4B">
      <w:pPr>
        <w:widowControl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Gestorský výbor odporúča Národnej rade Slovenskej republiky hlasovať o</w:t>
      </w:r>
      <w:r w:rsidR="00A73440">
        <w:rPr>
          <w:rFonts w:ascii="Arial" w:hAnsi="Arial" w:cs="Arial"/>
        </w:rPr>
        <w:t xml:space="preserve"> tejto </w:t>
      </w:r>
      <w:r>
        <w:rPr>
          <w:rFonts w:ascii="Arial" w:hAnsi="Arial" w:cs="Arial"/>
        </w:rPr>
        <w:t>zmen</w:t>
      </w:r>
      <w:r w:rsidR="00A73440">
        <w:rPr>
          <w:rFonts w:ascii="Arial" w:hAnsi="Arial" w:cs="Arial"/>
        </w:rPr>
        <w:t xml:space="preserve">e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</w:t>
      </w:r>
      <w:r w:rsidR="00A7344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60"/>
        </w:rPr>
        <w:t>schváliť.</w:t>
      </w:r>
    </w:p>
    <w:p w:rsidR="00A73440" w:rsidRDefault="00A73440" w:rsidP="00887047">
      <w:pPr>
        <w:widowControl/>
        <w:jc w:val="center"/>
        <w:rPr>
          <w:rFonts w:ascii="Arial" w:hAnsi="Arial" w:cs="Arial"/>
          <w:b/>
        </w:rPr>
      </w:pPr>
    </w:p>
    <w:p w:rsidR="00A73440" w:rsidRDefault="00A73440" w:rsidP="00887047">
      <w:pPr>
        <w:widowControl/>
        <w:jc w:val="center"/>
        <w:rPr>
          <w:rFonts w:ascii="Arial" w:hAnsi="Arial" w:cs="Arial"/>
          <w:b/>
        </w:rPr>
      </w:pPr>
    </w:p>
    <w:p w:rsidR="00A73440" w:rsidRDefault="00A73440" w:rsidP="00887047">
      <w:pPr>
        <w:widowControl/>
        <w:jc w:val="center"/>
        <w:rPr>
          <w:rFonts w:ascii="Arial" w:hAnsi="Arial" w:cs="Arial"/>
          <w:b/>
        </w:rPr>
      </w:pPr>
    </w:p>
    <w:p w:rsidR="00A73440" w:rsidRDefault="00A73440" w:rsidP="00887047">
      <w:pPr>
        <w:widowControl/>
        <w:jc w:val="center"/>
        <w:rPr>
          <w:rFonts w:ascii="Arial" w:hAnsi="Arial" w:cs="Arial"/>
          <w:b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na základe stanov</w:t>
      </w:r>
      <w:r w:rsidR="00D36495">
        <w:rPr>
          <w:rFonts w:ascii="Arial" w:hAnsi="Arial" w:cs="Arial"/>
        </w:rPr>
        <w:t>iska</w:t>
      </w:r>
      <w:r>
        <w:rPr>
          <w:rFonts w:ascii="Arial" w:hAnsi="Arial" w:cs="Arial"/>
        </w:rPr>
        <w:t xml:space="preserve"> výbor</w:t>
      </w:r>
      <w:r w:rsidR="00D36495">
        <w:rPr>
          <w:rFonts w:ascii="Arial" w:hAnsi="Arial" w:cs="Arial"/>
        </w:rPr>
        <w:t>u</w:t>
      </w:r>
      <w:r>
        <w:rPr>
          <w:rFonts w:ascii="Arial" w:hAnsi="Arial" w:cs="Arial"/>
        </w:rPr>
        <w:t>, vyjadren</w:t>
      </w:r>
      <w:r w:rsidR="00D36495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</w:t>
      </w:r>
      <w:r w:rsidR="00D36495">
        <w:rPr>
          <w:rFonts w:ascii="Arial" w:hAnsi="Arial" w:cs="Arial"/>
        </w:rPr>
        <w:t>jeho</w:t>
      </w:r>
      <w:r>
        <w:rPr>
          <w:rFonts w:ascii="Arial" w:hAnsi="Arial" w:cs="Arial"/>
        </w:rPr>
        <w:t xml:space="preserve"> uznesen</w:t>
      </w:r>
      <w:r w:rsidR="00D3649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uveden</w:t>
      </w:r>
      <w:r w:rsidR="00D36495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návrh </w:t>
      </w:r>
      <w:r w:rsidR="00C5331A" w:rsidRPr="00DC4757">
        <w:rPr>
          <w:rFonts w:ascii="Arial" w:hAnsi="Arial" w:cs="Arial"/>
        </w:rPr>
        <w:t>poslancov Národnej rady Slovenskej republiky Dušana TITTELA a Tibora JANČULU na vydanie zákona, ktorým sa mení a dopĺňa zákon č. 440/2015 Z. z. o športe a o zmene a doplnení niektorých zákonov v znení neskorších predpisov</w:t>
      </w:r>
      <w:r w:rsidR="00C5331A" w:rsidRPr="00DC4757">
        <w:rPr>
          <w:rFonts w:ascii="Arial" w:hAnsi="Arial" w:cs="Arial"/>
          <w:b/>
        </w:rPr>
        <w:t xml:space="preserve"> (tlač 1716)</w:t>
      </w:r>
      <w:r w:rsidR="00C5331A" w:rsidRPr="00DC475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>v znení pozmeňujúc</w:t>
      </w:r>
      <w:r w:rsidR="00A73440">
        <w:rPr>
          <w:rFonts w:ascii="Arial" w:hAnsi="Arial" w:cs="Arial"/>
          <w:b/>
        </w:rPr>
        <w:t>eho</w:t>
      </w:r>
      <w:r>
        <w:rPr>
          <w:rFonts w:ascii="Arial" w:hAnsi="Arial" w:cs="Arial"/>
          <w:b/>
        </w:rPr>
        <w:t xml:space="preserve"> návrh</w:t>
      </w:r>
      <w:r w:rsidR="00A73440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A73440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 xml:space="preserve">návrhu </w:t>
      </w:r>
      <w:r w:rsidR="00C5331A" w:rsidRPr="00DC4757">
        <w:rPr>
          <w:rFonts w:ascii="Arial" w:hAnsi="Arial" w:cs="Arial"/>
        </w:rPr>
        <w:t>poslancov Národnej rady Slovenskej republiky Dušana TITTELA a Tibora JANČULU na vydanie zákona, ktorým sa mení a dopĺňa zákon č. 440/2015 Z. z. o športe a o zmene a doplnení niektorých zákonov v znení neskorších predpisov</w:t>
      </w:r>
      <w:r w:rsidR="00C53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druhom čítaní </w:t>
      </w:r>
      <w:r>
        <w:rPr>
          <w:rFonts w:ascii="Arial" w:hAnsi="Arial" w:cs="Arial"/>
          <w:b/>
        </w:rPr>
        <w:t>(tlač 1</w:t>
      </w:r>
      <w:r w:rsidR="00C5331A">
        <w:rPr>
          <w:rFonts w:ascii="Arial" w:hAnsi="Arial" w:cs="Arial"/>
          <w:b/>
        </w:rPr>
        <w:t>716</w:t>
      </w: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C5331A">
        <w:rPr>
          <w:rFonts w:ascii="Arial" w:hAnsi="Arial" w:cs="Arial"/>
        </w:rPr>
        <w:t> 26. novembra</w:t>
      </w:r>
      <w:r>
        <w:rPr>
          <w:rFonts w:ascii="Arial" w:hAnsi="Arial" w:cs="Arial"/>
        </w:rPr>
        <w:t xml:space="preserve"> 2019 č. </w:t>
      </w:r>
      <w:r w:rsidR="00EF15CA">
        <w:rPr>
          <w:rFonts w:ascii="Arial" w:hAnsi="Arial" w:cs="Arial"/>
        </w:rPr>
        <w:t>278.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A73440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A73440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A73440">
        <w:rPr>
          <w:rFonts w:ascii="Arial" w:hAnsi="Arial" w:cs="Arial"/>
          <w:b/>
        </w:rPr>
        <w:t>Evu Smolíkovú</w:t>
      </w:r>
      <w:r>
        <w:rPr>
          <w:rFonts w:ascii="Arial" w:hAnsi="Arial" w:cs="Arial"/>
        </w:rPr>
        <w:t>, aby na schôdzi Národnej rady Slovenskej republiky informoval</w:t>
      </w:r>
      <w:r w:rsidR="00A734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 výsledku rokovania výborov, stanovisku a návrhu gestorského výboru a predkladal</w:t>
      </w:r>
      <w:r w:rsidR="00A734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návrhy podľa príslušných ustanovení zákona o rokovacom poriadku Národnej rady Slovenskej republiky. 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C5331A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2019</w:t>
      </w: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887047" w:rsidP="00887047">
      <w:pPr>
        <w:widowControl/>
        <w:jc w:val="both"/>
        <w:rPr>
          <w:rFonts w:ascii="Arial" w:hAnsi="Arial" w:cs="Arial"/>
        </w:rPr>
      </w:pPr>
    </w:p>
    <w:p w:rsidR="00887047" w:rsidRDefault="00C5331A" w:rsidP="00887047">
      <w:pPr>
        <w:widowControl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Ľubomír Petrák </w:t>
      </w:r>
      <w:r w:rsidR="00B36F75">
        <w:rPr>
          <w:rFonts w:ascii="Arial" w:hAnsi="Arial" w:cs="Arial"/>
          <w:b/>
          <w:spacing w:val="40"/>
        </w:rPr>
        <w:t>v. r.</w:t>
      </w:r>
      <w:bookmarkStart w:id="0" w:name="_GoBack"/>
      <w:bookmarkEnd w:id="0"/>
    </w:p>
    <w:p w:rsidR="00887047" w:rsidRDefault="00887047" w:rsidP="0088704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87047" w:rsidRDefault="00887047" w:rsidP="00887047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887047" w:rsidRDefault="00887047" w:rsidP="00887047"/>
    <w:p w:rsidR="00887047" w:rsidRDefault="00887047" w:rsidP="00887047"/>
    <w:p w:rsidR="00B30787" w:rsidRDefault="00B30787"/>
    <w:sectPr w:rsidR="00B307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95" w:rsidRDefault="00D36495" w:rsidP="00D36495">
      <w:r>
        <w:separator/>
      </w:r>
    </w:p>
  </w:endnote>
  <w:endnote w:type="continuationSeparator" w:id="0">
    <w:p w:rsidR="00D36495" w:rsidRDefault="00D36495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477948"/>
      <w:docPartObj>
        <w:docPartGallery w:val="Page Numbers (Bottom of Page)"/>
        <w:docPartUnique/>
      </w:docPartObj>
    </w:sdtPr>
    <w:sdtEndPr/>
    <w:sdtContent>
      <w:p w:rsidR="00D36495" w:rsidRDefault="00D3649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75">
          <w:rPr>
            <w:noProof/>
          </w:rPr>
          <w:t>3</w:t>
        </w:r>
        <w:r>
          <w:fldChar w:fldCharType="end"/>
        </w:r>
      </w:p>
    </w:sdtContent>
  </w:sdt>
  <w:p w:rsidR="00D36495" w:rsidRDefault="00D364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95" w:rsidRDefault="00D36495" w:rsidP="00D36495">
      <w:r>
        <w:separator/>
      </w:r>
    </w:p>
  </w:footnote>
  <w:footnote w:type="continuationSeparator" w:id="0">
    <w:p w:rsidR="00D36495" w:rsidRDefault="00D36495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3606"/>
    <w:multiLevelType w:val="hybridMultilevel"/>
    <w:tmpl w:val="7D942D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31C23"/>
    <w:multiLevelType w:val="hybridMultilevel"/>
    <w:tmpl w:val="7D942D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06764"/>
    <w:multiLevelType w:val="hybridMultilevel"/>
    <w:tmpl w:val="2FEE46CE"/>
    <w:lvl w:ilvl="0" w:tplc="08090019">
      <w:start w:val="1"/>
      <w:numFmt w:val="lowerLetter"/>
      <w:lvlText w:val="%1."/>
      <w:lvlJc w:val="left"/>
      <w:pPr>
        <w:ind w:left="3888" w:hanging="360"/>
      </w:pPr>
    </w:lvl>
    <w:lvl w:ilvl="1" w:tplc="08090019">
      <w:start w:val="1"/>
      <w:numFmt w:val="lowerLetter"/>
      <w:lvlText w:val="%2."/>
      <w:lvlJc w:val="left"/>
      <w:pPr>
        <w:ind w:left="4608" w:hanging="360"/>
      </w:pPr>
    </w:lvl>
    <w:lvl w:ilvl="2" w:tplc="0809001B">
      <w:start w:val="1"/>
      <w:numFmt w:val="lowerRoman"/>
      <w:lvlText w:val="%3."/>
      <w:lvlJc w:val="right"/>
      <w:pPr>
        <w:ind w:left="5328" w:hanging="180"/>
      </w:pPr>
    </w:lvl>
    <w:lvl w:ilvl="3" w:tplc="0809000F">
      <w:start w:val="1"/>
      <w:numFmt w:val="decimal"/>
      <w:lvlText w:val="%4."/>
      <w:lvlJc w:val="left"/>
      <w:pPr>
        <w:ind w:left="6048" w:hanging="360"/>
      </w:pPr>
    </w:lvl>
    <w:lvl w:ilvl="4" w:tplc="08090019">
      <w:start w:val="1"/>
      <w:numFmt w:val="lowerLetter"/>
      <w:lvlText w:val="%5."/>
      <w:lvlJc w:val="left"/>
      <w:pPr>
        <w:ind w:left="6768" w:hanging="360"/>
      </w:pPr>
    </w:lvl>
    <w:lvl w:ilvl="5" w:tplc="0809001B">
      <w:start w:val="1"/>
      <w:numFmt w:val="lowerRoman"/>
      <w:lvlText w:val="%6."/>
      <w:lvlJc w:val="right"/>
      <w:pPr>
        <w:ind w:left="7488" w:hanging="180"/>
      </w:pPr>
    </w:lvl>
    <w:lvl w:ilvl="6" w:tplc="0809000F">
      <w:start w:val="1"/>
      <w:numFmt w:val="decimal"/>
      <w:lvlText w:val="%7."/>
      <w:lvlJc w:val="left"/>
      <w:pPr>
        <w:ind w:left="8208" w:hanging="360"/>
      </w:pPr>
    </w:lvl>
    <w:lvl w:ilvl="7" w:tplc="08090019">
      <w:start w:val="1"/>
      <w:numFmt w:val="lowerLetter"/>
      <w:lvlText w:val="%8."/>
      <w:lvlJc w:val="left"/>
      <w:pPr>
        <w:ind w:left="8928" w:hanging="360"/>
      </w:pPr>
    </w:lvl>
    <w:lvl w:ilvl="8" w:tplc="0809001B">
      <w:start w:val="1"/>
      <w:numFmt w:val="lowerRoman"/>
      <w:lvlText w:val="%9."/>
      <w:lvlJc w:val="right"/>
      <w:pPr>
        <w:ind w:left="9648" w:hanging="180"/>
      </w:pPr>
    </w:lvl>
  </w:abstractNum>
  <w:abstractNum w:abstractNumId="3" w15:restartNumberingAfterBreak="0">
    <w:nsid w:val="6D3551AD"/>
    <w:multiLevelType w:val="hybridMultilevel"/>
    <w:tmpl w:val="E01C1D06"/>
    <w:lvl w:ilvl="0" w:tplc="C952C498">
      <w:start w:val="1"/>
      <w:numFmt w:val="decimal"/>
      <w:lvlText w:val="%1."/>
      <w:lvlJc w:val="left"/>
      <w:pPr>
        <w:ind w:left="984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47"/>
    <w:rsid w:val="00180D4B"/>
    <w:rsid w:val="00394E20"/>
    <w:rsid w:val="00887047"/>
    <w:rsid w:val="00A73440"/>
    <w:rsid w:val="00B30787"/>
    <w:rsid w:val="00B36F75"/>
    <w:rsid w:val="00C5331A"/>
    <w:rsid w:val="00D36495"/>
    <w:rsid w:val="00E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5102"/>
  <w15:chartTrackingRefBased/>
  <w15:docId w15:val="{13EA2258-C800-49A9-8619-F0AF1C7E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7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7047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7047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7047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7047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887047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88704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8704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870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887047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ODRAZKY PRVA UROVEN Char,Odsek zoznamu1 Char,Odsek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887047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Dot pt,No Spacing1,List Paragraph Char Char Char,Indicator Text,Numbered Para 1,List Paragraph à moi,Odsek zoznamu4,LISTA,Listaszerű bekezdés2,Listaszerű bekezdés3,Listaszerű bekezdés1,3,Bullet Po"/>
    <w:basedOn w:val="Normlny"/>
    <w:link w:val="OdsekzoznamuChar"/>
    <w:uiPriority w:val="34"/>
    <w:qFormat/>
    <w:rsid w:val="00887047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887047"/>
  </w:style>
  <w:style w:type="paragraph" w:styleId="Hlavika">
    <w:name w:val="header"/>
    <w:basedOn w:val="Normlny"/>
    <w:link w:val="HlavikaChar"/>
    <w:uiPriority w:val="99"/>
    <w:unhideWhenUsed/>
    <w:rsid w:val="00D364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64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64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64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64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649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2019-11-26T10:08:00Z</cp:lastPrinted>
  <dcterms:created xsi:type="dcterms:W3CDTF">2019-11-19T10:58:00Z</dcterms:created>
  <dcterms:modified xsi:type="dcterms:W3CDTF">2019-11-26T12:22:00Z</dcterms:modified>
</cp:coreProperties>
</file>