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032" w:rsidRDefault="00986032" w:rsidP="00986032">
      <w:pPr>
        <w:pStyle w:val="Nzov"/>
        <w:rPr>
          <w:rFonts w:ascii="Arial" w:hAnsi="Arial" w:cs="Arial"/>
        </w:rPr>
      </w:pPr>
      <w:r>
        <w:rPr>
          <w:rFonts w:ascii="Arial" w:hAnsi="Arial" w:cs="Arial"/>
        </w:rPr>
        <w:t>NÁRODNÁ RADA SLOVENSKEJ REPUBLIKY</w:t>
      </w:r>
    </w:p>
    <w:p w:rsidR="00986032" w:rsidRDefault="00986032" w:rsidP="00986032">
      <w:pPr>
        <w:jc w:val="center"/>
        <w:rPr>
          <w:rFonts w:ascii="Arial" w:hAnsi="Arial" w:cs="Arial"/>
          <w:b/>
          <w:bCs/>
          <w:sz w:val="28"/>
        </w:rPr>
      </w:pPr>
      <w:r>
        <w:rPr>
          <w:rFonts w:ascii="Arial" w:hAnsi="Arial" w:cs="Arial"/>
          <w:b/>
          <w:bCs/>
          <w:sz w:val="28"/>
        </w:rPr>
        <w:t>VII. volebné obdobie</w:t>
      </w:r>
    </w:p>
    <w:p w:rsidR="00986032" w:rsidRDefault="00986032" w:rsidP="00986032">
      <w:pPr>
        <w:jc w:val="center"/>
        <w:rPr>
          <w:rFonts w:ascii="Arial" w:hAnsi="Arial" w:cs="Arial"/>
          <w:b/>
          <w:bCs/>
          <w:sz w:val="28"/>
        </w:rPr>
      </w:pPr>
    </w:p>
    <w:p w:rsidR="00986032" w:rsidRDefault="00986032" w:rsidP="00986032">
      <w:pPr>
        <w:jc w:val="center"/>
        <w:rPr>
          <w:rFonts w:ascii="Arial" w:hAnsi="Arial" w:cs="Arial"/>
          <w:b/>
          <w:bCs/>
          <w:sz w:val="28"/>
        </w:rPr>
      </w:pPr>
    </w:p>
    <w:p w:rsidR="00986032" w:rsidRDefault="00986032" w:rsidP="00986032">
      <w:pPr>
        <w:jc w:val="both"/>
        <w:rPr>
          <w:rFonts w:ascii="Arial" w:hAnsi="Arial" w:cs="Arial"/>
        </w:rPr>
      </w:pPr>
    </w:p>
    <w:p w:rsidR="00986032" w:rsidRDefault="00986032" w:rsidP="00986032">
      <w:pPr>
        <w:jc w:val="both"/>
        <w:rPr>
          <w:rFonts w:ascii="Arial" w:hAnsi="Arial" w:cs="Arial"/>
        </w:rPr>
      </w:pPr>
      <w:r>
        <w:rPr>
          <w:rFonts w:ascii="Arial" w:hAnsi="Arial" w:cs="Arial"/>
        </w:rPr>
        <w:t>CRD-1708/2019</w:t>
      </w:r>
    </w:p>
    <w:p w:rsidR="00986032" w:rsidRDefault="00986032" w:rsidP="00986032">
      <w:pPr>
        <w:jc w:val="both"/>
        <w:rPr>
          <w:rFonts w:ascii="Arial" w:hAnsi="Arial" w:cs="Arial"/>
        </w:rPr>
      </w:pPr>
    </w:p>
    <w:p w:rsidR="00986032" w:rsidRDefault="00986032" w:rsidP="00986032">
      <w:pPr>
        <w:rPr>
          <w:rFonts w:ascii="Arial" w:hAnsi="Arial" w:cs="Arial"/>
          <w:b/>
          <w:bCs/>
          <w:sz w:val="32"/>
          <w:szCs w:val="32"/>
        </w:rPr>
      </w:pPr>
    </w:p>
    <w:p w:rsidR="00986032" w:rsidRDefault="00986032" w:rsidP="00986032">
      <w:pPr>
        <w:jc w:val="center"/>
        <w:rPr>
          <w:rFonts w:ascii="Arial" w:hAnsi="Arial" w:cs="Arial"/>
          <w:b/>
          <w:bCs/>
          <w:sz w:val="32"/>
          <w:szCs w:val="32"/>
        </w:rPr>
      </w:pPr>
    </w:p>
    <w:p w:rsidR="00986032" w:rsidRDefault="00986032" w:rsidP="00986032">
      <w:pPr>
        <w:jc w:val="center"/>
        <w:rPr>
          <w:rFonts w:ascii="Arial" w:hAnsi="Arial" w:cs="Arial"/>
          <w:b/>
          <w:bCs/>
          <w:sz w:val="32"/>
          <w:szCs w:val="32"/>
        </w:rPr>
      </w:pPr>
      <w:r>
        <w:rPr>
          <w:rFonts w:ascii="Arial" w:hAnsi="Arial" w:cs="Arial"/>
          <w:b/>
          <w:bCs/>
          <w:sz w:val="32"/>
          <w:szCs w:val="32"/>
        </w:rPr>
        <w:t>1614a</w:t>
      </w:r>
    </w:p>
    <w:p w:rsidR="00986032" w:rsidRDefault="00986032" w:rsidP="00986032">
      <w:pPr>
        <w:jc w:val="center"/>
        <w:rPr>
          <w:rFonts w:ascii="Arial" w:hAnsi="Arial" w:cs="Arial"/>
          <w:b/>
          <w:bCs/>
          <w:sz w:val="28"/>
        </w:rPr>
      </w:pPr>
    </w:p>
    <w:p w:rsidR="00986032" w:rsidRDefault="00986032" w:rsidP="00986032">
      <w:pPr>
        <w:jc w:val="center"/>
        <w:rPr>
          <w:rFonts w:ascii="Arial" w:hAnsi="Arial" w:cs="Arial"/>
          <w:b/>
          <w:bCs/>
          <w:sz w:val="28"/>
        </w:rPr>
      </w:pPr>
      <w:r>
        <w:rPr>
          <w:rFonts w:ascii="Arial" w:hAnsi="Arial" w:cs="Arial"/>
          <w:b/>
          <w:bCs/>
          <w:sz w:val="28"/>
        </w:rPr>
        <w:t>S p o l o č n á     s p r á v a</w:t>
      </w:r>
    </w:p>
    <w:p w:rsidR="00986032" w:rsidRDefault="00986032" w:rsidP="00986032">
      <w:pPr>
        <w:jc w:val="center"/>
        <w:rPr>
          <w:rFonts w:ascii="Arial" w:hAnsi="Arial" w:cs="Arial"/>
          <w:b/>
          <w:bCs/>
          <w:sz w:val="28"/>
        </w:rPr>
      </w:pPr>
    </w:p>
    <w:p w:rsidR="00986032" w:rsidRDefault="00986032" w:rsidP="00986032">
      <w:pPr>
        <w:pBdr>
          <w:bottom w:val="single" w:sz="12" w:space="1" w:color="auto"/>
        </w:pBdr>
        <w:jc w:val="both"/>
        <w:rPr>
          <w:rFonts w:ascii="Arial" w:hAnsi="Arial" w:cs="Arial"/>
          <w:b/>
          <w:bCs/>
        </w:rPr>
      </w:pPr>
      <w:r>
        <w:rPr>
          <w:rFonts w:ascii="Arial" w:hAnsi="Arial" w:cs="Arial"/>
          <w:b/>
          <w:bCs/>
        </w:rPr>
        <w:t>výborov Národnej rady Slovenskej republiky o prerokovaní vládneho návrhu zákona, ktorým sa mení a dopĺňa zákon č. 79/2015 Z. z. o odpadoch a o zmene a doplnení niektorých zákonov v znení neskorších predpisov a ktorým sa menia a dopĺňajú niektoré zákony (tlač 1614) vo výboroch Národnej rady Slovenskej republiky v druhom čítaní</w:t>
      </w:r>
    </w:p>
    <w:p w:rsidR="00986032" w:rsidRDefault="00986032" w:rsidP="00986032">
      <w:pPr>
        <w:jc w:val="both"/>
        <w:rPr>
          <w:rFonts w:ascii="Arial" w:hAnsi="Arial" w:cs="Arial"/>
          <w:b/>
          <w:bCs/>
        </w:rPr>
      </w:pPr>
    </w:p>
    <w:p w:rsidR="00986032" w:rsidRDefault="00986032" w:rsidP="00986032">
      <w:pPr>
        <w:jc w:val="both"/>
        <w:rPr>
          <w:rFonts w:ascii="Arial" w:hAnsi="Arial" w:cs="Arial"/>
        </w:rPr>
      </w:pPr>
    </w:p>
    <w:p w:rsidR="00986032" w:rsidRDefault="00986032" w:rsidP="00986032">
      <w:pPr>
        <w:pStyle w:val="Zkladntext"/>
        <w:rPr>
          <w:rFonts w:ascii="Arial" w:hAnsi="Arial" w:cs="Arial"/>
        </w:rPr>
      </w:pPr>
      <w:r>
        <w:rPr>
          <w:rFonts w:ascii="Arial" w:hAnsi="Arial" w:cs="Arial"/>
        </w:rPr>
        <w:tab/>
        <w:t>Výbor Národnej rady Slovenskej republiky pre pôdohospodárstvo a životné prostredie  ako gestorský výbor k vládnemu návrhu  zákona  podáva Národnej rade Slovenskej republiky v   súlade s  § 79   ods. 1 zákona   Národnej  rady Slovenskej republiky č. 350/1996 Z. z. o rokovacom poriadku Národnej rady Slovenskej republiky v znení neskorších predpisov spoločnú správu výborov Národnej rady Slovenskej republiky:</w:t>
      </w:r>
    </w:p>
    <w:p w:rsidR="00986032" w:rsidRDefault="00986032" w:rsidP="00986032">
      <w:pPr>
        <w:jc w:val="both"/>
        <w:rPr>
          <w:rFonts w:ascii="Arial" w:hAnsi="Arial" w:cs="Arial"/>
        </w:rPr>
      </w:pPr>
    </w:p>
    <w:p w:rsidR="00986032" w:rsidRDefault="00986032" w:rsidP="00986032">
      <w:pPr>
        <w:jc w:val="both"/>
        <w:rPr>
          <w:rFonts w:ascii="Arial" w:hAnsi="Arial" w:cs="Arial"/>
        </w:rPr>
      </w:pPr>
    </w:p>
    <w:p w:rsidR="00986032" w:rsidRDefault="00986032" w:rsidP="00986032">
      <w:pPr>
        <w:jc w:val="center"/>
        <w:rPr>
          <w:rFonts w:ascii="Arial" w:hAnsi="Arial" w:cs="Arial"/>
          <w:b/>
          <w:bCs/>
        </w:rPr>
      </w:pPr>
      <w:r>
        <w:rPr>
          <w:rFonts w:ascii="Arial" w:hAnsi="Arial" w:cs="Arial"/>
          <w:b/>
          <w:bCs/>
        </w:rPr>
        <w:t>I.</w:t>
      </w:r>
    </w:p>
    <w:p w:rsidR="00986032" w:rsidRDefault="00986032" w:rsidP="00986032">
      <w:pPr>
        <w:jc w:val="both"/>
        <w:rPr>
          <w:rFonts w:ascii="Arial" w:hAnsi="Arial" w:cs="Arial"/>
        </w:rPr>
      </w:pPr>
    </w:p>
    <w:p w:rsidR="00986032" w:rsidRDefault="00986032" w:rsidP="00986032">
      <w:pPr>
        <w:jc w:val="both"/>
        <w:rPr>
          <w:rFonts w:ascii="Arial" w:hAnsi="Arial" w:cs="Arial"/>
        </w:rPr>
      </w:pPr>
      <w:r>
        <w:rPr>
          <w:rFonts w:ascii="Arial" w:hAnsi="Arial" w:cs="Arial"/>
        </w:rPr>
        <w:tab/>
      </w:r>
    </w:p>
    <w:p w:rsidR="00986032" w:rsidRDefault="00986032" w:rsidP="00986032">
      <w:pPr>
        <w:pStyle w:val="Zkladntext"/>
        <w:rPr>
          <w:rFonts w:ascii="Arial" w:hAnsi="Arial" w:cs="Arial"/>
        </w:rPr>
      </w:pPr>
      <w:r>
        <w:rPr>
          <w:rFonts w:ascii="Arial" w:hAnsi="Arial" w:cs="Arial"/>
        </w:rPr>
        <w:tab/>
        <w:t>Národná rada Slove</w:t>
      </w:r>
      <w:r w:rsidR="00B8737B">
        <w:rPr>
          <w:rFonts w:ascii="Arial" w:hAnsi="Arial" w:cs="Arial"/>
        </w:rPr>
        <w:t>nskej republiky uznesením č. 1993  z 11. septembra</w:t>
      </w:r>
      <w:r>
        <w:rPr>
          <w:rFonts w:ascii="Arial" w:hAnsi="Arial" w:cs="Arial"/>
        </w:rPr>
        <w:t xml:space="preserve"> 2019 pridelila vládny návrh </w:t>
      </w:r>
      <w:r>
        <w:rPr>
          <w:rFonts w:ascii="Arial" w:hAnsi="Arial" w:cs="Arial"/>
          <w:bCs/>
        </w:rPr>
        <w:t xml:space="preserve">zákona, ktorým sa mení a dopĺňa zákon č. </w:t>
      </w:r>
      <w:r w:rsidRPr="00986032">
        <w:rPr>
          <w:rFonts w:ascii="Arial" w:hAnsi="Arial" w:cs="Arial"/>
          <w:bCs/>
        </w:rPr>
        <w:t>79/2015 Z. z. o odpadoch a o zmene a doplnení niektorých zákonov v znení neskorších predpisov a ktorým sa menia a dopĺňajú niektoré zákony (tlač 1614)</w:t>
      </w:r>
      <w:r>
        <w:rPr>
          <w:rFonts w:ascii="Arial" w:hAnsi="Arial" w:cs="Arial"/>
          <w:bCs/>
        </w:rPr>
        <w:t xml:space="preserve"> </w:t>
      </w:r>
      <w:r>
        <w:rPr>
          <w:rFonts w:ascii="Arial" w:hAnsi="Arial" w:cs="Arial"/>
        </w:rPr>
        <w:t>na prerokovanie týmto výborom:</w:t>
      </w:r>
    </w:p>
    <w:p w:rsidR="00986032" w:rsidRDefault="00986032" w:rsidP="00986032">
      <w:pPr>
        <w:pStyle w:val="Zkladntext"/>
        <w:rPr>
          <w:rFonts w:ascii="Arial" w:hAnsi="Arial" w:cs="Arial"/>
        </w:rPr>
      </w:pPr>
    </w:p>
    <w:p w:rsidR="00986032" w:rsidRDefault="00986032" w:rsidP="00986032">
      <w:pPr>
        <w:pStyle w:val="Zkladntext"/>
        <w:rPr>
          <w:rFonts w:ascii="Arial" w:hAnsi="Arial" w:cs="Arial"/>
        </w:rPr>
      </w:pPr>
    </w:p>
    <w:p w:rsidR="00986032" w:rsidRDefault="00986032" w:rsidP="00986032">
      <w:pPr>
        <w:pStyle w:val="Zkladntext"/>
        <w:rPr>
          <w:rFonts w:ascii="Arial" w:hAnsi="Arial" w:cs="Arial"/>
        </w:rPr>
      </w:pPr>
    </w:p>
    <w:p w:rsidR="00986032" w:rsidRDefault="00986032" w:rsidP="00986032">
      <w:pPr>
        <w:pStyle w:val="Zkladntext"/>
        <w:rPr>
          <w:rFonts w:ascii="Arial" w:hAnsi="Arial" w:cs="Arial"/>
          <w:b/>
          <w:bCs/>
        </w:rPr>
      </w:pPr>
      <w:r>
        <w:rPr>
          <w:rFonts w:ascii="Arial" w:hAnsi="Arial" w:cs="Arial"/>
          <w:b/>
          <w:bCs/>
        </w:rPr>
        <w:tab/>
        <w:t xml:space="preserve">Ústavnoprávnemu výboru Národnej rady Slovenskej republiky </w:t>
      </w:r>
    </w:p>
    <w:p w:rsidR="00986032" w:rsidRDefault="00986032" w:rsidP="00986032">
      <w:pPr>
        <w:pStyle w:val="Zkladntext"/>
        <w:rPr>
          <w:rFonts w:ascii="Arial" w:hAnsi="Arial" w:cs="Arial"/>
          <w:b/>
          <w:bCs/>
        </w:rPr>
      </w:pPr>
      <w:r>
        <w:rPr>
          <w:rFonts w:ascii="Arial" w:hAnsi="Arial" w:cs="Arial"/>
          <w:b/>
          <w:bCs/>
        </w:rPr>
        <w:tab/>
        <w:t xml:space="preserve">Výboru Národnej rady Slovenskej republiky pre financie a rozpočet </w:t>
      </w:r>
    </w:p>
    <w:p w:rsidR="00986032" w:rsidRDefault="00986032" w:rsidP="00986032">
      <w:pPr>
        <w:pStyle w:val="Zkladntext"/>
        <w:ind w:left="708"/>
        <w:rPr>
          <w:rFonts w:ascii="Arial" w:hAnsi="Arial" w:cs="Arial"/>
          <w:b/>
        </w:rPr>
      </w:pPr>
      <w:r>
        <w:rPr>
          <w:rFonts w:ascii="Arial" w:hAnsi="Arial" w:cs="Arial"/>
          <w:b/>
        </w:rPr>
        <w:t>Výboru Národnej rady Slovenskej republiky pre pôdohospodárstvo a životné prostredie a</w:t>
      </w:r>
    </w:p>
    <w:p w:rsidR="00986032" w:rsidRDefault="00986032" w:rsidP="00986032">
      <w:pPr>
        <w:pStyle w:val="Zkladntext"/>
        <w:ind w:left="708"/>
        <w:rPr>
          <w:rFonts w:ascii="Arial" w:hAnsi="Arial" w:cs="Arial"/>
          <w:b/>
        </w:rPr>
      </w:pPr>
      <w:r>
        <w:rPr>
          <w:rFonts w:ascii="Arial" w:hAnsi="Arial" w:cs="Arial"/>
          <w:b/>
        </w:rPr>
        <w:t>Výboru Národnej rady Slovenskej republiky pre verejnú správu a regionálny rozvoj</w:t>
      </w:r>
    </w:p>
    <w:p w:rsidR="00986032" w:rsidRDefault="00986032" w:rsidP="00986032">
      <w:pPr>
        <w:pStyle w:val="Zkladntext"/>
        <w:ind w:left="708"/>
        <w:rPr>
          <w:rFonts w:ascii="Arial" w:hAnsi="Arial" w:cs="Arial"/>
          <w:b/>
          <w:bCs/>
        </w:rPr>
      </w:pPr>
    </w:p>
    <w:p w:rsidR="00986032" w:rsidRDefault="00986032" w:rsidP="00986032">
      <w:pPr>
        <w:pStyle w:val="Zkladntext"/>
        <w:ind w:left="708"/>
        <w:rPr>
          <w:rFonts w:ascii="Arial" w:hAnsi="Arial" w:cs="Arial"/>
          <w:b/>
        </w:rPr>
      </w:pPr>
    </w:p>
    <w:p w:rsidR="00986032" w:rsidRDefault="00986032" w:rsidP="00986032">
      <w:pPr>
        <w:pStyle w:val="Zkladntext"/>
        <w:rPr>
          <w:rFonts w:ascii="Arial" w:hAnsi="Arial" w:cs="Arial"/>
        </w:rPr>
      </w:pPr>
      <w:r>
        <w:rPr>
          <w:rFonts w:ascii="Arial" w:hAnsi="Arial" w:cs="Arial"/>
        </w:rPr>
        <w:lastRenderedPageBreak/>
        <w:tab/>
        <w:t xml:space="preserve">Za gestorský výbor určila Výbor Národnej rady Slovenskej republiky pre pôdohospodárstvo a životné prostredie. </w:t>
      </w:r>
    </w:p>
    <w:p w:rsidR="00986032" w:rsidRDefault="00986032" w:rsidP="00986032">
      <w:pPr>
        <w:pStyle w:val="Zkladntext"/>
        <w:rPr>
          <w:rFonts w:ascii="Arial" w:hAnsi="Arial" w:cs="Arial"/>
        </w:rPr>
      </w:pPr>
    </w:p>
    <w:p w:rsidR="00986032" w:rsidRDefault="00986032" w:rsidP="00986032">
      <w:pPr>
        <w:pStyle w:val="Zkladntext"/>
        <w:rPr>
          <w:rFonts w:ascii="Arial" w:hAnsi="Arial" w:cs="Arial"/>
        </w:rPr>
      </w:pPr>
      <w:r>
        <w:rPr>
          <w:rFonts w:ascii="Arial" w:hAnsi="Arial" w:cs="Arial"/>
        </w:rPr>
        <w:tab/>
        <w:t>Výbory prerokovali predmetný vládny návrh zákona v lehote určenej uznesením Národnej rady Slovenskej republiky.</w:t>
      </w:r>
    </w:p>
    <w:p w:rsidR="00986032" w:rsidRDefault="00986032" w:rsidP="00986032">
      <w:pPr>
        <w:pStyle w:val="Zkladntext"/>
        <w:jc w:val="center"/>
        <w:rPr>
          <w:rFonts w:ascii="Arial" w:hAnsi="Arial" w:cs="Arial"/>
          <w:b/>
          <w:bCs/>
        </w:rPr>
      </w:pPr>
    </w:p>
    <w:p w:rsidR="00986032" w:rsidRDefault="00986032" w:rsidP="00986032">
      <w:pPr>
        <w:pStyle w:val="Zkladntext"/>
        <w:jc w:val="center"/>
        <w:rPr>
          <w:rFonts w:ascii="Arial" w:hAnsi="Arial" w:cs="Arial"/>
          <w:b/>
          <w:bCs/>
        </w:rPr>
      </w:pPr>
      <w:r>
        <w:rPr>
          <w:rFonts w:ascii="Arial" w:hAnsi="Arial" w:cs="Arial"/>
          <w:b/>
          <w:bCs/>
        </w:rPr>
        <w:t>II.</w:t>
      </w:r>
    </w:p>
    <w:p w:rsidR="00986032" w:rsidRDefault="00986032" w:rsidP="00986032">
      <w:pPr>
        <w:pStyle w:val="Zkladntext"/>
        <w:rPr>
          <w:rFonts w:ascii="Arial" w:hAnsi="Arial" w:cs="Arial"/>
        </w:rPr>
      </w:pPr>
    </w:p>
    <w:p w:rsidR="00986032" w:rsidRDefault="00986032" w:rsidP="00986032">
      <w:pPr>
        <w:pStyle w:val="Zkladntext"/>
        <w:rPr>
          <w:rFonts w:ascii="Arial" w:hAnsi="Arial" w:cs="Arial"/>
        </w:rPr>
      </w:pPr>
      <w:r>
        <w:rPr>
          <w:rFonts w:ascii="Arial" w:hAnsi="Arial" w:cs="Arial"/>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350/1996 Z. z. o rokovacom poriadku Národnej rady Slovenskej republiky v znení neskorších predpisov).</w:t>
      </w:r>
    </w:p>
    <w:p w:rsidR="00986032" w:rsidRDefault="00986032" w:rsidP="00986032">
      <w:pPr>
        <w:pStyle w:val="Zkladntext"/>
        <w:rPr>
          <w:rFonts w:ascii="Arial" w:hAnsi="Arial" w:cs="Arial"/>
        </w:rPr>
      </w:pPr>
    </w:p>
    <w:p w:rsidR="00986032" w:rsidRDefault="00986032" w:rsidP="00986032">
      <w:pPr>
        <w:pStyle w:val="Zkladntext"/>
        <w:rPr>
          <w:rFonts w:ascii="Arial" w:hAnsi="Arial" w:cs="Arial"/>
        </w:rPr>
      </w:pPr>
    </w:p>
    <w:p w:rsidR="00986032" w:rsidRDefault="00986032" w:rsidP="00986032">
      <w:pPr>
        <w:pStyle w:val="Zkladntext"/>
        <w:jc w:val="center"/>
        <w:rPr>
          <w:rFonts w:ascii="Arial" w:hAnsi="Arial" w:cs="Arial"/>
          <w:b/>
          <w:bCs/>
        </w:rPr>
      </w:pPr>
      <w:r>
        <w:rPr>
          <w:rFonts w:ascii="Arial" w:hAnsi="Arial" w:cs="Arial"/>
          <w:b/>
          <w:bCs/>
        </w:rPr>
        <w:t>III.</w:t>
      </w:r>
    </w:p>
    <w:p w:rsidR="00986032" w:rsidRDefault="00986032" w:rsidP="00986032">
      <w:pPr>
        <w:pStyle w:val="Zkladntext"/>
        <w:rPr>
          <w:rFonts w:ascii="Arial" w:hAnsi="Arial" w:cs="Arial"/>
          <w:b/>
          <w:bCs/>
        </w:rPr>
      </w:pPr>
    </w:p>
    <w:p w:rsidR="00986032" w:rsidRDefault="00986032" w:rsidP="00986032">
      <w:pPr>
        <w:pStyle w:val="Zkladntext"/>
        <w:rPr>
          <w:rFonts w:ascii="Arial" w:hAnsi="Arial" w:cs="Arial"/>
          <w:b/>
          <w:bCs/>
        </w:rPr>
      </w:pPr>
    </w:p>
    <w:p w:rsidR="00986032" w:rsidRDefault="00986032" w:rsidP="00986032">
      <w:pPr>
        <w:pStyle w:val="Zkladntext"/>
        <w:rPr>
          <w:rFonts w:ascii="Arial" w:hAnsi="Arial" w:cs="Arial"/>
        </w:rPr>
      </w:pPr>
      <w:r>
        <w:rPr>
          <w:rFonts w:ascii="Arial" w:hAnsi="Arial" w:cs="Arial"/>
        </w:rPr>
        <w:tab/>
        <w:t>Výbory Národnej rady Slovenskej republiky, ktorým bol vládny návrh zákona pridelený zaujali k nemu nasledovné stanoviská:</w:t>
      </w:r>
    </w:p>
    <w:p w:rsidR="00986032" w:rsidRDefault="00986032" w:rsidP="00986032">
      <w:pPr>
        <w:pStyle w:val="Zkladntext"/>
        <w:rPr>
          <w:rFonts w:ascii="Arial" w:hAnsi="Arial" w:cs="Arial"/>
        </w:rPr>
      </w:pPr>
    </w:p>
    <w:p w:rsidR="00986032" w:rsidRDefault="00986032" w:rsidP="00986032">
      <w:pPr>
        <w:pStyle w:val="Zkladntext"/>
        <w:rPr>
          <w:rFonts w:ascii="Arial" w:hAnsi="Arial" w:cs="Arial"/>
          <w:b/>
        </w:rPr>
      </w:pPr>
      <w:r>
        <w:rPr>
          <w:rFonts w:ascii="Arial" w:hAnsi="Arial" w:cs="Arial"/>
        </w:rPr>
        <w:tab/>
        <w:t>Ústavnoprávny   výbor    Národnej   rady  Slovenskej   republiky     uzne</w:t>
      </w:r>
      <w:r w:rsidR="00B8737B">
        <w:rPr>
          <w:rFonts w:ascii="Arial" w:hAnsi="Arial" w:cs="Arial"/>
        </w:rPr>
        <w:t>sením č. 773 z 19. novembra</w:t>
      </w:r>
      <w:r>
        <w:rPr>
          <w:rFonts w:ascii="Arial" w:hAnsi="Arial" w:cs="Arial"/>
        </w:rPr>
        <w:t xml:space="preserve"> 2019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986032" w:rsidRDefault="00986032" w:rsidP="00986032">
      <w:pPr>
        <w:jc w:val="both"/>
        <w:rPr>
          <w:rFonts w:ascii="Arial" w:hAnsi="Arial" w:cs="Arial"/>
          <w:b/>
        </w:rPr>
      </w:pPr>
    </w:p>
    <w:p w:rsidR="00986032" w:rsidRDefault="00986032" w:rsidP="00986032">
      <w:pPr>
        <w:jc w:val="both"/>
        <w:rPr>
          <w:rFonts w:ascii="Arial" w:hAnsi="Arial" w:cs="Arial"/>
          <w:b/>
        </w:rPr>
      </w:pPr>
      <w:r>
        <w:rPr>
          <w:rFonts w:ascii="Arial" w:hAnsi="Arial" w:cs="Arial"/>
          <w:b/>
        </w:rPr>
        <w:tab/>
      </w:r>
      <w:r>
        <w:rPr>
          <w:rFonts w:ascii="Arial" w:hAnsi="Arial" w:cs="Arial"/>
        </w:rPr>
        <w:t>Výbor Národnej rady Slovenskej republiky pre financie a</w:t>
      </w:r>
      <w:r w:rsidR="00B8737B">
        <w:rPr>
          <w:rFonts w:ascii="Arial" w:hAnsi="Arial" w:cs="Arial"/>
        </w:rPr>
        <w:t> rozpočet uznesením č. 505 z 19. novembra </w:t>
      </w:r>
      <w:r>
        <w:rPr>
          <w:rFonts w:ascii="Arial" w:hAnsi="Arial" w:cs="Arial"/>
        </w:rPr>
        <w:t xml:space="preserve"> 2019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986032" w:rsidRPr="00986032" w:rsidRDefault="00986032" w:rsidP="00986032">
      <w:pPr>
        <w:jc w:val="both"/>
        <w:rPr>
          <w:rFonts w:ascii="Arial" w:hAnsi="Arial" w:cs="Arial"/>
          <w:b/>
        </w:rPr>
      </w:pPr>
    </w:p>
    <w:p w:rsidR="00986032" w:rsidRDefault="00986032" w:rsidP="00986032">
      <w:pPr>
        <w:ind w:firstLine="708"/>
        <w:jc w:val="both"/>
        <w:rPr>
          <w:rFonts w:ascii="Arial" w:hAnsi="Arial" w:cs="Arial"/>
          <w:b/>
        </w:rPr>
      </w:pPr>
      <w:r>
        <w:rPr>
          <w:rFonts w:ascii="Arial" w:hAnsi="Arial" w:cs="Arial"/>
        </w:rPr>
        <w:t>Výbor  Národnej rady Slovenskej republiky pre pôdohospodárstvo a ž</w:t>
      </w:r>
      <w:r w:rsidR="00B8737B">
        <w:rPr>
          <w:rFonts w:ascii="Arial" w:hAnsi="Arial" w:cs="Arial"/>
        </w:rPr>
        <w:t>ivotné prostredie uznesením č. 326 z 19. novembra</w:t>
      </w:r>
      <w:r>
        <w:rPr>
          <w:rFonts w:ascii="Arial" w:hAnsi="Arial" w:cs="Arial"/>
        </w:rPr>
        <w:t xml:space="preserve"> 2019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986032" w:rsidRDefault="00986032" w:rsidP="00986032">
      <w:pPr>
        <w:pStyle w:val="Zkladntext"/>
        <w:rPr>
          <w:rFonts w:ascii="Arial" w:hAnsi="Arial" w:cs="Arial"/>
          <w:b/>
        </w:rPr>
      </w:pPr>
    </w:p>
    <w:p w:rsidR="00986032" w:rsidRDefault="00986032" w:rsidP="00986032">
      <w:pPr>
        <w:pStyle w:val="Zkladntext"/>
        <w:rPr>
          <w:rFonts w:ascii="Arial" w:hAnsi="Arial" w:cs="Arial"/>
          <w:b/>
        </w:rPr>
      </w:pPr>
      <w:r>
        <w:rPr>
          <w:rFonts w:ascii="Arial" w:hAnsi="Arial" w:cs="Arial"/>
          <w:b/>
        </w:rPr>
        <w:tab/>
      </w:r>
      <w:r>
        <w:rPr>
          <w:rFonts w:ascii="Arial" w:hAnsi="Arial" w:cs="Arial"/>
        </w:rPr>
        <w:t>Výbor Národnej rady Slovenskej republiky pre verejnú správu a re</w:t>
      </w:r>
      <w:r w:rsidR="00B8737B">
        <w:rPr>
          <w:rFonts w:ascii="Arial" w:hAnsi="Arial" w:cs="Arial"/>
        </w:rPr>
        <w:t>gionálny rozvoj uznesením č. 271 z 20. novembra</w:t>
      </w:r>
      <w:r>
        <w:rPr>
          <w:rFonts w:ascii="Arial" w:hAnsi="Arial" w:cs="Arial"/>
        </w:rPr>
        <w:t xml:space="preserve"> 2019 s vládnym návrhom zákona </w:t>
      </w:r>
      <w:r>
        <w:rPr>
          <w:rFonts w:ascii="Arial" w:hAnsi="Arial" w:cs="Arial"/>
          <w:b/>
        </w:rPr>
        <w:t xml:space="preserve">súhlasil </w:t>
      </w:r>
      <w:r>
        <w:rPr>
          <w:rFonts w:ascii="Arial" w:hAnsi="Arial" w:cs="Arial"/>
        </w:rPr>
        <w:t xml:space="preserve">a odporučil ho Národnej rade Slovenskej republiky </w:t>
      </w:r>
      <w:r>
        <w:rPr>
          <w:rFonts w:ascii="Arial" w:hAnsi="Arial" w:cs="Arial"/>
          <w:b/>
        </w:rPr>
        <w:t>schváliť s pripomienkami.</w:t>
      </w:r>
    </w:p>
    <w:p w:rsidR="00986032" w:rsidRDefault="00986032" w:rsidP="00986032">
      <w:pPr>
        <w:ind w:firstLine="708"/>
        <w:jc w:val="both"/>
        <w:rPr>
          <w:rFonts w:ascii="Arial" w:hAnsi="Arial" w:cs="Arial"/>
          <w:b/>
        </w:rPr>
      </w:pPr>
    </w:p>
    <w:p w:rsidR="00986032" w:rsidRDefault="00986032" w:rsidP="00986032">
      <w:pPr>
        <w:ind w:firstLine="708"/>
        <w:jc w:val="both"/>
        <w:rPr>
          <w:rFonts w:ascii="Arial" w:hAnsi="Arial" w:cs="Arial"/>
          <w:b/>
        </w:rPr>
      </w:pPr>
    </w:p>
    <w:p w:rsidR="00986032" w:rsidRDefault="00986032" w:rsidP="00986032">
      <w:pPr>
        <w:pStyle w:val="Zkladntext"/>
        <w:rPr>
          <w:rFonts w:ascii="Arial" w:hAnsi="Arial" w:cs="Arial"/>
        </w:rPr>
      </w:pPr>
    </w:p>
    <w:p w:rsidR="00986032" w:rsidRDefault="00986032" w:rsidP="00986032">
      <w:pPr>
        <w:pStyle w:val="Zkladntext"/>
        <w:jc w:val="center"/>
        <w:rPr>
          <w:rFonts w:ascii="Arial" w:hAnsi="Arial" w:cs="Arial"/>
          <w:b/>
          <w:bCs/>
        </w:rPr>
      </w:pPr>
      <w:r>
        <w:rPr>
          <w:rFonts w:ascii="Arial" w:hAnsi="Arial" w:cs="Arial"/>
          <w:b/>
          <w:bCs/>
        </w:rPr>
        <w:t>IV.</w:t>
      </w:r>
    </w:p>
    <w:p w:rsidR="00986032" w:rsidRDefault="00986032" w:rsidP="00986032">
      <w:pPr>
        <w:pStyle w:val="Zkladntext"/>
        <w:rPr>
          <w:rFonts w:ascii="Arial" w:hAnsi="Arial" w:cs="Arial"/>
        </w:rPr>
      </w:pPr>
    </w:p>
    <w:p w:rsidR="00986032" w:rsidRDefault="00986032" w:rsidP="00986032">
      <w:pPr>
        <w:pStyle w:val="Zkladntext"/>
        <w:rPr>
          <w:rFonts w:ascii="Arial" w:hAnsi="Arial" w:cs="Arial"/>
        </w:rPr>
      </w:pPr>
      <w:r>
        <w:rPr>
          <w:rFonts w:ascii="Arial" w:hAnsi="Arial" w:cs="Arial"/>
        </w:rPr>
        <w:tab/>
      </w:r>
    </w:p>
    <w:p w:rsidR="00986032" w:rsidRDefault="00986032" w:rsidP="00986032">
      <w:pPr>
        <w:pStyle w:val="Zkladntext"/>
        <w:rPr>
          <w:rFonts w:ascii="Arial" w:hAnsi="Arial" w:cs="Arial"/>
        </w:rPr>
      </w:pPr>
      <w:r>
        <w:rPr>
          <w:rFonts w:ascii="Arial" w:hAnsi="Arial" w:cs="Arial"/>
        </w:rPr>
        <w:tab/>
        <w:t>Z uznesení výborov Národnej rady Slovenskej republiky, uvedených v bode III. tejto správy, vyplývajú tieto pozmeňujúce a doplňujúce návrhy s odporúčaním gestorského výboru:</w:t>
      </w:r>
    </w:p>
    <w:p w:rsidR="00986032" w:rsidRDefault="00986032" w:rsidP="00986032">
      <w:pPr>
        <w:rPr>
          <w:rFonts w:ascii="Arial" w:hAnsi="Arial" w:cs="Arial"/>
          <w:b/>
          <w:i/>
        </w:rPr>
      </w:pPr>
      <w:r>
        <w:rPr>
          <w:rFonts w:ascii="Arial" w:hAnsi="Arial" w:cs="Arial"/>
          <w:b/>
          <w:i/>
        </w:rPr>
        <w:t xml:space="preserve">   </w:t>
      </w:r>
    </w:p>
    <w:p w:rsidR="00B8737B" w:rsidRPr="00F509D2" w:rsidRDefault="00B8737B" w:rsidP="00B8737B">
      <w:pPr>
        <w:rPr>
          <w:rFonts w:ascii="Arial" w:hAnsi="Arial" w:cs="Arial"/>
          <w:bCs/>
        </w:rPr>
      </w:pPr>
      <w:r w:rsidRPr="00F509D2">
        <w:rPr>
          <w:rFonts w:ascii="Arial" w:hAnsi="Arial" w:cs="Arial"/>
          <w:b/>
          <w:bCs/>
        </w:rPr>
        <w:t xml:space="preserve">1. </w:t>
      </w:r>
      <w:r w:rsidRPr="00F509D2">
        <w:rPr>
          <w:rFonts w:ascii="Arial" w:hAnsi="Arial" w:cs="Arial"/>
          <w:bCs/>
        </w:rPr>
        <w:t>V čl. I</w:t>
      </w:r>
      <w:r w:rsidRPr="00F509D2">
        <w:rPr>
          <w:rFonts w:ascii="Arial" w:hAnsi="Arial" w:cs="Arial"/>
          <w:b/>
          <w:bCs/>
        </w:rPr>
        <w:t> </w:t>
      </w:r>
      <w:r w:rsidRPr="00F509D2">
        <w:rPr>
          <w:rFonts w:ascii="Arial" w:hAnsi="Arial" w:cs="Arial"/>
          <w:bCs/>
        </w:rPr>
        <w:t>sa pred bod 1 vkladá nový bod 1, ktorý znie:</w:t>
      </w:r>
    </w:p>
    <w:p w:rsidR="00B8737B" w:rsidRPr="00F509D2" w:rsidRDefault="00B8737B" w:rsidP="00B8737B">
      <w:pPr>
        <w:rPr>
          <w:rFonts w:ascii="Arial" w:hAnsi="Arial" w:cs="Arial"/>
          <w:bCs/>
        </w:rPr>
      </w:pPr>
      <w:r w:rsidRPr="00F509D2">
        <w:rPr>
          <w:rFonts w:ascii="Arial" w:hAnsi="Arial" w:cs="Arial"/>
          <w:bCs/>
        </w:rPr>
        <w:t xml:space="preserve">    „1. V § 1 ods. 1 sa vypúšťa písmeno k).</w:t>
      </w:r>
    </w:p>
    <w:p w:rsidR="00B8737B" w:rsidRPr="00F509D2" w:rsidRDefault="00B8737B" w:rsidP="00B8737B">
      <w:pPr>
        <w:rPr>
          <w:rFonts w:ascii="Arial" w:hAnsi="Arial" w:cs="Arial"/>
        </w:rPr>
      </w:pPr>
    </w:p>
    <w:p w:rsidR="00B8737B" w:rsidRPr="00F509D2" w:rsidRDefault="00B8737B" w:rsidP="00B8737B">
      <w:pPr>
        <w:ind w:firstLine="284"/>
        <w:rPr>
          <w:rFonts w:ascii="Arial" w:hAnsi="Arial" w:cs="Arial"/>
        </w:rPr>
      </w:pPr>
      <w:r w:rsidRPr="00F509D2">
        <w:rPr>
          <w:rFonts w:ascii="Arial" w:hAnsi="Arial" w:cs="Arial"/>
        </w:rPr>
        <w:lastRenderedPageBreak/>
        <w:t>Nasledujúce body sa primerane prečíslujú.</w:t>
      </w:r>
    </w:p>
    <w:p w:rsidR="00B8737B" w:rsidRPr="00F509D2" w:rsidRDefault="00B8737B" w:rsidP="00B8737B">
      <w:pPr>
        <w:rPr>
          <w:rFonts w:ascii="Arial" w:hAnsi="Arial" w:cs="Arial"/>
        </w:rPr>
      </w:pPr>
    </w:p>
    <w:p w:rsidR="00B8737B" w:rsidRPr="00F509D2" w:rsidRDefault="00B8737B" w:rsidP="00B8737B">
      <w:pPr>
        <w:ind w:left="284" w:hanging="284"/>
        <w:jc w:val="both"/>
        <w:rPr>
          <w:rFonts w:ascii="Arial" w:hAnsi="Arial" w:cs="Arial"/>
        </w:rPr>
      </w:pPr>
      <w:r>
        <w:rPr>
          <w:rFonts w:ascii="Arial" w:hAnsi="Arial" w:cs="Arial"/>
        </w:rPr>
        <w:t xml:space="preserve">    </w:t>
      </w:r>
      <w:r w:rsidRPr="00F509D2">
        <w:rPr>
          <w:rFonts w:ascii="Arial" w:hAnsi="Arial" w:cs="Arial"/>
        </w:rPr>
        <w:t>Tento bod nadobúda účinnosť dňom vyhlásenia, čo sa premietne do článku upravujúceho účinnosť zákona.</w:t>
      </w:r>
    </w:p>
    <w:p w:rsidR="00B8737B" w:rsidRPr="00F509D2" w:rsidRDefault="00B8737B" w:rsidP="00B8737B">
      <w:pPr>
        <w:rPr>
          <w:rFonts w:ascii="Arial" w:hAnsi="Arial" w:cs="Arial"/>
        </w:rPr>
      </w:pPr>
    </w:p>
    <w:p w:rsidR="00B8737B" w:rsidRPr="00F509D2" w:rsidRDefault="00B8737B" w:rsidP="00B8737B">
      <w:pPr>
        <w:ind w:left="2268"/>
        <w:jc w:val="both"/>
        <w:rPr>
          <w:rFonts w:ascii="Arial" w:hAnsi="Arial" w:cs="Arial"/>
          <w:i/>
        </w:rPr>
      </w:pPr>
      <w:r w:rsidRPr="00F509D2">
        <w:rPr>
          <w:rFonts w:ascii="Arial" w:hAnsi="Arial" w:cs="Arial"/>
        </w:rPr>
        <w:t xml:space="preserve">V nadväznosti na vypustenie jedenástej časti zákona – Recyklačný fond je potrebné aktualizovať aj predmet úpravy, keďže tento zákon už nebude upravovať činnosť Recyklačného fondu a nakoľko je Recyklačný fond k 31. decembru 2016 zrušený, nie je potrebné upravovať jeho zrušenie a zánik. </w:t>
      </w:r>
    </w:p>
    <w:p w:rsidR="00B8737B" w:rsidRDefault="00B8737B" w:rsidP="00B8737B">
      <w:pPr>
        <w:rPr>
          <w:rFonts w:ascii="Arial" w:hAnsi="Arial" w:cs="Arial"/>
        </w:rPr>
      </w:pPr>
    </w:p>
    <w:p w:rsidR="00B8737B" w:rsidRDefault="00B8737B" w:rsidP="00B8737B">
      <w:pPr>
        <w:jc w:val="center"/>
        <w:rPr>
          <w:rFonts w:ascii="Arial" w:hAnsi="Arial" w:cs="Arial"/>
          <w:b/>
        </w:rPr>
      </w:pPr>
      <w:r>
        <w:rPr>
          <w:rFonts w:ascii="Arial" w:hAnsi="Arial" w:cs="Arial"/>
          <w:b/>
        </w:rPr>
        <w:t>Výbor Národnej rady Slovenskej republiky pre pôdohospodárstvo a životné prostredie</w:t>
      </w:r>
    </w:p>
    <w:p w:rsidR="00B8737B" w:rsidRPr="00B8737B" w:rsidRDefault="00B8737B" w:rsidP="00B8737B">
      <w:pPr>
        <w:jc w:val="center"/>
        <w:rPr>
          <w:rFonts w:ascii="Arial" w:hAnsi="Arial" w:cs="Arial"/>
          <w:b/>
        </w:rPr>
      </w:pPr>
      <w:r>
        <w:rPr>
          <w:rFonts w:ascii="Arial" w:hAnsi="Arial" w:cs="Arial"/>
          <w:b/>
        </w:rPr>
        <w:br/>
        <w:t>Gestorský výbor odporúča schváliť</w:t>
      </w:r>
    </w:p>
    <w:p w:rsidR="00B8737B" w:rsidRDefault="00B8737B" w:rsidP="00B8737B">
      <w:pPr>
        <w:rPr>
          <w:rFonts w:ascii="Arial" w:hAnsi="Arial" w:cs="Arial"/>
        </w:rPr>
      </w:pPr>
    </w:p>
    <w:p w:rsidR="00B8737B" w:rsidRPr="00B8737B" w:rsidRDefault="00B8737B" w:rsidP="00B8737B">
      <w:pPr>
        <w:jc w:val="both"/>
        <w:rPr>
          <w:rStyle w:val="Zvraznenie"/>
          <w:rFonts w:ascii="Arial" w:eastAsia="Calibri" w:hAnsi="Arial" w:cs="Arial"/>
          <w:i w:val="0"/>
          <w:color w:val="000000" w:themeColor="text1"/>
          <w:highlight w:val="yellow"/>
        </w:rPr>
      </w:pPr>
    </w:p>
    <w:p w:rsidR="00B8737B" w:rsidRPr="00B8737B" w:rsidRDefault="00B8737B" w:rsidP="00B8737B">
      <w:pPr>
        <w:ind w:left="284" w:hanging="284"/>
        <w:jc w:val="both"/>
        <w:rPr>
          <w:rStyle w:val="Zvraznenie"/>
          <w:rFonts w:ascii="Arial" w:eastAsia="Calibri" w:hAnsi="Arial" w:cs="Arial"/>
          <w:i w:val="0"/>
        </w:rPr>
      </w:pPr>
      <w:r w:rsidRPr="00B8737B">
        <w:rPr>
          <w:rStyle w:val="Zvraznenie"/>
          <w:rFonts w:ascii="Arial" w:eastAsia="Calibri" w:hAnsi="Arial" w:cs="Arial"/>
          <w:b/>
          <w:i w:val="0"/>
        </w:rPr>
        <w:t>2</w:t>
      </w:r>
      <w:r w:rsidRPr="00B8737B">
        <w:rPr>
          <w:rStyle w:val="Zvraznenie"/>
          <w:rFonts w:ascii="Arial" w:eastAsia="Calibri" w:hAnsi="Arial" w:cs="Arial"/>
          <w:i w:val="0"/>
        </w:rPr>
        <w:t>. V čl. I, bode 7, § 2 ods. 11 sa slová „potraviny podľa osobitného predpisu,</w:t>
      </w:r>
      <w:r w:rsidRPr="00B8737B">
        <w:rPr>
          <w:rStyle w:val="Zvraznenie"/>
          <w:rFonts w:ascii="Arial" w:eastAsia="Calibri" w:hAnsi="Arial" w:cs="Arial"/>
          <w:i w:val="0"/>
          <w:vertAlign w:val="superscript"/>
        </w:rPr>
        <w:t>16a</w:t>
      </w:r>
      <w:r w:rsidRPr="00B8737B">
        <w:rPr>
          <w:rStyle w:val="Zvraznenie"/>
          <w:rFonts w:ascii="Arial" w:eastAsia="Calibri" w:hAnsi="Arial" w:cs="Arial"/>
          <w:i w:val="0"/>
        </w:rPr>
        <w:t>)“ nahrádzajú slovami „potraviny,</w:t>
      </w:r>
      <w:r w:rsidRPr="00B8737B">
        <w:rPr>
          <w:rStyle w:val="Zvraznenie"/>
          <w:rFonts w:ascii="Arial" w:eastAsia="Calibri" w:hAnsi="Arial" w:cs="Arial"/>
          <w:i w:val="0"/>
          <w:vertAlign w:val="superscript"/>
        </w:rPr>
        <w:t>16a</w:t>
      </w:r>
      <w:r w:rsidRPr="00B8737B">
        <w:rPr>
          <w:rStyle w:val="Zvraznenie"/>
          <w:rFonts w:ascii="Arial" w:eastAsia="Calibri" w:hAnsi="Arial" w:cs="Arial"/>
          <w:i w:val="0"/>
        </w:rPr>
        <w:t>)“.</w:t>
      </w:r>
    </w:p>
    <w:p w:rsidR="00B8737B" w:rsidRPr="00B8737B" w:rsidRDefault="00B8737B" w:rsidP="00B8737B">
      <w:pPr>
        <w:ind w:left="284" w:hanging="284"/>
        <w:jc w:val="both"/>
        <w:rPr>
          <w:rStyle w:val="Zvraznenie"/>
          <w:rFonts w:ascii="Arial" w:eastAsia="Calibri" w:hAnsi="Arial" w:cs="Arial"/>
          <w:i w:val="0"/>
        </w:rPr>
      </w:pPr>
    </w:p>
    <w:p w:rsidR="00B8737B" w:rsidRPr="00B8737B" w:rsidRDefault="00B8737B" w:rsidP="00B8737B">
      <w:pPr>
        <w:ind w:left="2268"/>
        <w:jc w:val="both"/>
        <w:rPr>
          <w:rStyle w:val="Zvraznenie"/>
          <w:rFonts w:ascii="Arial" w:eastAsia="Calibri" w:hAnsi="Arial" w:cs="Arial"/>
          <w:i w:val="0"/>
        </w:rPr>
      </w:pPr>
      <w:r w:rsidRPr="00B8737B">
        <w:rPr>
          <w:rStyle w:val="Zvraznenie"/>
          <w:rFonts w:ascii="Arial" w:eastAsia="Calibri" w:hAnsi="Arial" w:cs="Arial"/>
          <w:i w:val="0"/>
        </w:rPr>
        <w:t xml:space="preserve">Legislatívno-technická úprava, ktorou sa spresňuje umiestnenie odkazu nad slovo „potraviny“ (odkaz na čl. 2 nariadenia (ES) č. 178/2002) v súlade s bodom 18,  tretí </w:t>
      </w:r>
      <w:proofErr w:type="spellStart"/>
      <w:r w:rsidRPr="00B8737B">
        <w:rPr>
          <w:rStyle w:val="Zvraznenie"/>
          <w:rFonts w:ascii="Arial" w:eastAsia="Calibri" w:hAnsi="Arial" w:cs="Arial"/>
          <w:i w:val="0"/>
        </w:rPr>
        <w:t>pododsek</w:t>
      </w:r>
      <w:proofErr w:type="spellEnd"/>
      <w:r w:rsidRPr="00B8737B">
        <w:rPr>
          <w:rStyle w:val="Zvraznenie"/>
          <w:rFonts w:ascii="Arial" w:eastAsia="Calibri" w:hAnsi="Arial" w:cs="Arial"/>
          <w:i w:val="0"/>
        </w:rPr>
        <w:t xml:space="preserve"> Prílohy č. 2 k legislatívnym pravidlám tvorby zákonov.</w:t>
      </w:r>
    </w:p>
    <w:p w:rsidR="00B8737B" w:rsidRDefault="00B8737B" w:rsidP="00B8737B">
      <w:pPr>
        <w:rPr>
          <w:rFonts w:ascii="Arial" w:hAnsi="Arial" w:cs="Arial"/>
        </w:rPr>
      </w:pPr>
    </w:p>
    <w:p w:rsidR="00B8737B" w:rsidRDefault="00B8737B" w:rsidP="00B8737B">
      <w:pPr>
        <w:jc w:val="center"/>
        <w:rPr>
          <w:rFonts w:ascii="Arial" w:hAnsi="Arial" w:cs="Arial"/>
          <w:b/>
        </w:rPr>
      </w:pPr>
      <w:r>
        <w:rPr>
          <w:rFonts w:ascii="Arial" w:hAnsi="Arial" w:cs="Arial"/>
          <w:b/>
        </w:rPr>
        <w:t>Ústavnoprávny výbor Národnej rady Slovenskej republiky</w:t>
      </w:r>
    </w:p>
    <w:p w:rsidR="00B8737B" w:rsidRDefault="00B8737B" w:rsidP="00B8737B">
      <w:pPr>
        <w:jc w:val="center"/>
        <w:rPr>
          <w:rFonts w:ascii="Arial" w:hAnsi="Arial" w:cs="Arial"/>
          <w:b/>
        </w:rPr>
      </w:pPr>
      <w:r>
        <w:rPr>
          <w:rFonts w:ascii="Arial" w:hAnsi="Arial" w:cs="Arial"/>
          <w:b/>
        </w:rPr>
        <w:t>Výbor Národnej rady Slovenskej republiky pre financie a rozpočet</w:t>
      </w:r>
    </w:p>
    <w:p w:rsidR="00B8737B" w:rsidRDefault="004A01BD" w:rsidP="00B8737B">
      <w:pPr>
        <w:jc w:val="center"/>
        <w:rPr>
          <w:rFonts w:ascii="Arial" w:hAnsi="Arial" w:cs="Arial"/>
          <w:b/>
        </w:rPr>
      </w:pPr>
      <w:r>
        <w:rPr>
          <w:rFonts w:ascii="Arial" w:hAnsi="Arial" w:cs="Arial"/>
          <w:b/>
        </w:rPr>
        <w:t>Výbor Národnej rady Slovenskej republiky pre pôdohospodárstvo a životné prostredie</w:t>
      </w:r>
    </w:p>
    <w:p w:rsidR="004A01BD" w:rsidRDefault="004A01BD" w:rsidP="00B8737B">
      <w:pPr>
        <w:jc w:val="center"/>
        <w:rPr>
          <w:rFonts w:ascii="Arial" w:hAnsi="Arial" w:cs="Arial"/>
          <w:b/>
        </w:rPr>
      </w:pPr>
      <w:r>
        <w:rPr>
          <w:rFonts w:ascii="Arial" w:hAnsi="Arial" w:cs="Arial"/>
          <w:b/>
        </w:rPr>
        <w:t>Výbor Národnej rady Slovenskej republiky pre verejnú správu a regionálny rozvoj</w:t>
      </w:r>
    </w:p>
    <w:p w:rsidR="004A01BD" w:rsidRDefault="004A01BD" w:rsidP="00B8737B">
      <w:pPr>
        <w:jc w:val="center"/>
        <w:rPr>
          <w:rFonts w:ascii="Arial" w:hAnsi="Arial" w:cs="Arial"/>
          <w:b/>
        </w:rPr>
      </w:pPr>
    </w:p>
    <w:p w:rsidR="004A01BD" w:rsidRDefault="004A01BD" w:rsidP="00B8737B">
      <w:pPr>
        <w:jc w:val="center"/>
        <w:rPr>
          <w:rFonts w:ascii="Arial" w:hAnsi="Arial" w:cs="Arial"/>
          <w:b/>
        </w:rPr>
      </w:pPr>
      <w:r>
        <w:rPr>
          <w:rFonts w:ascii="Arial" w:hAnsi="Arial" w:cs="Arial"/>
          <w:b/>
        </w:rPr>
        <w:t>Gestorský výbor odporúča schváliť</w:t>
      </w:r>
    </w:p>
    <w:p w:rsidR="004A01BD" w:rsidRDefault="004A01BD" w:rsidP="00B8737B">
      <w:pPr>
        <w:jc w:val="center"/>
        <w:rPr>
          <w:rFonts w:ascii="Arial" w:hAnsi="Arial" w:cs="Arial"/>
          <w:b/>
        </w:rPr>
      </w:pPr>
    </w:p>
    <w:p w:rsidR="004A01BD" w:rsidRPr="00B8737B" w:rsidRDefault="004A01BD" w:rsidP="00B8737B">
      <w:pPr>
        <w:jc w:val="center"/>
        <w:rPr>
          <w:rFonts w:ascii="Arial" w:hAnsi="Arial" w:cs="Arial"/>
          <w:b/>
        </w:rPr>
      </w:pPr>
    </w:p>
    <w:p w:rsidR="00B8737B" w:rsidRPr="00F509D2" w:rsidRDefault="00B8737B" w:rsidP="00B8737B">
      <w:pPr>
        <w:rPr>
          <w:rFonts w:ascii="Arial" w:hAnsi="Arial" w:cs="Arial"/>
          <w:bCs/>
        </w:rPr>
      </w:pPr>
      <w:r>
        <w:rPr>
          <w:rFonts w:ascii="Arial" w:hAnsi="Arial" w:cs="Arial"/>
          <w:b/>
          <w:bCs/>
        </w:rPr>
        <w:t>3</w:t>
      </w:r>
      <w:r w:rsidRPr="00F509D2">
        <w:rPr>
          <w:rFonts w:ascii="Arial" w:hAnsi="Arial" w:cs="Arial"/>
          <w:b/>
          <w:bCs/>
        </w:rPr>
        <w:t xml:space="preserve">. </w:t>
      </w:r>
      <w:r w:rsidRPr="00F509D2">
        <w:rPr>
          <w:rFonts w:ascii="Arial" w:hAnsi="Arial" w:cs="Arial"/>
          <w:bCs/>
        </w:rPr>
        <w:t>V čl. I sa za bod 10 vkladá nový bod 11, ktorý znie:</w:t>
      </w:r>
    </w:p>
    <w:p w:rsidR="00B8737B" w:rsidRPr="00F509D2" w:rsidRDefault="00B8737B" w:rsidP="00B8737B">
      <w:pPr>
        <w:ind w:left="284" w:hanging="284"/>
        <w:jc w:val="both"/>
        <w:rPr>
          <w:rFonts w:ascii="Arial" w:hAnsi="Arial" w:cs="Arial"/>
          <w:b/>
          <w:bCs/>
        </w:rPr>
      </w:pPr>
      <w:r w:rsidRPr="00F509D2">
        <w:rPr>
          <w:rFonts w:ascii="Arial" w:hAnsi="Arial" w:cs="Arial"/>
          <w:bCs/>
        </w:rPr>
        <w:t xml:space="preserve">   „11. V § 3 ods. 19 sa</w:t>
      </w:r>
      <w:r w:rsidRPr="00F509D2">
        <w:rPr>
          <w:rFonts w:ascii="Arial" w:hAnsi="Arial" w:cs="Arial"/>
          <w:b/>
          <w:bCs/>
        </w:rPr>
        <w:t xml:space="preserve"> </w:t>
      </w:r>
      <w:r w:rsidRPr="00F509D2">
        <w:rPr>
          <w:rFonts w:ascii="Arial" w:hAnsi="Arial" w:cs="Arial"/>
          <w:bCs/>
        </w:rPr>
        <w:t>slová „zásypové práce, terénne úpravy a iné práce súvisiace s výstavbou“ nahrádzajú slovami „spätné zasypávanie“.</w:t>
      </w:r>
    </w:p>
    <w:p w:rsidR="00B8737B" w:rsidRPr="00F509D2" w:rsidRDefault="00B8737B" w:rsidP="00B8737B">
      <w:pPr>
        <w:rPr>
          <w:rFonts w:ascii="Arial" w:hAnsi="Arial" w:cs="Arial"/>
          <w:i/>
          <w:u w:val="single"/>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rPr>
          <w:rFonts w:ascii="Arial" w:hAnsi="Arial" w:cs="Arial"/>
          <w:i/>
          <w:u w:val="single"/>
        </w:rPr>
      </w:pPr>
    </w:p>
    <w:p w:rsidR="00B8737B" w:rsidRPr="00F509D2" w:rsidRDefault="00B8737B" w:rsidP="00B8737B">
      <w:pPr>
        <w:ind w:left="284" w:hanging="284"/>
        <w:jc w:val="both"/>
        <w:rPr>
          <w:rFonts w:ascii="Arial" w:hAnsi="Arial" w:cs="Arial"/>
        </w:rPr>
      </w:pPr>
      <w:r>
        <w:rPr>
          <w:rFonts w:ascii="Arial" w:hAnsi="Arial" w:cs="Arial"/>
        </w:rPr>
        <w:t xml:space="preserve">    </w:t>
      </w:r>
      <w:r w:rsidRPr="00F509D2">
        <w:rPr>
          <w:rFonts w:ascii="Arial" w:hAnsi="Arial" w:cs="Arial"/>
        </w:rPr>
        <w:t>Tento bod nadobúda účinnosť 1. júla 2020, čo sa premietne do článku upravujúceho účinnosť zákona.</w:t>
      </w:r>
    </w:p>
    <w:p w:rsidR="00B8737B" w:rsidRPr="00F509D2" w:rsidRDefault="00B8737B" w:rsidP="00B8737B">
      <w:pPr>
        <w:rPr>
          <w:rFonts w:ascii="Arial" w:hAnsi="Arial" w:cs="Arial"/>
          <w:i/>
          <w:u w:val="single"/>
        </w:rPr>
      </w:pPr>
    </w:p>
    <w:p w:rsidR="00B8737B" w:rsidRPr="00F509D2" w:rsidRDefault="00B8737B" w:rsidP="00B8737B">
      <w:pPr>
        <w:ind w:left="2268"/>
        <w:jc w:val="both"/>
        <w:rPr>
          <w:rFonts w:ascii="Arial" w:hAnsi="Arial" w:cs="Arial"/>
          <w:i/>
        </w:rPr>
      </w:pPr>
      <w:r w:rsidRPr="00F509D2">
        <w:rPr>
          <w:rFonts w:ascii="Arial" w:hAnsi="Arial" w:cs="Arial"/>
        </w:rPr>
        <w:t>Zmenu v definícii „skladovanie výkopovej zeminy“ sa zjednotí terminológia, keďže z definície spätného zasypávania vyplýva, že pod spätným zasypávaním rozumieme aj zásypové práce, terénne úpravy a iné práce súvisiace s výstavbou.</w:t>
      </w:r>
    </w:p>
    <w:p w:rsidR="00B8737B" w:rsidRDefault="00B8737B" w:rsidP="00B8737B">
      <w:pPr>
        <w:jc w:val="both"/>
        <w:rPr>
          <w:rFonts w:ascii="Arial" w:eastAsia="SimSun" w:hAnsi="Arial" w:cs="Arial"/>
          <w:b/>
          <w:color w:val="00B050"/>
          <w:kern w:val="3"/>
          <w:lang w:bidi="hi-IN"/>
        </w:rPr>
      </w:pPr>
    </w:p>
    <w:p w:rsidR="004A01BD" w:rsidRDefault="004A01BD" w:rsidP="004A01BD">
      <w:pPr>
        <w:jc w:val="center"/>
        <w:rPr>
          <w:rFonts w:ascii="Arial" w:hAnsi="Arial" w:cs="Arial"/>
          <w:b/>
        </w:rPr>
      </w:pPr>
      <w:r>
        <w:rPr>
          <w:rFonts w:ascii="Arial" w:hAnsi="Arial" w:cs="Arial"/>
          <w:b/>
        </w:rPr>
        <w:lastRenderedPageBreak/>
        <w:t>Výbor Národnej rady Slovenskej republiky pre pôdohospodárstvo a životné prostredie</w:t>
      </w:r>
    </w:p>
    <w:p w:rsidR="004A01BD" w:rsidRPr="00B8737B" w:rsidRDefault="004A01BD" w:rsidP="004A01BD">
      <w:pPr>
        <w:jc w:val="center"/>
        <w:rPr>
          <w:rFonts w:ascii="Arial" w:hAnsi="Arial" w:cs="Arial"/>
          <w:b/>
        </w:rPr>
      </w:pPr>
      <w:r>
        <w:rPr>
          <w:rFonts w:ascii="Arial" w:hAnsi="Arial" w:cs="Arial"/>
          <w:b/>
        </w:rPr>
        <w:br/>
        <w:t>Gestorský výbor odporúča schváliť</w:t>
      </w:r>
    </w:p>
    <w:p w:rsidR="004A01BD" w:rsidRDefault="004A01BD" w:rsidP="004A01BD">
      <w:pPr>
        <w:rPr>
          <w:rFonts w:ascii="Arial" w:hAnsi="Arial" w:cs="Arial"/>
        </w:rPr>
      </w:pPr>
    </w:p>
    <w:p w:rsidR="004A01BD" w:rsidRPr="00F509D2" w:rsidRDefault="004A01BD" w:rsidP="00B8737B">
      <w:pPr>
        <w:jc w:val="both"/>
        <w:rPr>
          <w:rFonts w:ascii="Arial" w:eastAsia="SimSun" w:hAnsi="Arial" w:cs="Arial"/>
          <w:b/>
          <w:color w:val="00B050"/>
          <w:kern w:val="3"/>
          <w:lang w:bidi="hi-IN"/>
        </w:rPr>
      </w:pPr>
    </w:p>
    <w:p w:rsidR="00B8737B" w:rsidRPr="00F509D2" w:rsidRDefault="00B8737B" w:rsidP="00B8737B">
      <w:pPr>
        <w:ind w:left="284" w:hanging="284"/>
        <w:rPr>
          <w:rFonts w:ascii="Arial" w:eastAsia="SimSun" w:hAnsi="Arial" w:cs="Arial"/>
          <w:kern w:val="3"/>
          <w:lang w:bidi="hi-IN"/>
        </w:rPr>
      </w:pPr>
      <w:r>
        <w:rPr>
          <w:rFonts w:ascii="Arial" w:eastAsia="SimSun" w:hAnsi="Arial" w:cs="Arial"/>
          <w:b/>
          <w:kern w:val="3"/>
          <w:lang w:bidi="hi-IN"/>
        </w:rPr>
        <w:t>4</w:t>
      </w:r>
      <w:r w:rsidRPr="00F509D2">
        <w:rPr>
          <w:rFonts w:ascii="Arial" w:eastAsia="SimSun" w:hAnsi="Arial" w:cs="Arial"/>
          <w:b/>
          <w:kern w:val="3"/>
          <w:lang w:bidi="hi-IN"/>
        </w:rPr>
        <w:t xml:space="preserve">. </w:t>
      </w:r>
      <w:r w:rsidRPr="00F509D2">
        <w:rPr>
          <w:rFonts w:ascii="Arial" w:eastAsia="SimSun" w:hAnsi="Arial" w:cs="Arial"/>
          <w:b/>
          <w:kern w:val="3"/>
          <w:lang w:bidi="hi-IN"/>
        </w:rPr>
        <w:tab/>
      </w:r>
      <w:r w:rsidRPr="00F509D2">
        <w:rPr>
          <w:rFonts w:ascii="Arial" w:eastAsia="SimSun" w:hAnsi="Arial" w:cs="Arial"/>
          <w:kern w:val="3"/>
          <w:lang w:bidi="hi-IN"/>
        </w:rPr>
        <w:t>V čl. I bod 12 znie:</w:t>
      </w:r>
    </w:p>
    <w:p w:rsidR="00B8737B" w:rsidRPr="00F509D2" w:rsidRDefault="00B8737B" w:rsidP="00B8737B">
      <w:pPr>
        <w:ind w:left="284" w:hanging="284"/>
        <w:rPr>
          <w:rFonts w:ascii="Arial" w:eastAsia="SimSun" w:hAnsi="Arial" w:cs="Arial"/>
          <w:kern w:val="3"/>
          <w:lang w:bidi="hi-IN"/>
        </w:rPr>
      </w:pPr>
      <w:r w:rsidRPr="00F509D2">
        <w:rPr>
          <w:rFonts w:ascii="Arial" w:eastAsia="SimSun" w:hAnsi="Arial" w:cs="Arial"/>
          <w:kern w:val="3"/>
          <w:lang w:bidi="hi-IN"/>
        </w:rPr>
        <w:t xml:space="preserve">    „12. V § 5 ods. 4 písm. c) sa slová „v mieste ich vzniku“ </w:t>
      </w:r>
      <w:r w:rsidRPr="00F509D2">
        <w:rPr>
          <w:rFonts w:ascii="Arial" w:eastAsia="SimSun" w:hAnsi="Arial" w:cs="Arial"/>
          <w:b/>
          <w:kern w:val="3"/>
          <w:lang w:bidi="hi-IN"/>
        </w:rPr>
        <w:t xml:space="preserve"> </w:t>
      </w:r>
      <w:r w:rsidRPr="00F509D2">
        <w:rPr>
          <w:rFonts w:ascii="Arial" w:eastAsia="SimSun" w:hAnsi="Arial" w:cs="Arial"/>
          <w:kern w:val="3"/>
          <w:lang w:bidi="hi-IN"/>
        </w:rPr>
        <w:t>nahrádzajú slovami</w:t>
      </w:r>
    </w:p>
    <w:p w:rsidR="00B8737B" w:rsidRPr="00F509D2" w:rsidRDefault="00B8737B" w:rsidP="00B8737B">
      <w:pPr>
        <w:ind w:left="284" w:hanging="284"/>
        <w:rPr>
          <w:rFonts w:ascii="Arial" w:hAnsi="Arial" w:cs="Arial"/>
        </w:rPr>
      </w:pPr>
      <w:r w:rsidRPr="00F509D2">
        <w:rPr>
          <w:rFonts w:ascii="Arial" w:eastAsia="SimSun" w:hAnsi="Arial" w:cs="Arial"/>
          <w:kern w:val="3"/>
          <w:lang w:bidi="hi-IN"/>
        </w:rPr>
        <w:t xml:space="preserve"> </w:t>
      </w:r>
      <w:r w:rsidRPr="00F509D2">
        <w:rPr>
          <w:rFonts w:ascii="Arial" w:hAnsi="Arial" w:cs="Arial"/>
        </w:rPr>
        <w:t>„ 1. v mieste ich vzniku,</w:t>
      </w:r>
    </w:p>
    <w:p w:rsidR="00B8737B" w:rsidRPr="00F509D2" w:rsidRDefault="00B8737B" w:rsidP="00B8737B">
      <w:pPr>
        <w:ind w:left="284" w:hanging="284"/>
        <w:rPr>
          <w:rFonts w:ascii="Arial" w:hAnsi="Arial" w:cs="Arial"/>
        </w:rPr>
      </w:pPr>
      <w:r w:rsidRPr="00F509D2">
        <w:rPr>
          <w:rFonts w:ascii="Arial" w:hAnsi="Arial" w:cs="Arial"/>
        </w:rPr>
        <w:t xml:space="preserve">   2. na inom mieste u toho istého pôvodcu odpadu alebo</w:t>
      </w:r>
    </w:p>
    <w:p w:rsidR="00B8737B" w:rsidRPr="00F509D2" w:rsidRDefault="00B8737B" w:rsidP="00B8737B">
      <w:pPr>
        <w:ind w:left="284" w:hanging="284"/>
        <w:rPr>
          <w:rFonts w:ascii="Arial" w:eastAsia="SimSun" w:hAnsi="Arial" w:cs="Arial"/>
          <w:kern w:val="3"/>
          <w:lang w:bidi="hi-IN"/>
        </w:rPr>
      </w:pPr>
      <w:r w:rsidRPr="00F509D2">
        <w:rPr>
          <w:rFonts w:ascii="Arial" w:hAnsi="Arial" w:cs="Arial"/>
        </w:rPr>
        <w:t xml:space="preserve">   3. v zariadení, na ktoré bol vydaný súhlas podľa § 97 ods. 1 písm. d),“.“. </w:t>
      </w:r>
    </w:p>
    <w:p w:rsidR="00B8737B" w:rsidRPr="00F509D2" w:rsidRDefault="00B8737B" w:rsidP="00B8737B">
      <w:pPr>
        <w:jc w:val="both"/>
        <w:rPr>
          <w:rFonts w:ascii="Arial" w:hAnsi="Arial" w:cs="Arial"/>
          <w:i/>
          <w:u w:val="single"/>
        </w:rPr>
      </w:pPr>
    </w:p>
    <w:p w:rsidR="00B8737B" w:rsidRDefault="00B8737B" w:rsidP="00B8737B">
      <w:pPr>
        <w:ind w:left="2268"/>
        <w:jc w:val="both"/>
        <w:rPr>
          <w:rFonts w:ascii="Arial" w:hAnsi="Arial" w:cs="Arial"/>
        </w:rPr>
      </w:pPr>
      <w:r w:rsidRPr="00F509D2">
        <w:rPr>
          <w:rFonts w:ascii="Arial" w:hAnsi="Arial" w:cs="Arial"/>
        </w:rPr>
        <w:t xml:space="preserve">Zároveň sa dopĺňa možnosť zhodnocovať, resp. zneškodňovať odpad, ktorý je vyzbieraný v zariadení na zber vrátane zberného dvora. </w:t>
      </w:r>
    </w:p>
    <w:p w:rsidR="004A01BD" w:rsidRDefault="004A01BD" w:rsidP="00B8737B">
      <w:pPr>
        <w:ind w:left="2268"/>
        <w:jc w:val="both"/>
        <w:rPr>
          <w:rFonts w:ascii="Arial" w:hAnsi="Arial" w:cs="Arial"/>
        </w:rPr>
      </w:pP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Pr="00B8737B" w:rsidRDefault="004A01BD" w:rsidP="004A01BD">
      <w:pPr>
        <w:jc w:val="center"/>
        <w:rPr>
          <w:rFonts w:ascii="Arial" w:hAnsi="Arial" w:cs="Arial"/>
          <w:b/>
        </w:rPr>
      </w:pPr>
      <w:r>
        <w:rPr>
          <w:rFonts w:ascii="Arial" w:hAnsi="Arial" w:cs="Arial"/>
          <w:b/>
        </w:rPr>
        <w:br/>
        <w:t>Gestorský výbor odporúča schváliť</w:t>
      </w:r>
    </w:p>
    <w:p w:rsidR="004A01BD" w:rsidRDefault="004A01BD" w:rsidP="004A01BD">
      <w:pPr>
        <w:rPr>
          <w:rFonts w:ascii="Arial" w:hAnsi="Arial" w:cs="Arial"/>
        </w:rPr>
      </w:pPr>
    </w:p>
    <w:p w:rsidR="004A01BD" w:rsidRPr="00F509D2" w:rsidRDefault="004A01BD" w:rsidP="00B8737B">
      <w:pPr>
        <w:ind w:left="2268"/>
        <w:jc w:val="both"/>
        <w:rPr>
          <w:rFonts w:ascii="Arial" w:hAnsi="Arial" w:cs="Arial"/>
        </w:rPr>
      </w:pPr>
    </w:p>
    <w:p w:rsidR="00B8737B" w:rsidRPr="00F509D2" w:rsidRDefault="00B8737B" w:rsidP="00B8737B">
      <w:pPr>
        <w:jc w:val="both"/>
        <w:rPr>
          <w:rFonts w:ascii="Arial" w:hAnsi="Arial" w:cs="Arial"/>
        </w:rPr>
      </w:pPr>
    </w:p>
    <w:p w:rsidR="00B8737B" w:rsidRPr="00F509D2" w:rsidRDefault="00B8737B" w:rsidP="00B8737B">
      <w:pPr>
        <w:ind w:left="284" w:hanging="284"/>
        <w:jc w:val="both"/>
        <w:rPr>
          <w:rFonts w:ascii="Arial" w:hAnsi="Arial" w:cs="Arial"/>
        </w:rPr>
      </w:pPr>
      <w:r>
        <w:rPr>
          <w:rFonts w:ascii="Arial" w:hAnsi="Arial" w:cs="Arial"/>
          <w:b/>
        </w:rPr>
        <w:t>5</w:t>
      </w:r>
      <w:r w:rsidRPr="00F509D2">
        <w:rPr>
          <w:rFonts w:ascii="Arial" w:hAnsi="Arial" w:cs="Arial"/>
          <w:b/>
        </w:rPr>
        <w:t xml:space="preserve">. </w:t>
      </w:r>
      <w:r w:rsidRPr="00F509D2">
        <w:rPr>
          <w:rFonts w:ascii="Arial" w:hAnsi="Arial" w:cs="Arial"/>
        </w:rPr>
        <w:t>V čl. I bode 23 § 12 ods. 6 sa na konci pripája táto veta: „Fyzická osoba nesmie nakladať alebo inak zaobchádzať so stavebným odpadom z jednoduchých stavieb alebo drobných stavieb s obsahom azbestu.“.</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Vzhľadom na množiace sa prípady neoprávneného nakladania a zaobchádzania so stavebným odpadom obsahujúcim azbest najmä pri odstraňovaní alebo výmene strešnej krytiny, ktorá obsahuje azbest a vzhľadom na skutočnosť, že ide o nebezpečnú látku, ktorá pri neodbornom nakladaní predstavuje ohrozenie zdravia ľudí, je žiaduce upraviť ustanovenie, ktoré ustanovuje, s ktorými odpadmi môže fyzická osoba zaobchádzať. Pri týchto odpadoch ide predovšetkým o  izolačné   materiály   obsahujúce   azbest  (17 06 01) a  stavebné   materiály   obsahujúce   azbest (17 06 05).</w:t>
      </w:r>
    </w:p>
    <w:p w:rsidR="00B8737B" w:rsidRDefault="00B8737B" w:rsidP="00B8737B">
      <w:pPr>
        <w:rPr>
          <w:rFonts w:ascii="Arial" w:hAnsi="Arial" w:cs="Arial"/>
          <w:b/>
          <w:bCs/>
        </w:rPr>
      </w:pP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Pr="00B8737B" w:rsidRDefault="004A01BD" w:rsidP="004A01BD">
      <w:pPr>
        <w:jc w:val="center"/>
        <w:rPr>
          <w:rFonts w:ascii="Arial" w:hAnsi="Arial" w:cs="Arial"/>
          <w:b/>
        </w:rPr>
      </w:pPr>
      <w:r>
        <w:rPr>
          <w:rFonts w:ascii="Arial" w:hAnsi="Arial" w:cs="Arial"/>
          <w:b/>
        </w:rPr>
        <w:br/>
        <w:t>Gestorský výbor odporúča schváliť</w:t>
      </w:r>
    </w:p>
    <w:p w:rsidR="004A01BD" w:rsidRDefault="004A01BD" w:rsidP="004A01BD">
      <w:pPr>
        <w:rPr>
          <w:rFonts w:ascii="Arial" w:hAnsi="Arial" w:cs="Arial"/>
        </w:rPr>
      </w:pPr>
    </w:p>
    <w:p w:rsidR="004A01BD" w:rsidRPr="00F509D2" w:rsidRDefault="004A01BD" w:rsidP="00B8737B">
      <w:pPr>
        <w:rPr>
          <w:rFonts w:ascii="Arial" w:hAnsi="Arial" w:cs="Arial"/>
          <w:b/>
          <w:bCs/>
        </w:rPr>
      </w:pPr>
    </w:p>
    <w:p w:rsidR="00B8737B" w:rsidRPr="00F509D2" w:rsidRDefault="00B8737B" w:rsidP="00B8737B">
      <w:pPr>
        <w:rPr>
          <w:rFonts w:ascii="Arial" w:hAnsi="Arial" w:cs="Arial"/>
          <w:bCs/>
        </w:rPr>
      </w:pPr>
      <w:r>
        <w:rPr>
          <w:rFonts w:ascii="Arial" w:hAnsi="Arial" w:cs="Arial"/>
          <w:b/>
          <w:bCs/>
        </w:rPr>
        <w:t>6</w:t>
      </w:r>
      <w:r w:rsidRPr="00F509D2">
        <w:rPr>
          <w:rFonts w:ascii="Arial" w:hAnsi="Arial" w:cs="Arial"/>
          <w:b/>
          <w:bCs/>
        </w:rPr>
        <w:t xml:space="preserve">. </w:t>
      </w:r>
      <w:r w:rsidRPr="00F509D2">
        <w:rPr>
          <w:rFonts w:ascii="Arial" w:hAnsi="Arial" w:cs="Arial"/>
          <w:bCs/>
        </w:rPr>
        <w:t>V čl. I bod 34 znie:</w:t>
      </w:r>
    </w:p>
    <w:p w:rsidR="00B8737B" w:rsidRPr="00F509D2" w:rsidRDefault="00B8737B" w:rsidP="00B8737B">
      <w:pPr>
        <w:jc w:val="both"/>
        <w:rPr>
          <w:rFonts w:ascii="Arial" w:hAnsi="Arial" w:cs="Arial"/>
          <w:bCs/>
        </w:rPr>
      </w:pPr>
    </w:p>
    <w:p w:rsidR="00B8737B" w:rsidRPr="00F509D2" w:rsidRDefault="00B8737B" w:rsidP="00B8737B">
      <w:pPr>
        <w:jc w:val="both"/>
        <w:rPr>
          <w:rFonts w:ascii="Arial" w:hAnsi="Arial" w:cs="Arial"/>
          <w:bCs/>
        </w:rPr>
      </w:pPr>
      <w:r w:rsidRPr="00F509D2">
        <w:rPr>
          <w:rFonts w:ascii="Arial" w:hAnsi="Arial" w:cs="Arial"/>
          <w:bCs/>
        </w:rPr>
        <w:t>„34. V § 16 odsek 2 znie:</w:t>
      </w:r>
    </w:p>
    <w:p w:rsidR="00B8737B" w:rsidRPr="00F509D2" w:rsidRDefault="00B8737B" w:rsidP="00B8737B">
      <w:pPr>
        <w:jc w:val="both"/>
        <w:rPr>
          <w:rFonts w:ascii="Arial" w:hAnsi="Arial" w:cs="Arial"/>
          <w:bCs/>
        </w:rPr>
      </w:pPr>
      <w:r w:rsidRPr="00F509D2">
        <w:rPr>
          <w:rFonts w:ascii="Arial" w:hAnsi="Arial" w:cs="Arial"/>
          <w:bCs/>
        </w:rPr>
        <w:t xml:space="preserve">„(2) Okrem povinností podľa odseku 1 je ten, kto vykonáva </w:t>
      </w:r>
    </w:p>
    <w:p w:rsidR="00B8737B" w:rsidRPr="00F509D2" w:rsidRDefault="00B8737B" w:rsidP="00B8737B">
      <w:pPr>
        <w:jc w:val="both"/>
        <w:rPr>
          <w:rFonts w:ascii="Arial" w:hAnsi="Arial" w:cs="Arial"/>
          <w:bCs/>
        </w:rPr>
      </w:pPr>
      <w:r w:rsidRPr="00F509D2">
        <w:rPr>
          <w:rFonts w:ascii="Arial" w:hAnsi="Arial" w:cs="Arial"/>
          <w:bCs/>
        </w:rPr>
        <w:lastRenderedPageBreak/>
        <w:t>a) zber odpadu alebo výkup odpadu od fyzickej osoby, povinný zaradiť odpad odobratý od takejto osoby ako komunálny odpad; toto ustanovenie sa nevzťahuje na zber starých vozidiel a odpadových pneumatík,</w:t>
      </w:r>
    </w:p>
    <w:p w:rsidR="00B8737B" w:rsidRPr="00F509D2" w:rsidRDefault="00B8737B" w:rsidP="00B8737B">
      <w:pPr>
        <w:jc w:val="both"/>
        <w:rPr>
          <w:rFonts w:ascii="Arial" w:hAnsi="Arial" w:cs="Arial"/>
          <w:bCs/>
        </w:rPr>
      </w:pPr>
      <w:r w:rsidRPr="00F509D2">
        <w:rPr>
          <w:rFonts w:ascii="Arial" w:hAnsi="Arial" w:cs="Arial"/>
          <w:bCs/>
        </w:rPr>
        <w:t xml:space="preserve">b) zber odpadu od fyzickej osoby, povinný oznamovať obci, na území ktorej sa zber odpadu uskutočňuje, údaje o druhu a množstve vyzbieraného odpadu, </w:t>
      </w:r>
    </w:p>
    <w:p w:rsidR="00B8737B" w:rsidRPr="00F509D2" w:rsidRDefault="00B8737B" w:rsidP="00B8737B">
      <w:pPr>
        <w:jc w:val="both"/>
        <w:rPr>
          <w:rFonts w:ascii="Arial" w:hAnsi="Arial" w:cs="Arial"/>
          <w:bCs/>
        </w:rPr>
      </w:pPr>
      <w:r w:rsidRPr="00F509D2">
        <w:rPr>
          <w:rFonts w:ascii="Arial" w:hAnsi="Arial" w:cs="Arial"/>
          <w:bCs/>
        </w:rPr>
        <w:t>c) výkup odpadu od fyzickej osoby, oznamovať obci, z ktorej vykúpený odpad pochádza, údaje o druhu a množstve vykúpeného odpadu.“.“.</w:t>
      </w:r>
    </w:p>
    <w:p w:rsidR="00B8737B" w:rsidRDefault="00B8737B" w:rsidP="00B8737B">
      <w:pPr>
        <w:jc w:val="both"/>
        <w:rPr>
          <w:rFonts w:ascii="Arial" w:hAnsi="Arial" w:cs="Arial"/>
          <w:bCs/>
        </w:rPr>
      </w:pPr>
    </w:p>
    <w:p w:rsidR="00B8737B" w:rsidRPr="00F509D2" w:rsidRDefault="00B8737B" w:rsidP="00B8737B">
      <w:pPr>
        <w:ind w:left="2268"/>
        <w:jc w:val="both"/>
        <w:rPr>
          <w:rFonts w:ascii="Arial" w:hAnsi="Arial" w:cs="Arial"/>
          <w:bCs/>
        </w:rPr>
      </w:pPr>
      <w:r w:rsidRPr="00F509D2">
        <w:rPr>
          <w:rFonts w:ascii="Arial" w:hAnsi="Arial" w:cs="Arial"/>
        </w:rPr>
        <w:t>Pôvodne bola navrhovaná nová úprava oznamovacej povinnosť obci, z územia ktorej odpad pochádza, vo vzťahu k vyzbieranému aj vykúpenému odpadu. Z aplikačnej praxe vyplynulo, že problematickým sa javí len výkup odpadu od fyzických osôb, a to množstvá vykúpeného odpadu nahlasované obci, na území ktorej sa výkup uskutočňuje. Spravodlivejšie vo vzťahu k výpočtu úrovne vytriedenia, od ktorej závisí výška poplatku za uloženie odpadov na skládku odpadov a v konečnom dôsledku  aj výška miestneho poplatku za komunálne odpady a drobné stavebné odpady, je nahlasovanie množstiev vykúpených odpadov od fyzických osôb obci, z ktorej odpad pochádza, a nie obci, v ktorej sa výkup uskutočňuje.</w:t>
      </w:r>
    </w:p>
    <w:p w:rsidR="00B8737B" w:rsidRDefault="00B8737B" w:rsidP="00B8737B">
      <w:pPr>
        <w:rPr>
          <w:rFonts w:ascii="Arial" w:hAnsi="Arial" w:cs="Arial"/>
          <w:b/>
          <w:bCs/>
        </w:rPr>
      </w:pP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Pr="00B8737B" w:rsidRDefault="004A01BD" w:rsidP="004A01BD">
      <w:pPr>
        <w:jc w:val="center"/>
        <w:rPr>
          <w:rFonts w:ascii="Arial" w:hAnsi="Arial" w:cs="Arial"/>
          <w:b/>
        </w:rPr>
      </w:pPr>
      <w:r>
        <w:rPr>
          <w:rFonts w:ascii="Arial" w:hAnsi="Arial" w:cs="Arial"/>
          <w:b/>
        </w:rPr>
        <w:br/>
        <w:t>Gestorský výbor odporúča schváliť</w:t>
      </w:r>
    </w:p>
    <w:p w:rsidR="004A01BD" w:rsidRDefault="004A01BD" w:rsidP="004A01BD">
      <w:pPr>
        <w:rPr>
          <w:rFonts w:ascii="Arial" w:hAnsi="Arial" w:cs="Arial"/>
        </w:rPr>
      </w:pPr>
    </w:p>
    <w:p w:rsidR="004A01BD" w:rsidRPr="00F509D2" w:rsidRDefault="004A01BD" w:rsidP="00B8737B">
      <w:pPr>
        <w:rPr>
          <w:rFonts w:ascii="Arial" w:hAnsi="Arial" w:cs="Arial"/>
          <w:b/>
          <w:bCs/>
        </w:rPr>
      </w:pPr>
    </w:p>
    <w:p w:rsidR="00B8737B" w:rsidRPr="00F509D2" w:rsidRDefault="00B8737B" w:rsidP="00B8737B">
      <w:pPr>
        <w:rPr>
          <w:rFonts w:ascii="Arial" w:hAnsi="Arial" w:cs="Arial"/>
          <w:bCs/>
        </w:rPr>
      </w:pPr>
      <w:r>
        <w:rPr>
          <w:rFonts w:ascii="Arial" w:hAnsi="Arial" w:cs="Arial"/>
          <w:b/>
          <w:bCs/>
        </w:rPr>
        <w:t>7</w:t>
      </w:r>
      <w:r w:rsidRPr="00F509D2">
        <w:rPr>
          <w:rFonts w:ascii="Arial" w:hAnsi="Arial" w:cs="Arial"/>
          <w:b/>
          <w:bCs/>
        </w:rPr>
        <w:t xml:space="preserve">. </w:t>
      </w:r>
      <w:r w:rsidRPr="00F509D2">
        <w:rPr>
          <w:rFonts w:ascii="Arial" w:hAnsi="Arial" w:cs="Arial"/>
          <w:bCs/>
        </w:rPr>
        <w:t>V čl. I sa za bod 35 vkladá nový bod 36, ktorý znie:</w:t>
      </w:r>
    </w:p>
    <w:p w:rsidR="00B8737B" w:rsidRPr="00F509D2" w:rsidRDefault="00B8737B" w:rsidP="00B8737B">
      <w:pPr>
        <w:ind w:left="284" w:hanging="284"/>
        <w:rPr>
          <w:rFonts w:ascii="Arial" w:hAnsi="Arial" w:cs="Arial"/>
          <w:bCs/>
        </w:rPr>
      </w:pPr>
      <w:r w:rsidRPr="00F509D2">
        <w:rPr>
          <w:rFonts w:ascii="Arial" w:hAnsi="Arial" w:cs="Arial"/>
          <w:bCs/>
        </w:rPr>
        <w:t xml:space="preserve">    „36. V poznámke pod čiarou k odkazu 35 sa citácia „§ 8 zákona č. 142/2000 Z. z. o metrológii a o zmene a doplnení niektorých zákonov v znení zákona č. 431/2004 Z. z.“ nahrádza citáciou „§ 11 zákona č. 157/2018 Z. z. o metrológii a o zmene a doplnení niektorých zákonov.“.“.</w:t>
      </w:r>
    </w:p>
    <w:p w:rsidR="00B8737B" w:rsidRPr="00F509D2" w:rsidRDefault="00B8737B" w:rsidP="00B8737B">
      <w:pPr>
        <w:rPr>
          <w:rFonts w:ascii="Arial" w:hAnsi="Arial" w:cs="Arial"/>
          <w:bCs/>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rPr>
          <w:rFonts w:ascii="Arial" w:hAnsi="Arial" w:cs="Arial"/>
          <w:bCs/>
        </w:rPr>
      </w:pPr>
    </w:p>
    <w:p w:rsidR="00B8737B" w:rsidRPr="00F509D2" w:rsidRDefault="00B8737B" w:rsidP="00B8737B">
      <w:pPr>
        <w:ind w:left="426"/>
        <w:jc w:val="both"/>
        <w:rPr>
          <w:rFonts w:ascii="Arial" w:hAnsi="Arial" w:cs="Arial"/>
        </w:rPr>
      </w:pPr>
      <w:r w:rsidRPr="00F509D2">
        <w:rPr>
          <w:rFonts w:ascii="Arial" w:hAnsi="Arial" w:cs="Arial"/>
        </w:rPr>
        <w:t>Tento bod nadobúda účinnosť dňom vyhlásenia, čo sa premietne do článku upravujúceho účinnosť zákona.</w:t>
      </w:r>
    </w:p>
    <w:p w:rsidR="00B8737B" w:rsidRPr="00F509D2" w:rsidRDefault="00B8737B" w:rsidP="00B8737B">
      <w:pPr>
        <w:rPr>
          <w:rFonts w:ascii="Arial" w:hAnsi="Arial" w:cs="Arial"/>
          <w:bCs/>
        </w:rPr>
      </w:pPr>
    </w:p>
    <w:p w:rsidR="00B8737B" w:rsidRPr="00F509D2" w:rsidRDefault="00B8737B" w:rsidP="00B8737B">
      <w:pPr>
        <w:ind w:left="2268"/>
        <w:jc w:val="both"/>
        <w:rPr>
          <w:rFonts w:ascii="Arial" w:hAnsi="Arial" w:cs="Arial"/>
          <w:bCs/>
        </w:rPr>
      </w:pPr>
      <w:r w:rsidRPr="00F509D2">
        <w:rPr>
          <w:rFonts w:ascii="Arial" w:hAnsi="Arial" w:cs="Arial"/>
        </w:rPr>
        <w:t xml:space="preserve">Citácia poznámky pod čiarou k odkazu 35 je neaktuálna, nakoľko zákon č. </w:t>
      </w:r>
      <w:r w:rsidRPr="00F509D2">
        <w:rPr>
          <w:rFonts w:ascii="Arial" w:hAnsi="Arial" w:cs="Arial"/>
          <w:bCs/>
        </w:rPr>
        <w:t>142/2000 Z. z. o metrológii a o zmene a doplnení niektorých zákonov v znení zákona č. 431/2004 Z. z. bol zrušený zákonom č. 157/2018 Z. z. o metrológii a o zmene a doplnení niektorých zákonov.</w:t>
      </w:r>
    </w:p>
    <w:p w:rsidR="00B8737B" w:rsidRDefault="00B8737B" w:rsidP="00B8737B">
      <w:pPr>
        <w:rPr>
          <w:rFonts w:ascii="Arial" w:hAnsi="Arial" w:cs="Arial"/>
          <w:bCs/>
        </w:rPr>
      </w:pP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Pr="00B8737B" w:rsidRDefault="004A01BD" w:rsidP="004A01BD">
      <w:pPr>
        <w:jc w:val="center"/>
        <w:rPr>
          <w:rFonts w:ascii="Arial" w:hAnsi="Arial" w:cs="Arial"/>
          <w:b/>
        </w:rPr>
      </w:pPr>
      <w:r>
        <w:rPr>
          <w:rFonts w:ascii="Arial" w:hAnsi="Arial" w:cs="Arial"/>
          <w:b/>
        </w:rPr>
        <w:br/>
        <w:t>Gestorský výbor odporúča schváliť</w:t>
      </w:r>
    </w:p>
    <w:p w:rsidR="004A01BD" w:rsidRDefault="004A01BD" w:rsidP="004A01BD">
      <w:pPr>
        <w:rPr>
          <w:rFonts w:ascii="Arial" w:hAnsi="Arial" w:cs="Arial"/>
        </w:rPr>
      </w:pPr>
    </w:p>
    <w:p w:rsidR="004A01BD" w:rsidRPr="00F509D2" w:rsidRDefault="004A01BD" w:rsidP="00B8737B">
      <w:pPr>
        <w:rPr>
          <w:rFonts w:ascii="Arial" w:hAnsi="Arial" w:cs="Arial"/>
          <w:bCs/>
        </w:rPr>
      </w:pPr>
    </w:p>
    <w:p w:rsidR="00B8737B" w:rsidRPr="00F509D2" w:rsidRDefault="00B8737B" w:rsidP="00B8737B">
      <w:pPr>
        <w:ind w:left="284" w:hanging="284"/>
        <w:jc w:val="both"/>
        <w:rPr>
          <w:rFonts w:ascii="Arial" w:hAnsi="Arial" w:cs="Arial"/>
          <w:bCs/>
        </w:rPr>
      </w:pPr>
      <w:r>
        <w:rPr>
          <w:rFonts w:ascii="Arial" w:hAnsi="Arial" w:cs="Arial"/>
          <w:b/>
          <w:bCs/>
        </w:rPr>
        <w:lastRenderedPageBreak/>
        <w:t>8</w:t>
      </w:r>
      <w:r w:rsidRPr="00F509D2">
        <w:rPr>
          <w:rFonts w:ascii="Arial" w:hAnsi="Arial" w:cs="Arial"/>
          <w:b/>
          <w:bCs/>
        </w:rPr>
        <w:t xml:space="preserve">. </w:t>
      </w:r>
      <w:r w:rsidRPr="00F509D2">
        <w:rPr>
          <w:rFonts w:ascii="Arial" w:hAnsi="Arial" w:cs="Arial"/>
          <w:bCs/>
        </w:rPr>
        <w:t xml:space="preserve">V čl. I bode 36 § 16 ods. 10 písm. a) sa na konci pripájajú tieto slová: „zaradeným </w:t>
      </w:r>
      <w:r>
        <w:rPr>
          <w:rFonts w:ascii="Arial" w:hAnsi="Arial" w:cs="Arial"/>
          <w:bCs/>
        </w:rPr>
        <w:t xml:space="preserve">   </w:t>
      </w:r>
      <w:r w:rsidRPr="00F509D2">
        <w:rPr>
          <w:rFonts w:ascii="Arial" w:hAnsi="Arial" w:cs="Arial"/>
          <w:bCs/>
        </w:rPr>
        <w:t xml:space="preserve">do skupiny určených meradiel a spĺňajúcim požiadavky na určené meradlo </w:t>
      </w:r>
      <w:r w:rsidRPr="00F509D2">
        <w:rPr>
          <w:rFonts w:ascii="Arial" w:hAnsi="Arial" w:cs="Arial"/>
          <w:bCs/>
          <w:i/>
          <w:iCs/>
          <w:vertAlign w:val="superscript"/>
        </w:rPr>
        <w:t>35</w:t>
      </w:r>
      <w:r w:rsidRPr="00F509D2">
        <w:rPr>
          <w:rFonts w:ascii="Arial" w:hAnsi="Arial" w:cs="Arial"/>
          <w:bCs/>
          <w:i/>
          <w:iCs/>
        </w:rPr>
        <w:t>)</w:t>
      </w:r>
      <w:r w:rsidRPr="00F509D2">
        <w:rPr>
          <w:rFonts w:ascii="Arial" w:hAnsi="Arial" w:cs="Arial"/>
          <w:bCs/>
        </w:rPr>
        <w:t>“.</w:t>
      </w:r>
    </w:p>
    <w:p w:rsidR="00B8737B" w:rsidRPr="00F509D2" w:rsidRDefault="00B8737B" w:rsidP="00B8737B">
      <w:pPr>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Špecifikáciou vážiaceho zariadenia, ktorým budú musieť byť vybavené zberné vozidlá, sa zjednotí terminológia zákona. Obdobné ustanovenie je v § 16 ods. 8 písm. f). Zároveň sa ustanovenie s cieľom predchádzať nejasným výkladom spresňuje.</w:t>
      </w:r>
    </w:p>
    <w:p w:rsidR="00B8737B" w:rsidRDefault="00B8737B" w:rsidP="00B8737B">
      <w:pPr>
        <w:rPr>
          <w:rFonts w:ascii="Arial" w:hAnsi="Arial" w:cs="Arial"/>
          <w:b/>
        </w:rPr>
      </w:pP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Pr="00B8737B" w:rsidRDefault="004A01BD" w:rsidP="004A01BD">
      <w:pPr>
        <w:jc w:val="center"/>
        <w:rPr>
          <w:rFonts w:ascii="Arial" w:hAnsi="Arial" w:cs="Arial"/>
          <w:b/>
        </w:rPr>
      </w:pPr>
      <w:r>
        <w:rPr>
          <w:rFonts w:ascii="Arial" w:hAnsi="Arial" w:cs="Arial"/>
          <w:b/>
        </w:rPr>
        <w:br/>
        <w:t>Gestorský výbor odporúča schváliť</w:t>
      </w:r>
    </w:p>
    <w:p w:rsidR="004A01BD" w:rsidRDefault="004A01BD" w:rsidP="004A01BD">
      <w:pPr>
        <w:rPr>
          <w:rFonts w:ascii="Arial" w:hAnsi="Arial" w:cs="Arial"/>
        </w:rPr>
      </w:pPr>
    </w:p>
    <w:p w:rsidR="004A01BD" w:rsidRPr="00F509D2" w:rsidRDefault="004A01BD" w:rsidP="00B8737B">
      <w:pPr>
        <w:rPr>
          <w:rFonts w:ascii="Arial" w:hAnsi="Arial" w:cs="Arial"/>
          <w:b/>
        </w:rPr>
      </w:pPr>
    </w:p>
    <w:p w:rsidR="00B8737B" w:rsidRPr="00F509D2" w:rsidRDefault="00B8737B" w:rsidP="00B8737B">
      <w:pPr>
        <w:rPr>
          <w:rFonts w:ascii="Arial" w:hAnsi="Arial" w:cs="Arial"/>
        </w:rPr>
      </w:pPr>
      <w:r>
        <w:rPr>
          <w:rFonts w:ascii="Arial" w:hAnsi="Arial" w:cs="Arial"/>
          <w:b/>
        </w:rPr>
        <w:t>9</w:t>
      </w:r>
      <w:r w:rsidRPr="00F509D2">
        <w:rPr>
          <w:rFonts w:ascii="Arial" w:hAnsi="Arial" w:cs="Arial"/>
          <w:b/>
        </w:rPr>
        <w:t xml:space="preserve">. </w:t>
      </w:r>
      <w:r w:rsidRPr="00F509D2">
        <w:rPr>
          <w:rFonts w:ascii="Arial" w:hAnsi="Arial" w:cs="Arial"/>
        </w:rPr>
        <w:t>V čl. I sa za bod 36 vkladá nový bod 37, ktorý znie:</w:t>
      </w:r>
    </w:p>
    <w:p w:rsidR="00B8737B" w:rsidRPr="00F509D2" w:rsidRDefault="00B8737B" w:rsidP="00B8737B">
      <w:pPr>
        <w:rPr>
          <w:rFonts w:ascii="Arial" w:hAnsi="Arial" w:cs="Arial"/>
        </w:rPr>
      </w:pPr>
      <w:r w:rsidRPr="00F509D2">
        <w:rPr>
          <w:rFonts w:ascii="Arial" w:hAnsi="Arial" w:cs="Arial"/>
        </w:rPr>
        <w:t xml:space="preserve">    „37. § 16 sa dopĺňa odsekom 11, ktorý znie:</w:t>
      </w:r>
    </w:p>
    <w:p w:rsidR="00B8737B" w:rsidRPr="00F509D2" w:rsidRDefault="00B8737B" w:rsidP="00B8737B">
      <w:pPr>
        <w:ind w:left="284" w:hanging="284"/>
        <w:jc w:val="both"/>
        <w:rPr>
          <w:rFonts w:ascii="Arial" w:hAnsi="Arial" w:cs="Arial"/>
        </w:rPr>
      </w:pPr>
      <w:r w:rsidRPr="00F509D2">
        <w:rPr>
          <w:rFonts w:ascii="Arial" w:hAnsi="Arial" w:cs="Arial"/>
        </w:rPr>
        <w:t xml:space="preserve">    „(11) Ten, kto vykonáva výkup odpadu od fyzickej osoby, je povinný od nej </w:t>
      </w:r>
      <w:r>
        <w:rPr>
          <w:rFonts w:ascii="Arial" w:hAnsi="Arial" w:cs="Arial"/>
        </w:rPr>
        <w:t xml:space="preserve"> </w:t>
      </w:r>
      <w:r w:rsidRPr="00F509D2">
        <w:rPr>
          <w:rFonts w:ascii="Arial" w:hAnsi="Arial" w:cs="Arial"/>
        </w:rPr>
        <w:t>vyžadovať poskytnutie údaju o obci, z ktorej vykúpený odpad pochádza.“.“.</w:t>
      </w:r>
    </w:p>
    <w:p w:rsidR="00B8737B" w:rsidRPr="00F509D2" w:rsidRDefault="00B8737B" w:rsidP="00B8737B">
      <w:pPr>
        <w:ind w:firstLine="284"/>
        <w:rPr>
          <w:rFonts w:ascii="Arial" w:hAnsi="Arial" w:cs="Arial"/>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Pr="00F509D2" w:rsidRDefault="00B8737B" w:rsidP="00B8737B">
      <w:pPr>
        <w:ind w:left="284"/>
        <w:jc w:val="both"/>
        <w:rPr>
          <w:rFonts w:ascii="Arial" w:hAnsi="Arial" w:cs="Arial"/>
        </w:rPr>
      </w:pPr>
      <w:r w:rsidRPr="00F509D2">
        <w:rPr>
          <w:rFonts w:ascii="Arial" w:hAnsi="Arial" w:cs="Arial"/>
        </w:rPr>
        <w:t>Tento bod nadobúda účinnosť 1. januára 2021, čo sa premietne do článku upravujúceho účinnosť zákona.</w:t>
      </w:r>
    </w:p>
    <w:p w:rsidR="00B8737B" w:rsidRPr="00F509D2" w:rsidRDefault="00B8737B" w:rsidP="00B8737B">
      <w:pPr>
        <w:jc w:val="both"/>
        <w:rPr>
          <w:rFonts w:ascii="Arial" w:hAnsi="Arial" w:cs="Arial"/>
        </w:rPr>
      </w:pPr>
      <w:r w:rsidRPr="00F509D2">
        <w:rPr>
          <w:rFonts w:ascii="Arial" w:hAnsi="Arial" w:cs="Arial"/>
        </w:rPr>
        <w:t xml:space="preserve"> </w:t>
      </w:r>
    </w:p>
    <w:p w:rsidR="00B8737B" w:rsidRPr="00F509D2" w:rsidRDefault="00B8737B" w:rsidP="00B8737B">
      <w:pPr>
        <w:ind w:left="2268"/>
        <w:jc w:val="both"/>
        <w:rPr>
          <w:rFonts w:ascii="Arial" w:hAnsi="Arial" w:cs="Arial"/>
        </w:rPr>
      </w:pPr>
      <w:r w:rsidRPr="00F509D2">
        <w:rPr>
          <w:rFonts w:ascii="Arial" w:hAnsi="Arial" w:cs="Arial"/>
        </w:rPr>
        <w:t>V § 16 ods. 2 písm. b) je upravená povinnosť osoby vykonávajúcej zber alebo výkup odpadov tak, že je povinná oznamovať údaje o druhu a množstve vyzbieraného odpadu alebo vykúpeného odpadu obci, z ktorej vyzbieraný alebo vykúpený odpad pochádza. V tejto súvislosti sa navrhuje ustanoviť povinnosť osobe vykonávajúcej výkup odpadov vyžadovať od fyzickej osoby aj uvedenie miesta pôvodu odpadu, z dôvodu započítavania oznámeného množstva vykúpeného odpadu do úrovne vytriedenia komunálnych odpadov obcou, z ktorej tento odpad pochádza. Od úrovne vytriedenia závisí výška poplatku za uloženie odpadov na skládku odpadov a v konečnom dôsledku aj výška miestneho poplatku za komunálne odpady a drobné stavebné odpady.</w:t>
      </w:r>
    </w:p>
    <w:p w:rsidR="00B8737B" w:rsidRDefault="00B8737B" w:rsidP="00B8737B">
      <w:pPr>
        <w:ind w:left="284" w:hanging="284"/>
        <w:rPr>
          <w:rFonts w:ascii="Arial" w:eastAsia="SimSun" w:hAnsi="Arial" w:cs="Arial"/>
          <w:b/>
          <w:color w:val="00B050"/>
          <w:kern w:val="3"/>
          <w:lang w:bidi="hi-IN"/>
        </w:rPr>
      </w:pP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Pr="00B8737B" w:rsidRDefault="004A01BD" w:rsidP="004A01BD">
      <w:pPr>
        <w:jc w:val="center"/>
        <w:rPr>
          <w:rFonts w:ascii="Arial" w:hAnsi="Arial" w:cs="Arial"/>
          <w:b/>
        </w:rPr>
      </w:pPr>
      <w:r>
        <w:rPr>
          <w:rFonts w:ascii="Arial" w:hAnsi="Arial" w:cs="Arial"/>
          <w:b/>
        </w:rPr>
        <w:br/>
        <w:t>Gestorský výbor odporúča schváliť</w:t>
      </w:r>
    </w:p>
    <w:p w:rsidR="004A01BD" w:rsidRDefault="004A01BD" w:rsidP="004A01BD">
      <w:pPr>
        <w:rPr>
          <w:rFonts w:ascii="Arial" w:hAnsi="Arial" w:cs="Arial"/>
        </w:rPr>
      </w:pPr>
    </w:p>
    <w:p w:rsidR="004A01BD" w:rsidRPr="00F509D2" w:rsidRDefault="004A01BD" w:rsidP="00B8737B">
      <w:pPr>
        <w:ind w:left="284" w:hanging="284"/>
        <w:rPr>
          <w:rFonts w:ascii="Arial" w:eastAsia="SimSun" w:hAnsi="Arial" w:cs="Arial"/>
          <w:b/>
          <w:color w:val="00B050"/>
          <w:kern w:val="3"/>
          <w:lang w:bidi="hi-IN"/>
        </w:rPr>
      </w:pPr>
    </w:p>
    <w:p w:rsidR="00B8737B" w:rsidRPr="00F509D2" w:rsidRDefault="00B8737B" w:rsidP="00B8737B">
      <w:pPr>
        <w:rPr>
          <w:rFonts w:ascii="Arial" w:eastAsia="SimSun" w:hAnsi="Arial" w:cs="Arial"/>
          <w:kern w:val="3"/>
          <w:lang w:bidi="hi-IN"/>
        </w:rPr>
      </w:pPr>
      <w:r>
        <w:rPr>
          <w:rFonts w:ascii="Arial" w:eastAsia="SimSun" w:hAnsi="Arial" w:cs="Arial"/>
          <w:b/>
          <w:kern w:val="3"/>
          <w:lang w:bidi="hi-IN"/>
        </w:rPr>
        <w:t>10</w:t>
      </w:r>
      <w:r w:rsidRPr="00F509D2">
        <w:rPr>
          <w:rFonts w:ascii="Arial" w:eastAsia="SimSun" w:hAnsi="Arial" w:cs="Arial"/>
          <w:b/>
          <w:kern w:val="3"/>
          <w:lang w:bidi="hi-IN"/>
        </w:rPr>
        <w:t xml:space="preserve">. </w:t>
      </w:r>
      <w:r w:rsidRPr="00F509D2">
        <w:rPr>
          <w:rFonts w:ascii="Arial" w:eastAsia="SimSun" w:hAnsi="Arial" w:cs="Arial"/>
          <w:kern w:val="3"/>
          <w:lang w:bidi="hi-IN"/>
        </w:rPr>
        <w:t>V čl. I sa za bod 40 vkladá nový bod 41, ktorý znie:</w:t>
      </w:r>
    </w:p>
    <w:p w:rsidR="00B8737B" w:rsidRPr="00F509D2" w:rsidRDefault="00B8737B" w:rsidP="00B8737B">
      <w:pPr>
        <w:rPr>
          <w:rFonts w:ascii="Arial" w:hAnsi="Arial" w:cs="Arial"/>
          <w:bCs/>
        </w:rPr>
      </w:pPr>
      <w:r w:rsidRPr="00F509D2">
        <w:rPr>
          <w:rFonts w:ascii="Arial" w:eastAsia="SimSun" w:hAnsi="Arial" w:cs="Arial"/>
          <w:kern w:val="3"/>
          <w:lang w:bidi="hi-IN"/>
        </w:rPr>
        <w:t xml:space="preserve">    „41. V § 21 ods. 4 sa slová „</w:t>
      </w:r>
      <w:r w:rsidRPr="00F509D2">
        <w:rPr>
          <w:rFonts w:ascii="Arial" w:hAnsi="Arial" w:cs="Arial"/>
          <w:bCs/>
        </w:rPr>
        <w:t>písmen r) a s)“ nahrádzajú slovami „písmen q) a r)“.“.</w:t>
      </w:r>
    </w:p>
    <w:p w:rsidR="00B8737B" w:rsidRPr="00F509D2" w:rsidRDefault="00B8737B" w:rsidP="00B8737B">
      <w:pPr>
        <w:rPr>
          <w:rFonts w:ascii="Arial" w:hAnsi="Arial" w:cs="Arial"/>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rPr>
          <w:rFonts w:ascii="Arial" w:hAnsi="Arial" w:cs="Arial"/>
        </w:rPr>
      </w:pPr>
    </w:p>
    <w:p w:rsidR="00B8737B" w:rsidRPr="00F509D2" w:rsidRDefault="00B8737B" w:rsidP="00B8737B">
      <w:pPr>
        <w:ind w:left="284"/>
        <w:jc w:val="both"/>
        <w:rPr>
          <w:rFonts w:ascii="Arial" w:hAnsi="Arial" w:cs="Arial"/>
        </w:rPr>
      </w:pPr>
      <w:r w:rsidRPr="00F509D2">
        <w:rPr>
          <w:rFonts w:ascii="Arial" w:hAnsi="Arial" w:cs="Arial"/>
        </w:rPr>
        <w:lastRenderedPageBreak/>
        <w:t>Tento bod nadobúda účinnosť dňom vyhlásenia, čo sa premietne do článku upravujúceho účinnosť zákona.</w:t>
      </w:r>
    </w:p>
    <w:p w:rsidR="00B8737B" w:rsidRPr="00F509D2" w:rsidRDefault="00B8737B" w:rsidP="00B8737B">
      <w:pPr>
        <w:rPr>
          <w:rFonts w:ascii="Arial" w:hAnsi="Arial" w:cs="Arial"/>
          <w:i/>
          <w:u w:val="single"/>
        </w:rPr>
      </w:pPr>
    </w:p>
    <w:p w:rsidR="00B8737B" w:rsidRPr="00F509D2" w:rsidRDefault="00B8737B" w:rsidP="00B8737B">
      <w:pPr>
        <w:ind w:left="2268"/>
        <w:jc w:val="both"/>
        <w:rPr>
          <w:rFonts w:ascii="Arial" w:hAnsi="Arial" w:cs="Arial"/>
        </w:rPr>
      </w:pPr>
      <w:r w:rsidRPr="00F509D2">
        <w:rPr>
          <w:rFonts w:ascii="Arial" w:hAnsi="Arial" w:cs="Arial"/>
        </w:rPr>
        <w:t>V nadväznosti na vypustenie písmena i) v § 21 ods. 3 a následnú zmenu označenia doterajších písmen j) až t) je potrebná úprava aj v odseku 4.</w:t>
      </w:r>
    </w:p>
    <w:p w:rsidR="00B8737B" w:rsidRDefault="00B8737B" w:rsidP="00B8737B">
      <w:pPr>
        <w:rPr>
          <w:rFonts w:ascii="Arial" w:eastAsia="SimSun" w:hAnsi="Arial" w:cs="Arial"/>
          <w:b/>
          <w:color w:val="00B050"/>
          <w:kern w:val="3"/>
          <w:lang w:bidi="hi-IN"/>
        </w:rPr>
      </w:pP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Pr="00B8737B" w:rsidRDefault="004A01BD" w:rsidP="004A01BD">
      <w:pPr>
        <w:jc w:val="center"/>
        <w:rPr>
          <w:rFonts w:ascii="Arial" w:hAnsi="Arial" w:cs="Arial"/>
          <w:b/>
        </w:rPr>
      </w:pPr>
      <w:r>
        <w:rPr>
          <w:rFonts w:ascii="Arial" w:hAnsi="Arial" w:cs="Arial"/>
          <w:b/>
        </w:rPr>
        <w:br/>
        <w:t>Gestorský výbor odporúča schváliť</w:t>
      </w:r>
    </w:p>
    <w:p w:rsidR="004A01BD" w:rsidRDefault="004A01BD" w:rsidP="004A01BD">
      <w:pPr>
        <w:rPr>
          <w:rFonts w:ascii="Arial" w:hAnsi="Arial" w:cs="Arial"/>
        </w:rPr>
      </w:pPr>
    </w:p>
    <w:p w:rsidR="004A01BD" w:rsidRDefault="004A01BD" w:rsidP="00B8737B">
      <w:pPr>
        <w:rPr>
          <w:rFonts w:ascii="Arial" w:eastAsia="SimSun" w:hAnsi="Arial" w:cs="Arial"/>
          <w:b/>
          <w:color w:val="00B050"/>
          <w:kern w:val="3"/>
          <w:lang w:bidi="hi-IN"/>
        </w:rPr>
      </w:pPr>
    </w:p>
    <w:p w:rsidR="00B8737B" w:rsidRPr="004A01BD" w:rsidRDefault="00B8737B" w:rsidP="00B8737B">
      <w:pPr>
        <w:rPr>
          <w:rFonts w:ascii="Arial" w:eastAsia="SimSun" w:hAnsi="Arial" w:cs="Arial"/>
          <w:b/>
          <w:color w:val="00B050"/>
          <w:kern w:val="3"/>
          <w:lang w:bidi="hi-IN"/>
        </w:rPr>
      </w:pPr>
    </w:p>
    <w:p w:rsidR="00B8737B" w:rsidRPr="004A01BD" w:rsidRDefault="00B8737B" w:rsidP="00B8737B">
      <w:pPr>
        <w:ind w:left="284" w:hanging="284"/>
        <w:jc w:val="both"/>
        <w:rPr>
          <w:rStyle w:val="Zvraznenie"/>
          <w:rFonts w:ascii="Arial" w:eastAsia="Calibri" w:hAnsi="Arial" w:cs="Arial"/>
          <w:i w:val="0"/>
        </w:rPr>
      </w:pPr>
      <w:r w:rsidRPr="004A01BD">
        <w:rPr>
          <w:rStyle w:val="Zvraznenie"/>
          <w:rFonts w:ascii="Arial" w:eastAsia="Calibri" w:hAnsi="Arial" w:cs="Arial"/>
          <w:b/>
          <w:i w:val="0"/>
        </w:rPr>
        <w:t>11.</w:t>
      </w:r>
      <w:r w:rsidRPr="004A01BD">
        <w:rPr>
          <w:rStyle w:val="Zvraznenie"/>
          <w:rFonts w:ascii="Arial" w:eastAsia="Calibri" w:hAnsi="Arial" w:cs="Arial"/>
          <w:i w:val="0"/>
        </w:rPr>
        <w:t xml:space="preserve"> V  čl. I , 46. bode sa odkaz 58a a poznámka pod čiarou k odkazu 58a nahradí odkazom 58c a poznámkou pod čiarou k odkazu 58c.</w:t>
      </w:r>
    </w:p>
    <w:p w:rsidR="00B8737B" w:rsidRPr="004A01BD" w:rsidRDefault="00B8737B" w:rsidP="00B8737B">
      <w:pPr>
        <w:jc w:val="both"/>
        <w:rPr>
          <w:rStyle w:val="Zvraznenie"/>
          <w:rFonts w:ascii="Arial" w:eastAsia="Calibri" w:hAnsi="Arial" w:cs="Arial"/>
          <w:i w:val="0"/>
        </w:rPr>
      </w:pPr>
    </w:p>
    <w:p w:rsidR="00B8737B" w:rsidRPr="004A01BD" w:rsidRDefault="00B8737B" w:rsidP="00B8737B">
      <w:pPr>
        <w:jc w:val="both"/>
        <w:rPr>
          <w:rStyle w:val="Zvraznenie"/>
          <w:rFonts w:ascii="Arial" w:eastAsia="Calibri" w:hAnsi="Arial" w:cs="Arial"/>
          <w:i w:val="0"/>
        </w:rPr>
      </w:pPr>
      <w:r w:rsidRPr="004A01BD">
        <w:rPr>
          <w:rStyle w:val="Zvraznenie"/>
          <w:rFonts w:ascii="Arial" w:eastAsia="Calibri" w:hAnsi="Arial" w:cs="Arial"/>
          <w:i w:val="0"/>
        </w:rPr>
        <w:t xml:space="preserve">    Zároveň sa upraví úvodná veta k poznámke pod čiarou.</w:t>
      </w:r>
    </w:p>
    <w:p w:rsidR="00B8737B" w:rsidRPr="004A01BD" w:rsidRDefault="00B8737B" w:rsidP="00B8737B">
      <w:pPr>
        <w:pStyle w:val="Odsekzoznamu"/>
        <w:spacing w:before="240"/>
        <w:ind w:left="2268"/>
        <w:jc w:val="both"/>
        <w:rPr>
          <w:rStyle w:val="Zvraznenie"/>
          <w:rFonts w:ascii="Arial" w:hAnsi="Arial" w:cs="Arial"/>
          <w:i w:val="0"/>
          <w:szCs w:val="24"/>
        </w:rPr>
      </w:pPr>
      <w:r w:rsidRPr="004A01BD">
        <w:rPr>
          <w:rStyle w:val="Zvraznenie"/>
          <w:rFonts w:ascii="Arial" w:hAnsi="Arial" w:cs="Arial"/>
          <w:i w:val="0"/>
          <w:szCs w:val="24"/>
        </w:rPr>
        <w:t>Legislatívno-technická úprava v súvislosti s vložením odkazov a poznámok pod čiarou 58a a 58b do zákona predchádzajúcou novelou zákona (zákon č. 302/2019 Z. z.).</w:t>
      </w:r>
    </w:p>
    <w:p w:rsidR="00B8737B" w:rsidRDefault="00B8737B" w:rsidP="00B8737B">
      <w:pPr>
        <w:spacing w:line="360" w:lineRule="auto"/>
        <w:jc w:val="both"/>
        <w:rPr>
          <w:rStyle w:val="Zvraznenie"/>
          <w:rFonts w:eastAsia="Calibri"/>
          <w:i w:val="0"/>
        </w:rPr>
      </w:pPr>
    </w:p>
    <w:p w:rsidR="004A01BD" w:rsidRDefault="004A01BD" w:rsidP="004A01BD">
      <w:pPr>
        <w:jc w:val="center"/>
        <w:rPr>
          <w:rFonts w:ascii="Arial" w:hAnsi="Arial" w:cs="Arial"/>
          <w:b/>
        </w:rPr>
      </w:pPr>
      <w:r>
        <w:rPr>
          <w:rFonts w:ascii="Arial" w:hAnsi="Arial" w:cs="Arial"/>
          <w:b/>
        </w:rPr>
        <w:t>Ústavnoprávny výbor Národnej rady Slovenskej republiky</w:t>
      </w:r>
    </w:p>
    <w:p w:rsidR="004A01BD" w:rsidRDefault="004A01BD" w:rsidP="004A01BD">
      <w:pPr>
        <w:jc w:val="center"/>
        <w:rPr>
          <w:rFonts w:ascii="Arial" w:hAnsi="Arial" w:cs="Arial"/>
          <w:b/>
        </w:rPr>
      </w:pPr>
      <w:r>
        <w:rPr>
          <w:rFonts w:ascii="Arial" w:hAnsi="Arial" w:cs="Arial"/>
          <w:b/>
        </w:rPr>
        <w:t>Výbor Národnej rady Slovenskej republiky pre financie a rozpočet</w:t>
      </w: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Default="004A01BD" w:rsidP="004A01BD">
      <w:pPr>
        <w:jc w:val="center"/>
        <w:rPr>
          <w:rFonts w:ascii="Arial" w:hAnsi="Arial" w:cs="Arial"/>
          <w:b/>
        </w:rPr>
      </w:pPr>
      <w:r>
        <w:rPr>
          <w:rFonts w:ascii="Arial" w:hAnsi="Arial" w:cs="Arial"/>
          <w:b/>
        </w:rPr>
        <w:t>Výbor Národnej rady Slovenskej republiky pre verejnú správu a regionálny rozvoj</w:t>
      </w:r>
    </w:p>
    <w:p w:rsidR="004A01BD" w:rsidRDefault="004A01BD" w:rsidP="004A01BD">
      <w:pPr>
        <w:jc w:val="center"/>
        <w:rPr>
          <w:rFonts w:ascii="Arial" w:hAnsi="Arial" w:cs="Arial"/>
          <w:b/>
        </w:rPr>
      </w:pPr>
    </w:p>
    <w:p w:rsidR="004A01BD" w:rsidRDefault="004A01BD" w:rsidP="004A01BD">
      <w:pPr>
        <w:jc w:val="center"/>
        <w:rPr>
          <w:rFonts w:ascii="Arial" w:hAnsi="Arial" w:cs="Arial"/>
          <w:b/>
        </w:rPr>
      </w:pPr>
      <w:r>
        <w:rPr>
          <w:rFonts w:ascii="Arial" w:hAnsi="Arial" w:cs="Arial"/>
          <w:b/>
        </w:rPr>
        <w:t>Gestorský výbor odporúča schváliť</w:t>
      </w:r>
    </w:p>
    <w:p w:rsidR="004A01BD" w:rsidRDefault="004A01BD" w:rsidP="00B8737B">
      <w:pPr>
        <w:spacing w:line="360" w:lineRule="auto"/>
        <w:jc w:val="both"/>
        <w:rPr>
          <w:rStyle w:val="Zvraznenie"/>
          <w:rFonts w:eastAsia="Calibri"/>
          <w:i w:val="0"/>
        </w:rPr>
      </w:pPr>
    </w:p>
    <w:p w:rsidR="00B8737B" w:rsidRPr="00F509D2" w:rsidRDefault="00B8737B" w:rsidP="00B8737B">
      <w:pPr>
        <w:rPr>
          <w:rFonts w:ascii="Arial" w:eastAsia="SimSun" w:hAnsi="Arial" w:cs="Arial"/>
          <w:b/>
          <w:color w:val="00B050"/>
          <w:kern w:val="3"/>
          <w:lang w:bidi="hi-IN"/>
        </w:rPr>
      </w:pPr>
    </w:p>
    <w:p w:rsidR="00B8737B" w:rsidRPr="00F509D2" w:rsidRDefault="00B8737B" w:rsidP="00B8737B">
      <w:pPr>
        <w:rPr>
          <w:rFonts w:ascii="Arial" w:eastAsia="SimSun" w:hAnsi="Arial" w:cs="Arial"/>
          <w:kern w:val="3"/>
          <w:lang w:bidi="hi-IN"/>
        </w:rPr>
      </w:pPr>
      <w:r>
        <w:rPr>
          <w:rFonts w:ascii="Arial" w:eastAsia="SimSun" w:hAnsi="Arial" w:cs="Arial"/>
          <w:b/>
          <w:kern w:val="3"/>
          <w:lang w:bidi="hi-IN"/>
        </w:rPr>
        <w:t>12</w:t>
      </w:r>
      <w:r w:rsidRPr="00F509D2">
        <w:rPr>
          <w:rFonts w:ascii="Arial" w:eastAsia="SimSun" w:hAnsi="Arial" w:cs="Arial"/>
          <w:b/>
          <w:kern w:val="3"/>
          <w:lang w:bidi="hi-IN"/>
        </w:rPr>
        <w:t xml:space="preserve">. </w:t>
      </w:r>
      <w:r w:rsidRPr="00F509D2">
        <w:rPr>
          <w:rFonts w:ascii="Arial" w:eastAsia="SimSun" w:hAnsi="Arial" w:cs="Arial"/>
          <w:kern w:val="3"/>
          <w:lang w:bidi="hi-IN"/>
        </w:rPr>
        <w:t>V čl. I sa za bod 52 vkladá nový bod 53, ktorý znie:</w:t>
      </w:r>
    </w:p>
    <w:p w:rsidR="00B8737B" w:rsidRPr="00F509D2" w:rsidRDefault="00B8737B" w:rsidP="00B8737B">
      <w:pPr>
        <w:rPr>
          <w:rFonts w:ascii="Arial" w:eastAsia="SimSun" w:hAnsi="Arial" w:cs="Arial"/>
          <w:kern w:val="3"/>
          <w:lang w:bidi="hi-IN"/>
        </w:rPr>
      </w:pPr>
      <w:r w:rsidRPr="00F509D2">
        <w:rPr>
          <w:rFonts w:ascii="Arial" w:eastAsia="SimSun" w:hAnsi="Arial" w:cs="Arial"/>
          <w:kern w:val="3"/>
          <w:lang w:bidi="hi-IN"/>
        </w:rPr>
        <w:t xml:space="preserve">    „53. V § 29 ods. 2 sa vypúšťa písmeno g).“.</w:t>
      </w:r>
    </w:p>
    <w:p w:rsidR="00B8737B" w:rsidRPr="00F509D2" w:rsidRDefault="00B8737B" w:rsidP="00B8737B">
      <w:pPr>
        <w:jc w:val="both"/>
        <w:rPr>
          <w:rFonts w:ascii="Arial" w:hAnsi="Arial" w:cs="Arial"/>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Default="00B8737B" w:rsidP="00B8737B">
      <w:pPr>
        <w:ind w:left="284"/>
        <w:jc w:val="both"/>
        <w:rPr>
          <w:rFonts w:ascii="Arial" w:hAnsi="Arial" w:cs="Arial"/>
        </w:rPr>
      </w:pPr>
      <w:r w:rsidRPr="00F509D2">
        <w:rPr>
          <w:rFonts w:ascii="Arial" w:hAnsi="Arial" w:cs="Arial"/>
        </w:rPr>
        <w:t>Tento bod nadobúda účinnosť 1. januára 2021, čo sa premietne do článku upravujúceho účinnosť zákona.</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Zavedením povinnej finančnej garancie v § 31a aj pre výrobcov, ktorí si plnia vyhradené povinnosti individuálne, je osobitné ustanovenie o finančnej záruke pre individuálneho výrobcu  elektrozariadení nadbytočné. Ponechaním tohto ustanovenia by dochádzalo k dvojitej právnej úprave, pričom finančná garancia podľa § 31a sa zriaďuje za rovnakým účelom ako súčasná záruka podľa § 29 ods. 2 písm. g).</w:t>
      </w:r>
    </w:p>
    <w:p w:rsidR="00B8737B" w:rsidRDefault="00B8737B" w:rsidP="00B8737B">
      <w:pPr>
        <w:jc w:val="both"/>
        <w:rPr>
          <w:rFonts w:ascii="Arial" w:hAnsi="Arial" w:cs="Arial"/>
          <w:color w:val="00B050"/>
        </w:rPr>
      </w:pPr>
    </w:p>
    <w:p w:rsidR="004A01BD" w:rsidRDefault="004A01BD" w:rsidP="004A01BD">
      <w:pPr>
        <w:jc w:val="center"/>
        <w:rPr>
          <w:rFonts w:ascii="Arial" w:hAnsi="Arial" w:cs="Arial"/>
          <w:b/>
        </w:rPr>
      </w:pPr>
      <w:r>
        <w:rPr>
          <w:rFonts w:ascii="Arial" w:hAnsi="Arial" w:cs="Arial"/>
          <w:b/>
        </w:rPr>
        <w:lastRenderedPageBreak/>
        <w:t>Výbor Národnej rady Slovenskej republiky pre pôdohospodárstvo a životné prostredie</w:t>
      </w:r>
    </w:p>
    <w:p w:rsidR="004A01BD" w:rsidRDefault="004A01BD" w:rsidP="004A01BD">
      <w:pPr>
        <w:jc w:val="center"/>
        <w:rPr>
          <w:rFonts w:ascii="Arial" w:hAnsi="Arial" w:cs="Arial"/>
          <w:b/>
        </w:rPr>
      </w:pPr>
    </w:p>
    <w:p w:rsidR="004A01BD" w:rsidRDefault="004A01BD" w:rsidP="004A01BD">
      <w:pPr>
        <w:jc w:val="center"/>
        <w:rPr>
          <w:rFonts w:ascii="Arial" w:hAnsi="Arial" w:cs="Arial"/>
          <w:b/>
        </w:rPr>
      </w:pPr>
      <w:r>
        <w:rPr>
          <w:rFonts w:ascii="Arial" w:hAnsi="Arial" w:cs="Arial"/>
          <w:b/>
        </w:rPr>
        <w:t>Gestorský výbor odporúča schváliť</w:t>
      </w:r>
    </w:p>
    <w:p w:rsidR="004A01BD" w:rsidRPr="004A01BD" w:rsidRDefault="004A01BD" w:rsidP="004A01BD">
      <w:pPr>
        <w:jc w:val="center"/>
        <w:rPr>
          <w:rFonts w:ascii="Arial" w:hAnsi="Arial" w:cs="Arial"/>
          <w:b/>
        </w:rPr>
      </w:pPr>
    </w:p>
    <w:p w:rsidR="00B8737B" w:rsidRDefault="00B8737B" w:rsidP="00B8737B">
      <w:pPr>
        <w:spacing w:line="360" w:lineRule="auto"/>
        <w:jc w:val="both"/>
        <w:rPr>
          <w:rStyle w:val="Zvraznenie"/>
          <w:rFonts w:eastAsia="Calibri"/>
          <w:i w:val="0"/>
        </w:rPr>
      </w:pPr>
    </w:p>
    <w:p w:rsidR="00B8737B" w:rsidRPr="004A01BD" w:rsidRDefault="00B8737B" w:rsidP="00B8737B">
      <w:pPr>
        <w:jc w:val="both"/>
        <w:rPr>
          <w:rStyle w:val="Zvraznenie"/>
          <w:rFonts w:ascii="Arial" w:eastAsia="Calibri" w:hAnsi="Arial" w:cs="Arial"/>
          <w:i w:val="0"/>
        </w:rPr>
      </w:pPr>
      <w:r w:rsidRPr="004A01BD">
        <w:rPr>
          <w:rStyle w:val="Zvraznenie"/>
          <w:rFonts w:ascii="Arial" w:eastAsia="Calibri" w:hAnsi="Arial" w:cs="Arial"/>
          <w:b/>
          <w:i w:val="0"/>
        </w:rPr>
        <w:t>13</w:t>
      </w:r>
      <w:r w:rsidRPr="004A01BD">
        <w:rPr>
          <w:rStyle w:val="Zvraznenie"/>
          <w:rFonts w:ascii="Arial" w:eastAsia="Calibri" w:hAnsi="Arial" w:cs="Arial"/>
          <w:i w:val="0"/>
        </w:rPr>
        <w:t>. V  čl. I sa vypúšťajú body 53, 119, 120 a 138.</w:t>
      </w:r>
    </w:p>
    <w:p w:rsidR="00B8737B" w:rsidRPr="004A01BD" w:rsidRDefault="00B8737B" w:rsidP="00B8737B">
      <w:pPr>
        <w:jc w:val="both"/>
        <w:rPr>
          <w:rStyle w:val="Zvraznenie"/>
          <w:rFonts w:ascii="Arial" w:eastAsia="Calibri" w:hAnsi="Arial" w:cs="Arial"/>
          <w:i w:val="0"/>
        </w:rPr>
      </w:pPr>
      <w:r w:rsidRPr="004A01BD">
        <w:rPr>
          <w:rStyle w:val="Zvraznenie"/>
          <w:rFonts w:ascii="Arial" w:eastAsia="Calibri" w:hAnsi="Arial" w:cs="Arial"/>
          <w:i w:val="0"/>
        </w:rPr>
        <w:t xml:space="preserve">    Zvyšné body sa primerane prečíslujú.</w:t>
      </w:r>
    </w:p>
    <w:p w:rsidR="00B8737B" w:rsidRPr="004A01BD" w:rsidRDefault="00B8737B" w:rsidP="00B8737B">
      <w:pPr>
        <w:jc w:val="both"/>
        <w:rPr>
          <w:rStyle w:val="Zvraznenie"/>
          <w:rFonts w:ascii="Arial" w:eastAsia="Calibri" w:hAnsi="Arial" w:cs="Arial"/>
          <w:i w:val="0"/>
        </w:rPr>
      </w:pPr>
      <w:r w:rsidRPr="004A01BD">
        <w:rPr>
          <w:rStyle w:val="Zvraznenie"/>
          <w:rFonts w:ascii="Arial" w:eastAsia="Calibri" w:hAnsi="Arial" w:cs="Arial"/>
          <w:i w:val="0"/>
        </w:rPr>
        <w:t xml:space="preserve">    Vypustenie bodov sa premietne do článku upravujúceho účinnosť zákona.</w:t>
      </w:r>
    </w:p>
    <w:p w:rsidR="00B8737B" w:rsidRPr="004A01BD" w:rsidRDefault="00B8737B" w:rsidP="00B8737B">
      <w:pPr>
        <w:pStyle w:val="Odsekzoznamu"/>
        <w:spacing w:before="240"/>
        <w:ind w:left="2268"/>
        <w:jc w:val="both"/>
        <w:rPr>
          <w:rStyle w:val="Zvraznenie"/>
          <w:rFonts w:ascii="Arial" w:hAnsi="Arial" w:cs="Arial"/>
          <w:i w:val="0"/>
          <w:szCs w:val="24"/>
        </w:rPr>
      </w:pPr>
      <w:r w:rsidRPr="004A01BD">
        <w:rPr>
          <w:rStyle w:val="Zvraznenie"/>
          <w:rFonts w:ascii="Arial" w:hAnsi="Arial" w:cs="Arial"/>
          <w:i w:val="0"/>
          <w:szCs w:val="24"/>
        </w:rPr>
        <w:t>Legislatívno-technická úprava, o  uvedené body už bol zákon novelizovaný predchádzajúcou novelu zákona (302/2019 Z. z.).</w:t>
      </w:r>
    </w:p>
    <w:p w:rsidR="00B8737B" w:rsidRDefault="00B8737B" w:rsidP="00B8737B">
      <w:pPr>
        <w:jc w:val="both"/>
        <w:rPr>
          <w:rFonts w:ascii="Arial" w:hAnsi="Arial" w:cs="Arial"/>
          <w:color w:val="00B050"/>
        </w:rPr>
      </w:pPr>
    </w:p>
    <w:p w:rsidR="004A01BD" w:rsidRDefault="004A01BD" w:rsidP="004A01BD">
      <w:pPr>
        <w:jc w:val="center"/>
        <w:rPr>
          <w:rFonts w:ascii="Arial" w:hAnsi="Arial" w:cs="Arial"/>
          <w:b/>
        </w:rPr>
      </w:pPr>
      <w:r>
        <w:rPr>
          <w:rFonts w:ascii="Arial" w:hAnsi="Arial" w:cs="Arial"/>
          <w:b/>
        </w:rPr>
        <w:t>Ústavnoprávny výbor Národnej rady Slovenskej republiky</w:t>
      </w:r>
    </w:p>
    <w:p w:rsidR="004A01BD" w:rsidRDefault="004A01BD" w:rsidP="004A01BD">
      <w:pPr>
        <w:jc w:val="center"/>
        <w:rPr>
          <w:rFonts w:ascii="Arial" w:hAnsi="Arial" w:cs="Arial"/>
          <w:b/>
        </w:rPr>
      </w:pPr>
      <w:r>
        <w:rPr>
          <w:rFonts w:ascii="Arial" w:hAnsi="Arial" w:cs="Arial"/>
          <w:b/>
        </w:rPr>
        <w:t>Výbor Národnej rady Slovenskej republiky pre financie a rozpočet</w:t>
      </w: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Default="004A01BD" w:rsidP="004A01BD">
      <w:pPr>
        <w:jc w:val="center"/>
        <w:rPr>
          <w:rFonts w:ascii="Arial" w:hAnsi="Arial" w:cs="Arial"/>
          <w:b/>
        </w:rPr>
      </w:pPr>
      <w:r>
        <w:rPr>
          <w:rFonts w:ascii="Arial" w:hAnsi="Arial" w:cs="Arial"/>
          <w:b/>
        </w:rPr>
        <w:t>Výbor Národnej rady Slovenskej republiky pre verejnú správu a regionálny rozvoj</w:t>
      </w:r>
    </w:p>
    <w:p w:rsidR="004A01BD" w:rsidRDefault="004A01BD" w:rsidP="004A01BD">
      <w:pPr>
        <w:jc w:val="center"/>
        <w:rPr>
          <w:rFonts w:ascii="Arial" w:hAnsi="Arial" w:cs="Arial"/>
          <w:b/>
        </w:rPr>
      </w:pPr>
    </w:p>
    <w:p w:rsidR="004A01BD" w:rsidRDefault="004A01BD" w:rsidP="004A01BD">
      <w:pPr>
        <w:jc w:val="center"/>
        <w:rPr>
          <w:rFonts w:ascii="Arial" w:hAnsi="Arial" w:cs="Arial"/>
          <w:b/>
        </w:rPr>
      </w:pPr>
      <w:r>
        <w:rPr>
          <w:rFonts w:ascii="Arial" w:hAnsi="Arial" w:cs="Arial"/>
          <w:b/>
        </w:rPr>
        <w:t>Gestorský výbor odporúča schváliť</w:t>
      </w:r>
    </w:p>
    <w:p w:rsidR="004A01BD" w:rsidRPr="004A01BD" w:rsidRDefault="004A01BD" w:rsidP="00B8737B">
      <w:pPr>
        <w:jc w:val="both"/>
        <w:rPr>
          <w:rFonts w:ascii="Arial" w:hAnsi="Arial" w:cs="Arial"/>
          <w:color w:val="00B050"/>
        </w:rPr>
      </w:pPr>
    </w:p>
    <w:p w:rsidR="00B8737B" w:rsidRPr="00F509D2" w:rsidRDefault="00B8737B" w:rsidP="00B8737B">
      <w:pPr>
        <w:jc w:val="both"/>
        <w:rPr>
          <w:rFonts w:ascii="Arial" w:hAnsi="Arial" w:cs="Arial"/>
          <w:color w:val="00B050"/>
        </w:rPr>
      </w:pPr>
    </w:p>
    <w:p w:rsidR="00B8737B" w:rsidRPr="00F509D2" w:rsidRDefault="00B8737B" w:rsidP="00B8737B">
      <w:pPr>
        <w:jc w:val="both"/>
        <w:rPr>
          <w:rFonts w:ascii="Arial" w:hAnsi="Arial" w:cs="Arial"/>
        </w:rPr>
      </w:pPr>
      <w:r>
        <w:rPr>
          <w:rFonts w:ascii="Arial" w:hAnsi="Arial" w:cs="Arial"/>
          <w:b/>
        </w:rPr>
        <w:t>14</w:t>
      </w:r>
      <w:r w:rsidRPr="00F509D2">
        <w:rPr>
          <w:rFonts w:ascii="Arial" w:hAnsi="Arial" w:cs="Arial"/>
          <w:b/>
        </w:rPr>
        <w:t xml:space="preserve">. </w:t>
      </w:r>
      <w:r w:rsidRPr="00F509D2">
        <w:rPr>
          <w:rFonts w:ascii="Arial" w:hAnsi="Arial" w:cs="Arial"/>
        </w:rPr>
        <w:t>V</w:t>
      </w:r>
      <w:r w:rsidR="004A01BD">
        <w:rPr>
          <w:rFonts w:ascii="Arial" w:hAnsi="Arial" w:cs="Arial"/>
        </w:rPr>
        <w:t> </w:t>
      </w:r>
      <w:r w:rsidRPr="00F509D2">
        <w:rPr>
          <w:rFonts w:ascii="Arial" w:hAnsi="Arial" w:cs="Arial"/>
        </w:rPr>
        <w:t>čl. I</w:t>
      </w:r>
      <w:r w:rsidR="004A01BD">
        <w:rPr>
          <w:rFonts w:ascii="Arial" w:hAnsi="Arial" w:cs="Arial"/>
        </w:rPr>
        <w:t> </w:t>
      </w:r>
      <w:r w:rsidRPr="00F509D2">
        <w:rPr>
          <w:rFonts w:ascii="Arial" w:hAnsi="Arial" w:cs="Arial"/>
        </w:rPr>
        <w:t>sa za bod 53 vkladá nový bod 54, ktorý znie:</w:t>
      </w:r>
    </w:p>
    <w:p w:rsidR="00B8737B" w:rsidRPr="00F509D2" w:rsidRDefault="00B8737B" w:rsidP="00B8737B">
      <w:pPr>
        <w:ind w:left="284" w:hanging="284"/>
        <w:jc w:val="both"/>
        <w:rPr>
          <w:rFonts w:ascii="Arial" w:eastAsia="SimSun" w:hAnsi="Arial" w:cs="Arial"/>
          <w:kern w:val="3"/>
          <w:lang w:bidi="hi-IN"/>
        </w:rPr>
      </w:pPr>
      <w:r w:rsidRPr="00F509D2">
        <w:rPr>
          <w:rFonts w:ascii="Arial" w:hAnsi="Arial" w:cs="Arial"/>
        </w:rPr>
        <w:t xml:space="preserve">   „54. V § 31 ods. 6 sa na konci pripájajú tieto vety: „Zakladatelia koordinačného centra sa po jeho založení stávajú členmi koordinačného centra a</w:t>
      </w:r>
      <w:r w:rsidR="004A01BD">
        <w:rPr>
          <w:rFonts w:ascii="Arial" w:hAnsi="Arial" w:cs="Arial"/>
        </w:rPr>
        <w:t> </w:t>
      </w:r>
      <w:r w:rsidRPr="00F509D2">
        <w:rPr>
          <w:rFonts w:ascii="Arial" w:hAnsi="Arial" w:cs="Arial"/>
        </w:rPr>
        <w:t>musia mať uzatvorenú zmluvu s</w:t>
      </w:r>
      <w:r w:rsidR="004A01BD">
        <w:rPr>
          <w:rFonts w:ascii="Arial" w:hAnsi="Arial" w:cs="Arial"/>
        </w:rPr>
        <w:t> </w:t>
      </w:r>
      <w:r w:rsidRPr="00F509D2">
        <w:rPr>
          <w:rFonts w:ascii="Arial" w:hAnsi="Arial" w:cs="Arial"/>
        </w:rPr>
        <w:t>koordinačným centrom podľa § 28 ods. 4 písm. f), § 29 ods. 1 písm. c) alebo § 44 ods. 8 písm. d). Za člena koordinačného centra sa považuje každý, kto má udelenú autorizáciu podľa § 89 ods. 1 písm. b) alebo c) a</w:t>
      </w:r>
      <w:r w:rsidR="004A01BD">
        <w:rPr>
          <w:rFonts w:ascii="Arial" w:hAnsi="Arial" w:cs="Arial"/>
        </w:rPr>
        <w:t> </w:t>
      </w:r>
      <w:r w:rsidRPr="00F509D2">
        <w:rPr>
          <w:rFonts w:ascii="Arial" w:hAnsi="Arial" w:cs="Arial"/>
        </w:rPr>
        <w:t>má uzatvorenú zmluvu s</w:t>
      </w:r>
      <w:r w:rsidR="004A01BD">
        <w:rPr>
          <w:rFonts w:ascii="Arial" w:hAnsi="Arial" w:cs="Arial"/>
        </w:rPr>
        <w:t> </w:t>
      </w:r>
      <w:r w:rsidRPr="00F509D2">
        <w:rPr>
          <w:rFonts w:ascii="Arial" w:hAnsi="Arial" w:cs="Arial"/>
        </w:rPr>
        <w:t xml:space="preserve">koordinačným centrom podľa </w:t>
      </w:r>
      <w:r w:rsidR="007630E4">
        <w:rPr>
          <w:rFonts w:ascii="Arial" w:hAnsi="Arial" w:cs="Arial"/>
        </w:rPr>
        <w:t xml:space="preserve">§ </w:t>
      </w:r>
      <w:r w:rsidRPr="00F509D2">
        <w:rPr>
          <w:rFonts w:ascii="Arial" w:eastAsia="SimSun" w:hAnsi="Arial" w:cs="Arial"/>
          <w:kern w:val="3"/>
          <w:lang w:bidi="hi-IN"/>
        </w:rPr>
        <w:t>28 ods. 4 písm. f), § 29 ods. 1 písm. c) alebo § 44 ods. 8 písm. d).“.</w:t>
      </w:r>
      <w:r w:rsidR="006E3225">
        <w:rPr>
          <w:rFonts w:ascii="Arial" w:eastAsia="SimSun" w:hAnsi="Arial" w:cs="Arial"/>
          <w:kern w:val="3"/>
          <w:lang w:bidi="hi-IN"/>
        </w:rPr>
        <w:t>“.</w:t>
      </w:r>
    </w:p>
    <w:p w:rsidR="00B8737B" w:rsidRPr="00F509D2" w:rsidRDefault="00B8737B" w:rsidP="00B8737B">
      <w:pPr>
        <w:jc w:val="both"/>
        <w:rPr>
          <w:rFonts w:ascii="Arial" w:eastAsia="SimSun" w:hAnsi="Arial" w:cs="Arial"/>
          <w:kern w:val="3"/>
          <w:lang w:bidi="hi-IN"/>
        </w:rPr>
      </w:pPr>
      <w:r w:rsidRPr="00F509D2">
        <w:rPr>
          <w:rFonts w:ascii="Arial" w:eastAsia="SimSun" w:hAnsi="Arial" w:cs="Arial"/>
          <w:kern w:val="3"/>
          <w:lang w:bidi="hi-IN"/>
        </w:rPr>
        <w:t xml:space="preserve">     </w:t>
      </w: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jc w:val="both"/>
        <w:rPr>
          <w:rFonts w:ascii="Arial" w:hAnsi="Arial" w:cs="Arial"/>
          <w:i/>
          <w:u w:val="single"/>
        </w:rPr>
      </w:pPr>
    </w:p>
    <w:p w:rsidR="00B8737B" w:rsidRPr="00F509D2" w:rsidRDefault="00B8737B" w:rsidP="00B8737B">
      <w:pPr>
        <w:ind w:left="284"/>
        <w:jc w:val="both"/>
        <w:rPr>
          <w:rFonts w:ascii="Arial" w:hAnsi="Arial" w:cs="Arial"/>
        </w:rPr>
      </w:pPr>
      <w:r w:rsidRPr="00F509D2">
        <w:rPr>
          <w:rFonts w:ascii="Arial" w:hAnsi="Arial" w:cs="Arial"/>
        </w:rPr>
        <w:t>Tento bod nadobúda účinnosť 1. júla 2020</w:t>
      </w:r>
      <w:r w:rsidRPr="00F509D2">
        <w:rPr>
          <w:rFonts w:ascii="Arial" w:hAnsi="Arial" w:cs="Arial"/>
          <w:color w:val="00B050"/>
        </w:rPr>
        <w:t>,</w:t>
      </w:r>
      <w:r w:rsidRPr="00F509D2">
        <w:rPr>
          <w:rFonts w:ascii="Arial" w:hAnsi="Arial" w:cs="Arial"/>
        </w:rPr>
        <w:t xml:space="preserve"> čo sa premietne do článku upravujúceho účinnosť zákona.</w:t>
      </w:r>
    </w:p>
    <w:p w:rsidR="00B8737B" w:rsidRPr="00F509D2" w:rsidRDefault="00B8737B" w:rsidP="00B8737B">
      <w:pPr>
        <w:jc w:val="both"/>
        <w:rPr>
          <w:rFonts w:ascii="Arial" w:hAnsi="Arial" w:cs="Arial"/>
          <w:i/>
          <w:u w:val="single"/>
        </w:rPr>
      </w:pPr>
    </w:p>
    <w:p w:rsidR="00B8737B" w:rsidRPr="00F509D2" w:rsidRDefault="00B8737B" w:rsidP="00B8737B">
      <w:pPr>
        <w:ind w:left="2268"/>
        <w:jc w:val="both"/>
        <w:rPr>
          <w:rFonts w:ascii="Arial" w:hAnsi="Arial" w:cs="Arial"/>
        </w:rPr>
      </w:pPr>
      <w:r w:rsidRPr="00F509D2">
        <w:rPr>
          <w:rFonts w:ascii="Arial" w:hAnsi="Arial" w:cs="Arial"/>
        </w:rPr>
        <w:t>Do § 31 ods. 6 sa dopĺňajú nové vety, nakoľko z</w:t>
      </w:r>
      <w:r w:rsidR="004A01BD">
        <w:rPr>
          <w:rFonts w:ascii="Arial" w:hAnsi="Arial" w:cs="Arial"/>
        </w:rPr>
        <w:t> </w:t>
      </w:r>
      <w:r w:rsidRPr="00F509D2">
        <w:rPr>
          <w:rFonts w:ascii="Arial" w:hAnsi="Arial" w:cs="Arial"/>
        </w:rPr>
        <w:t>aplikačnej praxe vyplynuli problémy s</w:t>
      </w:r>
      <w:r w:rsidR="004A01BD">
        <w:rPr>
          <w:rFonts w:ascii="Arial" w:hAnsi="Arial" w:cs="Arial"/>
        </w:rPr>
        <w:t> </w:t>
      </w:r>
      <w:r w:rsidRPr="00F509D2">
        <w:rPr>
          <w:rFonts w:ascii="Arial" w:hAnsi="Arial" w:cs="Arial"/>
        </w:rPr>
        <w:t>určením, kto sa považuje za člena koordinačného centra. Právna forma koordinačného centra je na voľbe jeho zakladateľov. V</w:t>
      </w:r>
      <w:r w:rsidR="004A01BD">
        <w:rPr>
          <w:rFonts w:ascii="Arial" w:hAnsi="Arial" w:cs="Arial"/>
        </w:rPr>
        <w:t> </w:t>
      </w:r>
      <w:r w:rsidRPr="00F509D2">
        <w:rPr>
          <w:rFonts w:ascii="Arial" w:hAnsi="Arial" w:cs="Arial"/>
        </w:rPr>
        <w:t>súčasnosti sú koordinačné centrá založené ako družstvá podľa Obchodného zákonníka, čo vyvoláva mylnú predstavu o</w:t>
      </w:r>
      <w:r w:rsidR="004A01BD">
        <w:rPr>
          <w:rFonts w:ascii="Arial" w:hAnsi="Arial" w:cs="Arial"/>
        </w:rPr>
        <w:t> </w:t>
      </w:r>
      <w:r w:rsidRPr="00F509D2">
        <w:rPr>
          <w:rFonts w:ascii="Arial" w:hAnsi="Arial" w:cs="Arial"/>
        </w:rPr>
        <w:t>postavení člena koordinačného centra a</w:t>
      </w:r>
      <w:r w:rsidR="004A01BD">
        <w:rPr>
          <w:rFonts w:ascii="Arial" w:hAnsi="Arial" w:cs="Arial"/>
        </w:rPr>
        <w:t> </w:t>
      </w:r>
      <w:r w:rsidRPr="00F509D2">
        <w:rPr>
          <w:rFonts w:ascii="Arial" w:hAnsi="Arial" w:cs="Arial"/>
        </w:rPr>
        <w:t>nesprávne stotožňovanie „člena družstva“ podľa Obchodného zákonníka a „člena koordinačného centra“ podľa zákona o</w:t>
      </w:r>
      <w:r w:rsidR="004A01BD">
        <w:rPr>
          <w:rFonts w:ascii="Arial" w:hAnsi="Arial" w:cs="Arial"/>
        </w:rPr>
        <w:t> </w:t>
      </w:r>
      <w:r w:rsidRPr="00F509D2">
        <w:rPr>
          <w:rFonts w:ascii="Arial" w:hAnsi="Arial" w:cs="Arial"/>
        </w:rPr>
        <w:t>odpadoch. Je preto žiaduce v</w:t>
      </w:r>
      <w:r w:rsidR="004A01BD">
        <w:rPr>
          <w:rFonts w:ascii="Arial" w:hAnsi="Arial" w:cs="Arial"/>
        </w:rPr>
        <w:t> </w:t>
      </w:r>
      <w:r w:rsidRPr="00F509D2">
        <w:rPr>
          <w:rFonts w:ascii="Arial" w:hAnsi="Arial" w:cs="Arial"/>
        </w:rPr>
        <w:t>zákone o</w:t>
      </w:r>
      <w:r w:rsidR="004A01BD">
        <w:rPr>
          <w:rFonts w:ascii="Arial" w:hAnsi="Arial" w:cs="Arial"/>
        </w:rPr>
        <w:t> </w:t>
      </w:r>
      <w:r w:rsidRPr="00F509D2">
        <w:rPr>
          <w:rFonts w:ascii="Arial" w:hAnsi="Arial" w:cs="Arial"/>
        </w:rPr>
        <w:t>odpadoch ustanoviť, kto je členom koordinačného centra, aby bolo jednoznačné, kto ako člen koordinačného centra má povinnosti a</w:t>
      </w:r>
      <w:r w:rsidR="004A01BD">
        <w:rPr>
          <w:rFonts w:ascii="Arial" w:hAnsi="Arial" w:cs="Arial"/>
        </w:rPr>
        <w:t> </w:t>
      </w:r>
      <w:r w:rsidRPr="00F509D2">
        <w:rPr>
          <w:rFonts w:ascii="Arial" w:hAnsi="Arial" w:cs="Arial"/>
        </w:rPr>
        <w:t>oprávnenia vyplývajúce zo zákona o</w:t>
      </w:r>
      <w:r w:rsidR="004A01BD">
        <w:rPr>
          <w:rFonts w:ascii="Arial" w:hAnsi="Arial" w:cs="Arial"/>
        </w:rPr>
        <w:t> </w:t>
      </w:r>
      <w:r w:rsidRPr="00F509D2">
        <w:rPr>
          <w:rFonts w:ascii="Arial" w:hAnsi="Arial" w:cs="Arial"/>
        </w:rPr>
        <w:t>odpadoch. V</w:t>
      </w:r>
      <w:r w:rsidR="004A01BD">
        <w:rPr>
          <w:rFonts w:ascii="Arial" w:hAnsi="Arial" w:cs="Arial"/>
        </w:rPr>
        <w:t> </w:t>
      </w:r>
      <w:r w:rsidRPr="00F509D2">
        <w:rPr>
          <w:rFonts w:ascii="Arial" w:hAnsi="Arial" w:cs="Arial"/>
        </w:rPr>
        <w:t>nadväznosti na túto úpravu je žiaduce upraviť aj § 31 ods. 9.</w:t>
      </w:r>
    </w:p>
    <w:p w:rsidR="00B8737B" w:rsidRDefault="004A01BD" w:rsidP="004A01BD">
      <w:pPr>
        <w:jc w:val="center"/>
        <w:rPr>
          <w:rFonts w:ascii="Arial" w:eastAsia="SimSun" w:hAnsi="Arial" w:cs="Arial"/>
          <w:b/>
          <w:kern w:val="3"/>
          <w:lang w:bidi="hi-IN"/>
        </w:rPr>
      </w:pPr>
      <w:r>
        <w:rPr>
          <w:rFonts w:ascii="Arial" w:eastAsia="SimSun" w:hAnsi="Arial" w:cs="Arial"/>
          <w:b/>
          <w:kern w:val="3"/>
          <w:lang w:bidi="hi-IN"/>
        </w:rPr>
        <w:lastRenderedPageBreak/>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Default="004A01BD" w:rsidP="004A01BD">
      <w:pPr>
        <w:jc w:val="center"/>
        <w:rPr>
          <w:rFonts w:ascii="Arial" w:eastAsia="SimSun" w:hAnsi="Arial" w:cs="Arial"/>
          <w:b/>
          <w:kern w:val="3"/>
          <w:lang w:bidi="hi-IN"/>
        </w:rPr>
      </w:pPr>
    </w:p>
    <w:p w:rsidR="004A01BD" w:rsidRPr="004A01BD" w:rsidRDefault="004A01BD" w:rsidP="004A01BD">
      <w:pPr>
        <w:jc w:val="center"/>
        <w:rPr>
          <w:rFonts w:ascii="Arial" w:eastAsia="SimSun" w:hAnsi="Arial" w:cs="Arial"/>
          <w:b/>
          <w:kern w:val="3"/>
          <w:lang w:bidi="hi-IN"/>
        </w:rPr>
      </w:pPr>
    </w:p>
    <w:p w:rsidR="00B8737B" w:rsidRPr="00F509D2" w:rsidRDefault="00B8737B" w:rsidP="00B8737B">
      <w:pPr>
        <w:jc w:val="both"/>
        <w:rPr>
          <w:rFonts w:ascii="Arial" w:eastAsia="SimSun" w:hAnsi="Arial" w:cs="Arial"/>
          <w:kern w:val="3"/>
          <w:lang w:bidi="hi-IN"/>
        </w:rPr>
      </w:pPr>
      <w:r>
        <w:rPr>
          <w:rFonts w:ascii="Arial" w:hAnsi="Arial" w:cs="Arial"/>
          <w:b/>
        </w:rPr>
        <w:t>15</w:t>
      </w:r>
      <w:r w:rsidRPr="00F509D2">
        <w:rPr>
          <w:rFonts w:ascii="Arial" w:hAnsi="Arial" w:cs="Arial"/>
          <w:b/>
        </w:rPr>
        <w:t xml:space="preserve">. </w:t>
      </w:r>
      <w:r w:rsidRPr="00F509D2">
        <w:rPr>
          <w:rFonts w:ascii="Arial" w:eastAsia="SimSun" w:hAnsi="Arial" w:cs="Arial"/>
          <w:kern w:val="3"/>
          <w:lang w:bidi="hi-IN"/>
        </w:rPr>
        <w:t xml:space="preserve"> V čl. I sa za bod 54 vkladá nový bod 55, ktorý znie:</w:t>
      </w:r>
    </w:p>
    <w:p w:rsidR="00B8737B" w:rsidRPr="00F509D2" w:rsidRDefault="00B8737B" w:rsidP="00B8737B">
      <w:pPr>
        <w:ind w:left="284" w:hanging="284"/>
        <w:jc w:val="both"/>
        <w:rPr>
          <w:rFonts w:ascii="Arial" w:hAnsi="Arial" w:cs="Arial"/>
        </w:rPr>
      </w:pPr>
      <w:r w:rsidRPr="00F509D2">
        <w:rPr>
          <w:rFonts w:ascii="Arial" w:eastAsia="SimSun" w:hAnsi="Arial" w:cs="Arial"/>
          <w:kern w:val="3"/>
          <w:lang w:bidi="hi-IN"/>
        </w:rPr>
        <w:t xml:space="preserve">     „</w:t>
      </w:r>
      <w:r w:rsidRPr="00F509D2">
        <w:rPr>
          <w:rFonts w:ascii="Arial" w:hAnsi="Arial" w:cs="Arial"/>
        </w:rPr>
        <w:t xml:space="preserve">55. V § 31 ods. 9 druhej vete sa slová „Zakladatelia alebo členovia“ nahrádzajú </w:t>
      </w:r>
      <w:r>
        <w:rPr>
          <w:rFonts w:ascii="Arial" w:hAnsi="Arial" w:cs="Arial"/>
        </w:rPr>
        <w:t xml:space="preserve">  </w:t>
      </w:r>
      <w:r w:rsidRPr="00F509D2">
        <w:rPr>
          <w:rFonts w:ascii="Arial" w:hAnsi="Arial" w:cs="Arial"/>
        </w:rPr>
        <w:t>slovom „Členovia“ a na konci sa pripájajú tieto slová: „a § 31a“.“.</w:t>
      </w:r>
    </w:p>
    <w:p w:rsidR="00B8737B" w:rsidRPr="00F509D2" w:rsidRDefault="00B8737B" w:rsidP="00B8737B">
      <w:pPr>
        <w:rPr>
          <w:rFonts w:ascii="Arial" w:hAnsi="Arial" w:cs="Arial"/>
        </w:rPr>
      </w:pPr>
    </w:p>
    <w:p w:rsidR="00B8737B" w:rsidRPr="00F509D2" w:rsidRDefault="00B8737B" w:rsidP="00B8737B">
      <w:pPr>
        <w:rPr>
          <w:rFonts w:ascii="Arial" w:hAnsi="Arial" w:cs="Arial"/>
        </w:rPr>
      </w:pPr>
      <w:r>
        <w:rPr>
          <w:rFonts w:ascii="Arial" w:hAnsi="Arial" w:cs="Arial"/>
        </w:rPr>
        <w:t xml:space="preserve">    </w:t>
      </w:r>
      <w:r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Pr="00F509D2" w:rsidRDefault="00B8737B" w:rsidP="00B8737B">
      <w:pPr>
        <w:ind w:left="284"/>
        <w:jc w:val="both"/>
        <w:rPr>
          <w:rFonts w:ascii="Arial" w:hAnsi="Arial" w:cs="Arial"/>
        </w:rPr>
      </w:pPr>
      <w:r w:rsidRPr="00F509D2">
        <w:rPr>
          <w:rFonts w:ascii="Arial" w:hAnsi="Arial" w:cs="Arial"/>
        </w:rPr>
        <w:t>Tento bod nadobúda účinnosť 1. júla 2020</w:t>
      </w:r>
      <w:r w:rsidRPr="00F509D2">
        <w:rPr>
          <w:rFonts w:ascii="Arial" w:hAnsi="Arial" w:cs="Arial"/>
          <w:color w:val="00B050"/>
        </w:rPr>
        <w:t>,</w:t>
      </w:r>
      <w:r w:rsidRPr="00F509D2">
        <w:rPr>
          <w:rFonts w:ascii="Arial" w:hAnsi="Arial" w:cs="Arial"/>
        </w:rPr>
        <w:t xml:space="preserve"> čo sa premietne do článku upravujúceho účinnosť zákona.</w:t>
      </w:r>
    </w:p>
    <w:p w:rsidR="00B8737B" w:rsidRPr="00F509D2" w:rsidRDefault="00B8737B" w:rsidP="00B8737B">
      <w:pPr>
        <w:jc w:val="both"/>
        <w:rPr>
          <w:rFonts w:ascii="Arial" w:eastAsia="SimSun" w:hAnsi="Arial" w:cs="Arial"/>
          <w:kern w:val="3"/>
          <w:lang w:bidi="hi-IN"/>
        </w:rPr>
      </w:pPr>
    </w:p>
    <w:p w:rsidR="00B8737B" w:rsidRPr="00F509D2" w:rsidRDefault="00B8737B" w:rsidP="00B8737B">
      <w:pPr>
        <w:ind w:left="2268"/>
        <w:jc w:val="both"/>
        <w:rPr>
          <w:rFonts w:ascii="Arial" w:hAnsi="Arial" w:cs="Arial"/>
        </w:rPr>
      </w:pPr>
      <w:r w:rsidRPr="00F509D2">
        <w:rPr>
          <w:rFonts w:ascii="Arial" w:hAnsi="Arial" w:cs="Arial"/>
        </w:rPr>
        <w:t xml:space="preserve">Legislatívno-technická úprava v § 31 ods. 9 druhej vete z dôvodu doplnenia novej definície „člena koordinačného centra“. Zároveň je doplnený § 31 ods. 9 vyplývajúc z § 31a ods. 2, podľa ktorého  je povinnosťou koordinačného centra zabezpečiť, aby sa  jeho členovia podieľali na vytvorení finančnej garancie. Táto povinnosť by sa však nemala vzťahovať na členov koordinačného centra, ktorým bola právoplatne zrušená autorizácia alebo ktorým zanikla autorizácia. </w:t>
      </w:r>
    </w:p>
    <w:p w:rsidR="00B8737B" w:rsidRDefault="00B8737B" w:rsidP="00B8737B">
      <w:pPr>
        <w:jc w:val="both"/>
        <w:rPr>
          <w:rFonts w:ascii="Arial" w:hAnsi="Arial" w:cs="Arial"/>
        </w:rPr>
      </w:pP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Default="004A01BD" w:rsidP="004A01BD">
      <w:pPr>
        <w:jc w:val="center"/>
        <w:rPr>
          <w:rFonts w:ascii="Arial" w:hAnsi="Arial" w:cs="Arial"/>
          <w:b/>
        </w:rPr>
      </w:pPr>
    </w:p>
    <w:p w:rsidR="004A01BD" w:rsidRDefault="004A01BD" w:rsidP="004A01BD">
      <w:pPr>
        <w:jc w:val="center"/>
        <w:rPr>
          <w:rFonts w:ascii="Arial" w:hAnsi="Arial" w:cs="Arial"/>
          <w:b/>
        </w:rPr>
      </w:pPr>
      <w:r>
        <w:rPr>
          <w:rFonts w:ascii="Arial" w:hAnsi="Arial" w:cs="Arial"/>
          <w:b/>
        </w:rPr>
        <w:t>Gestorský výbor odporúča schváliť</w:t>
      </w:r>
    </w:p>
    <w:p w:rsidR="004A01BD" w:rsidRDefault="004A01BD" w:rsidP="004A01BD">
      <w:pPr>
        <w:jc w:val="center"/>
        <w:rPr>
          <w:rFonts w:ascii="Arial" w:hAnsi="Arial" w:cs="Arial"/>
          <w:b/>
        </w:rPr>
      </w:pPr>
    </w:p>
    <w:p w:rsidR="004A01BD" w:rsidRPr="004A01BD" w:rsidRDefault="004A01BD" w:rsidP="004A01BD">
      <w:pPr>
        <w:jc w:val="center"/>
        <w:rPr>
          <w:rFonts w:ascii="Arial" w:hAnsi="Arial" w:cs="Arial"/>
          <w:b/>
        </w:rPr>
      </w:pPr>
    </w:p>
    <w:p w:rsidR="00B8737B" w:rsidRPr="00F509D2" w:rsidRDefault="00B8737B" w:rsidP="00B8737B">
      <w:pPr>
        <w:ind w:left="284" w:hanging="284"/>
        <w:jc w:val="both"/>
        <w:rPr>
          <w:rFonts w:ascii="Arial" w:eastAsia="SimSun" w:hAnsi="Arial" w:cs="Arial"/>
          <w:kern w:val="3"/>
          <w:lang w:bidi="hi-IN"/>
        </w:rPr>
      </w:pPr>
      <w:r>
        <w:rPr>
          <w:rFonts w:ascii="Arial" w:eastAsia="SimSun" w:hAnsi="Arial" w:cs="Arial"/>
          <w:b/>
          <w:kern w:val="3"/>
          <w:lang w:bidi="hi-IN"/>
        </w:rPr>
        <w:t>16</w:t>
      </w:r>
      <w:r w:rsidRPr="00F509D2">
        <w:rPr>
          <w:rFonts w:ascii="Arial" w:eastAsia="SimSun" w:hAnsi="Arial" w:cs="Arial"/>
          <w:b/>
          <w:kern w:val="3"/>
          <w:lang w:bidi="hi-IN"/>
        </w:rPr>
        <w:t>.</w:t>
      </w:r>
      <w:r w:rsidRPr="00F509D2">
        <w:rPr>
          <w:rFonts w:ascii="Arial" w:eastAsia="SimSun" w:hAnsi="Arial" w:cs="Arial"/>
          <w:kern w:val="3"/>
          <w:lang w:bidi="hi-IN"/>
        </w:rPr>
        <w:t xml:space="preserve"> V čl. I bode 56 § 31 ods. 11 písm. p) sa slovo „každoročne“ nahrádza slovami „za predchádzajúci kalendárny rok, v ktorom boli použité prostriedky finančnej garancie</w:t>
      </w:r>
      <w:r w:rsidR="007630E4">
        <w:rPr>
          <w:rFonts w:ascii="Arial" w:eastAsia="SimSun" w:hAnsi="Arial" w:cs="Arial"/>
          <w:kern w:val="3"/>
          <w:lang w:bidi="hi-IN"/>
        </w:rPr>
        <w:t>,</w:t>
      </w:r>
      <w:r w:rsidRPr="00F509D2">
        <w:rPr>
          <w:rFonts w:ascii="Arial" w:eastAsia="SimSun" w:hAnsi="Arial" w:cs="Arial"/>
          <w:kern w:val="3"/>
          <w:lang w:bidi="hi-IN"/>
        </w:rPr>
        <w:t>“.</w:t>
      </w:r>
    </w:p>
    <w:p w:rsidR="00B8737B" w:rsidRPr="00F509D2" w:rsidRDefault="00B8737B" w:rsidP="00B8737B">
      <w:pPr>
        <w:ind w:left="284" w:hanging="284"/>
        <w:jc w:val="both"/>
        <w:rPr>
          <w:rFonts w:ascii="Arial" w:eastAsia="SimSun" w:hAnsi="Arial" w:cs="Arial"/>
          <w:kern w:val="3"/>
          <w:lang w:bidi="hi-IN"/>
        </w:rPr>
      </w:pPr>
    </w:p>
    <w:p w:rsidR="00B8737B" w:rsidRPr="00F509D2" w:rsidRDefault="00B8737B" w:rsidP="00B8737B">
      <w:pPr>
        <w:ind w:left="2268"/>
        <w:jc w:val="both"/>
        <w:rPr>
          <w:rFonts w:ascii="Arial" w:hAnsi="Arial" w:cs="Arial"/>
        </w:rPr>
      </w:pPr>
      <w:r w:rsidRPr="00F509D2">
        <w:rPr>
          <w:rFonts w:ascii="Arial" w:hAnsi="Arial" w:cs="Arial"/>
        </w:rPr>
        <w:t>Povinnosť koordinačného centra zabezpečiť vykonanie  overenia účtovnej závierky štatutárnym audítorom a následne zaslať správu štatutárneho audítora ministerstvu je opodstatnená v prípade, že koordinačné centrum nakladá s prostriedkami finančnej garancie vo vzťahu k zabezpečeniu záväzkov povinných subjektov vyplývajúcich z rozšírenej zodpovednosti výrobcov. K použitiu prostriedkov finančnej garancie nemusí dôjsť každoročne, preto je žiaduce upraviť túto povinnosť vo vzťahu k aktuálnosti jej čerpania.</w:t>
      </w:r>
      <w:r w:rsidRPr="00F509D2">
        <w:rPr>
          <w:rFonts w:ascii="Arial" w:hAnsi="Arial" w:cs="Arial"/>
          <w:i/>
        </w:rPr>
        <w:t xml:space="preserve">   </w:t>
      </w:r>
    </w:p>
    <w:p w:rsidR="00B8737B" w:rsidRDefault="00B8737B" w:rsidP="00B8737B">
      <w:pPr>
        <w:jc w:val="both"/>
        <w:rPr>
          <w:rFonts w:ascii="Arial" w:eastAsia="SimSun" w:hAnsi="Arial" w:cs="Arial"/>
          <w:b/>
          <w:color w:val="00B050"/>
          <w:kern w:val="3"/>
          <w:lang w:bidi="hi-IN"/>
        </w:rPr>
      </w:pPr>
    </w:p>
    <w:p w:rsidR="00B8737B"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Pr="004A01BD" w:rsidRDefault="004A01BD" w:rsidP="004A01BD">
      <w:pPr>
        <w:jc w:val="center"/>
        <w:rPr>
          <w:rFonts w:ascii="Arial" w:eastAsia="SimSun" w:hAnsi="Arial" w:cs="Arial"/>
          <w:b/>
          <w:kern w:val="3"/>
          <w:lang w:bidi="hi-IN"/>
        </w:rPr>
      </w:pPr>
    </w:p>
    <w:p w:rsidR="00B8737B" w:rsidRPr="004A01BD" w:rsidRDefault="00B8737B" w:rsidP="00B8737B">
      <w:pPr>
        <w:ind w:left="142" w:hanging="142"/>
        <w:jc w:val="both"/>
        <w:rPr>
          <w:rStyle w:val="Zvraznenie"/>
          <w:rFonts w:ascii="Arial" w:eastAsia="Calibri" w:hAnsi="Arial" w:cs="Arial"/>
          <w:i w:val="0"/>
        </w:rPr>
      </w:pPr>
      <w:r w:rsidRPr="004A01BD">
        <w:rPr>
          <w:rStyle w:val="Zvraznenie"/>
          <w:rFonts w:ascii="Arial" w:eastAsia="Calibri" w:hAnsi="Arial" w:cs="Arial"/>
          <w:b/>
          <w:i w:val="0"/>
        </w:rPr>
        <w:lastRenderedPageBreak/>
        <w:t>17</w:t>
      </w:r>
      <w:r w:rsidRPr="004A01BD">
        <w:rPr>
          <w:rStyle w:val="Zvraznenie"/>
          <w:rFonts w:ascii="Arial" w:eastAsia="Calibri" w:hAnsi="Arial" w:cs="Arial"/>
          <w:i w:val="0"/>
        </w:rPr>
        <w:t>. V  čl. I, 56. bode, § 31 ods. 11 písm. s) sa slovo „zabezpečuje“ nahrádza slovom  „zabezpečovať“.</w:t>
      </w:r>
    </w:p>
    <w:p w:rsidR="00B8737B" w:rsidRPr="004A01BD" w:rsidRDefault="00B8737B" w:rsidP="00B8737B">
      <w:pPr>
        <w:pStyle w:val="Odsekzoznamu"/>
        <w:spacing w:before="240"/>
        <w:ind w:left="4253" w:hanging="1985"/>
        <w:jc w:val="both"/>
        <w:rPr>
          <w:rStyle w:val="Zvraznenie"/>
          <w:rFonts w:ascii="Arial" w:hAnsi="Arial" w:cs="Arial"/>
          <w:i w:val="0"/>
          <w:szCs w:val="24"/>
        </w:rPr>
      </w:pPr>
      <w:r w:rsidRPr="004A01BD">
        <w:rPr>
          <w:rStyle w:val="Zvraznenie"/>
          <w:rFonts w:ascii="Arial" w:hAnsi="Arial" w:cs="Arial"/>
          <w:i w:val="0"/>
          <w:szCs w:val="24"/>
        </w:rPr>
        <w:t xml:space="preserve">Legislatívno-technická a gramatická úprava. </w:t>
      </w:r>
    </w:p>
    <w:p w:rsidR="00B8737B" w:rsidRDefault="00B8737B" w:rsidP="00B8737B">
      <w:pPr>
        <w:spacing w:line="360" w:lineRule="auto"/>
        <w:jc w:val="both"/>
        <w:rPr>
          <w:rStyle w:val="Zvraznenie"/>
          <w:rFonts w:eastAsia="Calibri"/>
          <w:i w:val="0"/>
        </w:rPr>
      </w:pPr>
    </w:p>
    <w:p w:rsidR="004A01BD" w:rsidRDefault="004A01BD" w:rsidP="004A01BD">
      <w:pPr>
        <w:jc w:val="center"/>
        <w:rPr>
          <w:rFonts w:ascii="Arial" w:hAnsi="Arial" w:cs="Arial"/>
          <w:b/>
        </w:rPr>
      </w:pPr>
      <w:r>
        <w:rPr>
          <w:rFonts w:ascii="Arial" w:hAnsi="Arial" w:cs="Arial"/>
          <w:b/>
        </w:rPr>
        <w:t>Ústavnoprávny výbor Národnej rady Slovenskej republiky</w:t>
      </w:r>
    </w:p>
    <w:p w:rsidR="004A01BD" w:rsidRDefault="004A01BD" w:rsidP="004A01BD">
      <w:pPr>
        <w:jc w:val="center"/>
        <w:rPr>
          <w:rFonts w:ascii="Arial" w:hAnsi="Arial" w:cs="Arial"/>
          <w:b/>
        </w:rPr>
      </w:pPr>
      <w:r>
        <w:rPr>
          <w:rFonts w:ascii="Arial" w:hAnsi="Arial" w:cs="Arial"/>
          <w:b/>
        </w:rPr>
        <w:t>Výbor Národnej rady Slovenskej republiky pre financie a rozpočet</w:t>
      </w:r>
    </w:p>
    <w:p w:rsidR="004A01BD" w:rsidRDefault="004A01BD" w:rsidP="004A01BD">
      <w:pPr>
        <w:jc w:val="center"/>
        <w:rPr>
          <w:rFonts w:ascii="Arial" w:hAnsi="Arial" w:cs="Arial"/>
          <w:b/>
        </w:rPr>
      </w:pPr>
      <w:r>
        <w:rPr>
          <w:rFonts w:ascii="Arial" w:hAnsi="Arial" w:cs="Arial"/>
          <w:b/>
        </w:rPr>
        <w:t>Výbor Národnej rady Slovenskej republiky pre pôdohospodárstvo a životné prostredie</w:t>
      </w:r>
    </w:p>
    <w:p w:rsidR="004A01BD" w:rsidRDefault="004A01BD" w:rsidP="004A01BD">
      <w:pPr>
        <w:jc w:val="center"/>
        <w:rPr>
          <w:rFonts w:ascii="Arial" w:hAnsi="Arial" w:cs="Arial"/>
          <w:b/>
        </w:rPr>
      </w:pPr>
      <w:r>
        <w:rPr>
          <w:rFonts w:ascii="Arial" w:hAnsi="Arial" w:cs="Arial"/>
          <w:b/>
        </w:rPr>
        <w:t>Výbor Národnej rady Slovenskej republiky pre verejnú správu a regionálny rozvoj</w:t>
      </w:r>
    </w:p>
    <w:p w:rsidR="004A01BD" w:rsidRDefault="004A01BD" w:rsidP="004A01BD">
      <w:pPr>
        <w:jc w:val="center"/>
        <w:rPr>
          <w:rFonts w:ascii="Arial" w:hAnsi="Arial" w:cs="Arial"/>
          <w:b/>
        </w:rPr>
      </w:pPr>
    </w:p>
    <w:p w:rsidR="004A01BD" w:rsidRDefault="004A01BD" w:rsidP="004A01BD">
      <w:pPr>
        <w:jc w:val="center"/>
        <w:rPr>
          <w:rFonts w:ascii="Arial" w:hAnsi="Arial" w:cs="Arial"/>
          <w:b/>
        </w:rPr>
      </w:pPr>
      <w:r>
        <w:rPr>
          <w:rFonts w:ascii="Arial" w:hAnsi="Arial" w:cs="Arial"/>
          <w:b/>
        </w:rPr>
        <w:t>Gestorský výbor odporúča schváliť</w:t>
      </w:r>
    </w:p>
    <w:p w:rsidR="00B8737B" w:rsidRDefault="00B8737B" w:rsidP="00B8737B">
      <w:pPr>
        <w:ind w:left="284" w:hanging="284"/>
        <w:jc w:val="both"/>
        <w:rPr>
          <w:rFonts w:ascii="Arial" w:eastAsia="SimSun" w:hAnsi="Arial" w:cs="Arial"/>
          <w:b/>
          <w:kern w:val="3"/>
          <w:lang w:bidi="hi-IN"/>
        </w:rPr>
      </w:pPr>
    </w:p>
    <w:p w:rsidR="004A01BD" w:rsidRDefault="004A01BD" w:rsidP="00B8737B">
      <w:pPr>
        <w:ind w:left="284" w:hanging="284"/>
        <w:jc w:val="both"/>
        <w:rPr>
          <w:rFonts w:ascii="Arial" w:eastAsia="SimSun" w:hAnsi="Arial" w:cs="Arial"/>
          <w:b/>
          <w:kern w:val="3"/>
          <w:lang w:bidi="hi-IN"/>
        </w:rPr>
      </w:pPr>
    </w:p>
    <w:p w:rsidR="00B8737B" w:rsidRPr="00F509D2" w:rsidRDefault="00B8737B" w:rsidP="00B8737B">
      <w:pPr>
        <w:ind w:left="284" w:hanging="284"/>
        <w:jc w:val="both"/>
        <w:rPr>
          <w:rFonts w:ascii="Arial" w:eastAsia="SimSun" w:hAnsi="Arial" w:cs="Arial"/>
          <w:kern w:val="3"/>
          <w:lang w:bidi="hi-IN"/>
        </w:rPr>
      </w:pPr>
      <w:r>
        <w:rPr>
          <w:rFonts w:ascii="Arial" w:eastAsia="SimSun" w:hAnsi="Arial" w:cs="Arial"/>
          <w:b/>
          <w:kern w:val="3"/>
          <w:lang w:bidi="hi-IN"/>
        </w:rPr>
        <w:t>18</w:t>
      </w:r>
      <w:r w:rsidRPr="00F509D2">
        <w:rPr>
          <w:rFonts w:ascii="Arial" w:eastAsia="SimSun" w:hAnsi="Arial" w:cs="Arial"/>
          <w:kern w:val="3"/>
          <w:lang w:bidi="hi-IN"/>
        </w:rPr>
        <w:t xml:space="preserve">. V čl. I bode 57 </w:t>
      </w:r>
      <w:r w:rsidR="007630E4">
        <w:rPr>
          <w:rFonts w:ascii="Arial" w:eastAsia="SimSun" w:hAnsi="Arial" w:cs="Arial"/>
          <w:kern w:val="3"/>
          <w:lang w:bidi="hi-IN"/>
        </w:rPr>
        <w:t xml:space="preserve">v § 31 ods. 17 písm. d) </w:t>
      </w:r>
      <w:r w:rsidRPr="00F509D2">
        <w:rPr>
          <w:rFonts w:ascii="Arial" w:eastAsia="SimSun" w:hAnsi="Arial" w:cs="Arial"/>
          <w:kern w:val="3"/>
          <w:lang w:bidi="hi-IN"/>
        </w:rPr>
        <w:t xml:space="preserve">sa vypúšťa tretí bod. </w:t>
      </w:r>
    </w:p>
    <w:p w:rsidR="00B8737B" w:rsidRPr="00F509D2" w:rsidRDefault="00B8737B" w:rsidP="00B8737B">
      <w:pPr>
        <w:pStyle w:val="Odsekzoznamu"/>
        <w:ind w:left="284"/>
        <w:jc w:val="both"/>
        <w:rPr>
          <w:rFonts w:eastAsia="SimSun" w:cs="Arial"/>
          <w:kern w:val="3"/>
          <w:szCs w:val="24"/>
          <w:lang w:eastAsia="sk-SK" w:bidi="hi-IN"/>
        </w:rPr>
      </w:pPr>
    </w:p>
    <w:p w:rsidR="00B8737B" w:rsidRPr="00F509D2" w:rsidRDefault="00B8737B" w:rsidP="00B8737B">
      <w:pPr>
        <w:ind w:left="2268"/>
        <w:jc w:val="both"/>
        <w:rPr>
          <w:rFonts w:ascii="Arial" w:eastAsia="SimSun" w:hAnsi="Arial" w:cs="Arial"/>
          <w:i/>
          <w:kern w:val="3"/>
          <w:lang w:bidi="hi-IN"/>
        </w:rPr>
      </w:pPr>
      <w:r w:rsidRPr="00F509D2">
        <w:rPr>
          <w:rFonts w:ascii="Arial" w:eastAsia="SimSun" w:hAnsi="Arial" w:cs="Arial"/>
          <w:kern w:val="3"/>
          <w:lang w:bidi="hi-IN"/>
        </w:rPr>
        <w:t>Pôvodne bolo navrhnuté, aby členom orgánu, ktorý kontroluje činnosť koordinačného centra, bol zástupca združenia združujúceho subjekty vykonávajúce zber odpadu. Nakoľko nie všetky vyhradené prúdy odpadov majú takéto združenia, navrhuje sa vypustiť tretí bod z § 31 ods. 17 písm. d) zákona.</w:t>
      </w:r>
      <w:r w:rsidRPr="00F509D2">
        <w:rPr>
          <w:rFonts w:ascii="Arial" w:eastAsia="SimSun" w:hAnsi="Arial" w:cs="Arial"/>
          <w:i/>
          <w:kern w:val="3"/>
          <w:lang w:bidi="hi-IN"/>
        </w:rPr>
        <w:t xml:space="preserve"> </w:t>
      </w:r>
    </w:p>
    <w:p w:rsidR="00B8737B" w:rsidRDefault="00B8737B" w:rsidP="00B8737B">
      <w:pPr>
        <w:jc w:val="both"/>
        <w:rPr>
          <w:rFonts w:ascii="Arial" w:eastAsia="SimSun" w:hAnsi="Arial" w:cs="Arial"/>
          <w:i/>
          <w:color w:val="00B050"/>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Default="004A01BD" w:rsidP="00B8737B">
      <w:pPr>
        <w:jc w:val="both"/>
        <w:rPr>
          <w:rFonts w:ascii="Arial" w:eastAsia="SimSun" w:hAnsi="Arial" w:cs="Arial"/>
          <w:i/>
          <w:color w:val="00B050"/>
          <w:kern w:val="3"/>
          <w:lang w:bidi="hi-IN"/>
        </w:rPr>
      </w:pPr>
    </w:p>
    <w:p w:rsidR="004A01BD" w:rsidRPr="00F509D2" w:rsidRDefault="004A01BD" w:rsidP="00B8737B">
      <w:pPr>
        <w:jc w:val="both"/>
        <w:rPr>
          <w:rFonts w:ascii="Arial" w:eastAsia="SimSun" w:hAnsi="Arial" w:cs="Arial"/>
          <w:i/>
          <w:color w:val="00B050"/>
          <w:kern w:val="3"/>
          <w:lang w:bidi="hi-IN"/>
        </w:rPr>
      </w:pPr>
    </w:p>
    <w:p w:rsidR="00B8737B" w:rsidRPr="00F509D2" w:rsidRDefault="00B8737B" w:rsidP="00B8737B">
      <w:pPr>
        <w:ind w:left="284" w:hanging="284"/>
        <w:jc w:val="both"/>
        <w:rPr>
          <w:rFonts w:ascii="Arial" w:eastAsia="SimSun" w:hAnsi="Arial" w:cs="Arial"/>
          <w:kern w:val="3"/>
          <w:lang w:bidi="hi-IN"/>
        </w:rPr>
      </w:pPr>
      <w:r>
        <w:rPr>
          <w:rFonts w:ascii="Arial" w:eastAsia="SimSun" w:hAnsi="Arial" w:cs="Arial"/>
          <w:b/>
          <w:kern w:val="3"/>
          <w:lang w:bidi="hi-IN"/>
        </w:rPr>
        <w:t>19</w:t>
      </w:r>
      <w:r w:rsidRPr="00F509D2">
        <w:rPr>
          <w:rFonts w:ascii="Arial" w:eastAsia="SimSun" w:hAnsi="Arial" w:cs="Arial"/>
          <w:b/>
          <w:kern w:val="3"/>
          <w:lang w:bidi="hi-IN"/>
        </w:rPr>
        <w:t xml:space="preserve">. </w:t>
      </w:r>
      <w:r w:rsidRPr="00F509D2">
        <w:rPr>
          <w:rFonts w:ascii="Arial" w:eastAsia="SimSun" w:hAnsi="Arial" w:cs="Arial"/>
          <w:kern w:val="3"/>
          <w:lang w:bidi="hi-IN"/>
        </w:rPr>
        <w:t xml:space="preserve">V čl. I bode 58 § 31a ods. 2 sa slová „zakladatelia a členovia koordinačného centra“ </w:t>
      </w:r>
      <w:r>
        <w:rPr>
          <w:rFonts w:ascii="Arial" w:eastAsia="SimSun" w:hAnsi="Arial" w:cs="Arial"/>
          <w:kern w:val="3"/>
          <w:lang w:bidi="hi-IN"/>
        </w:rPr>
        <w:t xml:space="preserve"> </w:t>
      </w:r>
      <w:r w:rsidRPr="00F509D2">
        <w:rPr>
          <w:rFonts w:ascii="Arial" w:eastAsia="SimSun" w:hAnsi="Arial" w:cs="Arial"/>
          <w:kern w:val="3"/>
          <w:lang w:bidi="hi-IN"/>
        </w:rPr>
        <w:t>nahrádzajú slovami „členovia“.</w:t>
      </w:r>
    </w:p>
    <w:p w:rsidR="00B8737B" w:rsidRDefault="00B8737B" w:rsidP="00B8737B">
      <w:pPr>
        <w:jc w:val="both"/>
        <w:rPr>
          <w:rFonts w:ascii="Arial" w:eastAsia="SimSun" w:hAnsi="Arial" w:cs="Arial"/>
          <w:i/>
          <w:kern w:val="3"/>
          <w:lang w:bidi="hi-IN"/>
        </w:rPr>
      </w:pPr>
    </w:p>
    <w:p w:rsidR="00B8737B" w:rsidRPr="00F509D2" w:rsidRDefault="00B8737B" w:rsidP="00B8737B">
      <w:pPr>
        <w:ind w:left="2268"/>
        <w:jc w:val="both"/>
        <w:rPr>
          <w:rFonts w:ascii="Arial" w:eastAsia="SimSun" w:hAnsi="Arial" w:cs="Arial"/>
          <w:i/>
          <w:kern w:val="3"/>
          <w:lang w:bidi="hi-IN"/>
        </w:rPr>
      </w:pPr>
      <w:r w:rsidRPr="00F509D2">
        <w:rPr>
          <w:rFonts w:ascii="Arial" w:eastAsia="SimSun" w:hAnsi="Arial" w:cs="Arial"/>
          <w:kern w:val="3"/>
          <w:lang w:bidi="hi-IN"/>
        </w:rPr>
        <w:t>Návrh zákona rozlišuje zakladateľa koordinačného centra a člena koordinačného centra. Môže nastať situácia, kedy zakladateľ koordinačného centra už nie je členom koordinačného centra, ale nakoľko ide spravidla o právnu formu družstva, je členom družstva. Z aplikačnej praxe vyplynuli rôzne výkladové názory na postavenie člena družstva podľa Obchodného zákonníka a člena koordinačného centra podľa zákona o odpadoch. Z dôvodu jednoznačnosti ustanovenia je potrebné precizovať subjekty, voči ktorým má koordinačné centrum povinnosť podľa § 31a ods. 2.</w:t>
      </w:r>
      <w:r w:rsidRPr="00F509D2">
        <w:rPr>
          <w:rFonts w:ascii="Arial" w:eastAsia="SimSun" w:hAnsi="Arial" w:cs="Arial"/>
          <w:i/>
          <w:kern w:val="3"/>
          <w:lang w:bidi="hi-IN"/>
        </w:rPr>
        <w:t xml:space="preserve">  </w:t>
      </w:r>
    </w:p>
    <w:p w:rsidR="00B8737B" w:rsidRDefault="00B8737B" w:rsidP="00B8737B">
      <w:pPr>
        <w:jc w:val="both"/>
        <w:rPr>
          <w:rFonts w:ascii="Arial" w:eastAsia="SimSun" w:hAnsi="Arial" w:cs="Arial"/>
          <w:i/>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Default="004A01BD" w:rsidP="00B8737B">
      <w:pPr>
        <w:jc w:val="both"/>
        <w:rPr>
          <w:rFonts w:ascii="Arial" w:eastAsia="SimSun" w:hAnsi="Arial" w:cs="Arial"/>
          <w:i/>
          <w:kern w:val="3"/>
          <w:lang w:bidi="hi-IN"/>
        </w:rPr>
      </w:pPr>
    </w:p>
    <w:p w:rsidR="004A01BD" w:rsidRDefault="004A01BD" w:rsidP="00B8737B">
      <w:pPr>
        <w:jc w:val="both"/>
        <w:rPr>
          <w:rFonts w:ascii="Arial" w:eastAsia="SimSun" w:hAnsi="Arial" w:cs="Arial"/>
          <w:i/>
          <w:kern w:val="3"/>
          <w:lang w:bidi="hi-IN"/>
        </w:rPr>
      </w:pPr>
    </w:p>
    <w:p w:rsidR="004A01BD" w:rsidRPr="00F509D2" w:rsidRDefault="004A01BD" w:rsidP="00B8737B">
      <w:pPr>
        <w:jc w:val="both"/>
        <w:rPr>
          <w:rFonts w:ascii="Arial" w:eastAsia="SimSun" w:hAnsi="Arial" w:cs="Arial"/>
          <w:i/>
          <w:kern w:val="3"/>
          <w:lang w:bidi="hi-IN"/>
        </w:rPr>
      </w:pPr>
    </w:p>
    <w:p w:rsidR="00B8737B" w:rsidRPr="00F509D2" w:rsidRDefault="00B8737B" w:rsidP="00B8737B">
      <w:pPr>
        <w:jc w:val="both"/>
        <w:rPr>
          <w:rFonts w:ascii="Arial" w:eastAsia="SimSun" w:hAnsi="Arial" w:cs="Arial"/>
          <w:kern w:val="3"/>
          <w:lang w:bidi="hi-IN"/>
        </w:rPr>
      </w:pPr>
      <w:r>
        <w:rPr>
          <w:rFonts w:ascii="Arial" w:eastAsia="SimSun" w:hAnsi="Arial" w:cs="Arial"/>
          <w:b/>
          <w:kern w:val="3"/>
          <w:lang w:bidi="hi-IN"/>
        </w:rPr>
        <w:lastRenderedPageBreak/>
        <w:t>20</w:t>
      </w:r>
      <w:r w:rsidRPr="00F509D2">
        <w:rPr>
          <w:rFonts w:ascii="Arial" w:eastAsia="SimSun" w:hAnsi="Arial" w:cs="Arial"/>
          <w:b/>
          <w:kern w:val="3"/>
          <w:lang w:bidi="hi-IN"/>
        </w:rPr>
        <w:t xml:space="preserve">. </w:t>
      </w:r>
      <w:r w:rsidRPr="00F509D2">
        <w:rPr>
          <w:rFonts w:ascii="Arial" w:eastAsia="SimSun" w:hAnsi="Arial" w:cs="Arial"/>
          <w:kern w:val="3"/>
          <w:lang w:bidi="hi-IN"/>
        </w:rPr>
        <w:t>V čl. I sa za bod 59 vkladá nový bod 60, ktorý znie:</w:t>
      </w:r>
    </w:p>
    <w:p w:rsidR="00B8737B" w:rsidRPr="00F509D2" w:rsidRDefault="00B8737B" w:rsidP="00B8737B">
      <w:pPr>
        <w:ind w:left="284" w:hanging="284"/>
        <w:jc w:val="both"/>
        <w:rPr>
          <w:rFonts w:ascii="Arial" w:eastAsia="SimSun" w:hAnsi="Arial" w:cs="Arial"/>
          <w:kern w:val="3"/>
          <w:lang w:bidi="hi-IN"/>
        </w:rPr>
      </w:pPr>
      <w:r w:rsidRPr="00F509D2">
        <w:rPr>
          <w:rFonts w:ascii="Arial" w:eastAsia="SimSun" w:hAnsi="Arial" w:cs="Arial"/>
          <w:kern w:val="3"/>
          <w:lang w:bidi="hi-IN"/>
        </w:rPr>
        <w:t xml:space="preserve">    „60. V § 32 ods. 29 sa slovo „predchádzajúcom“ nahrádza slovom „príslušnom“ </w:t>
      </w:r>
      <w:r>
        <w:rPr>
          <w:rFonts w:ascii="Arial" w:eastAsia="SimSun" w:hAnsi="Arial" w:cs="Arial"/>
          <w:kern w:val="3"/>
          <w:lang w:bidi="hi-IN"/>
        </w:rPr>
        <w:t xml:space="preserve"> </w:t>
      </w:r>
      <w:r w:rsidRPr="00F509D2">
        <w:rPr>
          <w:rFonts w:ascii="Arial" w:eastAsia="SimSun" w:hAnsi="Arial" w:cs="Arial"/>
          <w:kern w:val="3"/>
          <w:lang w:bidi="hi-IN"/>
        </w:rPr>
        <w:t>a slovo „predchádzajúci“ nahrádza slovom „príslušný“.“.</w:t>
      </w:r>
    </w:p>
    <w:p w:rsidR="00B8737B" w:rsidRPr="00F509D2" w:rsidRDefault="00B8737B" w:rsidP="00B8737B">
      <w:pPr>
        <w:jc w:val="both"/>
        <w:rPr>
          <w:rFonts w:ascii="Arial" w:eastAsia="SimSun" w:hAnsi="Arial" w:cs="Arial"/>
          <w:kern w:val="3"/>
          <w:lang w:bidi="hi-IN"/>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Pr="00F509D2" w:rsidRDefault="00B8737B" w:rsidP="00B8737B">
      <w:pPr>
        <w:ind w:left="284"/>
        <w:jc w:val="both"/>
        <w:rPr>
          <w:rFonts w:ascii="Arial" w:eastAsia="SimSun" w:hAnsi="Arial" w:cs="Arial"/>
          <w:color w:val="00B050"/>
          <w:kern w:val="3"/>
          <w:lang w:bidi="hi-IN"/>
        </w:rPr>
      </w:pPr>
      <w:r w:rsidRPr="00F509D2">
        <w:rPr>
          <w:rFonts w:ascii="Arial" w:hAnsi="Arial" w:cs="Arial"/>
        </w:rPr>
        <w:t>Tento bod nadobúda účinnosť dňom vyhlásenia, čo sa premietne do článku upravujúceho účinnosť zákona.</w:t>
      </w:r>
    </w:p>
    <w:p w:rsidR="00B8737B" w:rsidRPr="00F509D2" w:rsidRDefault="00B8737B" w:rsidP="00B8737B">
      <w:pPr>
        <w:jc w:val="both"/>
        <w:rPr>
          <w:rFonts w:ascii="Arial" w:eastAsia="SimSun" w:hAnsi="Arial" w:cs="Arial"/>
          <w:kern w:val="3"/>
          <w:lang w:bidi="hi-IN"/>
        </w:rPr>
      </w:pPr>
    </w:p>
    <w:p w:rsidR="004A01BD" w:rsidRDefault="00B8737B" w:rsidP="00B8737B">
      <w:pPr>
        <w:ind w:left="2268"/>
        <w:jc w:val="both"/>
        <w:rPr>
          <w:rFonts w:ascii="Arial" w:eastAsia="SimSun" w:hAnsi="Arial" w:cs="Arial"/>
          <w:kern w:val="3"/>
          <w:lang w:bidi="hi-IN"/>
        </w:rPr>
      </w:pPr>
      <w:r w:rsidRPr="00F509D2">
        <w:rPr>
          <w:rFonts w:ascii="Arial" w:eastAsia="SimSun" w:hAnsi="Arial" w:cs="Arial"/>
          <w:kern w:val="3"/>
          <w:lang w:bidi="hi-IN"/>
        </w:rPr>
        <w:t xml:space="preserve">Zmena v definícii zberového podielu výrobcu elektrozariadení kategórie podľa prílohy č. 6 druhej časti pre príslušný kalendárny rok zabezpečí, aby koordinačné centrum pre prúd </w:t>
      </w:r>
      <w:proofErr w:type="spellStart"/>
      <w:r w:rsidRPr="00F509D2">
        <w:rPr>
          <w:rFonts w:ascii="Arial" w:eastAsia="SimSun" w:hAnsi="Arial" w:cs="Arial"/>
          <w:kern w:val="3"/>
          <w:lang w:bidi="hi-IN"/>
        </w:rPr>
        <w:t>elektroodpadov</w:t>
      </w:r>
      <w:proofErr w:type="spellEnd"/>
      <w:r w:rsidRPr="00F509D2">
        <w:rPr>
          <w:rFonts w:ascii="Arial" w:eastAsia="SimSun" w:hAnsi="Arial" w:cs="Arial"/>
          <w:kern w:val="3"/>
          <w:lang w:bidi="hi-IN"/>
        </w:rPr>
        <w:t xml:space="preserve"> mohlo vypočítať správny zberový podiel pre </w:t>
      </w:r>
    </w:p>
    <w:p w:rsidR="00B8737B" w:rsidRPr="00F509D2" w:rsidRDefault="00B8737B" w:rsidP="00B8737B">
      <w:pPr>
        <w:ind w:left="2268"/>
        <w:jc w:val="both"/>
        <w:rPr>
          <w:rFonts w:ascii="Arial" w:eastAsia="SimSun" w:hAnsi="Arial" w:cs="Arial"/>
          <w:kern w:val="3"/>
          <w:lang w:bidi="hi-IN"/>
        </w:rPr>
      </w:pPr>
      <w:r w:rsidRPr="00F509D2">
        <w:rPr>
          <w:rFonts w:ascii="Arial" w:eastAsia="SimSun" w:hAnsi="Arial" w:cs="Arial"/>
          <w:kern w:val="3"/>
          <w:lang w:bidi="hi-IN"/>
        </w:rPr>
        <w:t>jednotlivé organizácie zodpovednosti výrobcov.</w:t>
      </w:r>
    </w:p>
    <w:p w:rsidR="00B8737B" w:rsidRDefault="00B8737B" w:rsidP="00B8737B">
      <w:pPr>
        <w:jc w:val="both"/>
        <w:rPr>
          <w:rFonts w:ascii="Arial" w:eastAsia="SimSun" w:hAnsi="Arial" w:cs="Arial"/>
          <w:color w:val="00B050"/>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Pr="00F509D2" w:rsidRDefault="004A01BD" w:rsidP="00B8737B">
      <w:pPr>
        <w:jc w:val="both"/>
        <w:rPr>
          <w:rFonts w:ascii="Arial" w:eastAsia="SimSun" w:hAnsi="Arial" w:cs="Arial"/>
          <w:color w:val="00B050"/>
          <w:lang w:bidi="hi-IN"/>
        </w:rPr>
      </w:pPr>
    </w:p>
    <w:p w:rsidR="00B8737B" w:rsidRPr="00F509D2" w:rsidRDefault="00B8737B" w:rsidP="00B8737B">
      <w:pPr>
        <w:rPr>
          <w:rFonts w:ascii="Arial" w:eastAsia="SimSun" w:hAnsi="Arial" w:cs="Arial"/>
          <w:lang w:bidi="hi-IN"/>
        </w:rPr>
      </w:pPr>
      <w:r>
        <w:rPr>
          <w:rFonts w:ascii="Arial" w:eastAsia="SimSun" w:hAnsi="Arial" w:cs="Arial"/>
          <w:b/>
          <w:lang w:bidi="hi-IN"/>
        </w:rPr>
        <w:t>21</w:t>
      </w:r>
      <w:r w:rsidRPr="00F509D2">
        <w:rPr>
          <w:rFonts w:ascii="Arial" w:eastAsia="SimSun" w:hAnsi="Arial" w:cs="Arial"/>
          <w:b/>
          <w:lang w:bidi="hi-IN"/>
        </w:rPr>
        <w:t>.</w:t>
      </w:r>
      <w:r w:rsidRPr="00F509D2">
        <w:rPr>
          <w:rFonts w:ascii="Arial" w:eastAsia="SimSun" w:hAnsi="Arial" w:cs="Arial"/>
          <w:lang w:bidi="hi-IN"/>
        </w:rPr>
        <w:t xml:space="preserve"> V čl. I bod 61 znie:</w:t>
      </w:r>
    </w:p>
    <w:p w:rsidR="00B8737B" w:rsidRPr="00F509D2" w:rsidRDefault="00B8737B" w:rsidP="00B8737B">
      <w:pPr>
        <w:rPr>
          <w:rFonts w:ascii="Arial" w:eastAsia="SimSun" w:hAnsi="Arial" w:cs="Arial"/>
          <w:lang w:bidi="hi-IN"/>
        </w:rPr>
      </w:pPr>
      <w:r>
        <w:rPr>
          <w:rFonts w:ascii="Arial" w:eastAsia="SimSun" w:hAnsi="Arial" w:cs="Arial"/>
          <w:lang w:bidi="hi-IN"/>
        </w:rPr>
        <w:t xml:space="preserve">     </w:t>
      </w:r>
      <w:r w:rsidRPr="00F509D2">
        <w:rPr>
          <w:rFonts w:ascii="Arial" w:eastAsia="SimSun" w:hAnsi="Arial" w:cs="Arial"/>
          <w:lang w:bidi="hi-IN"/>
        </w:rPr>
        <w:t>„61. V § 44 sa odsek 8 dopĺňa písmenami v) a w), ktoré znejú:</w:t>
      </w:r>
    </w:p>
    <w:p w:rsidR="00B8737B" w:rsidRPr="00F509D2" w:rsidRDefault="00B8737B" w:rsidP="00B8737B">
      <w:pPr>
        <w:ind w:left="284" w:hanging="284"/>
        <w:jc w:val="both"/>
        <w:rPr>
          <w:rFonts w:ascii="Arial" w:eastAsia="SimSun" w:hAnsi="Arial" w:cs="Arial"/>
          <w:lang w:bidi="hi-IN"/>
        </w:rPr>
      </w:pPr>
      <w:r>
        <w:rPr>
          <w:rFonts w:ascii="Arial" w:eastAsia="SimSun" w:hAnsi="Arial" w:cs="Arial"/>
          <w:lang w:bidi="hi-IN"/>
        </w:rPr>
        <w:t xml:space="preserve">    </w:t>
      </w:r>
      <w:r w:rsidRPr="00F509D2">
        <w:rPr>
          <w:rFonts w:ascii="Arial" w:eastAsia="SimSun" w:hAnsi="Arial" w:cs="Arial"/>
          <w:lang w:bidi="hi-IN"/>
        </w:rPr>
        <w:t xml:space="preserve"> „v) upraviť finančné príspevky od zastúpených výrobcov po zohľadnení trvanlivosti, opraviteľnosti, </w:t>
      </w:r>
      <w:proofErr w:type="spellStart"/>
      <w:r w:rsidRPr="00F509D2">
        <w:rPr>
          <w:rFonts w:ascii="Arial" w:eastAsia="SimSun" w:hAnsi="Arial" w:cs="Arial"/>
          <w:lang w:bidi="hi-IN"/>
        </w:rPr>
        <w:t>recyklovateľnosti</w:t>
      </w:r>
      <w:proofErr w:type="spellEnd"/>
      <w:r w:rsidRPr="00F509D2">
        <w:rPr>
          <w:rFonts w:ascii="Arial" w:eastAsia="SimSun" w:hAnsi="Arial" w:cs="Arial"/>
          <w:lang w:bidi="hi-IN"/>
        </w:rPr>
        <w:t xml:space="preserve"> a po zohľadnení prítomnosti nebezpečných látok, </w:t>
      </w:r>
    </w:p>
    <w:p w:rsidR="00B8737B" w:rsidRPr="00F509D2" w:rsidRDefault="00B8737B" w:rsidP="00B8737B">
      <w:pPr>
        <w:ind w:left="567" w:hanging="567"/>
        <w:rPr>
          <w:rFonts w:ascii="Arial" w:eastAsia="SimSun" w:hAnsi="Arial" w:cs="Arial"/>
          <w:lang w:bidi="hi-IN"/>
        </w:rPr>
      </w:pPr>
      <w:r w:rsidRPr="00F509D2">
        <w:rPr>
          <w:rFonts w:ascii="Arial" w:eastAsia="SimSun" w:hAnsi="Arial" w:cs="Arial"/>
          <w:lang w:bidi="hi-IN"/>
        </w:rPr>
        <w:t xml:space="preserve">         w) podieľať sa na vytvorení finančnej garancie podľa § 31a, pričom úhradu príspevku </w:t>
      </w:r>
      <w:r>
        <w:rPr>
          <w:rFonts w:ascii="Arial" w:eastAsia="SimSun" w:hAnsi="Arial" w:cs="Arial"/>
          <w:lang w:bidi="hi-IN"/>
        </w:rPr>
        <w:t>t</w:t>
      </w:r>
      <w:r w:rsidRPr="00F509D2">
        <w:rPr>
          <w:rFonts w:ascii="Arial" w:eastAsia="SimSun" w:hAnsi="Arial" w:cs="Arial"/>
          <w:lang w:bidi="hi-IN"/>
        </w:rPr>
        <w:t>voriaceho finančnú garanciu je povinná vykonať do 28. februára.“.“.</w:t>
      </w:r>
    </w:p>
    <w:p w:rsidR="00B8737B" w:rsidRPr="00F509D2" w:rsidRDefault="00B8737B" w:rsidP="00B8737B">
      <w:pPr>
        <w:rPr>
          <w:rFonts w:ascii="Arial" w:eastAsia="SimSun" w:hAnsi="Arial" w:cs="Arial"/>
          <w:lang w:bidi="hi-IN"/>
        </w:rPr>
      </w:pPr>
    </w:p>
    <w:p w:rsidR="00B8737B" w:rsidRPr="00F509D2" w:rsidRDefault="00B8737B" w:rsidP="00B8737B">
      <w:pPr>
        <w:ind w:left="2268"/>
        <w:jc w:val="both"/>
        <w:rPr>
          <w:rFonts w:ascii="Arial" w:eastAsia="SimSun" w:hAnsi="Arial" w:cs="Arial"/>
          <w:i/>
          <w:kern w:val="3"/>
          <w:lang w:bidi="hi-IN"/>
        </w:rPr>
      </w:pPr>
      <w:r w:rsidRPr="00F509D2">
        <w:rPr>
          <w:rFonts w:ascii="Arial" w:eastAsia="SimSun" w:hAnsi="Arial" w:cs="Arial"/>
          <w:kern w:val="3"/>
          <w:lang w:bidi="hi-IN"/>
        </w:rPr>
        <w:t>V nadväznosti na ustanovenie novej povinnosti pre koordinačné centrum v § 31 a následne § 31a vytvárať finančnú garanciu boli doplnené aj v § 28 ods. 4 a § 29 ods. 1 povinnosti pre organizáciu zodpovednosti výrobcov a výrobcov, ktorí plnia vyhradené povinnosti individuálne podieľať sa na vytváraní finančnej garancie. Táto povinnosť absentovala vo vzťahu k tretej osobe, preto je doplnený § 44 ods. 8 novým písmenom w).</w:t>
      </w:r>
    </w:p>
    <w:p w:rsidR="00B8737B" w:rsidRDefault="00B8737B" w:rsidP="00B8737B">
      <w:pPr>
        <w:rPr>
          <w:rFonts w:ascii="Arial" w:eastAsia="SimSun" w:hAnsi="Arial" w:cs="Arial"/>
          <w:i/>
          <w:color w:val="00B050"/>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Pr="00F509D2" w:rsidRDefault="004A01BD" w:rsidP="00B8737B">
      <w:pPr>
        <w:rPr>
          <w:rFonts w:ascii="Arial" w:eastAsia="SimSun" w:hAnsi="Arial" w:cs="Arial"/>
          <w:i/>
          <w:color w:val="00B050"/>
          <w:kern w:val="3"/>
          <w:lang w:bidi="hi-IN"/>
        </w:rPr>
      </w:pPr>
    </w:p>
    <w:p w:rsidR="00B8737B" w:rsidRPr="00F509D2" w:rsidRDefault="00B8737B" w:rsidP="00B8737B">
      <w:pPr>
        <w:rPr>
          <w:rFonts w:ascii="Arial" w:eastAsia="SimSun" w:hAnsi="Arial" w:cs="Arial"/>
          <w:kern w:val="3"/>
          <w:lang w:bidi="hi-IN"/>
        </w:rPr>
      </w:pPr>
      <w:r>
        <w:rPr>
          <w:rFonts w:ascii="Arial" w:eastAsia="SimSun" w:hAnsi="Arial" w:cs="Arial"/>
          <w:b/>
          <w:kern w:val="3"/>
          <w:lang w:bidi="hi-IN"/>
        </w:rPr>
        <w:t>22</w:t>
      </w:r>
      <w:r w:rsidRPr="00F509D2">
        <w:rPr>
          <w:rFonts w:ascii="Arial" w:eastAsia="SimSun" w:hAnsi="Arial" w:cs="Arial"/>
          <w:b/>
          <w:kern w:val="3"/>
          <w:lang w:bidi="hi-IN"/>
        </w:rPr>
        <w:t xml:space="preserve">. </w:t>
      </w:r>
      <w:r w:rsidRPr="00F509D2">
        <w:rPr>
          <w:rFonts w:ascii="Arial" w:eastAsia="SimSun" w:hAnsi="Arial" w:cs="Arial"/>
          <w:kern w:val="3"/>
          <w:lang w:bidi="hi-IN"/>
        </w:rPr>
        <w:t>V čl. I sa za bod 67 vkladá nový bod 68, ktorý znie:</w:t>
      </w:r>
    </w:p>
    <w:p w:rsidR="00B8737B" w:rsidRPr="00F509D2" w:rsidRDefault="00B8737B" w:rsidP="00B8737B">
      <w:pPr>
        <w:ind w:left="426" w:hanging="426"/>
        <w:jc w:val="both"/>
        <w:rPr>
          <w:rFonts w:ascii="Arial" w:eastAsia="SimSun" w:hAnsi="Arial" w:cs="Arial"/>
          <w:kern w:val="3"/>
          <w:lang w:bidi="hi-IN"/>
        </w:rPr>
      </w:pPr>
      <w:r w:rsidRPr="00F509D2">
        <w:rPr>
          <w:rFonts w:ascii="Arial" w:eastAsia="SimSun" w:hAnsi="Arial" w:cs="Arial"/>
          <w:kern w:val="3"/>
          <w:lang w:bidi="hi-IN"/>
        </w:rPr>
        <w:t xml:space="preserve">      „68. V § 59 ods. 5 sa za slová „v obci“ vkladá čiarka a slová „s ktorou má uzatvorenú zmluvu podľa odseku 2,“ a na konci sa bodka nahrádza bodkočiarkou a pripájajú sa tieto slová: „overenie funkčnosti triedeného zberu sa vykonáva v súčinnosti s touto obcou.“.“.</w:t>
      </w:r>
    </w:p>
    <w:p w:rsidR="00B8737B" w:rsidRPr="00F509D2" w:rsidRDefault="00B8737B" w:rsidP="00B8737B">
      <w:pPr>
        <w:rPr>
          <w:rFonts w:ascii="Arial" w:eastAsia="SimSun" w:hAnsi="Arial" w:cs="Arial"/>
          <w:kern w:val="3"/>
          <w:lang w:bidi="hi-IN"/>
        </w:rPr>
      </w:pPr>
    </w:p>
    <w:p w:rsidR="00B8737B" w:rsidRPr="00F509D2" w:rsidRDefault="00B8737B" w:rsidP="00B8737B">
      <w:pPr>
        <w:ind w:firstLine="284"/>
        <w:rPr>
          <w:rFonts w:ascii="Arial" w:hAnsi="Arial" w:cs="Arial"/>
        </w:rPr>
      </w:pPr>
      <w:r>
        <w:rPr>
          <w:rFonts w:ascii="Arial" w:hAnsi="Arial" w:cs="Arial"/>
        </w:rPr>
        <w:t xml:space="preserve">  </w:t>
      </w:r>
      <w:r w:rsidRPr="00F509D2">
        <w:rPr>
          <w:rFonts w:ascii="Arial" w:hAnsi="Arial" w:cs="Arial"/>
        </w:rPr>
        <w:t>Nasledujúce body sa primerane prečíslujú.</w:t>
      </w:r>
    </w:p>
    <w:p w:rsidR="00B8737B" w:rsidRPr="00F509D2" w:rsidRDefault="00B8737B" w:rsidP="00B8737B">
      <w:pPr>
        <w:rPr>
          <w:rFonts w:ascii="Arial" w:eastAsia="SimSun" w:hAnsi="Arial" w:cs="Arial"/>
          <w:kern w:val="3"/>
          <w:lang w:bidi="hi-IN"/>
        </w:rPr>
      </w:pPr>
    </w:p>
    <w:p w:rsidR="00B8737B" w:rsidRPr="00F509D2" w:rsidRDefault="00B8737B" w:rsidP="00B8737B">
      <w:pPr>
        <w:ind w:left="426" w:hanging="142"/>
        <w:jc w:val="both"/>
        <w:rPr>
          <w:rFonts w:ascii="Arial" w:eastAsia="SimSun" w:hAnsi="Arial" w:cs="Arial"/>
          <w:color w:val="00B050"/>
          <w:kern w:val="3"/>
          <w:lang w:bidi="hi-IN"/>
        </w:rPr>
      </w:pPr>
      <w:r w:rsidRPr="00F509D2">
        <w:rPr>
          <w:rFonts w:ascii="Arial" w:hAnsi="Arial" w:cs="Arial"/>
        </w:rPr>
        <w:t>Tento bod nadobúda účinnosť dňom vyhlásenia, čo sa premietne do článku upravujúceho účinnosť zákona.</w:t>
      </w:r>
    </w:p>
    <w:p w:rsidR="00B8737B" w:rsidRPr="00F509D2" w:rsidRDefault="00B8737B" w:rsidP="00B8737B">
      <w:pPr>
        <w:rPr>
          <w:rFonts w:ascii="Arial" w:eastAsia="SimSun" w:hAnsi="Arial" w:cs="Arial"/>
          <w:kern w:val="3"/>
          <w:lang w:bidi="hi-IN"/>
        </w:rPr>
      </w:pPr>
    </w:p>
    <w:p w:rsidR="00B8737B" w:rsidRPr="00F509D2" w:rsidRDefault="00B8737B" w:rsidP="00B8737B">
      <w:pPr>
        <w:ind w:left="2268"/>
        <w:jc w:val="both"/>
        <w:rPr>
          <w:rFonts w:ascii="Arial" w:eastAsia="SimSun" w:hAnsi="Arial" w:cs="Arial"/>
          <w:kern w:val="3"/>
          <w:lang w:bidi="hi-IN"/>
        </w:rPr>
      </w:pPr>
      <w:r w:rsidRPr="00F509D2">
        <w:rPr>
          <w:rFonts w:ascii="Arial" w:eastAsia="SimSun" w:hAnsi="Arial" w:cs="Arial"/>
          <w:kern w:val="3"/>
          <w:lang w:bidi="hi-IN"/>
        </w:rPr>
        <w:t>Pri overovaní funkčnosti a nákladovosti triedeného zberu obce sa v aplikačnej praxi vyskytujú problémy, nakoľko organizácia zodpovednosti výrobcov jednostranne a bez spolupráce obce posudzuje funkčnosť  a nákladovosť triedeného zberu odpadov z obalov a odpadov z neobalových výrobkov. Na jednej strane organizácia zodpovednosti výrobcov je zodpovedná za zabezpečenie funkčného systému nakladania s odpadom z obalov a odpadom z neobalových výrobkov, na druhej strane je obec zodpovedná za zabezpečenie zavedenia a vykonávania tohto triedeného zberu. Posúdenie efektívnosti zberu má byť vykonávané v súčinnosti s príslušnou obcou.</w:t>
      </w:r>
    </w:p>
    <w:p w:rsidR="00B8737B" w:rsidRDefault="00B8737B" w:rsidP="00B8737B">
      <w:pP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Default="004A01BD" w:rsidP="00B8737B">
      <w:pPr>
        <w:rPr>
          <w:rFonts w:ascii="Arial" w:eastAsia="SimSun" w:hAnsi="Arial" w:cs="Arial"/>
          <w:b/>
          <w:kern w:val="3"/>
          <w:lang w:bidi="hi-IN"/>
        </w:rPr>
      </w:pPr>
    </w:p>
    <w:p w:rsidR="007630E4" w:rsidRPr="00F509D2" w:rsidRDefault="007630E4" w:rsidP="00B8737B">
      <w:pPr>
        <w:rPr>
          <w:rFonts w:ascii="Arial" w:eastAsia="SimSun" w:hAnsi="Arial" w:cs="Arial"/>
          <w:b/>
          <w:kern w:val="3"/>
          <w:lang w:bidi="hi-IN"/>
        </w:rPr>
      </w:pPr>
    </w:p>
    <w:p w:rsidR="00B8737B" w:rsidRPr="008A6A1D" w:rsidRDefault="00B8737B" w:rsidP="00B8737B">
      <w:pPr>
        <w:rPr>
          <w:rFonts w:ascii="Arial" w:eastAsia="SimSun" w:hAnsi="Arial" w:cs="Arial"/>
          <w:kern w:val="3"/>
          <w:lang w:bidi="hi-IN"/>
        </w:rPr>
      </w:pPr>
      <w:r>
        <w:rPr>
          <w:rFonts w:ascii="Arial" w:eastAsia="SimSun" w:hAnsi="Arial" w:cs="Arial"/>
          <w:b/>
          <w:kern w:val="3"/>
          <w:lang w:bidi="hi-IN"/>
        </w:rPr>
        <w:t>23</w:t>
      </w:r>
      <w:r w:rsidRPr="00F509D2">
        <w:rPr>
          <w:rFonts w:ascii="Arial" w:eastAsia="SimSun" w:hAnsi="Arial" w:cs="Arial"/>
          <w:b/>
          <w:kern w:val="3"/>
          <w:lang w:bidi="hi-IN"/>
        </w:rPr>
        <w:t xml:space="preserve">. </w:t>
      </w:r>
      <w:r w:rsidRPr="00F509D2">
        <w:rPr>
          <w:rFonts w:ascii="Arial" w:eastAsia="SimSun" w:hAnsi="Arial" w:cs="Arial"/>
          <w:kern w:val="3"/>
          <w:lang w:bidi="hi-IN"/>
        </w:rPr>
        <w:t>V čl. I bod  69 znie:</w:t>
      </w:r>
      <w:r w:rsidRPr="00F509D2">
        <w:rPr>
          <w:rFonts w:ascii="Arial" w:eastAsia="SimSun" w:hAnsi="Arial" w:cs="Arial"/>
          <w:i/>
          <w:kern w:val="3"/>
          <w:lang w:bidi="hi-IN"/>
        </w:rPr>
        <w:t xml:space="preserve"> </w:t>
      </w:r>
    </w:p>
    <w:p w:rsidR="00B8737B" w:rsidRPr="00F509D2" w:rsidRDefault="00B8737B" w:rsidP="00B8737B">
      <w:pPr>
        <w:ind w:left="284" w:hanging="284"/>
        <w:rPr>
          <w:rFonts w:ascii="Arial" w:eastAsia="SimSun" w:hAnsi="Arial" w:cs="Arial"/>
          <w:lang w:bidi="hi-IN"/>
        </w:rPr>
      </w:pPr>
      <w:r w:rsidRPr="00F509D2">
        <w:rPr>
          <w:rFonts w:ascii="Arial" w:eastAsia="SimSun" w:hAnsi="Arial" w:cs="Arial"/>
          <w:lang w:bidi="hi-IN"/>
        </w:rPr>
        <w:t xml:space="preserve">     „69. V § 64 ods. 2 písm. g) a § 65 ods. 1 písm. v) sa za slovo „zaslať“ vkladá slovo „bezodkladne“ a za slová „a následne mu“ </w:t>
      </w:r>
      <w:r w:rsidR="007630E4">
        <w:rPr>
          <w:rFonts w:ascii="Arial" w:eastAsia="SimSun" w:hAnsi="Arial" w:cs="Arial"/>
          <w:lang w:bidi="hi-IN"/>
        </w:rPr>
        <w:t xml:space="preserve">sa </w:t>
      </w:r>
      <w:r w:rsidRPr="00F509D2">
        <w:rPr>
          <w:rFonts w:ascii="Arial" w:eastAsia="SimSun" w:hAnsi="Arial" w:cs="Arial"/>
          <w:lang w:bidi="hi-IN"/>
        </w:rPr>
        <w:t>vkladajú slová „do 30 dní“.“.</w:t>
      </w:r>
    </w:p>
    <w:p w:rsidR="00B8737B" w:rsidRDefault="00B8737B" w:rsidP="00B8737B">
      <w:pPr>
        <w:rPr>
          <w:rFonts w:ascii="Arial" w:eastAsia="SimSun" w:hAnsi="Arial" w:cs="Arial"/>
          <w:lang w:bidi="hi-IN"/>
        </w:rPr>
      </w:pPr>
    </w:p>
    <w:p w:rsidR="007630E4" w:rsidRPr="00F509D2" w:rsidRDefault="007630E4" w:rsidP="007630E4">
      <w:pPr>
        <w:ind w:left="2268"/>
        <w:jc w:val="both"/>
        <w:rPr>
          <w:rFonts w:ascii="Arial" w:hAnsi="Arial" w:cs="Arial"/>
          <w:i/>
        </w:rPr>
      </w:pPr>
      <w:r w:rsidRPr="00F509D2">
        <w:rPr>
          <w:rFonts w:ascii="Arial" w:eastAsia="SimSun" w:hAnsi="Arial" w:cs="Arial"/>
          <w:lang w:bidi="hi-IN"/>
        </w:rPr>
        <w:t>V § 64 ods. 2 písm. g) a § 65 ods. 1 písm. v) sa dopĺňa lehota, v ktorej sú osoba oprávnená na zber starých vozidiel a spracovateľ starých vozidiel povinní orgánu policajného zboru zaslať údaje o odovzdaní starého vozidla na jeho spracovanie a doručiť osvedčenie o evidencii časť I a časť II.</w:t>
      </w:r>
    </w:p>
    <w:p w:rsidR="007630E4" w:rsidRDefault="007630E4" w:rsidP="00B8737B">
      <w:pPr>
        <w:rPr>
          <w:rFonts w:ascii="Arial" w:eastAsia="SimSun" w:hAnsi="Arial" w:cs="Arial"/>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7630E4" w:rsidRDefault="007630E4"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Pr="00F509D2" w:rsidRDefault="004A01BD" w:rsidP="00B8737B">
      <w:pPr>
        <w:rPr>
          <w:rFonts w:ascii="Arial" w:eastAsia="SimSun" w:hAnsi="Arial" w:cs="Arial"/>
          <w:lang w:bidi="hi-IN"/>
        </w:rPr>
      </w:pPr>
    </w:p>
    <w:p w:rsidR="00B8737B" w:rsidRPr="00F509D2" w:rsidRDefault="00B8737B" w:rsidP="00B8737B">
      <w:pPr>
        <w:jc w:val="both"/>
        <w:rPr>
          <w:rFonts w:ascii="Arial" w:eastAsia="SimSun" w:hAnsi="Arial" w:cs="Arial"/>
          <w:lang w:bidi="hi-IN"/>
        </w:rPr>
      </w:pPr>
      <w:r>
        <w:rPr>
          <w:rFonts w:ascii="Arial" w:eastAsia="SimSun" w:hAnsi="Arial" w:cs="Arial"/>
          <w:b/>
          <w:kern w:val="3"/>
          <w:lang w:bidi="hi-IN"/>
        </w:rPr>
        <w:t>24</w:t>
      </w:r>
      <w:r w:rsidRPr="00F509D2">
        <w:rPr>
          <w:rFonts w:ascii="Arial" w:eastAsia="SimSun" w:hAnsi="Arial" w:cs="Arial"/>
          <w:kern w:val="3"/>
          <w:lang w:bidi="hi-IN"/>
        </w:rPr>
        <w:t>. V čl. I sa za bod 69 vkladá nový bod 70, ktorý znie:</w:t>
      </w:r>
      <w:r w:rsidRPr="00F509D2">
        <w:rPr>
          <w:rFonts w:ascii="Arial" w:eastAsia="SimSun" w:hAnsi="Arial" w:cs="Arial"/>
          <w:i/>
          <w:kern w:val="3"/>
          <w:lang w:bidi="hi-IN"/>
        </w:rPr>
        <w:t xml:space="preserve"> </w:t>
      </w:r>
    </w:p>
    <w:p w:rsidR="00B8737B" w:rsidRPr="00F509D2" w:rsidRDefault="00B8737B" w:rsidP="00B8737B">
      <w:pPr>
        <w:ind w:left="426" w:hanging="426"/>
        <w:jc w:val="both"/>
        <w:rPr>
          <w:rFonts w:ascii="Arial" w:eastAsia="SimSun" w:hAnsi="Arial" w:cs="Arial"/>
          <w:lang w:bidi="hi-IN"/>
        </w:rPr>
      </w:pPr>
      <w:r w:rsidRPr="00F509D2">
        <w:rPr>
          <w:rFonts w:ascii="Arial" w:eastAsia="SimSun" w:hAnsi="Arial" w:cs="Arial"/>
          <w:lang w:bidi="hi-IN"/>
        </w:rPr>
        <w:t xml:space="preserve">       70. V § 67 ods. 4 druhej úvodnej vete sa slová „ten, kto túto činnosť vykonal“ nahrádzajú slovami „osoba povinná podľa odseku 3“.“.</w:t>
      </w:r>
    </w:p>
    <w:p w:rsidR="00B8737B" w:rsidRPr="00F509D2" w:rsidRDefault="00B8737B" w:rsidP="00B8737B">
      <w:pPr>
        <w:rPr>
          <w:rFonts w:ascii="Arial" w:eastAsia="SimSun" w:hAnsi="Arial" w:cs="Arial"/>
          <w:lang w:bidi="hi-IN"/>
        </w:rPr>
      </w:pPr>
    </w:p>
    <w:p w:rsidR="00B8737B" w:rsidRPr="00F509D2" w:rsidRDefault="00B8737B" w:rsidP="00B8737B">
      <w:pPr>
        <w:ind w:firstLine="284"/>
        <w:rPr>
          <w:rFonts w:ascii="Arial" w:hAnsi="Arial" w:cs="Arial"/>
        </w:rPr>
      </w:pPr>
      <w:r>
        <w:rPr>
          <w:rFonts w:ascii="Arial" w:hAnsi="Arial" w:cs="Arial"/>
        </w:rPr>
        <w:t xml:space="preserve">  </w:t>
      </w:r>
      <w:r w:rsidRPr="00F509D2">
        <w:rPr>
          <w:rFonts w:ascii="Arial" w:hAnsi="Arial" w:cs="Arial"/>
        </w:rPr>
        <w:t>Nasledujúce body sa primerane prečíslujú.</w:t>
      </w:r>
    </w:p>
    <w:p w:rsidR="00B8737B" w:rsidRPr="00F509D2" w:rsidRDefault="00B8737B" w:rsidP="00B8737B">
      <w:pPr>
        <w:rPr>
          <w:rFonts w:ascii="Arial" w:eastAsia="SimSun" w:hAnsi="Arial" w:cs="Arial"/>
          <w:lang w:bidi="hi-IN"/>
        </w:rPr>
      </w:pPr>
    </w:p>
    <w:p w:rsidR="00B8737B" w:rsidRPr="00F509D2" w:rsidRDefault="00B8737B" w:rsidP="00B8737B">
      <w:pPr>
        <w:ind w:left="426" w:hanging="142"/>
        <w:jc w:val="both"/>
        <w:rPr>
          <w:rFonts w:ascii="Arial" w:hAnsi="Arial" w:cs="Arial"/>
        </w:rPr>
      </w:pPr>
      <w:r w:rsidRPr="00F509D2">
        <w:rPr>
          <w:rFonts w:ascii="Arial" w:hAnsi="Arial" w:cs="Arial"/>
        </w:rPr>
        <w:t>Tento bod nadobúda účinnosť dňom vyhlásenia, čo sa premietne do článku upravujúceho účinnosť zákona.</w:t>
      </w:r>
    </w:p>
    <w:p w:rsidR="00B8737B" w:rsidRPr="00F509D2" w:rsidRDefault="00B8737B" w:rsidP="00B8737B">
      <w:pPr>
        <w:rPr>
          <w:rFonts w:ascii="Arial" w:eastAsia="SimSun" w:hAnsi="Arial" w:cs="Arial"/>
          <w:lang w:bidi="hi-IN"/>
        </w:rPr>
      </w:pPr>
    </w:p>
    <w:p w:rsidR="00B8737B" w:rsidRPr="00F509D2" w:rsidRDefault="00B8737B" w:rsidP="00B8737B">
      <w:pPr>
        <w:ind w:left="2268"/>
        <w:jc w:val="both"/>
        <w:rPr>
          <w:rFonts w:ascii="Arial" w:hAnsi="Arial" w:cs="Arial"/>
        </w:rPr>
      </w:pPr>
      <w:r w:rsidRPr="00F509D2">
        <w:rPr>
          <w:rFonts w:ascii="Arial" w:hAnsi="Arial" w:cs="Arial"/>
        </w:rPr>
        <w:t xml:space="preserve">Z dôvodu problémov pri aplikácii § 67 ods. 4 je potrebné precizovať text úvodnej vety, aby bolo zrejmé, že písomne upovedomiť držiteľa vozidla je povinná osoba, ktorá odstránila a následne umiestnila vozidlo na určené parkovisko, teda ide osobu uvedenú v odseku 3. </w:t>
      </w:r>
    </w:p>
    <w:p w:rsidR="00B8737B" w:rsidRDefault="00B8737B" w:rsidP="00B8737B">
      <w:pPr>
        <w:rPr>
          <w:rFonts w:ascii="Arial" w:hAnsi="Arial" w:cs="Arial"/>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lastRenderedPageBreak/>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Pr="00F509D2" w:rsidRDefault="004A01BD" w:rsidP="00B8737B">
      <w:pPr>
        <w:rPr>
          <w:rFonts w:ascii="Arial" w:hAnsi="Arial" w:cs="Arial"/>
        </w:rPr>
      </w:pPr>
    </w:p>
    <w:p w:rsidR="00B8737B" w:rsidRPr="00F509D2" w:rsidRDefault="00B8737B" w:rsidP="00B8737B">
      <w:pPr>
        <w:ind w:left="426" w:hanging="426"/>
        <w:rPr>
          <w:rFonts w:ascii="Arial" w:hAnsi="Arial" w:cs="Arial"/>
        </w:rPr>
      </w:pPr>
      <w:r>
        <w:rPr>
          <w:rFonts w:ascii="Arial" w:hAnsi="Arial" w:cs="Arial"/>
          <w:b/>
        </w:rPr>
        <w:t>25</w:t>
      </w:r>
      <w:r w:rsidRPr="00F509D2">
        <w:rPr>
          <w:rFonts w:ascii="Arial" w:hAnsi="Arial" w:cs="Arial"/>
          <w:b/>
        </w:rPr>
        <w:t xml:space="preserve">. </w:t>
      </w:r>
      <w:r w:rsidRPr="00F509D2">
        <w:rPr>
          <w:rFonts w:ascii="Arial" w:hAnsi="Arial" w:cs="Arial"/>
        </w:rPr>
        <w:t xml:space="preserve">V čl. I bode 93  § 82 ods. 1 sa za slovami „fyzická osoba-podnikateľ môže“ vkladá </w:t>
      </w:r>
      <w:r>
        <w:rPr>
          <w:rFonts w:ascii="Arial" w:hAnsi="Arial" w:cs="Arial"/>
        </w:rPr>
        <w:t xml:space="preserve"> </w:t>
      </w:r>
      <w:r w:rsidRPr="00F509D2">
        <w:rPr>
          <w:rFonts w:ascii="Arial" w:hAnsi="Arial" w:cs="Arial"/>
        </w:rPr>
        <w:t>slovo „bezplatne“.</w:t>
      </w:r>
    </w:p>
    <w:p w:rsidR="00B8737B" w:rsidRPr="00F509D2" w:rsidRDefault="00B8737B" w:rsidP="00B8737B">
      <w:pPr>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Ide o precizovanie textu, aby aj právnická osoba a fyzická osoba-podnikateľ mohli na zbernom dvore nielen odovzdávať odpady z obalov a odpady z neobalových výrobkov, ale aby ich mohli odovzdávať bezplatne, nakoľko budú povinní nakladať s nimi v súlade so všeobecne záväzným nariadením obce, teda samotný triedený zber bude zabezpečovať obec.</w:t>
      </w:r>
    </w:p>
    <w:p w:rsidR="00B8737B" w:rsidRDefault="00B8737B" w:rsidP="00B8737B">
      <w:pPr>
        <w:jc w:val="both"/>
        <w:rPr>
          <w:rFonts w:ascii="Arial" w:hAnsi="Arial" w:cs="Arial"/>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Default="00B8737B" w:rsidP="00B8737B">
      <w:pPr>
        <w:jc w:val="both"/>
        <w:rPr>
          <w:rFonts w:ascii="Arial" w:hAnsi="Arial" w:cs="Arial"/>
        </w:rPr>
      </w:pPr>
    </w:p>
    <w:p w:rsidR="004A01BD" w:rsidRPr="00F509D2" w:rsidRDefault="004A01BD" w:rsidP="00B8737B">
      <w:pPr>
        <w:jc w:val="both"/>
        <w:rPr>
          <w:rFonts w:ascii="Arial" w:hAnsi="Arial" w:cs="Arial"/>
        </w:rPr>
      </w:pPr>
    </w:p>
    <w:p w:rsidR="00B8737B" w:rsidRPr="00F509D2" w:rsidRDefault="00B8737B" w:rsidP="00B8737B">
      <w:pPr>
        <w:ind w:left="426" w:hanging="426"/>
        <w:jc w:val="both"/>
        <w:rPr>
          <w:rFonts w:ascii="Arial" w:hAnsi="Arial" w:cs="Arial"/>
        </w:rPr>
      </w:pPr>
      <w:r>
        <w:rPr>
          <w:rFonts w:ascii="Arial" w:hAnsi="Arial" w:cs="Arial"/>
          <w:b/>
        </w:rPr>
        <w:t>26</w:t>
      </w:r>
      <w:r w:rsidRPr="00F509D2">
        <w:rPr>
          <w:rFonts w:ascii="Arial" w:hAnsi="Arial" w:cs="Arial"/>
          <w:b/>
        </w:rPr>
        <w:t>.</w:t>
      </w:r>
      <w:r w:rsidRPr="00F509D2">
        <w:rPr>
          <w:rFonts w:ascii="Arial" w:hAnsi="Arial" w:cs="Arial"/>
        </w:rPr>
        <w:t xml:space="preserve"> V čl. I bode 94 § 82 ods. 2 sa na konci pripájajú tieto slová: „a za slová „odseku 1“ sa vkladajú slová „alebo inej oddelene zbieranej zložky komunálneho odpadu ako je uvedená v odseku 1</w:t>
      </w:r>
      <w:r w:rsidR="007630E4">
        <w:rPr>
          <w:rFonts w:ascii="Arial" w:hAnsi="Arial" w:cs="Arial"/>
        </w:rPr>
        <w:t>.</w:t>
      </w:r>
      <w:r w:rsidRPr="00F509D2">
        <w:rPr>
          <w:rFonts w:ascii="Arial" w:hAnsi="Arial" w:cs="Arial"/>
        </w:rPr>
        <w:t>“.“.</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 xml:space="preserve">V dôsledku zmeny definície „komunálnych odpadov“ sa upravuje znenie odseku 1 v § 82, podľa ktorého aj právnická osoba a fyzická osoba-podnikateľ môžu odovzdávať odpady z obalov a odpady z neobalových výrobkov na zbernom dvore. Odsek 2 sa v tejto  súvislosti v zmysle jeho pôvodnej filozofie upravuje tak, aby sa na zbernom dvore  mohli odovzdávať oddelene zbierané zložky komunálnych odpadov nielen fyzickými osobami, ktoré sú poplatníkmi v danej obci, ale aj inými osobami (napríklad obyvateľmi susednej obce alebo podnikateľmi, ktorí v tejto obci nie sú poplatníkmi). Rovnako sa umožňuje odovzdanie iných oddelene zbieraných zložiek komunálnych odpadov ako tých, ktorých bezplatné odovzdanie ustanovuje odsek 1 (napríklad objemný odpad odovzdaný právnickou osobou alebo fyzickou osobou – podnikateľom). Prevádzkovateľ skládky odpadov musí zvážiť, či má dostatočné kapacity na zbernom dvore a taktiež, či takéto odobranie bude spoplatňovať. Táto možnosť musí byť upravená  vo všeobecne záväznom nariadení obce. </w:t>
      </w:r>
    </w:p>
    <w:p w:rsidR="00B8737B" w:rsidRDefault="00B8737B" w:rsidP="00B8737B">
      <w:pPr>
        <w:rPr>
          <w:rFonts w:ascii="Arial" w:eastAsia="SimSun" w:hAnsi="Arial" w:cs="Arial"/>
          <w:b/>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Pr="00F509D2" w:rsidRDefault="004A01BD" w:rsidP="00B8737B">
      <w:pPr>
        <w:rPr>
          <w:rFonts w:ascii="Arial" w:eastAsia="SimSun" w:hAnsi="Arial" w:cs="Arial"/>
          <w:b/>
          <w:lang w:bidi="hi-IN"/>
        </w:rPr>
      </w:pPr>
    </w:p>
    <w:p w:rsidR="00B8737B" w:rsidRPr="00F509D2" w:rsidRDefault="00B8737B" w:rsidP="00B8737B">
      <w:pPr>
        <w:rPr>
          <w:rFonts w:ascii="Arial" w:eastAsia="SimSun" w:hAnsi="Arial" w:cs="Arial"/>
          <w:lang w:bidi="hi-IN"/>
        </w:rPr>
      </w:pPr>
      <w:r>
        <w:rPr>
          <w:rFonts w:ascii="Arial" w:eastAsia="SimSun" w:hAnsi="Arial" w:cs="Arial"/>
          <w:b/>
          <w:lang w:bidi="hi-IN"/>
        </w:rPr>
        <w:t>27</w:t>
      </w:r>
      <w:r w:rsidRPr="00F509D2">
        <w:rPr>
          <w:rFonts w:ascii="Arial" w:eastAsia="SimSun" w:hAnsi="Arial" w:cs="Arial"/>
          <w:b/>
          <w:lang w:bidi="hi-IN"/>
        </w:rPr>
        <w:t>.</w:t>
      </w:r>
      <w:r>
        <w:rPr>
          <w:rFonts w:ascii="Arial" w:eastAsia="SimSun" w:hAnsi="Arial" w:cs="Arial"/>
          <w:lang w:bidi="hi-IN"/>
        </w:rPr>
        <w:t xml:space="preserve"> V čl. I sa vypúšťa bod 101.</w:t>
      </w: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ind w:firstLine="284"/>
        <w:rPr>
          <w:rFonts w:ascii="Arial" w:hAnsi="Arial" w:cs="Arial"/>
        </w:rPr>
      </w:pPr>
      <w:r w:rsidRPr="00F509D2">
        <w:rPr>
          <w:rFonts w:ascii="Arial" w:hAnsi="Arial" w:cs="Arial"/>
        </w:rPr>
        <w:lastRenderedPageBreak/>
        <w:t>Vypustenie bodu sa premietne do článku upravujúceho účinnosť zákona.</w:t>
      </w:r>
    </w:p>
    <w:p w:rsidR="00B8737B" w:rsidRPr="00F509D2" w:rsidRDefault="00B8737B" w:rsidP="00B8737B">
      <w:pPr>
        <w:rPr>
          <w:rFonts w:ascii="Arial" w:hAnsi="Arial" w:cs="Arial"/>
          <w:i/>
          <w:u w:val="single"/>
        </w:rPr>
      </w:pPr>
    </w:p>
    <w:p w:rsidR="004A01BD" w:rsidRDefault="00B8737B" w:rsidP="00B8737B">
      <w:pPr>
        <w:ind w:left="2268"/>
        <w:jc w:val="both"/>
        <w:rPr>
          <w:rFonts w:ascii="Arial" w:hAnsi="Arial" w:cs="Arial"/>
        </w:rPr>
      </w:pPr>
      <w:r w:rsidRPr="00F509D2">
        <w:rPr>
          <w:rFonts w:ascii="Arial" w:hAnsi="Arial" w:cs="Arial"/>
        </w:rPr>
        <w:t xml:space="preserve">Preukazovanie bezúhonnosti občana iného členského štátu Európskej únie alebo Európskeho hospodárskeho priestoru alebo občana tretieho štátu na účely udeľovania autorizácií podľa § 90 zákona postačuje. Smerodajné je, či žiadateľ o udelenie autorizácie je bezúhonný vo vzťahu k právnemu poriadku </w:t>
      </w:r>
    </w:p>
    <w:p w:rsidR="00B8737B" w:rsidRPr="00F509D2" w:rsidRDefault="00B8737B" w:rsidP="00B8737B">
      <w:pPr>
        <w:ind w:left="2268"/>
        <w:jc w:val="both"/>
        <w:rPr>
          <w:rFonts w:ascii="Arial" w:eastAsia="SimSun" w:hAnsi="Arial" w:cs="Arial"/>
          <w:color w:val="00B050"/>
          <w:lang w:bidi="hi-IN"/>
        </w:rPr>
      </w:pPr>
      <w:r w:rsidRPr="00F509D2">
        <w:rPr>
          <w:rFonts w:ascii="Arial" w:hAnsi="Arial" w:cs="Arial"/>
        </w:rPr>
        <w:t xml:space="preserve">Slovenskej republiky.  </w:t>
      </w:r>
    </w:p>
    <w:p w:rsidR="00B8737B" w:rsidRDefault="00B8737B" w:rsidP="00B8737B">
      <w:pPr>
        <w:rPr>
          <w:rFonts w:ascii="Arial" w:eastAsia="SimSun" w:hAnsi="Arial" w:cs="Arial"/>
          <w:color w:val="00B050"/>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Default="004A01BD" w:rsidP="00B8737B">
      <w:pPr>
        <w:rPr>
          <w:rFonts w:ascii="Arial" w:eastAsia="SimSun" w:hAnsi="Arial" w:cs="Arial"/>
          <w:color w:val="00B050"/>
          <w:lang w:bidi="hi-IN"/>
        </w:rPr>
      </w:pPr>
    </w:p>
    <w:p w:rsidR="004A01BD" w:rsidRDefault="004A01BD" w:rsidP="00B8737B">
      <w:pPr>
        <w:rPr>
          <w:rFonts w:ascii="Arial" w:eastAsia="SimSun" w:hAnsi="Arial" w:cs="Arial"/>
          <w:color w:val="00B050"/>
          <w:lang w:bidi="hi-IN"/>
        </w:rPr>
      </w:pPr>
    </w:p>
    <w:p w:rsidR="004A01BD" w:rsidRPr="00F509D2" w:rsidRDefault="004A01BD" w:rsidP="00B8737B">
      <w:pPr>
        <w:rPr>
          <w:rFonts w:ascii="Arial" w:eastAsia="SimSun" w:hAnsi="Arial" w:cs="Arial"/>
          <w:color w:val="00B050"/>
          <w:lang w:bidi="hi-IN"/>
        </w:rPr>
      </w:pPr>
    </w:p>
    <w:p w:rsidR="00B8737B" w:rsidRPr="00F509D2" w:rsidRDefault="00B8737B" w:rsidP="00B8737B">
      <w:pPr>
        <w:rPr>
          <w:rFonts w:ascii="Arial" w:eastAsia="SimSun" w:hAnsi="Arial" w:cs="Arial"/>
          <w:lang w:bidi="hi-IN"/>
        </w:rPr>
      </w:pPr>
      <w:r>
        <w:rPr>
          <w:rFonts w:ascii="Arial" w:eastAsia="SimSun" w:hAnsi="Arial" w:cs="Arial"/>
          <w:b/>
          <w:lang w:bidi="hi-IN"/>
        </w:rPr>
        <w:t>28</w:t>
      </w:r>
      <w:r w:rsidRPr="00F509D2">
        <w:rPr>
          <w:rFonts w:ascii="Arial" w:eastAsia="SimSun" w:hAnsi="Arial" w:cs="Arial"/>
          <w:b/>
          <w:lang w:bidi="hi-IN"/>
        </w:rPr>
        <w:t>.</w:t>
      </w:r>
      <w:r w:rsidRPr="00F509D2">
        <w:rPr>
          <w:rFonts w:ascii="Arial" w:eastAsia="SimSun" w:hAnsi="Arial" w:cs="Arial"/>
          <w:lang w:bidi="hi-IN"/>
        </w:rPr>
        <w:t xml:space="preserve"> V čl. I sa za bod 105 vkladá nový bod 106, ktorý znie:</w:t>
      </w:r>
    </w:p>
    <w:p w:rsidR="00B8737B" w:rsidRPr="00F509D2" w:rsidRDefault="00B8737B" w:rsidP="00B8737B">
      <w:pPr>
        <w:ind w:left="426" w:hanging="426"/>
        <w:jc w:val="both"/>
        <w:rPr>
          <w:rFonts w:ascii="Arial" w:eastAsia="SimSun" w:hAnsi="Arial" w:cs="Arial"/>
          <w:lang w:bidi="hi-IN"/>
        </w:rPr>
      </w:pPr>
      <w:r w:rsidRPr="00F509D2">
        <w:rPr>
          <w:rFonts w:ascii="Arial" w:eastAsia="SimSun" w:hAnsi="Arial" w:cs="Arial"/>
          <w:lang w:bidi="hi-IN"/>
        </w:rPr>
        <w:t xml:space="preserve">    „106. V § 92 ods. 2 prvá veta znie: „Držiteľ autorizácie môže požiadať o predĺženie jej platnosti najskôr šesť mesiacov pred uplynutím času, na ktorý bola udelená a najneskôr tri mesiace pred uplynutím času, na ktorý bola udelená.“.“.</w:t>
      </w:r>
    </w:p>
    <w:p w:rsidR="00B8737B" w:rsidRPr="00F509D2" w:rsidRDefault="00B8737B" w:rsidP="00B8737B">
      <w:pPr>
        <w:rPr>
          <w:rFonts w:ascii="Arial" w:eastAsia="SimSun" w:hAnsi="Arial" w:cs="Arial"/>
          <w:lang w:bidi="hi-IN"/>
        </w:rPr>
      </w:pPr>
      <w:r w:rsidRPr="00F509D2">
        <w:rPr>
          <w:rFonts w:ascii="Arial" w:eastAsia="SimSun" w:hAnsi="Arial" w:cs="Arial"/>
          <w:lang w:bidi="hi-IN"/>
        </w:rPr>
        <w:t xml:space="preserve"> </w:t>
      </w: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rPr>
          <w:rFonts w:ascii="Arial" w:eastAsia="SimSun" w:hAnsi="Arial" w:cs="Arial"/>
          <w:lang w:bidi="hi-IN"/>
        </w:rPr>
      </w:pPr>
      <w:r w:rsidRPr="00F509D2">
        <w:rPr>
          <w:rFonts w:ascii="Arial" w:eastAsia="SimSun" w:hAnsi="Arial" w:cs="Arial"/>
          <w:lang w:bidi="hi-IN"/>
        </w:rPr>
        <w:t xml:space="preserve">     </w:t>
      </w:r>
    </w:p>
    <w:p w:rsidR="00B8737B" w:rsidRPr="00F509D2" w:rsidRDefault="00B8737B" w:rsidP="00B8737B">
      <w:pPr>
        <w:ind w:left="284"/>
        <w:jc w:val="both"/>
        <w:rPr>
          <w:rFonts w:ascii="Arial" w:hAnsi="Arial" w:cs="Arial"/>
        </w:rPr>
      </w:pPr>
      <w:r w:rsidRPr="00F509D2">
        <w:rPr>
          <w:rFonts w:ascii="Arial" w:hAnsi="Arial" w:cs="Arial"/>
        </w:rPr>
        <w:t>Tento bod nadobúda účinnosť dňom vyhlásenia, čo sa premietne do článku upravujúceho účinnosť zákona.</w:t>
      </w:r>
    </w:p>
    <w:p w:rsidR="00B8737B" w:rsidRPr="00F509D2" w:rsidRDefault="00B8737B" w:rsidP="00B8737B">
      <w:pPr>
        <w:rPr>
          <w:rFonts w:ascii="Arial" w:eastAsia="SimSun" w:hAnsi="Arial" w:cs="Arial"/>
          <w:lang w:bidi="hi-IN"/>
        </w:rPr>
      </w:pPr>
    </w:p>
    <w:p w:rsidR="00B8737B" w:rsidRPr="00F509D2" w:rsidRDefault="00B8737B" w:rsidP="00B8737B">
      <w:pPr>
        <w:ind w:left="2268"/>
        <w:jc w:val="both"/>
        <w:rPr>
          <w:rFonts w:ascii="Arial" w:hAnsi="Arial" w:cs="Arial"/>
        </w:rPr>
      </w:pPr>
      <w:r w:rsidRPr="00F509D2">
        <w:rPr>
          <w:rFonts w:ascii="Arial" w:hAnsi="Arial" w:cs="Arial"/>
        </w:rPr>
        <w:t xml:space="preserve">Zmyslom inštitútu predĺženia platnosti autorizácie nie je, aby si jej držiteľ zaisťoval postavenie na trhu na niekoľko rokov vpred, čo sa môže stať, ak by si držiteľ autorizácie bezprostredne po jej udelení požiadal o jej predĺženie v rozsahu ako mu bola udelená a v prípade vyhovenia jeho žiadosti by mu prakticky bola autorizácia udelená na obdobie desiatich rokov. Tento proces by sa mohol opakovať niekoľkokrát za sebou. Bezprostredne po predĺžení autorizácie by držiteľ požiadal vždy o ďalšie predĺženie, a to až do momentu, ktorý by považoval zo svojho pohľadu za dostatočne dlhý. To by mohlo mať  za následok udelenie autorizácie na obdobie desiatok rokov.  Je zjavné , že tento prístup by bol v rozpore so zmyslom inštitútu udelenia autorizácie, keďže podľa § 89 ods. 3 zákona o odpadoch autorizácia sa udeľuje na dobu určitú, najviac na päť rokov, pokiaľ by zákonodarca pripúšťal takúto možnosť neustanovoval, by časové ohraničenie možnosti udelenia autorizácie ani neustanovil inštitút predĺženia platnosti autorizácie. </w:t>
      </w:r>
    </w:p>
    <w:p w:rsidR="00B8737B" w:rsidRDefault="00B8737B" w:rsidP="00B8737B">
      <w:pPr>
        <w:jc w:val="both"/>
        <w:rPr>
          <w:rFonts w:ascii="Arial" w:hAnsi="Arial" w:cs="Arial"/>
          <w:i/>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Default="004A01BD" w:rsidP="00B8737B">
      <w:pPr>
        <w:jc w:val="both"/>
        <w:rPr>
          <w:rFonts w:ascii="Arial" w:hAnsi="Arial" w:cs="Arial"/>
          <w:i/>
        </w:rPr>
      </w:pPr>
    </w:p>
    <w:p w:rsidR="004A01BD" w:rsidRPr="00F509D2" w:rsidRDefault="004A01BD" w:rsidP="00B8737B">
      <w:pPr>
        <w:jc w:val="both"/>
        <w:rPr>
          <w:rFonts w:ascii="Arial" w:hAnsi="Arial" w:cs="Arial"/>
          <w:i/>
        </w:rPr>
      </w:pPr>
    </w:p>
    <w:p w:rsidR="00B8737B" w:rsidRPr="00F509D2" w:rsidRDefault="00B8737B" w:rsidP="00B8737B">
      <w:pPr>
        <w:jc w:val="both"/>
        <w:rPr>
          <w:rFonts w:ascii="Arial" w:hAnsi="Arial" w:cs="Arial"/>
        </w:rPr>
      </w:pPr>
      <w:r>
        <w:rPr>
          <w:rFonts w:ascii="Arial" w:hAnsi="Arial" w:cs="Arial"/>
          <w:b/>
        </w:rPr>
        <w:lastRenderedPageBreak/>
        <w:t>29</w:t>
      </w:r>
      <w:r w:rsidRPr="00F509D2">
        <w:rPr>
          <w:rFonts w:ascii="Arial" w:hAnsi="Arial" w:cs="Arial"/>
          <w:b/>
        </w:rPr>
        <w:t xml:space="preserve">. </w:t>
      </w:r>
      <w:r w:rsidRPr="00F509D2">
        <w:rPr>
          <w:rFonts w:ascii="Arial" w:hAnsi="Arial" w:cs="Arial"/>
        </w:rPr>
        <w:t>V čl. I sa za bod 114 vkladá nový bod 115, ktorý znie:</w:t>
      </w:r>
    </w:p>
    <w:p w:rsidR="00B8737B" w:rsidRPr="00F509D2" w:rsidRDefault="00B8737B" w:rsidP="00B8737B">
      <w:pPr>
        <w:ind w:left="284" w:hanging="284"/>
        <w:jc w:val="both"/>
        <w:rPr>
          <w:rFonts w:ascii="Arial" w:hAnsi="Arial" w:cs="Arial"/>
        </w:rPr>
      </w:pPr>
      <w:r w:rsidRPr="00F509D2">
        <w:rPr>
          <w:rFonts w:ascii="Arial" w:hAnsi="Arial" w:cs="Arial"/>
        </w:rPr>
        <w:t xml:space="preserve">    „115. V § 97 ods. 1 písm. e) druhom bode sa za slová „100 ton“ vkladajú slová „a zariadenia na zmenšovanie objemu komunálnych odpadov, ak jeho ročná kapacita neprevyšuje 50 ton“.“.</w:t>
      </w:r>
    </w:p>
    <w:p w:rsidR="00B8737B" w:rsidRPr="00F509D2" w:rsidRDefault="00B8737B" w:rsidP="00B8737B">
      <w:pPr>
        <w:jc w:val="both"/>
        <w:rPr>
          <w:rFonts w:ascii="Arial" w:hAnsi="Arial" w:cs="Arial"/>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Pr="00F509D2" w:rsidRDefault="00B8737B" w:rsidP="00B8737B">
      <w:pPr>
        <w:ind w:left="284"/>
        <w:jc w:val="both"/>
        <w:rPr>
          <w:rFonts w:ascii="Arial" w:hAnsi="Arial" w:cs="Arial"/>
        </w:rPr>
      </w:pPr>
      <w:r w:rsidRPr="00F509D2">
        <w:rPr>
          <w:rFonts w:ascii="Arial" w:hAnsi="Arial" w:cs="Arial"/>
        </w:rPr>
        <w:t>Tento bod nadobúda účinnosť dňom vyhlásenia, čo sa premietne do článku upravujúceho účinnosť zákona.</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Navrhovaná zmena súvisí s požiadavkou aplikačnej praxe. V prípade zariadenia na zmenšovanie objemu komunálnych odpadov, ak jeho ročná kapacita neprevyšuje 50 ton sa nebude vyžadovať prevádzkový poriadok schválený orgánom štátnej správy odpadového hospodárstva. Prevádzkovateľ zariadenia na zmenšovanie objemu komunálneho odpadu si vypracuje prevádzkový poriadok, ktorý povinný dodržiavať a v čase kontroly orgánu štátneho dozoru v odpadovom hospodárstve aj preukázať. Požiadavky na obsah prevádzkového poriadku sú ustanovené v § 10 ods. 6 vyhlášky č. 371/2015 Z. z.</w:t>
      </w:r>
    </w:p>
    <w:p w:rsidR="00B8737B" w:rsidRDefault="00B8737B" w:rsidP="00B8737B">
      <w:pPr>
        <w:ind w:left="2268"/>
        <w:jc w:val="both"/>
        <w:rPr>
          <w:rFonts w:ascii="Arial" w:hAnsi="Arial" w:cs="Arial"/>
        </w:rPr>
      </w:pPr>
      <w:r w:rsidRPr="00F509D2">
        <w:rPr>
          <w:rFonts w:ascii="Arial" w:hAnsi="Arial" w:cs="Arial"/>
        </w:rPr>
        <w:t>Navrhovanou zmenou sa zároveň znižuje administratívna záťaž na strane prevádzkovateľa zariadenia na zmenšovanie objemu ako aj na strane orgánu štátnej správy odpadového hospodárstva.</w:t>
      </w:r>
    </w:p>
    <w:p w:rsidR="004A01BD" w:rsidRDefault="004A01BD" w:rsidP="00B8737B">
      <w:pPr>
        <w:ind w:left="2268"/>
        <w:jc w:val="both"/>
        <w:rPr>
          <w:rFonts w:ascii="Arial" w:hAnsi="Arial" w:cs="Arial"/>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4A01BD" w:rsidRDefault="004A01BD" w:rsidP="004A01BD">
      <w:pPr>
        <w:jc w:val="center"/>
        <w:rPr>
          <w:rFonts w:ascii="Arial" w:eastAsia="SimSun" w:hAnsi="Arial" w:cs="Arial"/>
          <w:b/>
          <w:kern w:val="3"/>
          <w:lang w:bidi="hi-IN"/>
        </w:rPr>
      </w:pPr>
    </w:p>
    <w:p w:rsidR="004A01BD" w:rsidRDefault="004A01BD" w:rsidP="004A01B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4A01BD" w:rsidRPr="00F509D2" w:rsidRDefault="004A01BD" w:rsidP="00B8737B">
      <w:pPr>
        <w:ind w:left="2268"/>
        <w:jc w:val="both"/>
        <w:rPr>
          <w:rFonts w:ascii="Arial" w:hAnsi="Arial" w:cs="Arial"/>
        </w:rPr>
      </w:pPr>
    </w:p>
    <w:p w:rsidR="00B8737B" w:rsidRPr="00F509D2" w:rsidRDefault="00B8737B" w:rsidP="00B8737B">
      <w:pPr>
        <w:jc w:val="both"/>
        <w:rPr>
          <w:rFonts w:ascii="Arial" w:hAnsi="Arial" w:cs="Arial"/>
        </w:rPr>
      </w:pPr>
    </w:p>
    <w:p w:rsidR="00B8737B" w:rsidRPr="00F509D2" w:rsidRDefault="00B8737B" w:rsidP="00B8737B">
      <w:pPr>
        <w:ind w:left="284" w:hanging="284"/>
        <w:jc w:val="both"/>
        <w:rPr>
          <w:rFonts w:ascii="Arial" w:hAnsi="Arial" w:cs="Arial"/>
        </w:rPr>
      </w:pPr>
      <w:r>
        <w:rPr>
          <w:rFonts w:ascii="Arial" w:hAnsi="Arial" w:cs="Arial"/>
          <w:b/>
        </w:rPr>
        <w:t>30</w:t>
      </w:r>
      <w:r w:rsidRPr="00F509D2">
        <w:rPr>
          <w:rFonts w:ascii="Arial" w:hAnsi="Arial" w:cs="Arial"/>
          <w:b/>
        </w:rPr>
        <w:t xml:space="preserve">. </w:t>
      </w:r>
      <w:r w:rsidRPr="00F509D2">
        <w:rPr>
          <w:rFonts w:ascii="Arial" w:hAnsi="Arial" w:cs="Arial"/>
        </w:rPr>
        <w:t>V čl. I bode 118 § 97 ods. 20 sa slová „písmena o)“ nahrádzajú slovami „odseku 1 písm. o)“.</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Legislatívno-technická úprava, precizovanie správneho ustanovenia.</w:t>
      </w:r>
    </w:p>
    <w:p w:rsidR="00B8737B" w:rsidRDefault="00B8737B" w:rsidP="00B8737B">
      <w:pPr>
        <w:rPr>
          <w:rFonts w:ascii="Arial" w:hAnsi="Arial" w:cs="Arial"/>
          <w:i/>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5254" w:rsidRDefault="00B65254" w:rsidP="00B65254">
      <w:pPr>
        <w:jc w:val="center"/>
        <w:rPr>
          <w:rFonts w:ascii="Arial" w:eastAsia="SimSun" w:hAnsi="Arial" w:cs="Arial"/>
          <w:b/>
          <w:kern w:val="3"/>
          <w:lang w:bidi="hi-IN"/>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5254" w:rsidRDefault="00B65254" w:rsidP="00B8737B">
      <w:pPr>
        <w:rPr>
          <w:rFonts w:ascii="Arial" w:hAnsi="Arial" w:cs="Arial"/>
          <w:i/>
        </w:rPr>
      </w:pPr>
    </w:p>
    <w:p w:rsidR="00B65254" w:rsidRPr="00B65254" w:rsidRDefault="00B65254" w:rsidP="00B8737B">
      <w:pPr>
        <w:rPr>
          <w:rFonts w:ascii="Arial" w:hAnsi="Arial" w:cs="Arial"/>
          <w:i/>
        </w:rPr>
      </w:pPr>
    </w:p>
    <w:p w:rsidR="00B8737B" w:rsidRPr="00B65254" w:rsidRDefault="00B8737B" w:rsidP="00B8737B">
      <w:pPr>
        <w:pStyle w:val="Odsekzoznamu"/>
        <w:ind w:left="0"/>
        <w:jc w:val="both"/>
        <w:rPr>
          <w:rStyle w:val="Zstupntext"/>
          <w:rFonts w:ascii="Arial" w:hAnsi="Arial" w:cs="Arial"/>
          <w:color w:val="auto"/>
        </w:rPr>
      </w:pPr>
      <w:r w:rsidRPr="00B65254">
        <w:rPr>
          <w:rStyle w:val="Zstupntext"/>
          <w:rFonts w:ascii="Arial" w:hAnsi="Arial" w:cs="Arial"/>
          <w:b/>
          <w:color w:val="auto"/>
          <w:szCs w:val="24"/>
        </w:rPr>
        <w:t xml:space="preserve">31. </w:t>
      </w:r>
      <w:r w:rsidRPr="00B65254">
        <w:rPr>
          <w:rStyle w:val="Zstupntext"/>
          <w:rFonts w:ascii="Arial" w:hAnsi="Arial" w:cs="Arial"/>
          <w:color w:val="auto"/>
          <w:szCs w:val="24"/>
        </w:rPr>
        <w:t>V čl. I sa za bod 120 vkladá nový bod 121, ktorý znie:</w:t>
      </w: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t xml:space="preserve">   „121. § 104 vrátane nadpisu znie:</w:t>
      </w:r>
    </w:p>
    <w:p w:rsidR="00B8737B" w:rsidRPr="00B65254" w:rsidRDefault="00B8737B" w:rsidP="00B8737B">
      <w:pPr>
        <w:pStyle w:val="Odsekzoznamu"/>
        <w:ind w:left="0"/>
        <w:jc w:val="center"/>
        <w:rPr>
          <w:rStyle w:val="Zstupntext"/>
          <w:rFonts w:ascii="Arial" w:hAnsi="Arial" w:cs="Arial"/>
          <w:color w:val="auto"/>
          <w:szCs w:val="24"/>
        </w:rPr>
      </w:pPr>
      <w:r w:rsidRPr="00B65254">
        <w:rPr>
          <w:rStyle w:val="Zstupntext"/>
          <w:rFonts w:ascii="Arial" w:hAnsi="Arial" w:cs="Arial"/>
          <w:color w:val="auto"/>
          <w:szCs w:val="24"/>
        </w:rPr>
        <w:t>„§ 104</w:t>
      </w:r>
    </w:p>
    <w:p w:rsidR="00B8737B" w:rsidRPr="00B65254" w:rsidRDefault="00B8737B" w:rsidP="00B8737B">
      <w:pPr>
        <w:pStyle w:val="Odsekzoznamu"/>
        <w:ind w:left="0"/>
        <w:jc w:val="center"/>
        <w:rPr>
          <w:rStyle w:val="Zstupntext"/>
          <w:rFonts w:ascii="Arial" w:hAnsi="Arial" w:cs="Arial"/>
          <w:color w:val="auto"/>
          <w:szCs w:val="24"/>
        </w:rPr>
      </w:pPr>
      <w:r w:rsidRPr="00B65254">
        <w:rPr>
          <w:rStyle w:val="Zstupntext"/>
          <w:rFonts w:ascii="Arial" w:hAnsi="Arial" w:cs="Arial"/>
          <w:color w:val="auto"/>
          <w:szCs w:val="24"/>
        </w:rPr>
        <w:t>Základné ustanovenie</w:t>
      </w:r>
    </w:p>
    <w:p w:rsidR="00B8737B" w:rsidRPr="00B65254" w:rsidRDefault="00B8737B" w:rsidP="00B8737B">
      <w:pPr>
        <w:pStyle w:val="Odsekzoznamu"/>
        <w:ind w:left="0"/>
        <w:jc w:val="both"/>
        <w:rPr>
          <w:rStyle w:val="Zstupntext"/>
          <w:rFonts w:ascii="Arial" w:hAnsi="Arial" w:cs="Arial"/>
          <w:color w:val="auto"/>
          <w:szCs w:val="24"/>
        </w:rPr>
      </w:pP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t>Orgánmi štátnej správy odpadového hospodárstva sú</w:t>
      </w: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t>a) ministerstvo,</w:t>
      </w: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lastRenderedPageBreak/>
        <w:t>b) inšpekcia,</w:t>
      </w: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t>c) okresný úrad v sídle kraja,</w:t>
      </w: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t>d) okresný úrad,</w:t>
      </w: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t>e) obec,</w:t>
      </w: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t>f) Slovenská obchodná inšpekcia,</w:t>
      </w: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t>g) colný úrad,</w:t>
      </w: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t>h) Krimi</w:t>
      </w:r>
      <w:r w:rsidR="006E3225">
        <w:rPr>
          <w:rStyle w:val="Zstupntext"/>
          <w:rFonts w:ascii="Arial" w:hAnsi="Arial" w:cs="Arial"/>
          <w:color w:val="auto"/>
          <w:szCs w:val="24"/>
        </w:rPr>
        <w:t>nálny úrad finančnej správy.“.</w:t>
      </w:r>
    </w:p>
    <w:p w:rsidR="00B8737B" w:rsidRPr="00B65254" w:rsidRDefault="00B8737B" w:rsidP="00B8737B">
      <w:pPr>
        <w:pStyle w:val="Odsekzoznamu"/>
        <w:ind w:left="0"/>
        <w:jc w:val="both"/>
        <w:rPr>
          <w:rStyle w:val="Zstupntext"/>
          <w:rFonts w:ascii="Arial" w:hAnsi="Arial" w:cs="Arial"/>
          <w:color w:val="auto"/>
          <w:szCs w:val="24"/>
        </w:rPr>
      </w:pPr>
    </w:p>
    <w:p w:rsidR="00B8737B" w:rsidRPr="00B65254" w:rsidRDefault="00B8737B" w:rsidP="00B8737B">
      <w:pPr>
        <w:pStyle w:val="Odsekzoznamu"/>
        <w:ind w:left="0"/>
        <w:jc w:val="both"/>
        <w:rPr>
          <w:rStyle w:val="Zstupntext"/>
          <w:rFonts w:ascii="Arial" w:hAnsi="Arial" w:cs="Arial"/>
          <w:color w:val="auto"/>
          <w:szCs w:val="24"/>
        </w:rPr>
      </w:pPr>
      <w:r w:rsidRPr="00B65254">
        <w:rPr>
          <w:rStyle w:val="Zstupntext"/>
          <w:rFonts w:ascii="Arial" w:hAnsi="Arial" w:cs="Arial"/>
          <w:color w:val="auto"/>
          <w:szCs w:val="24"/>
        </w:rPr>
        <w:t xml:space="preserve">Poznámka pod </w:t>
      </w:r>
      <w:r w:rsidR="006E3225">
        <w:rPr>
          <w:rStyle w:val="Zstupntext"/>
          <w:rFonts w:ascii="Arial" w:hAnsi="Arial" w:cs="Arial"/>
          <w:color w:val="auto"/>
          <w:szCs w:val="24"/>
        </w:rPr>
        <w:t>čiarou k odkazu 137a sa vypúšťa.“.</w:t>
      </w:r>
    </w:p>
    <w:p w:rsidR="00B8737B" w:rsidRPr="00F509D2" w:rsidRDefault="00B8737B" w:rsidP="00B8737B">
      <w:pPr>
        <w:pStyle w:val="Odsekzoznamu"/>
        <w:ind w:left="0"/>
        <w:jc w:val="both"/>
        <w:rPr>
          <w:rStyle w:val="Zstupntext"/>
          <w:rFonts w:ascii="Arial" w:hAnsi="Arial" w:cs="Arial"/>
          <w:szCs w:val="24"/>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Pr="00F509D2" w:rsidRDefault="00B8737B" w:rsidP="00B8737B">
      <w:pPr>
        <w:jc w:val="both"/>
        <w:rPr>
          <w:rStyle w:val="Zstupntext"/>
          <w:rFonts w:ascii="Arial" w:hAnsi="Arial" w:cs="Arial"/>
        </w:rPr>
      </w:pPr>
      <w:r w:rsidRPr="00F509D2">
        <w:rPr>
          <w:rFonts w:ascii="Arial" w:hAnsi="Arial" w:cs="Arial"/>
        </w:rPr>
        <w:t>Tento bod nadobúda účinnosť dňom vyhlásenia, čo sa premietne do článku upravujúceho účinnosť zákona.</w:t>
      </w:r>
    </w:p>
    <w:p w:rsidR="00B8737B" w:rsidRPr="00F509D2" w:rsidRDefault="00B8737B" w:rsidP="00B8737B">
      <w:pPr>
        <w:pStyle w:val="Odsekzoznamu"/>
        <w:ind w:left="0"/>
        <w:jc w:val="both"/>
        <w:rPr>
          <w:rStyle w:val="Zstupntext"/>
          <w:rFonts w:ascii="Arial" w:hAnsi="Arial" w:cs="Arial"/>
          <w:szCs w:val="24"/>
        </w:rPr>
      </w:pPr>
    </w:p>
    <w:p w:rsidR="00B8737B" w:rsidRPr="00B65254" w:rsidRDefault="00B8737B" w:rsidP="00B8737B">
      <w:pPr>
        <w:pStyle w:val="Odsekzoznamu"/>
        <w:ind w:left="2268"/>
        <w:jc w:val="both"/>
        <w:rPr>
          <w:rStyle w:val="Zstupntext"/>
          <w:rFonts w:ascii="Arial" w:hAnsi="Arial" w:cs="Arial"/>
          <w:szCs w:val="24"/>
        </w:rPr>
      </w:pPr>
      <w:r w:rsidRPr="00B65254">
        <w:rPr>
          <w:rFonts w:ascii="Arial" w:hAnsi="Arial" w:cs="Arial"/>
          <w:szCs w:val="24"/>
        </w:rPr>
        <w:t>Z dôvodu výkladových nejasností, či obec je orgánom štátnej správy odpadového hospodárstva, aj keď vykonáva štátnu správu v oblasti odpadového hospodárstva, je § 104 upravený jednoznačne</w:t>
      </w:r>
      <w:r w:rsidRPr="00B65254">
        <w:rPr>
          <w:rFonts w:ascii="Arial" w:hAnsi="Arial" w:cs="Arial"/>
          <w:i/>
          <w:szCs w:val="24"/>
        </w:rPr>
        <w:t xml:space="preserve">. </w:t>
      </w:r>
    </w:p>
    <w:p w:rsidR="00B8737B" w:rsidRDefault="00B8737B" w:rsidP="00B8737B">
      <w:pPr>
        <w:pStyle w:val="Odsekzoznamu"/>
        <w:ind w:left="0"/>
        <w:jc w:val="both"/>
        <w:rPr>
          <w:rStyle w:val="Zstupntext"/>
          <w:rFonts w:ascii="Arial" w:hAnsi="Arial" w:cs="Arial"/>
          <w:b/>
          <w:color w:val="00B050"/>
          <w:szCs w:val="24"/>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5254" w:rsidRDefault="00B65254" w:rsidP="00B65254">
      <w:pPr>
        <w:jc w:val="center"/>
        <w:rPr>
          <w:rFonts w:ascii="Arial" w:eastAsia="SimSun" w:hAnsi="Arial" w:cs="Arial"/>
          <w:b/>
          <w:kern w:val="3"/>
          <w:lang w:bidi="hi-IN"/>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5254" w:rsidRPr="00B65254" w:rsidRDefault="00B65254" w:rsidP="00B8737B">
      <w:pPr>
        <w:pStyle w:val="Odsekzoznamu"/>
        <w:ind w:left="0"/>
        <w:jc w:val="both"/>
        <w:rPr>
          <w:rStyle w:val="Zstupntext"/>
          <w:rFonts w:ascii="Arial" w:hAnsi="Arial" w:cs="Arial"/>
          <w:b/>
          <w:color w:val="00B050"/>
          <w:szCs w:val="24"/>
        </w:rPr>
      </w:pPr>
    </w:p>
    <w:p w:rsidR="00B8737B" w:rsidRPr="00B65254" w:rsidRDefault="00B8737B" w:rsidP="00B8737B">
      <w:pPr>
        <w:jc w:val="both"/>
        <w:rPr>
          <w:rStyle w:val="Zvraznenie"/>
          <w:rFonts w:ascii="Arial" w:eastAsia="Calibri" w:hAnsi="Arial" w:cs="Arial"/>
          <w:i w:val="0"/>
        </w:rPr>
      </w:pPr>
      <w:r w:rsidRPr="00B65254">
        <w:rPr>
          <w:rStyle w:val="Zvraznenie"/>
          <w:rFonts w:ascii="Arial" w:eastAsia="Calibri" w:hAnsi="Arial" w:cs="Arial"/>
          <w:b/>
          <w:i w:val="0"/>
        </w:rPr>
        <w:t>32</w:t>
      </w:r>
      <w:r w:rsidRPr="00B65254">
        <w:rPr>
          <w:rStyle w:val="Zvraznenie"/>
          <w:rFonts w:ascii="Arial" w:eastAsia="Calibri" w:hAnsi="Arial" w:cs="Arial"/>
          <w:i w:val="0"/>
        </w:rPr>
        <w:t>. V  čl. I bod 127 znie:</w:t>
      </w:r>
    </w:p>
    <w:p w:rsidR="00B8737B" w:rsidRPr="00B65254" w:rsidRDefault="00B8737B" w:rsidP="00B8737B">
      <w:pPr>
        <w:ind w:left="142" w:hanging="142"/>
        <w:jc w:val="both"/>
        <w:rPr>
          <w:rFonts w:ascii="Arial" w:hAnsi="Arial" w:cs="Arial"/>
        </w:rPr>
      </w:pPr>
      <w:r w:rsidRPr="00B65254">
        <w:rPr>
          <w:rStyle w:val="Zvraznenie"/>
          <w:rFonts w:ascii="Arial" w:eastAsia="Calibri" w:hAnsi="Arial" w:cs="Arial"/>
          <w:i w:val="0"/>
        </w:rPr>
        <w:t xml:space="preserve">    „127. V </w:t>
      </w:r>
      <w:r w:rsidRPr="00B65254">
        <w:rPr>
          <w:rFonts w:ascii="Arial" w:hAnsi="Arial" w:cs="Arial"/>
        </w:rPr>
        <w:t>§ 105 sa odsek 3 dopĺňa písmenom </w:t>
      </w:r>
      <w:proofErr w:type="spellStart"/>
      <w:r w:rsidRPr="00B65254">
        <w:rPr>
          <w:rFonts w:ascii="Arial" w:hAnsi="Arial" w:cs="Arial"/>
        </w:rPr>
        <w:t>ac</w:t>
      </w:r>
      <w:proofErr w:type="spellEnd"/>
      <w:r w:rsidRPr="00B65254">
        <w:rPr>
          <w:rFonts w:ascii="Arial" w:hAnsi="Arial" w:cs="Arial"/>
        </w:rPr>
        <w:t>), ktoré znie:</w:t>
      </w:r>
    </w:p>
    <w:p w:rsidR="00B8737B" w:rsidRPr="00B65254" w:rsidRDefault="00B8737B" w:rsidP="00B8737B">
      <w:pPr>
        <w:ind w:left="426" w:hanging="426"/>
        <w:jc w:val="both"/>
        <w:rPr>
          <w:rStyle w:val="Zvraznenie"/>
          <w:rFonts w:ascii="Arial" w:hAnsi="Arial" w:cs="Arial"/>
          <w:i w:val="0"/>
          <w:iCs w:val="0"/>
        </w:rPr>
      </w:pPr>
      <w:r w:rsidRPr="00B65254">
        <w:rPr>
          <w:rFonts w:ascii="Arial" w:hAnsi="Arial" w:cs="Arial"/>
        </w:rPr>
        <w:t xml:space="preserve">     „</w:t>
      </w:r>
      <w:proofErr w:type="spellStart"/>
      <w:r w:rsidRPr="00B65254">
        <w:rPr>
          <w:rFonts w:ascii="Arial" w:hAnsi="Arial" w:cs="Arial"/>
        </w:rPr>
        <w:t>ac</w:t>
      </w:r>
      <w:proofErr w:type="spellEnd"/>
      <w:r w:rsidRPr="00B65254">
        <w:rPr>
          <w:rFonts w:ascii="Arial" w:hAnsi="Arial" w:cs="Arial"/>
        </w:rPr>
        <w:t xml:space="preserve">) podrobnosti týkajúce sa zohľadnenia trvanlivosti, opraviteľnosti, opätovného  použitia, </w:t>
      </w:r>
      <w:proofErr w:type="spellStart"/>
      <w:r w:rsidRPr="00B65254">
        <w:rPr>
          <w:rFonts w:ascii="Arial" w:hAnsi="Arial" w:cs="Arial"/>
        </w:rPr>
        <w:t>recyklovateľnosti</w:t>
      </w:r>
      <w:proofErr w:type="spellEnd"/>
      <w:r w:rsidRPr="00B65254">
        <w:rPr>
          <w:rFonts w:ascii="Arial" w:hAnsi="Arial" w:cs="Arial"/>
        </w:rPr>
        <w:t xml:space="preserve"> a prítomnosti nebezpečných látok vo vyhradených výrobkoch.“.“.</w:t>
      </w:r>
    </w:p>
    <w:p w:rsidR="00B8737B" w:rsidRPr="00B65254" w:rsidRDefault="00B8737B" w:rsidP="00B8737B">
      <w:pPr>
        <w:pStyle w:val="Odsekzoznamu"/>
        <w:spacing w:before="240"/>
        <w:ind w:left="2268"/>
        <w:jc w:val="both"/>
        <w:rPr>
          <w:rStyle w:val="Zvraznenie"/>
          <w:rFonts w:ascii="Arial" w:hAnsi="Arial" w:cs="Arial"/>
          <w:i w:val="0"/>
          <w:szCs w:val="24"/>
        </w:rPr>
      </w:pPr>
      <w:r w:rsidRPr="00B65254">
        <w:rPr>
          <w:rStyle w:val="Zvraznenie"/>
          <w:rFonts w:ascii="Arial" w:hAnsi="Arial" w:cs="Arial"/>
          <w:i w:val="0"/>
          <w:szCs w:val="24"/>
        </w:rPr>
        <w:t xml:space="preserve">Legislatívno-technická úprava v súvislosti s vložením písmena </w:t>
      </w:r>
      <w:proofErr w:type="spellStart"/>
      <w:r w:rsidRPr="00B65254">
        <w:rPr>
          <w:rStyle w:val="Zvraznenie"/>
          <w:rFonts w:ascii="Arial" w:hAnsi="Arial" w:cs="Arial"/>
          <w:i w:val="0"/>
          <w:szCs w:val="24"/>
        </w:rPr>
        <w:t>ab</w:t>
      </w:r>
      <w:proofErr w:type="spellEnd"/>
      <w:r w:rsidRPr="00B65254">
        <w:rPr>
          <w:rStyle w:val="Zvraznenie"/>
          <w:rFonts w:ascii="Arial" w:hAnsi="Arial" w:cs="Arial"/>
          <w:i w:val="0"/>
          <w:szCs w:val="24"/>
        </w:rPr>
        <w:t>) do § 105 ods. 3 zákona  predchádzajúcou novelou zákona (zákon č. 302/2019 Z. z.).</w:t>
      </w:r>
    </w:p>
    <w:p w:rsidR="00B8737B" w:rsidRDefault="00B8737B" w:rsidP="00B8737B">
      <w:pPr>
        <w:pStyle w:val="Odsekzoznamu"/>
        <w:ind w:left="0"/>
        <w:jc w:val="both"/>
        <w:rPr>
          <w:rStyle w:val="Zstupntext"/>
          <w:rFonts w:ascii="Arial" w:hAnsi="Arial" w:cs="Arial"/>
          <w:b/>
          <w:color w:val="00B050"/>
          <w:szCs w:val="24"/>
        </w:rPr>
      </w:pPr>
    </w:p>
    <w:p w:rsidR="00B65254" w:rsidRDefault="00B65254" w:rsidP="00B65254">
      <w:pPr>
        <w:pStyle w:val="Odsekzoznamu"/>
        <w:ind w:left="0"/>
        <w:jc w:val="center"/>
        <w:rPr>
          <w:rStyle w:val="Zstupntext"/>
          <w:rFonts w:ascii="Arial" w:hAnsi="Arial" w:cs="Arial"/>
          <w:b/>
          <w:color w:val="auto"/>
          <w:szCs w:val="24"/>
        </w:rPr>
      </w:pPr>
      <w:r>
        <w:rPr>
          <w:rStyle w:val="Zstupntext"/>
          <w:rFonts w:ascii="Arial" w:hAnsi="Arial" w:cs="Arial"/>
          <w:b/>
          <w:color w:val="auto"/>
          <w:szCs w:val="24"/>
        </w:rPr>
        <w:t>Ústavnoprávny výbor Národnej rady Slovenskej republiky</w:t>
      </w:r>
    </w:p>
    <w:p w:rsidR="00B65254" w:rsidRDefault="00B65254" w:rsidP="00B65254">
      <w:pPr>
        <w:pStyle w:val="Odsekzoznamu"/>
        <w:ind w:left="0"/>
        <w:jc w:val="center"/>
        <w:rPr>
          <w:rStyle w:val="Zstupntext"/>
          <w:rFonts w:ascii="Arial" w:hAnsi="Arial" w:cs="Arial"/>
          <w:b/>
          <w:color w:val="auto"/>
          <w:szCs w:val="24"/>
        </w:rPr>
      </w:pPr>
      <w:r>
        <w:rPr>
          <w:rStyle w:val="Zstupntext"/>
          <w:rFonts w:ascii="Arial" w:hAnsi="Arial" w:cs="Arial"/>
          <w:b/>
          <w:color w:val="auto"/>
          <w:szCs w:val="24"/>
        </w:rPr>
        <w:t>Výbor Národnej rady Slovenskej republiky pre financie a rozpočet</w:t>
      </w:r>
    </w:p>
    <w:p w:rsidR="00B65254" w:rsidRDefault="00B65254" w:rsidP="00B65254">
      <w:pPr>
        <w:pStyle w:val="Odsekzoznamu"/>
        <w:ind w:left="0"/>
        <w:jc w:val="center"/>
        <w:rPr>
          <w:rStyle w:val="Zstupntext"/>
          <w:rFonts w:ascii="Arial" w:hAnsi="Arial" w:cs="Arial"/>
          <w:b/>
          <w:color w:val="auto"/>
          <w:szCs w:val="24"/>
        </w:rPr>
      </w:pPr>
      <w:r>
        <w:rPr>
          <w:rStyle w:val="Zstupntext"/>
          <w:rFonts w:ascii="Arial" w:hAnsi="Arial" w:cs="Arial"/>
          <w:b/>
          <w:color w:val="auto"/>
          <w:szCs w:val="24"/>
        </w:rPr>
        <w:t>Výbor Národnej rady Slovenskej republiky pre pôdohospodárstvo a životné prostredie</w:t>
      </w:r>
    </w:p>
    <w:p w:rsidR="00B65254" w:rsidRDefault="00B65254" w:rsidP="00B65254">
      <w:pPr>
        <w:pStyle w:val="Odsekzoznamu"/>
        <w:ind w:left="0"/>
        <w:jc w:val="center"/>
        <w:rPr>
          <w:rStyle w:val="Zstupntext"/>
          <w:rFonts w:ascii="Arial" w:hAnsi="Arial" w:cs="Arial"/>
          <w:b/>
          <w:color w:val="auto"/>
          <w:szCs w:val="24"/>
        </w:rPr>
      </w:pPr>
      <w:r>
        <w:rPr>
          <w:rStyle w:val="Zstupntext"/>
          <w:rFonts w:ascii="Arial" w:hAnsi="Arial" w:cs="Arial"/>
          <w:b/>
          <w:color w:val="auto"/>
          <w:szCs w:val="24"/>
        </w:rPr>
        <w:t>Výbor Národnej rady Slovenskej republiky pre verejnú správu a regionálny rozvoj</w:t>
      </w:r>
    </w:p>
    <w:p w:rsidR="00B65254" w:rsidRDefault="00B65254" w:rsidP="00B65254">
      <w:pPr>
        <w:pStyle w:val="Odsekzoznamu"/>
        <w:ind w:left="0"/>
        <w:jc w:val="center"/>
        <w:rPr>
          <w:rStyle w:val="Zstupntext"/>
          <w:rFonts w:ascii="Arial" w:hAnsi="Arial" w:cs="Arial"/>
          <w:b/>
          <w:color w:val="auto"/>
          <w:szCs w:val="24"/>
        </w:rPr>
      </w:pPr>
    </w:p>
    <w:p w:rsidR="00B65254" w:rsidRDefault="00B65254" w:rsidP="00B65254">
      <w:pPr>
        <w:pStyle w:val="Odsekzoznamu"/>
        <w:ind w:left="0"/>
        <w:jc w:val="center"/>
        <w:rPr>
          <w:rStyle w:val="Zstupntext"/>
          <w:rFonts w:ascii="Arial" w:hAnsi="Arial" w:cs="Arial"/>
          <w:b/>
          <w:color w:val="auto"/>
          <w:szCs w:val="24"/>
        </w:rPr>
      </w:pPr>
      <w:r>
        <w:rPr>
          <w:rStyle w:val="Zstupntext"/>
          <w:rFonts w:ascii="Arial" w:hAnsi="Arial" w:cs="Arial"/>
          <w:b/>
          <w:color w:val="auto"/>
          <w:szCs w:val="24"/>
        </w:rPr>
        <w:t>Gestorský výbor odporúča schváliť</w:t>
      </w:r>
    </w:p>
    <w:p w:rsidR="00B65254" w:rsidRDefault="00B65254" w:rsidP="00B65254">
      <w:pPr>
        <w:pStyle w:val="Odsekzoznamu"/>
        <w:ind w:left="0"/>
        <w:jc w:val="center"/>
        <w:rPr>
          <w:rStyle w:val="Zstupntext"/>
          <w:rFonts w:ascii="Arial" w:hAnsi="Arial" w:cs="Arial"/>
          <w:b/>
          <w:color w:val="auto"/>
          <w:szCs w:val="24"/>
        </w:rPr>
      </w:pPr>
    </w:p>
    <w:p w:rsidR="00B65254" w:rsidRPr="00B65254" w:rsidRDefault="00B65254" w:rsidP="00B65254">
      <w:pPr>
        <w:pStyle w:val="Odsekzoznamu"/>
        <w:ind w:left="0"/>
        <w:jc w:val="center"/>
        <w:rPr>
          <w:rStyle w:val="Zstupntext"/>
          <w:rFonts w:ascii="Arial" w:hAnsi="Arial" w:cs="Arial"/>
          <w:b/>
          <w:color w:val="auto"/>
          <w:szCs w:val="24"/>
        </w:rPr>
      </w:pPr>
    </w:p>
    <w:p w:rsidR="00B8737B" w:rsidRPr="00F509D2" w:rsidRDefault="00B8737B" w:rsidP="00B8737B">
      <w:pPr>
        <w:jc w:val="both"/>
        <w:rPr>
          <w:rFonts w:ascii="Arial" w:hAnsi="Arial" w:cs="Arial"/>
        </w:rPr>
      </w:pPr>
      <w:r>
        <w:rPr>
          <w:rFonts w:ascii="Arial" w:hAnsi="Arial" w:cs="Arial"/>
          <w:b/>
        </w:rPr>
        <w:t>33</w:t>
      </w:r>
      <w:r w:rsidRPr="00F509D2">
        <w:rPr>
          <w:rFonts w:ascii="Arial" w:hAnsi="Arial" w:cs="Arial"/>
          <w:b/>
        </w:rPr>
        <w:t xml:space="preserve">. </w:t>
      </w:r>
      <w:r w:rsidRPr="00F509D2">
        <w:rPr>
          <w:rFonts w:ascii="Arial" w:hAnsi="Arial" w:cs="Arial"/>
        </w:rPr>
        <w:t>V čl. I bode 130 § 106 písm. h) sa vypúšťajú slová „ods. 3“.</w:t>
      </w:r>
    </w:p>
    <w:p w:rsidR="00B8737B" w:rsidRPr="00F509D2" w:rsidRDefault="00B8737B" w:rsidP="00B8737B">
      <w:pPr>
        <w:jc w:val="both"/>
        <w:rPr>
          <w:rFonts w:ascii="Arial" w:hAnsi="Arial" w:cs="Arial"/>
        </w:rPr>
      </w:pPr>
    </w:p>
    <w:p w:rsidR="00B8737B" w:rsidRDefault="00B8737B" w:rsidP="00B8737B">
      <w:pPr>
        <w:ind w:left="2268"/>
        <w:jc w:val="both"/>
        <w:rPr>
          <w:rFonts w:ascii="Arial" w:hAnsi="Arial" w:cs="Arial"/>
        </w:rPr>
      </w:pPr>
      <w:r w:rsidRPr="00F509D2">
        <w:rPr>
          <w:rFonts w:ascii="Arial" w:hAnsi="Arial" w:cs="Arial"/>
        </w:rPr>
        <w:t>Legislatívno-technická úprava v súvislosti so zmenami prechodných ustanovení.</w:t>
      </w:r>
    </w:p>
    <w:p w:rsidR="00B8737B" w:rsidRDefault="00B8737B" w:rsidP="00B8737B">
      <w:pPr>
        <w:ind w:left="2268"/>
        <w:jc w:val="both"/>
        <w:rPr>
          <w:rFonts w:ascii="Arial" w:hAnsi="Arial" w:cs="Arial"/>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lastRenderedPageBreak/>
        <w:t>Výbor Národnej rady Slovenskej republiky pre pôdohospodárstvo a životné prostredie</w:t>
      </w:r>
    </w:p>
    <w:p w:rsidR="00B65254" w:rsidRDefault="00B65254" w:rsidP="00B65254">
      <w:pPr>
        <w:jc w:val="center"/>
        <w:rPr>
          <w:rFonts w:ascii="Arial" w:eastAsia="SimSun" w:hAnsi="Arial" w:cs="Arial"/>
          <w:b/>
          <w:kern w:val="3"/>
          <w:lang w:bidi="hi-IN"/>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5254" w:rsidRPr="00F509D2" w:rsidRDefault="00B65254" w:rsidP="00B8737B">
      <w:pPr>
        <w:ind w:left="2268"/>
        <w:jc w:val="both"/>
        <w:rPr>
          <w:rFonts w:ascii="Arial" w:hAnsi="Arial" w:cs="Arial"/>
        </w:rPr>
      </w:pPr>
    </w:p>
    <w:p w:rsidR="00B8737B" w:rsidRDefault="00B8737B" w:rsidP="00B8737B">
      <w:pPr>
        <w:jc w:val="both"/>
        <w:rPr>
          <w:rFonts w:ascii="Arial" w:hAnsi="Arial" w:cs="Arial"/>
          <w:b/>
        </w:rPr>
      </w:pPr>
    </w:p>
    <w:p w:rsidR="00B65254" w:rsidRPr="00F509D2" w:rsidRDefault="00B65254" w:rsidP="00B8737B">
      <w:pPr>
        <w:jc w:val="both"/>
        <w:rPr>
          <w:rFonts w:ascii="Arial" w:hAnsi="Arial" w:cs="Arial"/>
          <w:b/>
        </w:rPr>
      </w:pPr>
    </w:p>
    <w:p w:rsidR="00B8737B" w:rsidRPr="00F509D2" w:rsidRDefault="00B8737B" w:rsidP="00B8737B">
      <w:pPr>
        <w:jc w:val="both"/>
        <w:rPr>
          <w:rFonts w:ascii="Arial" w:hAnsi="Arial" w:cs="Arial"/>
        </w:rPr>
      </w:pPr>
      <w:r>
        <w:rPr>
          <w:rFonts w:ascii="Arial" w:hAnsi="Arial" w:cs="Arial"/>
          <w:b/>
        </w:rPr>
        <w:t>34</w:t>
      </w:r>
      <w:r w:rsidRPr="00F509D2">
        <w:rPr>
          <w:rFonts w:ascii="Arial" w:hAnsi="Arial" w:cs="Arial"/>
          <w:b/>
        </w:rPr>
        <w:t xml:space="preserve">. </w:t>
      </w:r>
      <w:r w:rsidRPr="00F509D2">
        <w:rPr>
          <w:rFonts w:ascii="Arial" w:hAnsi="Arial" w:cs="Arial"/>
        </w:rPr>
        <w:t>V čl. I sa za bod 131 vkladá nový bod 132, ktorý znie:</w:t>
      </w:r>
    </w:p>
    <w:p w:rsidR="00B8737B" w:rsidRPr="00F509D2" w:rsidRDefault="00B8737B" w:rsidP="00B8737B">
      <w:pPr>
        <w:ind w:left="426" w:hanging="426"/>
        <w:jc w:val="both"/>
        <w:rPr>
          <w:rFonts w:ascii="Arial" w:hAnsi="Arial" w:cs="Arial"/>
        </w:rPr>
      </w:pPr>
      <w:r w:rsidRPr="00F509D2">
        <w:rPr>
          <w:rFonts w:ascii="Arial" w:hAnsi="Arial" w:cs="Arial"/>
        </w:rPr>
        <w:t xml:space="preserve">      „132. V § 107 písm. e) sa na konci pripájajú tieto slová: „a </w:t>
      </w:r>
      <w:r w:rsidRPr="00F509D2">
        <w:rPr>
          <w:rFonts w:ascii="Arial" w:hAnsi="Arial" w:cs="Arial"/>
          <w:bCs/>
        </w:rPr>
        <w:t>vyjadrenie k dokumentácii v konaní o povolení terénnych úprav podľa  § 99 ods. 1 písm. b) štvrtý bod“.“.</w:t>
      </w:r>
    </w:p>
    <w:p w:rsidR="00B8737B" w:rsidRPr="00F509D2" w:rsidRDefault="00B8737B" w:rsidP="00B8737B">
      <w:pPr>
        <w:ind w:firstLine="284"/>
        <w:rPr>
          <w:rFonts w:ascii="Arial" w:hAnsi="Arial" w:cs="Arial"/>
        </w:rPr>
      </w:pPr>
      <w:r>
        <w:rPr>
          <w:rFonts w:ascii="Arial" w:hAnsi="Arial" w:cs="Arial"/>
        </w:rPr>
        <w:t xml:space="preserve"> </w:t>
      </w:r>
      <w:r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Pr="00F509D2" w:rsidRDefault="00B8737B" w:rsidP="00B8737B">
      <w:pPr>
        <w:ind w:left="426" w:hanging="142"/>
        <w:jc w:val="both"/>
        <w:rPr>
          <w:rFonts w:ascii="Arial" w:hAnsi="Arial" w:cs="Arial"/>
        </w:rPr>
      </w:pPr>
      <w:r w:rsidRPr="00F509D2">
        <w:rPr>
          <w:rFonts w:ascii="Arial" w:hAnsi="Arial" w:cs="Arial"/>
        </w:rPr>
        <w:t>Tento bod nadobúda účinnosť dňom vyhlásenia, čo sa premietne do článku upravujúceho účinnosť zákona.</w:t>
      </w:r>
    </w:p>
    <w:p w:rsidR="00B8737B" w:rsidRPr="00F509D2" w:rsidRDefault="00B8737B" w:rsidP="00B8737B">
      <w:pPr>
        <w:jc w:val="both"/>
        <w:rPr>
          <w:rFonts w:ascii="Arial" w:hAnsi="Arial" w:cs="Arial"/>
        </w:rPr>
      </w:pPr>
    </w:p>
    <w:p w:rsidR="00B8737B" w:rsidRDefault="00B8737B" w:rsidP="00B8737B">
      <w:pPr>
        <w:ind w:left="2268"/>
        <w:jc w:val="both"/>
        <w:rPr>
          <w:rFonts w:ascii="Arial" w:hAnsi="Arial" w:cs="Arial"/>
        </w:rPr>
      </w:pPr>
      <w:r w:rsidRPr="00F509D2">
        <w:rPr>
          <w:rFonts w:ascii="Arial" w:hAnsi="Arial" w:cs="Arial"/>
        </w:rPr>
        <w:t>Podľa súčasného znenia zákona súhlas podľa § 97 ods. 1 písm. s) vydáva okresný úrad v sídle kraja kým vyjadrenia k dokumentácii v konaní o povolení terénnych úprav podľa  § 99 ods. 1 písm. b) štvrtý bod vydáva okresný úrad. Vzhľadom na to je z praktického hľadiska vhodnejšie, aby okresný úrad v sídle kraja zároveň vydával aj vyjadrenia k danej veci.</w:t>
      </w:r>
    </w:p>
    <w:p w:rsidR="00B8737B" w:rsidRDefault="00B8737B" w:rsidP="00B8737B">
      <w:pPr>
        <w:ind w:left="2268"/>
        <w:jc w:val="both"/>
        <w:rPr>
          <w:rFonts w:ascii="Arial" w:hAnsi="Arial" w:cs="Arial"/>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5254" w:rsidRDefault="00B65254" w:rsidP="00B65254">
      <w:pPr>
        <w:jc w:val="center"/>
        <w:rPr>
          <w:rFonts w:ascii="Arial" w:eastAsia="SimSun" w:hAnsi="Arial" w:cs="Arial"/>
          <w:b/>
          <w:kern w:val="3"/>
          <w:lang w:bidi="hi-IN"/>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Default="00B8737B" w:rsidP="00B8737B">
      <w:pPr>
        <w:jc w:val="both"/>
        <w:rPr>
          <w:rStyle w:val="Zvraznenie"/>
          <w:rFonts w:ascii="Arial" w:eastAsia="Calibri" w:hAnsi="Arial" w:cs="Arial"/>
          <w:i w:val="0"/>
        </w:rPr>
      </w:pPr>
    </w:p>
    <w:p w:rsidR="00B65254" w:rsidRPr="00B65254" w:rsidRDefault="00B65254" w:rsidP="00B8737B">
      <w:pPr>
        <w:jc w:val="both"/>
        <w:rPr>
          <w:rStyle w:val="Zvraznenie"/>
          <w:rFonts w:ascii="Arial" w:eastAsia="Calibri" w:hAnsi="Arial" w:cs="Arial"/>
          <w:i w:val="0"/>
        </w:rPr>
      </w:pPr>
    </w:p>
    <w:p w:rsidR="00B8737B" w:rsidRPr="00B65254" w:rsidRDefault="00B8737B" w:rsidP="00B8737B">
      <w:pPr>
        <w:jc w:val="both"/>
        <w:rPr>
          <w:rStyle w:val="Zvraznenie"/>
          <w:rFonts w:ascii="Arial" w:eastAsia="Calibri" w:hAnsi="Arial" w:cs="Arial"/>
          <w:i w:val="0"/>
        </w:rPr>
      </w:pPr>
      <w:r w:rsidRPr="00B65254">
        <w:rPr>
          <w:rStyle w:val="Zvraznenie"/>
          <w:rFonts w:ascii="Arial" w:eastAsia="Calibri" w:hAnsi="Arial" w:cs="Arial"/>
          <w:b/>
          <w:i w:val="0"/>
        </w:rPr>
        <w:t>35</w:t>
      </w:r>
      <w:r w:rsidRPr="00B65254">
        <w:rPr>
          <w:rStyle w:val="Zvraznenie"/>
          <w:rFonts w:ascii="Arial" w:eastAsia="Calibri" w:hAnsi="Arial" w:cs="Arial"/>
          <w:i w:val="0"/>
        </w:rPr>
        <w:t>. V  čl. I sa za  bod 134 vkladá nový bod 135, ktorý znie:</w:t>
      </w:r>
    </w:p>
    <w:p w:rsidR="00B8737B" w:rsidRPr="00B65254" w:rsidRDefault="00B8737B" w:rsidP="00B8737B">
      <w:pPr>
        <w:ind w:left="284"/>
        <w:jc w:val="both"/>
        <w:rPr>
          <w:rStyle w:val="Zvraznenie"/>
          <w:rFonts w:ascii="Arial" w:eastAsia="Calibri" w:hAnsi="Arial" w:cs="Arial"/>
          <w:i w:val="0"/>
        </w:rPr>
      </w:pPr>
      <w:r w:rsidRPr="00B65254">
        <w:rPr>
          <w:rStyle w:val="Zvraznenie"/>
          <w:rFonts w:ascii="Arial" w:eastAsia="Calibri" w:hAnsi="Arial" w:cs="Arial"/>
          <w:i w:val="0"/>
        </w:rPr>
        <w:t>„135. V § 108 ods. 1 písm. e) druhom bode sa slová „§ 21 ods. 3 písm. p)“ nahrádzajú slovami „§ 21 ods. 3 písm. o)“ a v treťom bode sa slová „§ 21 ods. 3 písm. r)“ nahrádzajú slovami „§ 21 ods. 3 písm. p)“.“.</w:t>
      </w:r>
    </w:p>
    <w:p w:rsidR="00B8737B" w:rsidRPr="00B65254" w:rsidRDefault="00B8737B" w:rsidP="00B8737B">
      <w:pPr>
        <w:ind w:left="284" w:hanging="284"/>
        <w:jc w:val="both"/>
        <w:rPr>
          <w:rStyle w:val="Zvraznenie"/>
          <w:rFonts w:ascii="Arial" w:eastAsia="Calibri" w:hAnsi="Arial" w:cs="Arial"/>
          <w:i w:val="0"/>
        </w:rPr>
      </w:pPr>
    </w:p>
    <w:p w:rsidR="00B8737B" w:rsidRPr="00B65254" w:rsidRDefault="00B8737B" w:rsidP="00B8737B">
      <w:pPr>
        <w:ind w:left="284"/>
        <w:jc w:val="both"/>
        <w:rPr>
          <w:rStyle w:val="Zvraznenie"/>
          <w:rFonts w:ascii="Arial" w:eastAsia="Calibri" w:hAnsi="Arial" w:cs="Arial"/>
          <w:i w:val="0"/>
        </w:rPr>
      </w:pPr>
      <w:r w:rsidRPr="00B65254">
        <w:rPr>
          <w:rStyle w:val="Zvraznenie"/>
          <w:rFonts w:ascii="Arial" w:eastAsia="Calibri" w:hAnsi="Arial" w:cs="Arial"/>
          <w:i w:val="0"/>
        </w:rPr>
        <w:t>Nasledujúce body sa primerane prečíslujú.</w:t>
      </w:r>
    </w:p>
    <w:p w:rsidR="00B8737B" w:rsidRPr="00B65254" w:rsidRDefault="00B8737B" w:rsidP="00B8737B">
      <w:pPr>
        <w:pStyle w:val="Odsekzoznamu"/>
        <w:spacing w:before="240"/>
        <w:ind w:left="2268"/>
        <w:jc w:val="both"/>
        <w:rPr>
          <w:rStyle w:val="Zvraznenie"/>
          <w:rFonts w:ascii="Arial" w:hAnsi="Arial" w:cs="Arial"/>
          <w:i w:val="0"/>
          <w:szCs w:val="24"/>
        </w:rPr>
      </w:pPr>
      <w:r w:rsidRPr="00B65254">
        <w:rPr>
          <w:rStyle w:val="Zvraznenie"/>
          <w:rFonts w:ascii="Arial" w:hAnsi="Arial" w:cs="Arial"/>
          <w:i w:val="0"/>
          <w:szCs w:val="24"/>
        </w:rPr>
        <w:t>Legislatívno-technická úprava v súvislosti s prečíslovaním vnútorných odkazov (vypustenie písm. i) z § 21 ods. 3 v čl. I, bod 40).</w:t>
      </w:r>
    </w:p>
    <w:p w:rsidR="00B8737B" w:rsidRDefault="00B8737B" w:rsidP="00B8737B">
      <w:pPr>
        <w:jc w:val="both"/>
        <w:rPr>
          <w:rFonts w:ascii="Arial" w:hAnsi="Arial" w:cs="Arial"/>
        </w:rPr>
      </w:pPr>
    </w:p>
    <w:p w:rsidR="00B65254" w:rsidRDefault="00B65254" w:rsidP="00B8737B">
      <w:pPr>
        <w:jc w:val="both"/>
        <w:rPr>
          <w:rFonts w:ascii="Arial" w:hAnsi="Arial" w:cs="Arial"/>
        </w:rPr>
      </w:pPr>
    </w:p>
    <w:p w:rsidR="00B65254" w:rsidRDefault="00B65254" w:rsidP="00B65254">
      <w:pPr>
        <w:jc w:val="center"/>
        <w:rPr>
          <w:rFonts w:ascii="Arial" w:hAnsi="Arial" w:cs="Arial"/>
          <w:b/>
        </w:rPr>
      </w:pPr>
      <w:r>
        <w:rPr>
          <w:rFonts w:ascii="Arial" w:hAnsi="Arial" w:cs="Arial"/>
          <w:b/>
        </w:rPr>
        <w:t>Výbor Národnej rady Slovenskej republiky pre financie a rozpočet</w:t>
      </w:r>
    </w:p>
    <w:p w:rsidR="00B65254" w:rsidRDefault="00B65254" w:rsidP="00B65254">
      <w:pPr>
        <w:jc w:val="center"/>
        <w:rPr>
          <w:rFonts w:ascii="Arial" w:hAnsi="Arial" w:cs="Arial"/>
          <w:b/>
        </w:rPr>
      </w:pPr>
      <w:r>
        <w:rPr>
          <w:rFonts w:ascii="Arial" w:hAnsi="Arial" w:cs="Arial"/>
          <w:b/>
        </w:rPr>
        <w:t>Výbor Národnej rady Slovenskej republiky pre pôdohospodárstvo a životné prostredie</w:t>
      </w:r>
    </w:p>
    <w:p w:rsidR="00B65254" w:rsidRDefault="00B65254" w:rsidP="00B65254">
      <w:pPr>
        <w:jc w:val="center"/>
        <w:rPr>
          <w:rFonts w:ascii="Arial" w:hAnsi="Arial" w:cs="Arial"/>
          <w:b/>
        </w:rPr>
      </w:pPr>
      <w:r>
        <w:rPr>
          <w:rFonts w:ascii="Arial" w:hAnsi="Arial" w:cs="Arial"/>
          <w:b/>
        </w:rPr>
        <w:t>Výbor Národnej rady Slovenskej republiky pre verejnú správu a regionálny rozvoj</w:t>
      </w:r>
    </w:p>
    <w:p w:rsidR="00B65254" w:rsidRDefault="00B65254" w:rsidP="00B65254">
      <w:pPr>
        <w:jc w:val="center"/>
        <w:rPr>
          <w:rFonts w:ascii="Arial" w:hAnsi="Arial" w:cs="Arial"/>
          <w:b/>
        </w:rPr>
      </w:pPr>
    </w:p>
    <w:p w:rsidR="00B65254" w:rsidRDefault="00B65254" w:rsidP="00B65254">
      <w:pPr>
        <w:jc w:val="center"/>
        <w:rPr>
          <w:rFonts w:ascii="Arial" w:hAnsi="Arial" w:cs="Arial"/>
          <w:b/>
        </w:rPr>
      </w:pPr>
      <w:r>
        <w:rPr>
          <w:rFonts w:ascii="Arial" w:hAnsi="Arial" w:cs="Arial"/>
          <w:b/>
        </w:rPr>
        <w:t>Gestorský výbor odporúča schváliť</w:t>
      </w:r>
    </w:p>
    <w:p w:rsidR="00B65254" w:rsidRDefault="00B65254" w:rsidP="00B65254">
      <w:pPr>
        <w:jc w:val="center"/>
        <w:rPr>
          <w:rFonts w:ascii="Arial" w:hAnsi="Arial" w:cs="Arial"/>
          <w:b/>
        </w:rPr>
      </w:pPr>
    </w:p>
    <w:p w:rsidR="00B65254" w:rsidRPr="00B65254" w:rsidRDefault="00B65254" w:rsidP="00B65254">
      <w:pPr>
        <w:jc w:val="center"/>
        <w:rPr>
          <w:rFonts w:ascii="Arial" w:hAnsi="Arial" w:cs="Arial"/>
          <w:b/>
        </w:rPr>
      </w:pPr>
    </w:p>
    <w:p w:rsidR="00B8737B" w:rsidRPr="00F509D2" w:rsidRDefault="00B8737B" w:rsidP="00B8737B">
      <w:pPr>
        <w:jc w:val="both"/>
        <w:rPr>
          <w:rFonts w:ascii="Arial" w:hAnsi="Arial" w:cs="Arial"/>
        </w:rPr>
      </w:pPr>
      <w:r>
        <w:rPr>
          <w:rFonts w:ascii="Arial" w:hAnsi="Arial" w:cs="Arial"/>
          <w:b/>
        </w:rPr>
        <w:lastRenderedPageBreak/>
        <w:t>36</w:t>
      </w:r>
      <w:r w:rsidRPr="00F509D2">
        <w:rPr>
          <w:rFonts w:ascii="Arial" w:hAnsi="Arial" w:cs="Arial"/>
          <w:b/>
        </w:rPr>
        <w:t xml:space="preserve">. </w:t>
      </w:r>
      <w:r w:rsidRPr="00F509D2">
        <w:rPr>
          <w:rFonts w:ascii="Arial" w:hAnsi="Arial" w:cs="Arial"/>
        </w:rPr>
        <w:t>V čl. I bod 135 znie:</w:t>
      </w:r>
    </w:p>
    <w:p w:rsidR="00B8737B" w:rsidRDefault="00B8737B" w:rsidP="00B8737B">
      <w:pPr>
        <w:ind w:left="426" w:hanging="426"/>
        <w:jc w:val="both"/>
        <w:rPr>
          <w:rFonts w:ascii="Arial" w:hAnsi="Arial" w:cs="Arial"/>
        </w:rPr>
      </w:pPr>
      <w:r>
        <w:rPr>
          <w:rFonts w:ascii="Arial" w:hAnsi="Arial" w:cs="Arial"/>
        </w:rPr>
        <w:t xml:space="preserve">      </w:t>
      </w:r>
      <w:r w:rsidRPr="00F509D2">
        <w:rPr>
          <w:rFonts w:ascii="Arial" w:hAnsi="Arial" w:cs="Arial"/>
        </w:rPr>
        <w:t>„135. V § 110 ods. 1 písm. a) sa za slovo „povinností“ vkladajú slová „vo vzťahu k spotrebiteľovi, okrem prvovýroby,“ za slová „§ 53</w:t>
      </w:r>
      <w:r w:rsidR="007630E4">
        <w:rPr>
          <w:rFonts w:ascii="Arial" w:hAnsi="Arial" w:cs="Arial"/>
        </w:rPr>
        <w:t>,</w:t>
      </w:r>
      <w:r w:rsidRPr="00F509D2">
        <w:rPr>
          <w:rFonts w:ascii="Arial" w:hAnsi="Arial" w:cs="Arial"/>
        </w:rPr>
        <w:t>“ sa vkladajú slová „§ 53a</w:t>
      </w:r>
      <w:r w:rsidR="007630E4">
        <w:rPr>
          <w:rFonts w:ascii="Arial" w:hAnsi="Arial" w:cs="Arial"/>
        </w:rPr>
        <w:t>,</w:t>
      </w:r>
      <w:r w:rsidRPr="00F509D2">
        <w:rPr>
          <w:rFonts w:ascii="Arial" w:hAnsi="Arial" w:cs="Arial"/>
        </w:rPr>
        <w:t>“ a za slová  „§ 61 ods. 1 písm. a) až c) a h)</w:t>
      </w:r>
      <w:r w:rsidR="007630E4">
        <w:rPr>
          <w:rFonts w:ascii="Arial" w:hAnsi="Arial" w:cs="Arial"/>
        </w:rPr>
        <w:t>,</w:t>
      </w:r>
      <w:r w:rsidRPr="00F509D2">
        <w:rPr>
          <w:rFonts w:ascii="Arial" w:hAnsi="Arial" w:cs="Arial"/>
        </w:rPr>
        <w:t xml:space="preserve">“ sa vkladajú slová „§ 73a a § 135g a v“.“. </w:t>
      </w:r>
    </w:p>
    <w:p w:rsidR="00B8737B" w:rsidRPr="00F509D2" w:rsidRDefault="00B8737B" w:rsidP="00B8737B">
      <w:pPr>
        <w:ind w:left="426" w:hanging="426"/>
        <w:jc w:val="both"/>
        <w:rPr>
          <w:rFonts w:ascii="Arial" w:hAnsi="Arial" w:cs="Arial"/>
        </w:rPr>
      </w:pPr>
    </w:p>
    <w:p w:rsidR="00B8737B" w:rsidRDefault="00B8737B" w:rsidP="00B8737B">
      <w:pPr>
        <w:ind w:left="2268"/>
        <w:jc w:val="both"/>
        <w:rPr>
          <w:rFonts w:ascii="Arial" w:hAnsi="Arial" w:cs="Arial"/>
        </w:rPr>
      </w:pPr>
      <w:r w:rsidRPr="00F509D2">
        <w:rPr>
          <w:rFonts w:ascii="Arial" w:hAnsi="Arial" w:cs="Arial"/>
        </w:rPr>
        <w:t xml:space="preserve">Legislatívno-technická úprava v súvislosti so zmenami v prechodných ustanoveniach a precizovanie textu z dôvodu jednoznačnosti, že Slovenská obchodná inšpekcia vykonáva štátny dozor vo vzťahu k spotrebiteľovi, okrem prvovýroby. Rovnako sa precizuje výkon štátneho dozoru vo vzťahu k zariadeniam obsahujúcim </w:t>
      </w:r>
      <w:proofErr w:type="spellStart"/>
      <w:r w:rsidRPr="00F509D2">
        <w:rPr>
          <w:rFonts w:ascii="Arial" w:hAnsi="Arial" w:cs="Arial"/>
        </w:rPr>
        <w:t>polychlórované</w:t>
      </w:r>
      <w:proofErr w:type="spellEnd"/>
      <w:r w:rsidRPr="00F509D2">
        <w:rPr>
          <w:rFonts w:ascii="Arial" w:hAnsi="Arial" w:cs="Arial"/>
        </w:rPr>
        <w:t xml:space="preserve"> </w:t>
      </w:r>
      <w:proofErr w:type="spellStart"/>
      <w:r w:rsidRPr="00F509D2">
        <w:rPr>
          <w:rFonts w:ascii="Arial" w:hAnsi="Arial" w:cs="Arial"/>
        </w:rPr>
        <w:t>bifenyly</w:t>
      </w:r>
      <w:proofErr w:type="spellEnd"/>
      <w:r w:rsidRPr="00F509D2">
        <w:rPr>
          <w:rFonts w:ascii="Arial" w:hAnsi="Arial" w:cs="Arial"/>
        </w:rPr>
        <w:t>, ktoré nie sú odpadom podľa tohto zákona a ktoré sú súčasťou elektrizačnej sústavy alebo odberného elektrického zariadenia.</w:t>
      </w:r>
    </w:p>
    <w:p w:rsidR="00B8737B" w:rsidRDefault="00B8737B" w:rsidP="00B8737B">
      <w:pPr>
        <w:ind w:left="2268"/>
        <w:jc w:val="both"/>
        <w:rPr>
          <w:rFonts w:ascii="Arial" w:hAnsi="Arial" w:cs="Arial"/>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5254" w:rsidRDefault="00B65254" w:rsidP="00B65254">
      <w:pPr>
        <w:jc w:val="center"/>
        <w:rPr>
          <w:rFonts w:ascii="Arial" w:eastAsia="SimSun" w:hAnsi="Arial" w:cs="Arial"/>
          <w:b/>
          <w:kern w:val="3"/>
          <w:lang w:bidi="hi-IN"/>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5254" w:rsidRDefault="00B65254" w:rsidP="00B8737B">
      <w:pPr>
        <w:ind w:left="2268"/>
        <w:jc w:val="both"/>
        <w:rPr>
          <w:rFonts w:ascii="Arial" w:hAnsi="Arial" w:cs="Arial"/>
        </w:rPr>
      </w:pPr>
    </w:p>
    <w:p w:rsidR="00B65254" w:rsidRPr="00F509D2" w:rsidRDefault="00B65254" w:rsidP="00B8737B">
      <w:pPr>
        <w:ind w:left="2268"/>
        <w:jc w:val="both"/>
        <w:rPr>
          <w:rFonts w:ascii="Arial" w:hAnsi="Arial" w:cs="Arial"/>
        </w:rPr>
      </w:pPr>
    </w:p>
    <w:p w:rsidR="00B8737B" w:rsidRDefault="00B8737B" w:rsidP="00B8737B">
      <w:pPr>
        <w:ind w:left="426" w:hanging="426"/>
        <w:jc w:val="both"/>
        <w:rPr>
          <w:rFonts w:ascii="Arial" w:hAnsi="Arial" w:cs="Arial"/>
        </w:rPr>
      </w:pPr>
      <w:r>
        <w:rPr>
          <w:rFonts w:ascii="Arial" w:hAnsi="Arial" w:cs="Arial"/>
          <w:b/>
        </w:rPr>
        <w:t>37</w:t>
      </w:r>
      <w:r w:rsidRPr="00F509D2">
        <w:rPr>
          <w:rFonts w:ascii="Arial" w:hAnsi="Arial" w:cs="Arial"/>
          <w:b/>
        </w:rPr>
        <w:t xml:space="preserve">. </w:t>
      </w:r>
      <w:r w:rsidRPr="00F509D2">
        <w:rPr>
          <w:rFonts w:ascii="Arial" w:hAnsi="Arial" w:cs="Arial"/>
        </w:rPr>
        <w:t>V čl. I bode 136 § 111 ods. 6 prvej vete sa slová „§ 53a, 73a a 135g ods. 3“ nahrádzajú slovami „§ 53a a 73a, ak sa táto kontrola vykonáva v súvislosti s cezhraničným pohybom jednorazových výrobkov z plastu“ a v druhej vete slová „§ 53a, 73a a 135g ods. 3“ nahrádzajú slovami „§ 53a a 73a“.</w:t>
      </w:r>
    </w:p>
    <w:p w:rsidR="0080302C" w:rsidRPr="00F509D2" w:rsidRDefault="0080302C" w:rsidP="00B8737B">
      <w:pPr>
        <w:ind w:left="426" w:hanging="426"/>
        <w:jc w:val="both"/>
        <w:rPr>
          <w:rFonts w:ascii="Arial" w:hAnsi="Arial" w:cs="Arial"/>
        </w:rPr>
      </w:pPr>
    </w:p>
    <w:p w:rsidR="00B8737B" w:rsidRDefault="00B8737B" w:rsidP="00B8737B">
      <w:pPr>
        <w:ind w:left="2268"/>
        <w:jc w:val="both"/>
        <w:rPr>
          <w:rFonts w:ascii="Arial" w:hAnsi="Arial" w:cs="Arial"/>
        </w:rPr>
      </w:pPr>
      <w:r w:rsidRPr="00F509D2">
        <w:rPr>
          <w:rFonts w:ascii="Arial" w:hAnsi="Arial" w:cs="Arial"/>
        </w:rPr>
        <w:t>Legislatívno-technická úprava v súvislosti so zmenami v prechodných ustanoveniach a precizovanie textu vo vzťahu ku kompetenciám colného úradu a Kriminálnemu úradu finančnej správy.</w:t>
      </w:r>
    </w:p>
    <w:p w:rsidR="00B8737B" w:rsidRDefault="00B8737B" w:rsidP="00B8737B">
      <w:pPr>
        <w:ind w:left="2268"/>
        <w:jc w:val="both"/>
        <w:rPr>
          <w:rFonts w:ascii="Arial" w:hAnsi="Arial" w:cs="Arial"/>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5254" w:rsidRDefault="00B65254" w:rsidP="00B65254">
      <w:pPr>
        <w:jc w:val="center"/>
        <w:rPr>
          <w:rFonts w:ascii="Arial" w:eastAsia="SimSun" w:hAnsi="Arial" w:cs="Arial"/>
          <w:b/>
          <w:kern w:val="3"/>
          <w:lang w:bidi="hi-IN"/>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5254" w:rsidRPr="00B65254" w:rsidRDefault="00B65254" w:rsidP="00B8737B">
      <w:pPr>
        <w:ind w:left="2268"/>
        <w:jc w:val="both"/>
        <w:rPr>
          <w:rFonts w:ascii="Arial" w:hAnsi="Arial" w:cs="Arial"/>
        </w:rPr>
      </w:pPr>
    </w:p>
    <w:p w:rsidR="00B8737B" w:rsidRPr="00B65254" w:rsidRDefault="00B8737B" w:rsidP="00B8737B">
      <w:pPr>
        <w:jc w:val="both"/>
        <w:rPr>
          <w:rFonts w:ascii="Arial" w:hAnsi="Arial" w:cs="Arial"/>
          <w:b/>
        </w:rPr>
      </w:pPr>
      <w:r w:rsidRPr="00B65254">
        <w:rPr>
          <w:rFonts w:ascii="Arial" w:hAnsi="Arial" w:cs="Arial"/>
          <w:b/>
        </w:rPr>
        <w:t xml:space="preserve">38. </w:t>
      </w:r>
      <w:r w:rsidRPr="00B65254">
        <w:rPr>
          <w:rFonts w:ascii="Arial" w:hAnsi="Arial" w:cs="Arial"/>
        </w:rPr>
        <w:t>V čl. I sa za bod 136 vkladajú nové body 137 až 140, ktoré znejú:</w:t>
      </w:r>
    </w:p>
    <w:p w:rsidR="00B8737B" w:rsidRPr="00B65254" w:rsidRDefault="00B8737B" w:rsidP="00B8737B">
      <w:pPr>
        <w:pStyle w:val="Odsekzoznamu"/>
        <w:ind w:left="851" w:hanging="567"/>
        <w:jc w:val="both"/>
        <w:rPr>
          <w:rFonts w:ascii="Arial" w:hAnsi="Arial" w:cs="Arial"/>
          <w:szCs w:val="24"/>
        </w:rPr>
      </w:pPr>
      <w:r w:rsidRPr="00B65254">
        <w:rPr>
          <w:rFonts w:ascii="Arial" w:hAnsi="Arial" w:cs="Arial"/>
          <w:szCs w:val="24"/>
        </w:rPr>
        <w:t xml:space="preserve"> „137. V § 112 ods. 5 s</w:t>
      </w:r>
      <w:r w:rsidR="007630E4">
        <w:rPr>
          <w:rFonts w:ascii="Arial" w:hAnsi="Arial" w:cs="Arial"/>
          <w:szCs w:val="24"/>
        </w:rPr>
        <w:t>a na konci pripája táto veta</w:t>
      </w:r>
      <w:r w:rsidRPr="00B65254">
        <w:rPr>
          <w:rFonts w:ascii="Arial" w:hAnsi="Arial" w:cs="Arial"/>
          <w:szCs w:val="24"/>
        </w:rPr>
        <w:t>: „Poverenie vedúceho orgánu kontroly alebo ním splnomocneného zástupcu podľa osobitného predpisu</w:t>
      </w:r>
      <w:r w:rsidRPr="00B65254">
        <w:rPr>
          <w:rFonts w:ascii="Arial" w:hAnsi="Arial" w:cs="Arial"/>
          <w:szCs w:val="24"/>
          <w:vertAlign w:val="superscript"/>
        </w:rPr>
        <w:t>145a)</w:t>
      </w:r>
      <w:r w:rsidRPr="00B65254">
        <w:rPr>
          <w:rFonts w:ascii="Arial" w:hAnsi="Arial" w:cs="Arial"/>
          <w:szCs w:val="24"/>
        </w:rPr>
        <w:t xml:space="preserve"> sa na výkon štátneho dozoru podľa tohto zákona nevyžaduje.“.</w:t>
      </w:r>
    </w:p>
    <w:p w:rsidR="00B8737B" w:rsidRPr="00B65254" w:rsidRDefault="00B8737B" w:rsidP="00B8737B">
      <w:pPr>
        <w:ind w:left="644"/>
        <w:rPr>
          <w:rFonts w:ascii="Arial" w:hAnsi="Arial" w:cs="Arial"/>
        </w:rPr>
      </w:pPr>
    </w:p>
    <w:p w:rsidR="00B8737B" w:rsidRPr="00B65254" w:rsidRDefault="00B8737B" w:rsidP="00B8737B">
      <w:pPr>
        <w:pStyle w:val="Odsekzoznamu"/>
        <w:ind w:left="284"/>
        <w:jc w:val="both"/>
        <w:rPr>
          <w:rFonts w:ascii="Arial" w:hAnsi="Arial" w:cs="Arial"/>
          <w:szCs w:val="24"/>
        </w:rPr>
      </w:pPr>
      <w:r w:rsidRPr="00B65254">
        <w:rPr>
          <w:rFonts w:ascii="Arial" w:hAnsi="Arial" w:cs="Arial"/>
          <w:szCs w:val="24"/>
        </w:rPr>
        <w:t>Poznámka pod čiarou k odkazu 145a</w:t>
      </w:r>
      <w:r w:rsidRPr="00B65254">
        <w:rPr>
          <w:rFonts w:ascii="Arial" w:hAnsi="Arial" w:cs="Arial"/>
          <w:szCs w:val="24"/>
          <w:vertAlign w:val="superscript"/>
        </w:rPr>
        <w:t xml:space="preserve"> </w:t>
      </w:r>
      <w:r w:rsidRPr="00B65254">
        <w:rPr>
          <w:rFonts w:ascii="Arial" w:hAnsi="Arial" w:cs="Arial"/>
          <w:szCs w:val="24"/>
        </w:rPr>
        <w:t>znie:</w:t>
      </w:r>
    </w:p>
    <w:p w:rsidR="00B8737B" w:rsidRPr="00B65254" w:rsidRDefault="00B8737B" w:rsidP="00B8737B">
      <w:pPr>
        <w:pStyle w:val="Odsekzoznamu"/>
        <w:ind w:left="284"/>
        <w:jc w:val="both"/>
        <w:rPr>
          <w:rFonts w:ascii="Arial" w:hAnsi="Arial" w:cs="Arial"/>
          <w:szCs w:val="24"/>
        </w:rPr>
      </w:pPr>
      <w:r w:rsidRPr="00B65254">
        <w:rPr>
          <w:rFonts w:ascii="Arial" w:hAnsi="Arial" w:cs="Arial"/>
          <w:szCs w:val="24"/>
        </w:rPr>
        <w:t xml:space="preserve"> „</w:t>
      </w:r>
      <w:r w:rsidRPr="00B65254">
        <w:rPr>
          <w:rFonts w:ascii="Arial" w:hAnsi="Arial" w:cs="Arial"/>
          <w:szCs w:val="24"/>
          <w:vertAlign w:val="superscript"/>
        </w:rPr>
        <w:t>145a</w:t>
      </w:r>
      <w:r w:rsidRPr="00B65254">
        <w:rPr>
          <w:rFonts w:ascii="Arial" w:hAnsi="Arial" w:cs="Arial"/>
          <w:szCs w:val="24"/>
        </w:rPr>
        <w:t>)</w:t>
      </w:r>
      <w:r w:rsidRPr="00B65254">
        <w:rPr>
          <w:rFonts w:ascii="Arial" w:hAnsi="Arial" w:cs="Arial"/>
          <w:szCs w:val="24"/>
          <w:vertAlign w:val="superscript"/>
        </w:rPr>
        <w:t xml:space="preserve"> </w:t>
      </w:r>
      <w:r w:rsidRPr="00B65254">
        <w:rPr>
          <w:rFonts w:ascii="Arial" w:hAnsi="Arial" w:cs="Arial"/>
          <w:szCs w:val="24"/>
        </w:rPr>
        <w:t>§ 9 ods. 4 zákona Národnej rady Slovenskej republiky č. 10/1996 Z. z. o kontrole v štátnej správe v znení neskorších predpisov.“.</w:t>
      </w:r>
    </w:p>
    <w:p w:rsidR="00B8737B" w:rsidRPr="00F509D2" w:rsidRDefault="00B8737B" w:rsidP="00B8737B">
      <w:pPr>
        <w:pStyle w:val="Odsekzoznamu"/>
        <w:ind w:left="284"/>
        <w:jc w:val="both"/>
        <w:rPr>
          <w:rFonts w:cs="Arial"/>
          <w:szCs w:val="24"/>
          <w:vertAlign w:val="superscript"/>
        </w:rPr>
      </w:pPr>
      <w:r w:rsidRPr="00F509D2">
        <w:rPr>
          <w:rFonts w:cs="Arial"/>
          <w:szCs w:val="24"/>
          <w:vertAlign w:val="superscript"/>
        </w:rPr>
        <w:t xml:space="preserve">   </w:t>
      </w:r>
    </w:p>
    <w:p w:rsidR="00B8737B" w:rsidRPr="00F509D2" w:rsidRDefault="00B8737B" w:rsidP="00B8737B">
      <w:pPr>
        <w:ind w:left="851" w:hanging="851"/>
        <w:jc w:val="both"/>
        <w:rPr>
          <w:rFonts w:ascii="Arial" w:hAnsi="Arial" w:cs="Arial"/>
          <w:bCs/>
        </w:rPr>
      </w:pPr>
      <w:r w:rsidRPr="00F509D2">
        <w:rPr>
          <w:rFonts w:ascii="Arial" w:hAnsi="Arial" w:cs="Arial"/>
        </w:rPr>
        <w:t xml:space="preserve">     138. </w:t>
      </w:r>
      <w:r w:rsidRPr="00F509D2">
        <w:rPr>
          <w:rFonts w:ascii="Arial" w:hAnsi="Arial" w:cs="Arial"/>
          <w:bCs/>
        </w:rPr>
        <w:t xml:space="preserve">V poznámke pod čiarou k odkazu 146 sa citácia „Zákon Národnej rady Slovenskej republiky č. 10/1996 Z. z. </w:t>
      </w:r>
      <w:r w:rsidRPr="00F509D2">
        <w:rPr>
          <w:rFonts w:ascii="Arial" w:hAnsi="Arial" w:cs="Arial"/>
        </w:rPr>
        <w:t>o kontrole v štátnej správe v znení neskorších predpisov.</w:t>
      </w:r>
      <w:r w:rsidRPr="00F509D2">
        <w:rPr>
          <w:rFonts w:ascii="Arial" w:hAnsi="Arial" w:cs="Arial"/>
          <w:bCs/>
        </w:rPr>
        <w:t>“ nahrádza citáciou „</w:t>
      </w:r>
      <w:r w:rsidRPr="00F509D2">
        <w:rPr>
          <w:rFonts w:ascii="Arial" w:hAnsi="Arial" w:cs="Arial"/>
        </w:rPr>
        <w:t>Zákon Národnej rady Slovenskej republiky č. 10/1996 Z. z. v znení neskorších predpisov.</w:t>
      </w:r>
      <w:r w:rsidR="006E3225">
        <w:rPr>
          <w:rFonts w:ascii="Arial" w:hAnsi="Arial" w:cs="Arial"/>
          <w:bCs/>
        </w:rPr>
        <w:t>“.</w:t>
      </w:r>
    </w:p>
    <w:p w:rsidR="00B8737B" w:rsidRPr="00F509D2" w:rsidRDefault="00B8737B" w:rsidP="00B8737B">
      <w:pPr>
        <w:rPr>
          <w:rFonts w:ascii="Arial" w:hAnsi="Arial" w:cs="Arial"/>
        </w:rPr>
      </w:pPr>
    </w:p>
    <w:p w:rsidR="00B8737B" w:rsidRPr="00F509D2" w:rsidRDefault="00B8737B" w:rsidP="00B8737B">
      <w:pPr>
        <w:jc w:val="both"/>
        <w:rPr>
          <w:rFonts w:ascii="Arial" w:hAnsi="Arial" w:cs="Arial"/>
        </w:rPr>
      </w:pPr>
      <w:r w:rsidRPr="00F509D2">
        <w:rPr>
          <w:rFonts w:ascii="Arial" w:hAnsi="Arial" w:cs="Arial"/>
        </w:rPr>
        <w:t xml:space="preserve">     139. § 112 sa dopĺňa odsekom 15, ktorý znie:</w:t>
      </w:r>
    </w:p>
    <w:p w:rsidR="00B8737B" w:rsidRDefault="00B8737B" w:rsidP="00B8737B">
      <w:pPr>
        <w:ind w:left="851"/>
        <w:jc w:val="both"/>
        <w:rPr>
          <w:rFonts w:ascii="Arial" w:hAnsi="Arial" w:cs="Arial"/>
        </w:rPr>
      </w:pPr>
      <w:r w:rsidRPr="00F509D2">
        <w:rPr>
          <w:rFonts w:ascii="Arial" w:hAnsi="Arial" w:cs="Arial"/>
        </w:rPr>
        <w:lastRenderedPageBreak/>
        <w:t>„(15) Orgán štátneho dozoru a orgán Policajného zboru nezodpovedajú za škodu spôsobenú kontrolovanej osobe, ak k jej vzniku došlo pri výkone oprávnenia vstupovať na pozemky, do prevádzkových priestorov, stavieb, zariadení a iných priestorov podľa odseku 4 písm. a) bez poskytnutej súčinnosti zo strany kontrolovanej osoby.“.</w:t>
      </w:r>
    </w:p>
    <w:p w:rsidR="0080302C" w:rsidRPr="00F509D2" w:rsidRDefault="0080302C" w:rsidP="00B8737B">
      <w:pPr>
        <w:ind w:left="851"/>
        <w:jc w:val="both"/>
        <w:rPr>
          <w:rFonts w:ascii="Arial" w:hAnsi="Arial" w:cs="Arial"/>
        </w:rPr>
      </w:pPr>
    </w:p>
    <w:p w:rsidR="00B8737B" w:rsidRDefault="00B8737B" w:rsidP="00B8737B">
      <w:pPr>
        <w:jc w:val="both"/>
        <w:rPr>
          <w:rFonts w:ascii="Arial" w:hAnsi="Arial" w:cs="Arial"/>
        </w:rPr>
      </w:pPr>
      <w:r>
        <w:rPr>
          <w:rFonts w:ascii="Arial" w:hAnsi="Arial" w:cs="Arial"/>
        </w:rPr>
        <w:t xml:space="preserve">      </w:t>
      </w:r>
      <w:r w:rsidRPr="00F509D2">
        <w:rPr>
          <w:rFonts w:ascii="Arial" w:hAnsi="Arial" w:cs="Arial"/>
        </w:rPr>
        <w:t>140. V § 113</w:t>
      </w:r>
      <w:r w:rsidR="006E3225">
        <w:rPr>
          <w:rFonts w:ascii="Arial" w:hAnsi="Arial" w:cs="Arial"/>
        </w:rPr>
        <w:t xml:space="preserve"> ods. 2 sa vypúšťa písmeno m).</w:t>
      </w:r>
    </w:p>
    <w:p w:rsidR="0080302C" w:rsidRPr="00F509D2" w:rsidRDefault="0080302C" w:rsidP="00B8737B">
      <w:pPr>
        <w:jc w:val="both"/>
        <w:rPr>
          <w:rFonts w:ascii="Arial" w:hAnsi="Arial" w:cs="Arial"/>
        </w:rPr>
      </w:pPr>
    </w:p>
    <w:p w:rsidR="00B8737B" w:rsidRPr="00F509D2" w:rsidRDefault="0080302C" w:rsidP="00B8737B">
      <w:pPr>
        <w:ind w:firstLine="284"/>
        <w:rPr>
          <w:rFonts w:ascii="Arial" w:hAnsi="Arial" w:cs="Arial"/>
        </w:rPr>
      </w:pPr>
      <w:r>
        <w:rPr>
          <w:rFonts w:ascii="Arial" w:hAnsi="Arial" w:cs="Arial"/>
        </w:rPr>
        <w:t xml:space="preserve">  </w:t>
      </w:r>
      <w:r w:rsidR="00B8737B" w:rsidRPr="00F509D2">
        <w:rPr>
          <w:rFonts w:ascii="Arial" w:hAnsi="Arial" w:cs="Arial"/>
        </w:rPr>
        <w:t>Doterajšie písmená n) až r) sa označujú ako písmená m) až q).</w:t>
      </w:r>
      <w:r w:rsidR="006E3225">
        <w:rPr>
          <w:rFonts w:ascii="Arial" w:hAnsi="Arial" w:cs="Arial"/>
        </w:rPr>
        <w:t>“.</w:t>
      </w:r>
    </w:p>
    <w:p w:rsidR="00B8737B" w:rsidRPr="00F509D2" w:rsidRDefault="00B8737B" w:rsidP="00B8737B">
      <w:pPr>
        <w:ind w:firstLine="284"/>
        <w:rPr>
          <w:rFonts w:ascii="Arial" w:hAnsi="Arial" w:cs="Arial"/>
        </w:rPr>
      </w:pPr>
    </w:p>
    <w:p w:rsidR="00B8737B" w:rsidRPr="00F509D2" w:rsidRDefault="0080302C" w:rsidP="00B8737B">
      <w:pPr>
        <w:ind w:firstLine="284"/>
        <w:rPr>
          <w:rFonts w:ascii="Arial" w:hAnsi="Arial" w:cs="Arial"/>
        </w:rPr>
      </w:pPr>
      <w:r>
        <w:rPr>
          <w:rFonts w:ascii="Arial" w:hAnsi="Arial" w:cs="Arial"/>
        </w:rPr>
        <w:t xml:space="preserve">  </w:t>
      </w:r>
      <w:r w:rsidR="00B8737B"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Pr="00F509D2" w:rsidRDefault="0080302C" w:rsidP="0080302C">
      <w:pPr>
        <w:ind w:left="426" w:hanging="142"/>
        <w:jc w:val="both"/>
        <w:rPr>
          <w:rFonts w:ascii="Arial" w:hAnsi="Arial" w:cs="Arial"/>
        </w:rPr>
      </w:pPr>
      <w:r>
        <w:rPr>
          <w:rFonts w:ascii="Arial" w:hAnsi="Arial" w:cs="Arial"/>
        </w:rPr>
        <w:t xml:space="preserve">  </w:t>
      </w:r>
      <w:r w:rsidR="007630E4">
        <w:rPr>
          <w:rFonts w:ascii="Arial" w:hAnsi="Arial" w:cs="Arial"/>
        </w:rPr>
        <w:t>Tieto</w:t>
      </w:r>
      <w:r w:rsidR="00B8737B" w:rsidRPr="00F509D2">
        <w:rPr>
          <w:rFonts w:ascii="Arial" w:hAnsi="Arial" w:cs="Arial"/>
        </w:rPr>
        <w:t xml:space="preserve"> bod</w:t>
      </w:r>
      <w:r w:rsidR="007630E4">
        <w:rPr>
          <w:rFonts w:ascii="Arial" w:hAnsi="Arial" w:cs="Arial"/>
        </w:rPr>
        <w:t>y</w:t>
      </w:r>
      <w:r w:rsidR="00B8737B" w:rsidRPr="00F509D2">
        <w:rPr>
          <w:rFonts w:ascii="Arial" w:hAnsi="Arial" w:cs="Arial"/>
        </w:rPr>
        <w:t xml:space="preserve"> nadobúda</w:t>
      </w:r>
      <w:r w:rsidR="007630E4">
        <w:rPr>
          <w:rFonts w:ascii="Arial" w:hAnsi="Arial" w:cs="Arial"/>
        </w:rPr>
        <w:t>jú</w:t>
      </w:r>
      <w:r w:rsidR="00B8737B" w:rsidRPr="00F509D2">
        <w:rPr>
          <w:rFonts w:ascii="Arial" w:hAnsi="Arial" w:cs="Arial"/>
        </w:rPr>
        <w:t xml:space="preserve"> účinnosť </w:t>
      </w:r>
      <w:r w:rsidR="00B8737B" w:rsidRPr="00EB4FB6">
        <w:rPr>
          <w:rFonts w:ascii="Arial" w:hAnsi="Arial" w:cs="Arial"/>
        </w:rPr>
        <w:t>dňom vyhlásenia</w:t>
      </w:r>
      <w:r w:rsidR="00B8737B" w:rsidRPr="00F509D2">
        <w:rPr>
          <w:rFonts w:ascii="Arial" w:hAnsi="Arial" w:cs="Arial"/>
        </w:rPr>
        <w:t>, čo sa premietne do článku upravujúceho účinnosť zákona.</w:t>
      </w:r>
    </w:p>
    <w:p w:rsidR="00B8737B" w:rsidRPr="00F509D2" w:rsidRDefault="00B8737B" w:rsidP="00B8737B">
      <w:pPr>
        <w:rPr>
          <w:rFonts w:ascii="Arial" w:hAnsi="Arial" w:cs="Arial"/>
        </w:rPr>
      </w:pPr>
    </w:p>
    <w:p w:rsidR="00B8737B" w:rsidRPr="00F509D2" w:rsidRDefault="00B8737B" w:rsidP="00B8737B">
      <w:pPr>
        <w:ind w:left="2268"/>
        <w:jc w:val="both"/>
        <w:rPr>
          <w:rFonts w:ascii="Arial" w:hAnsi="Arial" w:cs="Arial"/>
        </w:rPr>
      </w:pPr>
      <w:r w:rsidRPr="001D25B5">
        <w:rPr>
          <w:rFonts w:ascii="Arial" w:hAnsi="Arial" w:cs="Arial"/>
        </w:rPr>
        <w:t>V</w:t>
      </w:r>
      <w:r w:rsidRPr="00F509D2">
        <w:rPr>
          <w:rFonts w:ascii="Arial" w:hAnsi="Arial" w:cs="Arial"/>
          <w:i/>
        </w:rPr>
        <w:t xml:space="preserve"> </w:t>
      </w:r>
      <w:r w:rsidRPr="00F509D2">
        <w:rPr>
          <w:rFonts w:ascii="Arial" w:hAnsi="Arial" w:cs="Arial"/>
        </w:rPr>
        <w:t>§ 112 ods. 5 sa upravuje z dôvodu neustálych špekulácií s cieľom mariť výkon a výsledky štátneho dozoru s odvolávaním sa na znenie ustanovenia § 9 ods. 3 zákona o kontrole a nevyhnutnosti disponovať písomným poverením aj pri výkone štátneho dozoru v odpadovom hospodárstve podľa zákona o odpadoch. Ustanovenie § 9 ods. 3 zákona Národnej rady Slovenskej republiky č. 10/1996 Z. z. o kontrole v štátnej správe v znení neskorších umožňuje v osobitnom predpise ustanoviť, že  kontrolu budú pracovníci kontroly vykonávať inak, než na základe písomného poverenia vedúceho orgánu kontroly alebo ním splnomocneného zástupcu.</w:t>
      </w:r>
    </w:p>
    <w:p w:rsidR="00B8737B" w:rsidRPr="00F509D2" w:rsidRDefault="00B8737B" w:rsidP="00B8737B">
      <w:pPr>
        <w:ind w:left="2268"/>
        <w:jc w:val="both"/>
        <w:rPr>
          <w:rFonts w:ascii="Arial" w:hAnsi="Arial" w:cs="Arial"/>
        </w:rPr>
      </w:pPr>
      <w:r w:rsidRPr="00F509D2">
        <w:rPr>
          <w:rFonts w:ascii="Arial" w:hAnsi="Arial" w:cs="Arial"/>
        </w:rPr>
        <w:t xml:space="preserve"> Navrhované doplnenie nemení doterajší úmysel zákonodarcu, a to vylúčiť požiadavku písomného poverenia pri výkone štátneho dozoru podľa zákona o odpadoch, ale iba ho potvrdzuje s cieľom eliminovať výkladové nejasnosti či špekulácie.</w:t>
      </w:r>
    </w:p>
    <w:p w:rsidR="00B8737B" w:rsidRPr="00F509D2" w:rsidRDefault="00B8737B" w:rsidP="00B8737B">
      <w:pPr>
        <w:ind w:left="2268"/>
        <w:jc w:val="both"/>
        <w:rPr>
          <w:rFonts w:ascii="Arial" w:hAnsi="Arial" w:cs="Arial"/>
        </w:rPr>
      </w:pPr>
      <w:r w:rsidRPr="00F509D2">
        <w:rPr>
          <w:rFonts w:ascii="Arial" w:hAnsi="Arial" w:cs="Arial"/>
        </w:rPr>
        <w:t>Je vhodné uviesť, že poži</w:t>
      </w:r>
      <w:r>
        <w:rPr>
          <w:rFonts w:ascii="Arial" w:hAnsi="Arial" w:cs="Arial"/>
        </w:rPr>
        <w:t xml:space="preserve">adavka písomného poverenia môže </w:t>
      </w:r>
      <w:r w:rsidRPr="00F509D2">
        <w:rPr>
          <w:rFonts w:ascii="Arial" w:hAnsi="Arial" w:cs="Arial"/>
        </w:rPr>
        <w:t xml:space="preserve">spôsobovať nepružnosť a prekážku v riadnom výkone štátneho dozoru. Pri začatí kontroly nie je možné </w:t>
      </w:r>
      <w:proofErr w:type="spellStart"/>
      <w:r w:rsidRPr="00F509D2">
        <w:rPr>
          <w:rFonts w:ascii="Arial" w:hAnsi="Arial" w:cs="Arial"/>
        </w:rPr>
        <w:t>predikovať</w:t>
      </w:r>
      <w:proofErr w:type="spellEnd"/>
      <w:r w:rsidRPr="00F509D2">
        <w:rPr>
          <w:rFonts w:ascii="Arial" w:hAnsi="Arial" w:cs="Arial"/>
        </w:rPr>
        <w:t xml:space="preserve"> napr. dátum ukončenia kontroly, s čím súvisí určenie kontrolovaného obdobia, ktorý je priamo ovplyvnení aj činnosťou kontrolovanej osoby.  </w:t>
      </w:r>
    </w:p>
    <w:p w:rsidR="00B8737B" w:rsidRPr="00F509D2" w:rsidRDefault="00B8737B" w:rsidP="00B8737B">
      <w:pPr>
        <w:ind w:left="2268"/>
        <w:jc w:val="both"/>
        <w:rPr>
          <w:rFonts w:ascii="Arial" w:hAnsi="Arial" w:cs="Arial"/>
        </w:rPr>
      </w:pPr>
      <w:r w:rsidRPr="00F509D2">
        <w:rPr>
          <w:rFonts w:ascii="Arial" w:hAnsi="Arial" w:cs="Arial"/>
        </w:rPr>
        <w:t xml:space="preserve">Doplnenie nového odseku 15 v § 112 vyplýva z aplikačných problémov. Je potrebné ustanoviť pravidlá výkonu štátneho dozoru, keď orgán štátneho dozoru vykonáva štátny dozor v spolupráci s orgánom Policajného zboru u kontrolovanej osoby, ktorá porušila povinnosť vyplývajúcu z § 112 ods. 6 písm. f) a nezabezpečila povereného zástupcu, ktorý má poskytnúť súčinnosť osobe vykonávajúcej štátny dozor. </w:t>
      </w:r>
    </w:p>
    <w:p w:rsidR="00B8737B" w:rsidRDefault="00B8737B" w:rsidP="00B8737B">
      <w:pPr>
        <w:ind w:left="2268"/>
        <w:jc w:val="both"/>
        <w:rPr>
          <w:rFonts w:ascii="Arial" w:hAnsi="Arial" w:cs="Arial"/>
        </w:rPr>
      </w:pPr>
      <w:r w:rsidRPr="00F509D2">
        <w:rPr>
          <w:rFonts w:ascii="Arial" w:hAnsi="Arial" w:cs="Arial"/>
        </w:rPr>
        <w:t>Vypustenie písmena m) v § 113 ods. 2 je legislatívno-technickou úpravou z dôvodu vypustenia jedenástej časti zákona.</w:t>
      </w:r>
    </w:p>
    <w:p w:rsidR="00B8737B" w:rsidRDefault="00B8737B" w:rsidP="00B8737B">
      <w:pPr>
        <w:ind w:left="2268"/>
        <w:jc w:val="both"/>
        <w:rPr>
          <w:rFonts w:ascii="Arial" w:hAnsi="Arial" w:cs="Arial"/>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5254" w:rsidRDefault="00B65254" w:rsidP="00B65254">
      <w:pPr>
        <w:jc w:val="center"/>
        <w:rPr>
          <w:rFonts w:ascii="Arial" w:eastAsia="SimSun" w:hAnsi="Arial" w:cs="Arial"/>
          <w:b/>
          <w:kern w:val="3"/>
          <w:lang w:bidi="hi-IN"/>
        </w:rPr>
      </w:pPr>
    </w:p>
    <w:p w:rsidR="00B8737B" w:rsidRPr="0080302C" w:rsidRDefault="00B65254" w:rsidP="0080302C">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Pr>
          <w:rFonts w:ascii="Arial" w:hAnsi="Arial" w:cs="Arial"/>
          <w:b/>
        </w:rPr>
        <w:t>39</w:t>
      </w:r>
      <w:r w:rsidRPr="00F509D2">
        <w:rPr>
          <w:rFonts w:ascii="Arial" w:hAnsi="Arial" w:cs="Arial"/>
          <w:b/>
        </w:rPr>
        <w:t>.</w:t>
      </w:r>
      <w:r w:rsidRPr="00F509D2">
        <w:rPr>
          <w:rFonts w:ascii="Arial" w:hAnsi="Arial" w:cs="Arial"/>
        </w:rPr>
        <w:t xml:space="preserve"> V čl. I bod 137 znie:</w:t>
      </w:r>
    </w:p>
    <w:p w:rsidR="00B8737B" w:rsidRPr="00F509D2" w:rsidRDefault="00B8737B" w:rsidP="00B8737B">
      <w:pPr>
        <w:jc w:val="both"/>
        <w:rPr>
          <w:rFonts w:ascii="Arial" w:hAnsi="Arial" w:cs="Arial"/>
        </w:rPr>
      </w:pPr>
      <w:r w:rsidRPr="00F509D2">
        <w:rPr>
          <w:rFonts w:ascii="Arial" w:hAnsi="Arial" w:cs="Arial"/>
        </w:rPr>
        <w:t xml:space="preserve">       „137. V § 113 ods. 2 písmeno m) znie:</w:t>
      </w:r>
    </w:p>
    <w:p w:rsidR="00B8737B" w:rsidRPr="00F509D2" w:rsidRDefault="00B8737B" w:rsidP="00B8737B">
      <w:pPr>
        <w:ind w:left="567" w:hanging="567"/>
        <w:jc w:val="both"/>
        <w:rPr>
          <w:rFonts w:ascii="Arial" w:hAnsi="Arial" w:cs="Arial"/>
        </w:rPr>
      </w:pPr>
      <w:r>
        <w:rPr>
          <w:rFonts w:ascii="Arial" w:hAnsi="Arial" w:cs="Arial"/>
        </w:rPr>
        <w:t xml:space="preserve">       </w:t>
      </w:r>
      <w:r w:rsidRPr="00F509D2">
        <w:rPr>
          <w:rFonts w:ascii="Arial" w:hAnsi="Arial" w:cs="Arial"/>
        </w:rPr>
        <w:t xml:space="preserve"> „m) vydanie písomného potvrdenia v súlade s ustanoveniami § 24 ods. 5 pre určenie rozsahu disponovania s prostriedkami účelovej finančnej rezervy.“.“.</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 xml:space="preserve">Prečíslovanie vnútorných odkazov v súvislosti s predchádzajúcim bodom. </w:t>
      </w:r>
    </w:p>
    <w:p w:rsidR="00B8737B" w:rsidRDefault="00B8737B" w:rsidP="00B8737B">
      <w:pPr>
        <w:jc w:val="both"/>
        <w:rPr>
          <w:rFonts w:ascii="Arial" w:hAnsi="Arial" w:cs="Arial"/>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5254" w:rsidRDefault="00B65254" w:rsidP="00B65254">
      <w:pPr>
        <w:jc w:val="center"/>
        <w:rPr>
          <w:rFonts w:ascii="Arial" w:eastAsia="SimSun" w:hAnsi="Arial" w:cs="Arial"/>
          <w:b/>
          <w:kern w:val="3"/>
          <w:lang w:bidi="hi-IN"/>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Default="00B8737B" w:rsidP="00B8737B">
      <w:pPr>
        <w:jc w:val="both"/>
        <w:rPr>
          <w:rFonts w:ascii="Arial" w:hAnsi="Arial" w:cs="Arial"/>
        </w:rPr>
      </w:pPr>
    </w:p>
    <w:p w:rsidR="00B65254" w:rsidRPr="00F509D2" w:rsidRDefault="00B65254" w:rsidP="00B8737B">
      <w:pPr>
        <w:jc w:val="both"/>
        <w:rPr>
          <w:rFonts w:ascii="Arial" w:hAnsi="Arial" w:cs="Arial"/>
        </w:rPr>
      </w:pPr>
    </w:p>
    <w:p w:rsidR="00B8737B" w:rsidRPr="00F509D2" w:rsidRDefault="00B8737B" w:rsidP="00B8737B">
      <w:pPr>
        <w:jc w:val="both"/>
        <w:rPr>
          <w:rFonts w:ascii="Arial" w:hAnsi="Arial" w:cs="Arial"/>
        </w:rPr>
      </w:pPr>
      <w:r>
        <w:rPr>
          <w:rFonts w:ascii="Arial" w:hAnsi="Arial" w:cs="Arial"/>
          <w:b/>
        </w:rPr>
        <w:t>40</w:t>
      </w:r>
      <w:r w:rsidRPr="00F509D2">
        <w:rPr>
          <w:rFonts w:ascii="Arial" w:hAnsi="Arial" w:cs="Arial"/>
          <w:b/>
        </w:rPr>
        <w:t>.</w:t>
      </w:r>
      <w:r w:rsidRPr="00F509D2">
        <w:rPr>
          <w:rFonts w:ascii="Arial" w:hAnsi="Arial" w:cs="Arial"/>
        </w:rPr>
        <w:t xml:space="preserve"> V čl. I sa za bod 138 vkladá nový bod 139, ktorý znie:</w:t>
      </w:r>
    </w:p>
    <w:p w:rsidR="00B8737B" w:rsidRPr="00F509D2" w:rsidRDefault="00B8737B" w:rsidP="00B8737B">
      <w:pPr>
        <w:ind w:left="284" w:hanging="284"/>
        <w:jc w:val="both"/>
        <w:rPr>
          <w:rFonts w:ascii="Arial" w:hAnsi="Arial" w:cs="Arial"/>
        </w:rPr>
      </w:pPr>
      <w:r w:rsidRPr="00F509D2">
        <w:rPr>
          <w:rFonts w:ascii="Arial" w:hAnsi="Arial" w:cs="Arial"/>
        </w:rPr>
        <w:t xml:space="preserve">     „139. V § 114 ods. 4 prvej vete sa za slovom „inak“ vkladajú slová „a ak nejde o mobilné zariadenie“.“. </w:t>
      </w:r>
    </w:p>
    <w:p w:rsidR="00B8737B" w:rsidRPr="00F509D2" w:rsidRDefault="00B8737B" w:rsidP="00B8737B">
      <w:pPr>
        <w:jc w:val="both"/>
        <w:rPr>
          <w:rFonts w:ascii="Arial" w:hAnsi="Arial" w:cs="Arial"/>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Pr="00F509D2" w:rsidRDefault="00B8737B" w:rsidP="00B8737B">
      <w:pPr>
        <w:ind w:left="284"/>
        <w:jc w:val="both"/>
        <w:rPr>
          <w:rFonts w:ascii="Arial" w:hAnsi="Arial" w:cs="Arial"/>
        </w:rPr>
      </w:pPr>
      <w:r w:rsidRPr="00F509D2">
        <w:rPr>
          <w:rFonts w:ascii="Arial" w:hAnsi="Arial" w:cs="Arial"/>
        </w:rPr>
        <w:t xml:space="preserve">Tento bod nadobúda účinnosť </w:t>
      </w:r>
      <w:r w:rsidRPr="00700561">
        <w:rPr>
          <w:rFonts w:ascii="Arial" w:hAnsi="Arial" w:cs="Arial"/>
        </w:rPr>
        <w:t>dňom vyhlásenia</w:t>
      </w:r>
      <w:r w:rsidRPr="00F509D2">
        <w:rPr>
          <w:rFonts w:ascii="Arial" w:hAnsi="Arial" w:cs="Arial"/>
        </w:rPr>
        <w:t>, čo sa premietne do článku upravujúceho účinnosť zákona.</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 xml:space="preserve">Nakoľko miestna príslušnosť podľa § 113 ods. 7 zákona o odpadoch v prípade udeľovania súhlasu na zhodnocovanie alebo zneškodňovanie odpadov mobilným zariadením je určená a) sídlom podnikateľa, ak ide o právnickú osobu alebo b) miestom podnikania, ak ide fyzickú osobu – podnikateľa, nie je možné v prípade zmeny prevádzkovateľa mobilného zariadenia túto zmenu nahlásiť podľa § 114 ods. 4. V praxi sa stávajú prípady, že súhlas podľa § 97 ods. 1 písm. h) vydá napr. OÚ Bratislava, pôvodný prevádzkovateľ/vlastník mobilné zariadenie predá novému prevádzkovateľovi, ktorý má miesto alebo sídlo podnikania v Trenčianskom kraji, Okresný úrad Trenčín, ktorý je podľa § 113 ods. 7 príslušný vo vzťahu k mobilnému zariadeniu, nemôže zmeniť súhlas, ktorý vydal OÚ Bratislava.   </w:t>
      </w:r>
    </w:p>
    <w:p w:rsidR="00B8737B" w:rsidRDefault="00B8737B" w:rsidP="00B8737B">
      <w:pPr>
        <w:jc w:val="both"/>
        <w:rPr>
          <w:rFonts w:ascii="Arial" w:hAnsi="Arial" w:cs="Arial"/>
          <w:b/>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5254" w:rsidRDefault="00B65254" w:rsidP="00B65254">
      <w:pPr>
        <w:jc w:val="center"/>
        <w:rPr>
          <w:rFonts w:ascii="Arial" w:eastAsia="SimSun" w:hAnsi="Arial" w:cs="Arial"/>
          <w:b/>
          <w:kern w:val="3"/>
          <w:lang w:bidi="hi-IN"/>
        </w:rPr>
      </w:pPr>
    </w:p>
    <w:p w:rsidR="00B65254" w:rsidRDefault="00B65254" w:rsidP="00B65254">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5254" w:rsidRPr="00F509D2" w:rsidRDefault="00B65254" w:rsidP="00B8737B">
      <w:pPr>
        <w:jc w:val="both"/>
        <w:rPr>
          <w:rFonts w:ascii="Arial" w:hAnsi="Arial" w:cs="Arial"/>
          <w:b/>
        </w:rPr>
      </w:pPr>
    </w:p>
    <w:p w:rsidR="00B8737B" w:rsidRPr="00104DDD" w:rsidRDefault="00B8737B" w:rsidP="00B8737B">
      <w:pPr>
        <w:jc w:val="both"/>
        <w:rPr>
          <w:rFonts w:ascii="Arial" w:hAnsi="Arial" w:cs="Arial"/>
          <w:b/>
        </w:rPr>
      </w:pPr>
    </w:p>
    <w:p w:rsidR="00B8737B" w:rsidRPr="00B65254" w:rsidRDefault="00B8737B" w:rsidP="00B8737B">
      <w:pPr>
        <w:jc w:val="both"/>
        <w:rPr>
          <w:rStyle w:val="Zvraznenie"/>
          <w:rFonts w:ascii="Arial" w:eastAsia="Calibri" w:hAnsi="Arial" w:cs="Arial"/>
          <w:i w:val="0"/>
        </w:rPr>
      </w:pPr>
      <w:r w:rsidRPr="00B65254">
        <w:rPr>
          <w:rStyle w:val="Zvraznenie"/>
          <w:rFonts w:ascii="Arial" w:eastAsia="Calibri" w:hAnsi="Arial" w:cs="Arial"/>
          <w:b/>
          <w:i w:val="0"/>
        </w:rPr>
        <w:t>41</w:t>
      </w:r>
      <w:r w:rsidRPr="00B65254">
        <w:rPr>
          <w:rStyle w:val="Zvraznenie"/>
          <w:rFonts w:ascii="Arial" w:eastAsia="Calibri" w:hAnsi="Arial" w:cs="Arial"/>
          <w:i w:val="0"/>
        </w:rPr>
        <w:t>. V  čl. I bod 142 znie:</w:t>
      </w:r>
    </w:p>
    <w:p w:rsidR="00B8737B" w:rsidRPr="00104DDD" w:rsidRDefault="00B8737B" w:rsidP="00B8737B">
      <w:pPr>
        <w:jc w:val="both"/>
        <w:rPr>
          <w:rFonts w:ascii="Arial" w:hAnsi="Arial" w:cs="Arial"/>
        </w:rPr>
      </w:pPr>
      <w:r>
        <w:rPr>
          <w:rStyle w:val="Zvraznenie"/>
          <w:rFonts w:ascii="Arial" w:eastAsia="Calibri" w:hAnsi="Arial" w:cs="Arial"/>
        </w:rPr>
        <w:t xml:space="preserve">     </w:t>
      </w:r>
      <w:r w:rsidRPr="00104DDD">
        <w:rPr>
          <w:rStyle w:val="Zvraznenie"/>
          <w:rFonts w:ascii="Arial" w:eastAsia="Calibri" w:hAnsi="Arial" w:cs="Arial"/>
        </w:rPr>
        <w:t xml:space="preserve">„142. </w:t>
      </w:r>
      <w:r w:rsidRPr="00104DDD">
        <w:rPr>
          <w:rFonts w:ascii="Arial" w:hAnsi="Arial" w:cs="Arial"/>
        </w:rPr>
        <w:t>V § 114c ods. 9 sa za písmeno e) vkladá nové písmeno f), ktoré znie:</w:t>
      </w:r>
    </w:p>
    <w:p w:rsidR="00B8737B" w:rsidRPr="00104DDD" w:rsidRDefault="00B8737B" w:rsidP="00B8737B">
      <w:pPr>
        <w:jc w:val="both"/>
        <w:rPr>
          <w:rFonts w:ascii="Arial" w:hAnsi="Arial" w:cs="Arial"/>
        </w:rPr>
      </w:pPr>
      <w:r w:rsidRPr="00104DDD">
        <w:rPr>
          <w:rFonts w:ascii="Arial" w:hAnsi="Arial" w:cs="Arial"/>
        </w:rPr>
        <w:t xml:space="preserve">      „f) odseku 8 písm. a) piateho bodu do 30 dní od uplynutia lehoty podľa odseku 5.“</w:t>
      </w:r>
    </w:p>
    <w:p w:rsidR="00B8737B" w:rsidRPr="00104DDD" w:rsidRDefault="00B8737B" w:rsidP="00B8737B">
      <w:pPr>
        <w:jc w:val="both"/>
        <w:rPr>
          <w:rFonts w:ascii="Arial" w:hAnsi="Arial" w:cs="Arial"/>
        </w:rPr>
      </w:pPr>
    </w:p>
    <w:p w:rsidR="00B8737B" w:rsidRPr="00104DDD" w:rsidRDefault="00B8737B" w:rsidP="00B8737B">
      <w:pPr>
        <w:jc w:val="both"/>
        <w:rPr>
          <w:rFonts w:ascii="Arial" w:hAnsi="Arial" w:cs="Arial"/>
        </w:rPr>
      </w:pPr>
      <w:r>
        <w:rPr>
          <w:rFonts w:ascii="Arial" w:hAnsi="Arial" w:cs="Arial"/>
        </w:rPr>
        <w:t xml:space="preserve">     </w:t>
      </w:r>
      <w:r w:rsidRPr="00104DDD">
        <w:rPr>
          <w:rFonts w:ascii="Arial" w:hAnsi="Arial" w:cs="Arial"/>
        </w:rPr>
        <w:t>Doterajšie písmeno f) sa označuje ako písmeno g).“.</w:t>
      </w:r>
    </w:p>
    <w:p w:rsidR="00B8737B" w:rsidRPr="00B65254" w:rsidRDefault="00B8737B" w:rsidP="00B8737B">
      <w:pPr>
        <w:pStyle w:val="Odsekzoznamu"/>
        <w:spacing w:before="240"/>
        <w:ind w:left="2268"/>
        <w:jc w:val="both"/>
        <w:rPr>
          <w:rStyle w:val="Zvraznenie"/>
          <w:rFonts w:ascii="Arial" w:hAnsi="Arial" w:cs="Arial"/>
          <w:i w:val="0"/>
          <w:szCs w:val="24"/>
        </w:rPr>
      </w:pPr>
      <w:r w:rsidRPr="00B65254">
        <w:rPr>
          <w:rStyle w:val="Zvraznenie"/>
          <w:rFonts w:ascii="Arial" w:hAnsi="Arial" w:cs="Arial"/>
          <w:i w:val="0"/>
          <w:szCs w:val="24"/>
        </w:rPr>
        <w:lastRenderedPageBreak/>
        <w:t xml:space="preserve">Legislatívno-technická úprava v súvislosti s vložením ustanovenia na správne miesto v odseku 9.  </w:t>
      </w:r>
    </w:p>
    <w:p w:rsidR="00B8737B" w:rsidRDefault="00B8737B" w:rsidP="00B8737B">
      <w:pPr>
        <w:spacing w:line="360" w:lineRule="auto"/>
        <w:jc w:val="both"/>
        <w:rPr>
          <w:rStyle w:val="Zvraznenie"/>
          <w:rFonts w:eastAsia="Calibri"/>
          <w:i w:val="0"/>
        </w:rPr>
      </w:pPr>
    </w:p>
    <w:p w:rsidR="00B65254" w:rsidRDefault="00B65254" w:rsidP="00B65254">
      <w:pPr>
        <w:jc w:val="center"/>
        <w:rPr>
          <w:rStyle w:val="Zvraznenie"/>
          <w:rFonts w:ascii="Arial" w:eastAsia="Calibri" w:hAnsi="Arial" w:cs="Arial"/>
          <w:b/>
          <w:i w:val="0"/>
        </w:rPr>
      </w:pPr>
      <w:r>
        <w:rPr>
          <w:rStyle w:val="Zvraznenie"/>
          <w:rFonts w:ascii="Arial" w:eastAsia="Calibri" w:hAnsi="Arial" w:cs="Arial"/>
          <w:b/>
          <w:i w:val="0"/>
        </w:rPr>
        <w:t>Ústavnoprávny výbor Národnej rady Slovenskej republiky</w:t>
      </w:r>
    </w:p>
    <w:p w:rsidR="00B64B8B" w:rsidRDefault="00B64B8B" w:rsidP="00B65254">
      <w:pPr>
        <w:jc w:val="center"/>
        <w:rPr>
          <w:rStyle w:val="Zvraznenie"/>
          <w:rFonts w:ascii="Arial" w:eastAsia="Calibri" w:hAnsi="Arial" w:cs="Arial"/>
          <w:b/>
          <w:i w:val="0"/>
        </w:rPr>
      </w:pPr>
      <w:r>
        <w:rPr>
          <w:rStyle w:val="Zvraznenie"/>
          <w:rFonts w:ascii="Arial" w:eastAsia="Calibri" w:hAnsi="Arial" w:cs="Arial"/>
          <w:b/>
          <w:i w:val="0"/>
        </w:rPr>
        <w:t>Výbor Národnej rady Slovenskej republiky pre financie a rozpočet</w:t>
      </w:r>
    </w:p>
    <w:p w:rsidR="00B64B8B" w:rsidRDefault="00B64B8B" w:rsidP="00B65254">
      <w:pPr>
        <w:jc w:val="center"/>
        <w:rPr>
          <w:rStyle w:val="Zvraznenie"/>
          <w:rFonts w:ascii="Arial" w:eastAsia="Calibri" w:hAnsi="Arial" w:cs="Arial"/>
          <w:b/>
          <w:i w:val="0"/>
        </w:rPr>
      </w:pPr>
      <w:r>
        <w:rPr>
          <w:rStyle w:val="Zvraznenie"/>
          <w:rFonts w:ascii="Arial" w:eastAsia="Calibri" w:hAnsi="Arial" w:cs="Arial"/>
          <w:b/>
          <w:i w:val="0"/>
        </w:rPr>
        <w:t>Výbor Národnej rady Slovenskej republiky pre pôdohospodárstvo a životné prostredie</w:t>
      </w:r>
    </w:p>
    <w:p w:rsidR="00B64B8B" w:rsidRDefault="00B64B8B" w:rsidP="00B65254">
      <w:pPr>
        <w:jc w:val="center"/>
        <w:rPr>
          <w:rStyle w:val="Zvraznenie"/>
          <w:rFonts w:ascii="Arial" w:eastAsia="Calibri" w:hAnsi="Arial" w:cs="Arial"/>
          <w:b/>
          <w:i w:val="0"/>
        </w:rPr>
      </w:pPr>
      <w:r>
        <w:rPr>
          <w:rStyle w:val="Zvraznenie"/>
          <w:rFonts w:ascii="Arial" w:eastAsia="Calibri" w:hAnsi="Arial" w:cs="Arial"/>
          <w:b/>
          <w:i w:val="0"/>
        </w:rPr>
        <w:t>Výbor Národnej rady Slovenskej republiky pre verejnú správu a regionálny rozvoj</w:t>
      </w:r>
    </w:p>
    <w:p w:rsidR="00B64B8B" w:rsidRDefault="00B64B8B" w:rsidP="00B65254">
      <w:pPr>
        <w:jc w:val="center"/>
        <w:rPr>
          <w:rStyle w:val="Zvraznenie"/>
          <w:rFonts w:ascii="Arial" w:eastAsia="Calibri" w:hAnsi="Arial" w:cs="Arial"/>
          <w:b/>
          <w:i w:val="0"/>
        </w:rPr>
      </w:pPr>
    </w:p>
    <w:p w:rsidR="00B64B8B" w:rsidRDefault="00B64B8B" w:rsidP="00B65254">
      <w:pPr>
        <w:jc w:val="center"/>
        <w:rPr>
          <w:rStyle w:val="Zvraznenie"/>
          <w:rFonts w:ascii="Arial" w:eastAsia="Calibri" w:hAnsi="Arial" w:cs="Arial"/>
          <w:b/>
          <w:i w:val="0"/>
        </w:rPr>
      </w:pPr>
      <w:r>
        <w:rPr>
          <w:rStyle w:val="Zvraznenie"/>
          <w:rFonts w:ascii="Arial" w:eastAsia="Calibri" w:hAnsi="Arial" w:cs="Arial"/>
          <w:b/>
          <w:i w:val="0"/>
        </w:rPr>
        <w:t>Gestorský výbor odporúča schváliť</w:t>
      </w:r>
    </w:p>
    <w:p w:rsidR="00B64B8B" w:rsidRDefault="00B64B8B" w:rsidP="00B65254">
      <w:pPr>
        <w:jc w:val="center"/>
        <w:rPr>
          <w:rStyle w:val="Zvraznenie"/>
          <w:rFonts w:ascii="Arial" w:eastAsia="Calibri" w:hAnsi="Arial" w:cs="Arial"/>
          <w:b/>
          <w:i w:val="0"/>
        </w:rPr>
      </w:pPr>
    </w:p>
    <w:p w:rsidR="00B64B8B" w:rsidRDefault="00B64B8B" w:rsidP="00B65254">
      <w:pPr>
        <w:jc w:val="center"/>
        <w:rPr>
          <w:rStyle w:val="Zvraznenie"/>
          <w:rFonts w:ascii="Arial" w:eastAsia="Calibri" w:hAnsi="Arial" w:cs="Arial"/>
          <w:b/>
          <w:i w:val="0"/>
        </w:rPr>
      </w:pPr>
    </w:p>
    <w:p w:rsidR="00B8737B" w:rsidRDefault="00B8737B" w:rsidP="00B8737B">
      <w:pPr>
        <w:jc w:val="both"/>
        <w:rPr>
          <w:rFonts w:ascii="Arial" w:hAnsi="Arial" w:cs="Arial"/>
          <w:b/>
        </w:rPr>
      </w:pPr>
    </w:p>
    <w:p w:rsidR="00B8737B" w:rsidRPr="00F509D2" w:rsidRDefault="00B8737B" w:rsidP="00B8737B">
      <w:pPr>
        <w:jc w:val="both"/>
        <w:rPr>
          <w:rFonts w:ascii="Arial" w:hAnsi="Arial" w:cs="Arial"/>
        </w:rPr>
      </w:pPr>
      <w:r>
        <w:rPr>
          <w:rFonts w:ascii="Arial" w:hAnsi="Arial" w:cs="Arial"/>
          <w:b/>
        </w:rPr>
        <w:t>42</w:t>
      </w:r>
      <w:r w:rsidRPr="00F509D2">
        <w:rPr>
          <w:rFonts w:ascii="Arial" w:hAnsi="Arial" w:cs="Arial"/>
          <w:b/>
        </w:rPr>
        <w:t xml:space="preserve">. </w:t>
      </w:r>
      <w:r w:rsidRPr="00F509D2">
        <w:rPr>
          <w:rFonts w:ascii="Arial" w:hAnsi="Arial" w:cs="Arial"/>
        </w:rPr>
        <w:t>V čl. I bod 145 znie:</w:t>
      </w:r>
    </w:p>
    <w:p w:rsidR="00B8737B" w:rsidRPr="00F509D2" w:rsidRDefault="00B8737B" w:rsidP="00B8737B">
      <w:pPr>
        <w:jc w:val="both"/>
        <w:rPr>
          <w:rFonts w:ascii="Arial" w:hAnsi="Arial" w:cs="Arial"/>
        </w:rPr>
      </w:pPr>
      <w:r w:rsidRPr="00F509D2">
        <w:rPr>
          <w:rFonts w:ascii="Arial" w:hAnsi="Arial" w:cs="Arial"/>
        </w:rPr>
        <w:t xml:space="preserve">     „145. § 114c sa dopĺňa odsekmi 16 až 19, ktoré znejú:</w:t>
      </w:r>
    </w:p>
    <w:p w:rsidR="00B8737B" w:rsidRPr="00F509D2" w:rsidRDefault="00B8737B" w:rsidP="00B8737B">
      <w:pPr>
        <w:ind w:left="426" w:hanging="426"/>
        <w:jc w:val="both"/>
        <w:rPr>
          <w:rFonts w:ascii="Arial" w:hAnsi="Arial" w:cs="Arial"/>
        </w:rPr>
      </w:pPr>
      <w:r w:rsidRPr="00F509D2">
        <w:rPr>
          <w:rFonts w:ascii="Arial" w:hAnsi="Arial" w:cs="Arial"/>
        </w:rPr>
        <w:t>„(16) Prevádzkovateľ skládky odpadov, na ktorú sa nevzťa</w:t>
      </w:r>
      <w:r>
        <w:rPr>
          <w:rFonts w:ascii="Arial" w:hAnsi="Arial" w:cs="Arial"/>
        </w:rPr>
        <w:t xml:space="preserve">hovala povinnosť predložiť plán </w:t>
      </w:r>
      <w:r w:rsidRPr="00F509D2">
        <w:rPr>
          <w:rFonts w:ascii="Arial" w:hAnsi="Arial" w:cs="Arial"/>
        </w:rPr>
        <w:t>úprav skládky odpadov podľa právneho predpisu účinného do 31. decembra 2015, môže predložiť doklady podľa § 114c ods. 1 písm. b) a požiadať o vydanie konečného rozhodnutia o pokračovaní činnosti prevádzkovania skládky odpadov.</w:t>
      </w:r>
    </w:p>
    <w:p w:rsidR="00B8737B" w:rsidRPr="00F509D2" w:rsidRDefault="00B8737B" w:rsidP="00B8737B">
      <w:pPr>
        <w:jc w:val="both"/>
        <w:rPr>
          <w:rFonts w:ascii="Arial" w:hAnsi="Arial" w:cs="Arial"/>
        </w:rPr>
      </w:pPr>
    </w:p>
    <w:p w:rsidR="00B8737B" w:rsidRPr="00F509D2" w:rsidRDefault="00B8737B" w:rsidP="00B8737B">
      <w:pPr>
        <w:ind w:left="426" w:hanging="426"/>
        <w:jc w:val="both"/>
        <w:rPr>
          <w:rFonts w:ascii="Arial" w:hAnsi="Arial" w:cs="Arial"/>
        </w:rPr>
      </w:pPr>
      <w:r w:rsidRPr="00F509D2">
        <w:rPr>
          <w:rFonts w:ascii="Arial" w:hAnsi="Arial" w:cs="Arial"/>
        </w:rPr>
        <w:t xml:space="preserve">(17) Pre skládku odpadov, pre ktorú bolo vydané potvrdenie </w:t>
      </w:r>
      <w:r>
        <w:rPr>
          <w:rFonts w:ascii="Arial" w:hAnsi="Arial" w:cs="Arial"/>
        </w:rPr>
        <w:t xml:space="preserve">o uzavretí pre všetky jej časti </w:t>
      </w:r>
      <w:r w:rsidRPr="00F509D2">
        <w:rPr>
          <w:rFonts w:ascii="Arial" w:hAnsi="Arial" w:cs="Arial"/>
        </w:rPr>
        <w:t>podľa § 97 ods. 13, sa toto potvrdenie považuje za konečné rozhodnutie o ukončení činnosti prevádzkovania skládky odpadov.</w:t>
      </w:r>
    </w:p>
    <w:p w:rsidR="00B8737B" w:rsidRPr="00F509D2" w:rsidRDefault="00B8737B" w:rsidP="00B8737B">
      <w:pPr>
        <w:jc w:val="both"/>
        <w:rPr>
          <w:rFonts w:ascii="Arial" w:hAnsi="Arial" w:cs="Arial"/>
        </w:rPr>
      </w:pPr>
    </w:p>
    <w:p w:rsidR="00B8737B" w:rsidRPr="00F509D2" w:rsidRDefault="00B8737B" w:rsidP="00B8737B">
      <w:pPr>
        <w:ind w:left="426" w:hanging="426"/>
        <w:jc w:val="both"/>
        <w:rPr>
          <w:rFonts w:ascii="Arial" w:hAnsi="Arial" w:cs="Arial"/>
        </w:rPr>
      </w:pPr>
      <w:r w:rsidRPr="00F509D2">
        <w:rPr>
          <w:rFonts w:ascii="Arial" w:hAnsi="Arial" w:cs="Arial"/>
        </w:rPr>
        <w:t>(18) Ak ide o skládku odpadov, ktorú prevádzkuje viac prevádzkovateľov, na ktorých sa nevzťahovala povinnosť podľa odseku 1</w:t>
      </w:r>
    </w:p>
    <w:p w:rsidR="00B8737B" w:rsidRPr="00F509D2" w:rsidRDefault="00B8737B" w:rsidP="00B8737B">
      <w:pPr>
        <w:ind w:left="426" w:hanging="426"/>
        <w:jc w:val="both"/>
        <w:rPr>
          <w:rFonts w:ascii="Arial" w:hAnsi="Arial" w:cs="Arial"/>
        </w:rPr>
      </w:pPr>
      <w:r w:rsidRPr="00F509D2">
        <w:rPr>
          <w:rFonts w:ascii="Arial" w:hAnsi="Arial" w:cs="Arial"/>
        </w:rPr>
        <w:t>a) prevádzkovateľ časti skládky odpadov, na ktoré bolo vydané právoplatné rozhodnutie na prevádzkovanie skládky odpadov podľa § 97 ods. 1 písm. a) alebo podľa osobitného predpisu</w:t>
      </w:r>
      <w:r w:rsidRPr="00F509D2">
        <w:rPr>
          <w:rFonts w:ascii="Arial" w:hAnsi="Arial" w:cs="Arial"/>
          <w:vertAlign w:val="superscript"/>
        </w:rPr>
        <w:t>148c</w:t>
      </w:r>
      <w:r w:rsidRPr="00F509D2">
        <w:rPr>
          <w:rFonts w:ascii="Arial" w:hAnsi="Arial" w:cs="Arial"/>
        </w:rPr>
        <w:t>) a chce pokračovať v činnosti prevádzkovania skládky odpadov, predloží doklady podľa odseku 1 písm. a), ak chce oddeliť prevádzkovanú časť od nevyhovujúcej časti skládky odpadov,</w:t>
      </w:r>
    </w:p>
    <w:p w:rsidR="00B8737B" w:rsidRPr="00F509D2" w:rsidRDefault="00B8737B" w:rsidP="00B8737B">
      <w:pPr>
        <w:ind w:left="426" w:hanging="426"/>
        <w:jc w:val="both"/>
        <w:rPr>
          <w:rFonts w:ascii="Arial" w:hAnsi="Arial" w:cs="Arial"/>
        </w:rPr>
      </w:pPr>
      <w:r w:rsidRPr="00F509D2">
        <w:rPr>
          <w:rFonts w:ascii="Arial" w:hAnsi="Arial" w:cs="Arial"/>
        </w:rPr>
        <w:t>b) prevádzkovateľ časti skládky odpadov, ktorá má právoplatné rozhodnutie na prevádzkovanie skládky odpadov podľa § 97 ods. 1 písm. a) alebo podľa osobitného predpisu</w:t>
      </w:r>
      <w:r w:rsidRPr="00F509D2">
        <w:rPr>
          <w:rFonts w:ascii="Arial" w:hAnsi="Arial" w:cs="Arial"/>
          <w:vertAlign w:val="superscript"/>
        </w:rPr>
        <w:t>148c</w:t>
      </w:r>
      <w:r w:rsidRPr="00F509D2">
        <w:rPr>
          <w:rFonts w:ascii="Arial" w:hAnsi="Arial" w:cs="Arial"/>
        </w:rPr>
        <w:t>) a chce pokračovať v činnosti prevádzkovania skládky odpadov ako celok, predloží doklady podľa odseku 1 písm. b) a preukáže, že všetky časti skládky odpadov spĺňajú požiadavky odseku 2,</w:t>
      </w:r>
    </w:p>
    <w:p w:rsidR="00B8737B" w:rsidRPr="00F509D2" w:rsidRDefault="00B8737B" w:rsidP="00B8737B">
      <w:pPr>
        <w:ind w:left="426" w:hanging="426"/>
        <w:jc w:val="both"/>
        <w:rPr>
          <w:rFonts w:ascii="Arial" w:hAnsi="Arial" w:cs="Arial"/>
        </w:rPr>
      </w:pPr>
      <w:r w:rsidRPr="00F509D2">
        <w:rPr>
          <w:rFonts w:ascii="Arial" w:hAnsi="Arial" w:cs="Arial"/>
        </w:rPr>
        <w:t xml:space="preserve">c) </w:t>
      </w:r>
      <w:r>
        <w:rPr>
          <w:rFonts w:ascii="Arial" w:hAnsi="Arial" w:cs="Arial"/>
        </w:rPr>
        <w:t xml:space="preserve"> </w:t>
      </w:r>
      <w:r w:rsidRPr="00F509D2">
        <w:rPr>
          <w:rFonts w:ascii="Arial" w:hAnsi="Arial" w:cs="Arial"/>
        </w:rPr>
        <w:t xml:space="preserve">prevádzkovateľ tých častí skládky odpadov, ktoré majú  právoplatné rozhodnutie na prevádzkovanie týchto častí skládky odpadov a nechce pokračovať v činnosti, postupujú podľa odseku 1 písm. c).  </w:t>
      </w:r>
    </w:p>
    <w:p w:rsidR="00B8737B" w:rsidRPr="00F509D2" w:rsidRDefault="00B8737B" w:rsidP="00B8737B">
      <w:pPr>
        <w:jc w:val="both"/>
        <w:rPr>
          <w:rFonts w:ascii="Arial" w:hAnsi="Arial" w:cs="Arial"/>
        </w:rPr>
      </w:pPr>
    </w:p>
    <w:p w:rsidR="00B8737B" w:rsidRDefault="00B8737B" w:rsidP="00B8737B">
      <w:pPr>
        <w:ind w:left="426" w:hanging="426"/>
        <w:jc w:val="both"/>
        <w:rPr>
          <w:rFonts w:ascii="Arial" w:hAnsi="Arial" w:cs="Arial"/>
        </w:rPr>
      </w:pPr>
      <w:r w:rsidRPr="00F509D2">
        <w:rPr>
          <w:rFonts w:ascii="Arial" w:hAnsi="Arial" w:cs="Arial"/>
        </w:rPr>
        <w:t xml:space="preserve">(19) Po predložení dokladov </w:t>
      </w:r>
      <w:r w:rsidR="007630E4">
        <w:rPr>
          <w:rFonts w:ascii="Arial" w:hAnsi="Arial" w:cs="Arial"/>
        </w:rPr>
        <w:t>prevádzkovateľom podľa odseku 18</w:t>
      </w:r>
      <w:r w:rsidRPr="00F509D2">
        <w:rPr>
          <w:rFonts w:ascii="Arial" w:hAnsi="Arial" w:cs="Arial"/>
        </w:rPr>
        <w:t xml:space="preserve"> orgán štátnej správy odpadového hospodárstva alebo inšpekcia postupuje podľa odsekov 2 až 16.“.“.</w:t>
      </w:r>
    </w:p>
    <w:p w:rsidR="00B64B8B" w:rsidRPr="00F509D2" w:rsidRDefault="00B64B8B" w:rsidP="00B8737B">
      <w:pPr>
        <w:ind w:left="426" w:hanging="426"/>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 xml:space="preserve">Na základe aplikačnej praxe a aj požiadavky samotných prevádzkovateľov a aj v súlade so smernicou Rady 1999/31/ES o skládkach odpadov, sa dáva prevádzam skládok odpadov možnosť požiadať o vydanie konečného rozhodnutia aj keď sa na </w:t>
      </w:r>
      <w:proofErr w:type="spellStart"/>
      <w:r w:rsidRPr="00F509D2">
        <w:rPr>
          <w:rFonts w:ascii="Arial" w:hAnsi="Arial" w:cs="Arial"/>
        </w:rPr>
        <w:t>ne</w:t>
      </w:r>
      <w:proofErr w:type="spellEnd"/>
      <w:r w:rsidRPr="00F509D2">
        <w:rPr>
          <w:rFonts w:ascii="Arial" w:hAnsi="Arial" w:cs="Arial"/>
        </w:rPr>
        <w:t xml:space="preserve"> nevzťahovala povinnosť predložiť plán úprav podľa predchádzajúceho zákona č. 221/2003 Z. z. o odpadoch </w:t>
      </w:r>
      <w:r w:rsidRPr="00F509D2">
        <w:rPr>
          <w:rFonts w:ascii="Arial" w:hAnsi="Arial" w:cs="Arial"/>
        </w:rPr>
        <w:lastRenderedPageBreak/>
        <w:t>účinného do 31.12.2015. Týmto sa splní požiadavka smernicou č. 31/1999 o skládkach odpadov, že konečné rozhodnutie má byť vydané pre každú skládku odpadov a to aj pre tie, ktoré v čase predkladania plánov úprav spĺňali všetky požiadavky na ďalšie prevádzkovanie. Nakoľko uvedené prevádzky aj v roku 2001 deklarovali, že všetky požiadavky majú splnené a následne pokračovali v činnosti aj po 15. júli 2009 ako celok bez plánu úprav, umožní sa im podať žiadosť a doklady iba podľa § 114c ods. 1 písmeno b). V odseku 17 riešime problematiku, ktorá vyplynula rovnako z praxe v prípade ak jednu prevádzku skládky odpadov prevádzkuje viac prevádzkovateľov.</w:t>
      </w:r>
    </w:p>
    <w:p w:rsidR="00B8737B" w:rsidRDefault="00B8737B" w:rsidP="00B8737B">
      <w:pPr>
        <w:pStyle w:val="Odsekzoznamu"/>
        <w:ind w:left="0"/>
        <w:jc w:val="both"/>
        <w:rPr>
          <w:rFonts w:cs="Arial"/>
          <w:i/>
          <w:color w:val="00B050"/>
          <w:szCs w:val="24"/>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4B8B" w:rsidRDefault="00B64B8B" w:rsidP="00B8737B">
      <w:pPr>
        <w:pStyle w:val="Odsekzoznamu"/>
        <w:ind w:left="0"/>
        <w:jc w:val="both"/>
        <w:rPr>
          <w:rFonts w:cs="Arial"/>
          <w:i/>
          <w:color w:val="00B050"/>
          <w:szCs w:val="24"/>
        </w:rPr>
      </w:pPr>
    </w:p>
    <w:p w:rsidR="00B8737B" w:rsidRPr="00F509D2" w:rsidRDefault="00B8737B" w:rsidP="00B8737B">
      <w:pPr>
        <w:pStyle w:val="Odsekzoznamu"/>
        <w:ind w:left="0"/>
        <w:jc w:val="both"/>
        <w:rPr>
          <w:rFonts w:cs="Arial"/>
          <w:i/>
          <w:color w:val="00B050"/>
          <w:szCs w:val="24"/>
        </w:rPr>
      </w:pPr>
    </w:p>
    <w:p w:rsidR="00B8737B" w:rsidRPr="00B64B8B" w:rsidRDefault="00B8737B" w:rsidP="00B8737B">
      <w:pPr>
        <w:pStyle w:val="Odsekzoznamu"/>
        <w:ind w:left="0"/>
        <w:jc w:val="both"/>
        <w:rPr>
          <w:rFonts w:ascii="Arial" w:hAnsi="Arial" w:cs="Arial"/>
          <w:szCs w:val="24"/>
        </w:rPr>
      </w:pPr>
      <w:r w:rsidRPr="00B64B8B">
        <w:rPr>
          <w:rFonts w:ascii="Arial" w:hAnsi="Arial" w:cs="Arial"/>
          <w:b/>
          <w:szCs w:val="24"/>
        </w:rPr>
        <w:t xml:space="preserve">43. </w:t>
      </w:r>
      <w:r w:rsidRPr="00B64B8B">
        <w:rPr>
          <w:rFonts w:ascii="Arial" w:hAnsi="Arial" w:cs="Arial"/>
          <w:szCs w:val="24"/>
        </w:rPr>
        <w:t>V čl. I bod 146 znie:</w:t>
      </w:r>
    </w:p>
    <w:p w:rsidR="00B8737B" w:rsidRPr="00B64B8B" w:rsidRDefault="00B8737B" w:rsidP="00B8737B">
      <w:pPr>
        <w:pStyle w:val="Odsekzoznamu"/>
        <w:ind w:left="0"/>
        <w:jc w:val="both"/>
        <w:rPr>
          <w:rFonts w:ascii="Arial" w:hAnsi="Arial" w:cs="Arial"/>
          <w:szCs w:val="24"/>
        </w:rPr>
      </w:pPr>
      <w:r w:rsidRPr="00B64B8B">
        <w:rPr>
          <w:rFonts w:ascii="Arial" w:hAnsi="Arial" w:cs="Arial"/>
          <w:szCs w:val="24"/>
        </w:rPr>
        <w:t xml:space="preserve">    „146. § 117 vrátane nadpisu znie:</w:t>
      </w:r>
    </w:p>
    <w:p w:rsidR="00B8737B" w:rsidRPr="00B64B8B" w:rsidRDefault="00B8737B" w:rsidP="00B8737B">
      <w:pPr>
        <w:pStyle w:val="Odsekzoznamu"/>
        <w:ind w:left="0"/>
        <w:jc w:val="both"/>
        <w:rPr>
          <w:rFonts w:ascii="Arial" w:hAnsi="Arial" w:cs="Arial"/>
          <w:szCs w:val="24"/>
        </w:rPr>
      </w:pPr>
    </w:p>
    <w:p w:rsidR="00B8737B" w:rsidRPr="00B64B8B" w:rsidRDefault="00B8737B" w:rsidP="00B8737B">
      <w:pPr>
        <w:pStyle w:val="Odsekzoznamu"/>
        <w:ind w:left="0"/>
        <w:jc w:val="center"/>
        <w:rPr>
          <w:rFonts w:ascii="Arial" w:hAnsi="Arial" w:cs="Arial"/>
          <w:szCs w:val="24"/>
        </w:rPr>
      </w:pPr>
      <w:r w:rsidRPr="00B64B8B">
        <w:rPr>
          <w:rFonts w:ascii="Arial" w:hAnsi="Arial" w:cs="Arial"/>
          <w:szCs w:val="24"/>
        </w:rPr>
        <w:t xml:space="preserve">„§117 </w:t>
      </w:r>
    </w:p>
    <w:p w:rsidR="00B8737B" w:rsidRPr="00B64B8B" w:rsidRDefault="00B8737B" w:rsidP="00B8737B">
      <w:pPr>
        <w:pStyle w:val="Odsekzoznamu"/>
        <w:ind w:left="0"/>
        <w:jc w:val="center"/>
        <w:rPr>
          <w:rFonts w:ascii="Arial" w:hAnsi="Arial" w:cs="Arial"/>
          <w:szCs w:val="24"/>
        </w:rPr>
      </w:pPr>
      <w:r w:rsidRPr="00B64B8B">
        <w:rPr>
          <w:rFonts w:ascii="Arial" w:hAnsi="Arial" w:cs="Arial"/>
          <w:szCs w:val="24"/>
        </w:rPr>
        <w:t>Iné správne delikty</w:t>
      </w:r>
    </w:p>
    <w:p w:rsidR="00B8737B" w:rsidRPr="00F509D2" w:rsidRDefault="00B8737B" w:rsidP="00B8737B">
      <w:pPr>
        <w:pStyle w:val="Odsekzoznamu"/>
        <w:jc w:val="center"/>
        <w:rPr>
          <w:rFonts w:cs="Arial"/>
          <w:szCs w:val="24"/>
        </w:rPr>
      </w:pPr>
    </w:p>
    <w:p w:rsidR="00B8737B" w:rsidRPr="00F509D2" w:rsidRDefault="00B8737B" w:rsidP="00B8737B">
      <w:pPr>
        <w:jc w:val="both"/>
        <w:rPr>
          <w:rFonts w:ascii="Arial" w:hAnsi="Arial" w:cs="Arial"/>
        </w:rPr>
      </w:pPr>
      <w:r w:rsidRPr="00F509D2">
        <w:rPr>
          <w:rFonts w:ascii="Arial" w:hAnsi="Arial" w:cs="Arial"/>
        </w:rPr>
        <w:t xml:space="preserve">(1) Pokutu od 500 eur do 50 000 eur uloží príslušný orgán štátnej správy odpadového hospodárstva právnickej osobe alebo fyzickej osobe – podnikateľovi, ktorá poruší povinnosť podľa  § 14 ods. 1 písm. a), f), g), h), n);  § 15 ods. 2, 18;  § 16 ods. 1, 2;  § 16 ods. 4;  § 16 ods. 8 písm. b);  16a ods. 1; § 17 ods. 1 písm. c), d), g), h), i), k), l), m);  § 19 ods. 1 písm. b), c), e), h), i); § 20 ods. 9; § 21 ods. 3 písm. b), c), e), h), j), o), p), q), r);  § 26 ods. 2 písm. a), b);  § 26 ods. 3, 4, 5, 6;  § 27 ods. 4 písm. h);  § 28 ods. 4 písm. h), i), k), n), o), p), s), t), </w:t>
      </w:r>
      <w:proofErr w:type="spellStart"/>
      <w:r w:rsidRPr="00F509D2">
        <w:rPr>
          <w:rFonts w:ascii="Arial" w:hAnsi="Arial" w:cs="Arial"/>
        </w:rPr>
        <w:t>ac</w:t>
      </w:r>
      <w:proofErr w:type="spellEnd"/>
      <w:r w:rsidRPr="00F509D2">
        <w:rPr>
          <w:rFonts w:ascii="Arial" w:hAnsi="Arial" w:cs="Arial"/>
        </w:rPr>
        <w:t>),ad),</w:t>
      </w:r>
      <w:proofErr w:type="spellStart"/>
      <w:r w:rsidRPr="00F509D2">
        <w:rPr>
          <w:rFonts w:ascii="Arial" w:hAnsi="Arial" w:cs="Arial"/>
        </w:rPr>
        <w:t>ae</w:t>
      </w:r>
      <w:proofErr w:type="spellEnd"/>
      <w:r w:rsidRPr="00F509D2">
        <w:rPr>
          <w:rFonts w:ascii="Arial" w:hAnsi="Arial" w:cs="Arial"/>
        </w:rPr>
        <w:t>);  § 28 ods. 9 písm. a), b), c),d), f), g), h), i), j), k), ods. 10, 11;  § 29 ods. 1 písm. d), e), f), g), h), i), m);  § 30 ods. 6, 7;  § 34 ods. 1 písm. l);  § 38 ods. 1;  § 39 ods. 4 písm. d), e);  § 41 písm. a), b), c), d), m), n);  § 44 ods. 8 písm. f), g), h), j), k), l), n), o), u);  § 44 ods. 12, 13, 14;  § 46 ods. 2;  § 50 ods. 4;  § 51 písm. e), f), g), j);  § 53 ods. 7, 8;  § 54 ods. 1 písm. f), ods. 5;  § 55 ods. 3, 4, 5;  § 56 ods. 4, 5, 9, 10;  § 61 ods. 1 písm. h), i), j);  § 61 ods. 2, 3, 6;  § 62 ods. 2, 3, 4;  § 64 ods. 2 písm. b), g), h);  § 65 ods. 1 písm. e), f), o), p), q), r), s), v), w), x);  § 67 ods. 1, 3, 4;  § 74 ods. 1 písm. b);  § 79 ods. 8, 10;  § 81 ods. 2, 3, 4, 15, 25;  § 82 ods. 3 písm. a), b);  § 92 ods. 4;  § 93 ods. 1;  § 103 ods. 7, 13, 19, 20;  § 125 ods. 5.</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t>(2) Pokutu od 800 eur do 80 000 eur uloží príslušný orgán štátnej správy odpadového hospodárstva právnickej osobe alebo fyzickej osobe – podnikateľovi, ktorá poruší povinnosť podľa  § 6 ods. 6, 7, 8, 9;  § 10 ods. 1, 4, 5, 7, 8, 9, 12;  § 11;  § 16 ods. 8 písm. a), d);  § 17 ods. 1 písm. e);  § 19 ods. 1 písm. g), i);  § 21 ods. 3 písm. d), n);  § 25 ods. 5,  § 27 ods. 15;  § 28 ods. 4 písm. j);  § 37;  § 41 písm. e), f);  § 48;  § 51 písm. b), c);  § 55 ods. 1, 2, 6;  § 56 ods. 1, 2, 3, 6, 7;  § 64 ods. 2 písm. a), f);  § 65 ods. 1 písm. c), d), n), u);  § 71;  § 81 ods. 6, 7, 8, 12, 13, 14, 17, 18, 19, 20, 22, 24;  § 82 ods. 3 písm. c), d);  § 83;  § 98;  § 135.</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lastRenderedPageBreak/>
        <w:t xml:space="preserve">(3) Pokutu od 1 200 eur do 120 000 eur uloží príslušný orgán štátnej správy odpadového hospodárstva právnickej osobe alebo fyzickej osobe – podnikateľovi, ktorá poruší povinnosť podľa  § 6 ods. 10;  § 12 ods. 1, 2, 6;  § 14 ods. 1 písm. b), c), d), e), i), j), m);  § 14 ods. 6;  § 15 ods. 13;  § 16 ods. 3;  § 16 ods. 8 písm. c), e), f), g);  § 17 ods. 1 písm. f);  § 21 ods. 3 písm. i), k), s);  § 22;  § 23;  § 25 ods. 4, 6, 10, 12;  § 26 ods. 1 písm. b);  § 27 ods. 4 písm. a), b), c), d), i), l);  § 27 ods. 8, 12, 13, 17, 18, 19, 21;  § 28 ods. 4 písm. a), b), f), g), m), q), r), u), v), w), x), y), z), </w:t>
      </w:r>
      <w:proofErr w:type="spellStart"/>
      <w:r w:rsidRPr="00F509D2">
        <w:rPr>
          <w:rFonts w:ascii="Arial" w:hAnsi="Arial" w:cs="Arial"/>
        </w:rPr>
        <w:t>aa</w:t>
      </w:r>
      <w:proofErr w:type="spellEnd"/>
      <w:r w:rsidRPr="00F509D2">
        <w:rPr>
          <w:rFonts w:ascii="Arial" w:hAnsi="Arial" w:cs="Arial"/>
        </w:rPr>
        <w:t xml:space="preserve">), </w:t>
      </w:r>
      <w:proofErr w:type="spellStart"/>
      <w:r w:rsidRPr="00F509D2">
        <w:rPr>
          <w:rFonts w:ascii="Arial" w:hAnsi="Arial" w:cs="Arial"/>
        </w:rPr>
        <w:t>ab</w:t>
      </w:r>
      <w:proofErr w:type="spellEnd"/>
      <w:r w:rsidRPr="00F509D2">
        <w:rPr>
          <w:rFonts w:ascii="Arial" w:hAnsi="Arial" w:cs="Arial"/>
        </w:rPr>
        <w:t xml:space="preserve">), </w:t>
      </w:r>
      <w:proofErr w:type="spellStart"/>
      <w:r w:rsidRPr="00F509D2">
        <w:rPr>
          <w:rFonts w:ascii="Arial" w:hAnsi="Arial" w:cs="Arial"/>
        </w:rPr>
        <w:t>af</w:t>
      </w:r>
      <w:proofErr w:type="spellEnd"/>
      <w:r w:rsidRPr="00F509D2">
        <w:rPr>
          <w:rFonts w:ascii="Arial" w:hAnsi="Arial" w:cs="Arial"/>
        </w:rPr>
        <w:t xml:space="preserve">), </w:t>
      </w:r>
      <w:proofErr w:type="spellStart"/>
      <w:r w:rsidRPr="00F509D2">
        <w:rPr>
          <w:rFonts w:ascii="Arial" w:hAnsi="Arial" w:cs="Arial"/>
        </w:rPr>
        <w:t>ag</w:t>
      </w:r>
      <w:proofErr w:type="spellEnd"/>
      <w:r w:rsidRPr="00F509D2">
        <w:rPr>
          <w:rFonts w:ascii="Arial" w:hAnsi="Arial" w:cs="Arial"/>
        </w:rPr>
        <w:t>),ah);  § 28 ods. 5; § 28 ods. 9 písm. c);  § 28 ods. 12 písm. c);  § 28 ods. 13;  § 29 ods. 1 písm. a), c), d), h), j), k), l), o);  § 29 ods. 2;  § 30 ods. 1, 2, 3, 4;  § 31 ods. 6, ods. 11 písm. a), b),c), d),e), f),g),h), i), j), k), l),m), n), o), p), r), s), 12, 13, 14, 15, 17 písm. c);  § 31 ods. 8;  § 34 ods. 1 písm. a), b), c), d), f), g), h), i), j), k);  § 34 ods. 3, 4, 5, 6;  § 35;  § 36;  § 38 ods. 2, 3;  § 39 ods. 1, 3;  § 39 ods. 4 písm. a), b), c);  § 39 ods. 5;  § 40 ods. 2;  § 41 písm. g), h), i), j), k), l);  § 44 ods. 3;  § 44 ods. 8 písm. a), d), e), m), q), r), s),v),w);  § 44 ods. 9;  § 45;  § 46 ods. 1 písm. d), e);  § 47 ods. 1 písm. d), e);  § 47 ods. 2 písm. d), e);  § 49;  § 50 ods. 1, 2;  § 51 písm. h), i);  § 53 ods. 1, 5, 6;  § 54 ods. 1 písm. a), b), c);  § 57 ods. 1, 2, 4;  § 59;  § 61 ods. 1 písm. a), b), c), d), e), f), g), k);  § 63 ods. 1;  § 64 ods. 2 písm. c), d), e);  § 65 ods. 1 písm. b), g), h), i), j), k), l), m), t);  § 66 ods. 2, 3, 5;  § 70;  § 72;  § 73 ods. 10;  § 74 ods. 2 a 3;  § 75 ods. 2, 3;  § 76 ods. 6, 7, 8, 9, 10;  § 77 ods. 4;  § 78;  § 79 ods. 15, 19;  § 81 ods. 9;  § 125 ods. 1, 2, 3, 4, § 135ea ods. 3; § 135eb ods. 6, 7, 8.</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t>(4) Pokutu od 1 500 eur do 200 000 eur uloží príslušný orgán štátnej správy odpadového hospodárstva právnickej osobe alebo fyzickej osobe – podnikateľovi, ktorá poruší alebo koná v rozpore s  § 17 ods. 1 písm. a), b), j);  § 19 ods. 1 písm. a), d);  § 19 ods. 3;  § 21 ods. 1;  § 21 ods. 3 písm. a), l), m);  § 26 ods. 1 písm. a);  § 28 ods. 4 písm. c), d);  § 29 ods. 1 písm. b);  § 44 ods. 8 písm. b), c);  § 51 písm. a);  § 64 ods. 1; § 65 ods. 1 písm. a);  § 89 ods. 1;  § 97;  § 114 ods. 4.</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t>(5) Pokutu od 2 000 eur do 250 000 eur uloží príslušný orgán štátnej správy odpadového hospodárstva právnickej osobe alebo fyzickej osobe - podnikateľovi, ktorá poruší povinnosť podľa  § 14 ods. 1 písm. k), l);  § 16 ods. 6, 7;  § 19 ods. 4;  § 20 ods. 2, 3, 6;  § 24;  § 26 ods. 2 písm. c), d);  § 27 ods. 4 písm. e), f), g), j), k);  § 27 ods. 5, 6;  § 28 ods. 4 písm. e), l);  § 28 ods. 7;  § 29 ods. 1 písm. f), l), m);  § 29 ods. 4; § 31 ods. 11 písm. q); § 34 ods. 1 písm. e);  § 44 ods. 8 písm. i), p), t);  § 44 ods. 11;  § 46 ods. 1 písm. a), b), c);  § 47 ods. 1 písm. a), b), c);  § 47 ods. 2 písm. a), b), c);  § 51 písm. d);  § 54 ods. 1 písm. d), e);  § 74 ods. 1 písm. a);  § 79 ods. 14, 18, 20, 21, 22, 23;  § 79a ods. 3;  § 84 ods. 4;  § 88 ods. 2, 4;  § 88a ods. 2, 4; § 112 ods. 6; § 135eb ods. 9, 10.</w:t>
      </w:r>
    </w:p>
    <w:p w:rsidR="00B8737B" w:rsidRPr="00F509D2" w:rsidRDefault="00B8737B" w:rsidP="00B8737B">
      <w:pPr>
        <w:jc w:val="both"/>
        <w:rPr>
          <w:rFonts w:ascii="Arial" w:hAnsi="Arial" w:cs="Arial"/>
        </w:rPr>
      </w:pPr>
    </w:p>
    <w:p w:rsidR="00B8737B" w:rsidRPr="00B64B8B" w:rsidRDefault="00B8737B" w:rsidP="00B8737B">
      <w:pPr>
        <w:pStyle w:val="Odsekzoznamu"/>
        <w:ind w:left="0"/>
        <w:jc w:val="both"/>
        <w:rPr>
          <w:rFonts w:ascii="Arial" w:hAnsi="Arial" w:cs="Arial"/>
          <w:szCs w:val="24"/>
        </w:rPr>
      </w:pPr>
      <w:r w:rsidRPr="00B64B8B">
        <w:rPr>
          <w:rFonts w:ascii="Arial" w:hAnsi="Arial" w:cs="Arial"/>
          <w:szCs w:val="24"/>
        </w:rPr>
        <w:t>(6) Pokutu od 4 000 eur do 350 000 eur uloží príslušný orgán štátnej správy odpadového hospodárstva právnickej osobe alebo fyzickej osobe - podnikateľovi, ktorá poruší povinnosť podľa  § 13;  § 16 ods. 5, 10;  § 19 ods. 1 písm. f),  § 21 ods. 2;  § 21 ods. 3 písm. f), g);  § 25 ods. 1, 7;  § 28 ods. 9 písm. e); § 31a ods. 2, 5, 7; § 33;  § 43;  § 53 ods. 3; § 53a;  § 62 ods. 6; § 73a; § 76 ods. 4; § 79 ods. 16, 24;  § 84 ods. 3, 5;  § 135e ods. 1, 2, 3, 4; § 135g.“.“.</w:t>
      </w:r>
    </w:p>
    <w:p w:rsidR="00B8737B" w:rsidRPr="00F509D2" w:rsidRDefault="00B8737B" w:rsidP="00B8737B">
      <w:pPr>
        <w:pStyle w:val="Odsekzoznamu"/>
        <w:ind w:left="0"/>
        <w:jc w:val="both"/>
        <w:rPr>
          <w:rFonts w:cs="Arial"/>
          <w:szCs w:val="24"/>
        </w:rPr>
      </w:pPr>
    </w:p>
    <w:p w:rsidR="00B8737B" w:rsidRPr="00B64B8B" w:rsidRDefault="00B8737B" w:rsidP="00B8737B">
      <w:pPr>
        <w:pStyle w:val="Odsekzoznamu"/>
        <w:ind w:left="2268"/>
        <w:jc w:val="both"/>
        <w:rPr>
          <w:rFonts w:ascii="Arial" w:hAnsi="Arial" w:cs="Arial"/>
          <w:szCs w:val="24"/>
        </w:rPr>
      </w:pPr>
      <w:r w:rsidRPr="00B64B8B">
        <w:rPr>
          <w:rFonts w:ascii="Arial" w:hAnsi="Arial" w:cs="Arial"/>
          <w:szCs w:val="24"/>
        </w:rPr>
        <w:t>Doplnenie nových povinností v zákone vyžaduje úpravu sankčných ustanovení.</w:t>
      </w:r>
    </w:p>
    <w:p w:rsidR="00B8737B" w:rsidRDefault="00B8737B" w:rsidP="00B8737B">
      <w:pPr>
        <w:pStyle w:val="Odsekzoznamu"/>
        <w:ind w:left="0"/>
        <w:jc w:val="both"/>
        <w:rPr>
          <w:rFonts w:cs="Arial"/>
          <w:i/>
          <w:color w:val="00B050"/>
          <w:szCs w:val="24"/>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lastRenderedPageBreak/>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Default="00B8737B" w:rsidP="00B8737B">
      <w:pPr>
        <w:spacing w:line="360" w:lineRule="auto"/>
        <w:jc w:val="both"/>
        <w:rPr>
          <w:rStyle w:val="Zvraznenie"/>
          <w:rFonts w:eastAsia="Calibri"/>
          <w:i w:val="0"/>
        </w:rPr>
      </w:pPr>
    </w:p>
    <w:p w:rsidR="00B8737B" w:rsidRPr="00B64B8B" w:rsidRDefault="00B8737B" w:rsidP="00B8737B">
      <w:pPr>
        <w:pStyle w:val="Odsekzoznamu"/>
        <w:ind w:left="0"/>
        <w:jc w:val="both"/>
        <w:rPr>
          <w:rFonts w:ascii="Arial" w:hAnsi="Arial" w:cs="Arial"/>
          <w:b/>
          <w:szCs w:val="24"/>
        </w:rPr>
      </w:pPr>
    </w:p>
    <w:p w:rsidR="00B8737B" w:rsidRPr="00B64B8B" w:rsidRDefault="00B8737B" w:rsidP="00B8737B">
      <w:pPr>
        <w:pStyle w:val="Odsekzoznamu"/>
        <w:ind w:left="0"/>
        <w:jc w:val="both"/>
        <w:rPr>
          <w:rFonts w:ascii="Arial" w:hAnsi="Arial" w:cs="Arial"/>
          <w:szCs w:val="24"/>
        </w:rPr>
      </w:pPr>
      <w:r w:rsidRPr="00B64B8B">
        <w:rPr>
          <w:rFonts w:ascii="Arial" w:hAnsi="Arial" w:cs="Arial"/>
          <w:b/>
          <w:szCs w:val="24"/>
        </w:rPr>
        <w:t xml:space="preserve">44. </w:t>
      </w:r>
      <w:r w:rsidRPr="00B64B8B">
        <w:rPr>
          <w:rFonts w:ascii="Arial" w:hAnsi="Arial" w:cs="Arial"/>
          <w:szCs w:val="24"/>
        </w:rPr>
        <w:t>V čl. I sa vypúšťajú body 147 až 151.</w:t>
      </w:r>
    </w:p>
    <w:p w:rsidR="00B8737B" w:rsidRPr="00B64B8B" w:rsidRDefault="00B8737B" w:rsidP="00B8737B">
      <w:pPr>
        <w:ind w:firstLine="284"/>
        <w:rPr>
          <w:rFonts w:ascii="Arial" w:hAnsi="Arial" w:cs="Arial"/>
        </w:rPr>
      </w:pPr>
      <w:r w:rsidRPr="00B64B8B">
        <w:rPr>
          <w:rFonts w:ascii="Arial" w:hAnsi="Arial" w:cs="Arial"/>
        </w:rPr>
        <w:t>Nasledujúce body sa primerane prečíslujú.</w:t>
      </w:r>
    </w:p>
    <w:p w:rsidR="00B8737B" w:rsidRPr="00B64B8B" w:rsidRDefault="00B8737B" w:rsidP="00B8737B">
      <w:pPr>
        <w:ind w:firstLine="284"/>
        <w:rPr>
          <w:rFonts w:ascii="Arial" w:hAnsi="Arial" w:cs="Arial"/>
        </w:rPr>
      </w:pPr>
      <w:r w:rsidRPr="00B64B8B">
        <w:rPr>
          <w:rFonts w:ascii="Arial" w:hAnsi="Arial" w:cs="Arial"/>
        </w:rPr>
        <w:t>Vypustenie bodov sa premietne do článku upravujúceho účinnosť zákona.</w:t>
      </w:r>
    </w:p>
    <w:p w:rsidR="00B8737B" w:rsidRPr="00B64B8B" w:rsidRDefault="00B8737B" w:rsidP="00B8737B">
      <w:pPr>
        <w:pStyle w:val="Odsekzoznamu"/>
        <w:ind w:left="0"/>
        <w:jc w:val="both"/>
        <w:rPr>
          <w:rFonts w:ascii="Arial" w:hAnsi="Arial" w:cs="Arial"/>
          <w:szCs w:val="24"/>
        </w:rPr>
      </w:pPr>
    </w:p>
    <w:p w:rsidR="00B8737B" w:rsidRPr="00B64B8B" w:rsidRDefault="00B8737B" w:rsidP="00B8737B">
      <w:pPr>
        <w:pStyle w:val="Odsekzoznamu"/>
        <w:ind w:left="2268"/>
        <w:jc w:val="both"/>
        <w:rPr>
          <w:rFonts w:ascii="Arial" w:hAnsi="Arial" w:cs="Arial"/>
          <w:szCs w:val="24"/>
        </w:rPr>
      </w:pPr>
      <w:r w:rsidRPr="00B64B8B">
        <w:rPr>
          <w:rFonts w:ascii="Arial" w:hAnsi="Arial" w:cs="Arial"/>
          <w:szCs w:val="24"/>
        </w:rPr>
        <w:t>Z dôvodu novej úpravy § 117 je žiaduce vypustiť body 147 až 151, nakoľko nekorešpondujú s novým znením sankčných ustanovení.</w:t>
      </w:r>
    </w:p>
    <w:p w:rsidR="00B8737B" w:rsidRPr="00F509D2" w:rsidRDefault="00B8737B" w:rsidP="00B8737B">
      <w:pPr>
        <w:pStyle w:val="Odsekzoznamu"/>
        <w:ind w:left="0"/>
        <w:jc w:val="both"/>
        <w:rPr>
          <w:rFonts w:cs="Arial"/>
          <w:i/>
          <w:szCs w:val="24"/>
        </w:rPr>
      </w:pPr>
      <w:r w:rsidRPr="00F509D2">
        <w:rPr>
          <w:rFonts w:cs="Arial"/>
          <w:i/>
          <w:szCs w:val="24"/>
        </w:rPr>
        <w:t xml:space="preserve"> </w:t>
      </w: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Default="00B8737B" w:rsidP="00B8737B">
      <w:pPr>
        <w:pStyle w:val="Odsekzoznamu"/>
        <w:ind w:left="0"/>
        <w:jc w:val="both"/>
        <w:rPr>
          <w:rFonts w:cs="Arial"/>
          <w:b/>
          <w:szCs w:val="24"/>
        </w:rPr>
      </w:pPr>
    </w:p>
    <w:p w:rsidR="00B8737B" w:rsidRPr="00B64B8B" w:rsidRDefault="00B8737B" w:rsidP="00B8737B">
      <w:pPr>
        <w:pStyle w:val="Odsekzoznamu"/>
        <w:ind w:left="0"/>
        <w:jc w:val="both"/>
        <w:rPr>
          <w:rFonts w:ascii="Arial" w:hAnsi="Arial" w:cs="Arial"/>
          <w:b/>
          <w:szCs w:val="24"/>
        </w:rPr>
      </w:pPr>
    </w:p>
    <w:p w:rsidR="00B8737B" w:rsidRPr="00B64B8B" w:rsidRDefault="00B8737B" w:rsidP="00B8737B">
      <w:pPr>
        <w:pStyle w:val="Odsekzoznamu"/>
        <w:ind w:left="0"/>
        <w:jc w:val="both"/>
        <w:rPr>
          <w:rFonts w:ascii="Arial" w:hAnsi="Arial" w:cs="Arial"/>
          <w:szCs w:val="24"/>
        </w:rPr>
      </w:pPr>
      <w:r w:rsidRPr="00B64B8B">
        <w:rPr>
          <w:rFonts w:ascii="Arial" w:hAnsi="Arial" w:cs="Arial"/>
          <w:b/>
          <w:szCs w:val="24"/>
        </w:rPr>
        <w:t xml:space="preserve">45. </w:t>
      </w:r>
      <w:r w:rsidRPr="00B64B8B">
        <w:rPr>
          <w:rFonts w:ascii="Arial" w:hAnsi="Arial" w:cs="Arial"/>
          <w:szCs w:val="24"/>
        </w:rPr>
        <w:t>V čl. I bod 153 znie:</w:t>
      </w:r>
    </w:p>
    <w:p w:rsidR="00B8737B" w:rsidRPr="00B64B8B" w:rsidRDefault="00B8737B" w:rsidP="00B8737B">
      <w:pPr>
        <w:pStyle w:val="Odsekzoznamu"/>
        <w:ind w:left="0"/>
        <w:jc w:val="both"/>
        <w:rPr>
          <w:rFonts w:ascii="Arial" w:hAnsi="Arial" w:cs="Arial"/>
          <w:szCs w:val="24"/>
        </w:rPr>
      </w:pPr>
      <w:r w:rsidRPr="00B64B8B">
        <w:rPr>
          <w:rFonts w:ascii="Arial" w:hAnsi="Arial" w:cs="Arial"/>
          <w:szCs w:val="24"/>
        </w:rPr>
        <w:t xml:space="preserve">   „153. Za § 135e sa vkladajú § 135ea a 135eb, ktoré vrátane nadpisov znejú:</w:t>
      </w:r>
    </w:p>
    <w:p w:rsidR="00B8737B" w:rsidRPr="00B64B8B" w:rsidRDefault="00B8737B" w:rsidP="00B8737B">
      <w:pPr>
        <w:pStyle w:val="Odsekzoznamu"/>
        <w:ind w:left="0"/>
        <w:jc w:val="both"/>
        <w:rPr>
          <w:rFonts w:ascii="Arial" w:hAnsi="Arial" w:cs="Arial"/>
          <w:szCs w:val="24"/>
        </w:rPr>
      </w:pPr>
    </w:p>
    <w:p w:rsidR="00B8737B" w:rsidRPr="00B64B8B" w:rsidRDefault="00B8737B" w:rsidP="00B8737B">
      <w:pPr>
        <w:pStyle w:val="Odsekzoznamu"/>
        <w:ind w:left="0"/>
        <w:jc w:val="center"/>
        <w:rPr>
          <w:rFonts w:ascii="Arial" w:hAnsi="Arial" w:cs="Arial"/>
          <w:szCs w:val="24"/>
        </w:rPr>
      </w:pPr>
      <w:r w:rsidRPr="00B64B8B">
        <w:rPr>
          <w:rFonts w:ascii="Arial" w:hAnsi="Arial" w:cs="Arial"/>
          <w:szCs w:val="24"/>
        </w:rPr>
        <w:t xml:space="preserve">     „§ 135ea</w:t>
      </w:r>
    </w:p>
    <w:p w:rsidR="00B8737B" w:rsidRPr="00B64B8B" w:rsidRDefault="00B8737B" w:rsidP="00B8737B">
      <w:pPr>
        <w:pStyle w:val="Odsekzoznamu"/>
        <w:ind w:left="0"/>
        <w:jc w:val="center"/>
        <w:rPr>
          <w:rFonts w:ascii="Arial" w:hAnsi="Arial" w:cs="Arial"/>
          <w:szCs w:val="24"/>
        </w:rPr>
      </w:pPr>
      <w:r w:rsidRPr="00B64B8B">
        <w:rPr>
          <w:rFonts w:ascii="Arial" w:hAnsi="Arial" w:cs="Arial"/>
          <w:szCs w:val="24"/>
        </w:rPr>
        <w:t>Prechodné ustan</w:t>
      </w:r>
      <w:r w:rsidR="007630E4">
        <w:rPr>
          <w:rFonts w:ascii="Arial" w:hAnsi="Arial" w:cs="Arial"/>
          <w:szCs w:val="24"/>
        </w:rPr>
        <w:t>ovenia k úpravám účinným dňom</w:t>
      </w:r>
      <w:r w:rsidRPr="00B64B8B">
        <w:rPr>
          <w:rFonts w:ascii="Arial" w:hAnsi="Arial" w:cs="Arial"/>
          <w:szCs w:val="24"/>
        </w:rPr>
        <w:t xml:space="preserve"> vyhlásenia</w:t>
      </w:r>
    </w:p>
    <w:p w:rsidR="00B8737B" w:rsidRPr="00B64B8B" w:rsidRDefault="00B8737B" w:rsidP="00B8737B">
      <w:pPr>
        <w:pStyle w:val="Odsekzoznamu"/>
        <w:ind w:left="284"/>
        <w:jc w:val="center"/>
        <w:rPr>
          <w:rFonts w:ascii="Arial" w:hAnsi="Arial" w:cs="Arial"/>
          <w:szCs w:val="24"/>
        </w:rPr>
      </w:pPr>
    </w:p>
    <w:p w:rsidR="00B8737B" w:rsidRPr="00F509D2" w:rsidRDefault="00B8737B" w:rsidP="00B8737B">
      <w:pPr>
        <w:jc w:val="both"/>
        <w:rPr>
          <w:rFonts w:ascii="Arial" w:hAnsi="Arial" w:cs="Arial"/>
        </w:rPr>
      </w:pPr>
      <w:r w:rsidRPr="00F509D2">
        <w:rPr>
          <w:rFonts w:ascii="Arial" w:hAnsi="Arial" w:cs="Arial"/>
        </w:rPr>
        <w:t xml:space="preserve"> (1) Rozhodnutia, či zariadenie je alebo nie je elektrozariadením, vydané podľa tohto zákona v znení účinnom do 31. decembra 2018, strácajú platnosť.</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t>(2) Rozhodnutia o udelení autorizácie, ktoré obsahujú osobné údaje fyzickej osoby – podnikateľa, jej zástupcu alebo osobné údaje osôb, ktoré sú štatutárnym orgánom alebo členmi štatutárneho orgánu vydané podľa doterajších právnych predpisov ostávajú v platnosti; pri zmene týchto údajov sa nevyžaduje zmena rozhodnutia.</w:t>
      </w:r>
    </w:p>
    <w:p w:rsidR="00B8737B" w:rsidRPr="00F509D2" w:rsidRDefault="00B8737B" w:rsidP="00B8737B">
      <w:pPr>
        <w:jc w:val="both"/>
        <w:rPr>
          <w:rFonts w:ascii="Arial" w:hAnsi="Arial" w:cs="Arial"/>
        </w:rPr>
      </w:pPr>
    </w:p>
    <w:p w:rsidR="00B8737B" w:rsidRPr="00B64B8B" w:rsidRDefault="00B8737B" w:rsidP="00B8737B">
      <w:pPr>
        <w:pStyle w:val="Odsekzoznamu"/>
        <w:tabs>
          <w:tab w:val="left" w:pos="426"/>
        </w:tabs>
        <w:ind w:left="142" w:hanging="284"/>
        <w:jc w:val="both"/>
        <w:rPr>
          <w:rFonts w:ascii="Arial" w:hAnsi="Arial" w:cs="Arial"/>
          <w:szCs w:val="24"/>
          <w:lang w:eastAsia="sk-SK"/>
        </w:rPr>
      </w:pPr>
      <w:r w:rsidRPr="00B64B8B">
        <w:rPr>
          <w:rFonts w:ascii="Arial" w:hAnsi="Arial" w:cs="Arial"/>
          <w:szCs w:val="24"/>
          <w:lang w:eastAsia="sk-SK"/>
        </w:rPr>
        <w:t xml:space="preserve">    (3) Zmluvy uzatvorené podľa § 59 ods. 4 sú zmluvné strany povinné uviesť do súladu s týmto zákonom do 31. decembra 2020.</w:t>
      </w:r>
    </w:p>
    <w:p w:rsidR="00B8737B" w:rsidRPr="00B64B8B" w:rsidRDefault="00B8737B" w:rsidP="00B8737B">
      <w:pPr>
        <w:jc w:val="both"/>
        <w:rPr>
          <w:rFonts w:ascii="Arial" w:hAnsi="Arial" w:cs="Arial"/>
        </w:rPr>
      </w:pPr>
    </w:p>
    <w:p w:rsidR="00B8737B" w:rsidRPr="00B64B8B" w:rsidRDefault="00B8737B" w:rsidP="00B8737B">
      <w:pPr>
        <w:jc w:val="both"/>
        <w:rPr>
          <w:rFonts w:ascii="Arial" w:hAnsi="Arial" w:cs="Arial"/>
        </w:rPr>
      </w:pPr>
    </w:p>
    <w:p w:rsidR="00B8737B" w:rsidRPr="00B64B8B" w:rsidRDefault="00B8737B" w:rsidP="00B8737B">
      <w:pPr>
        <w:jc w:val="both"/>
        <w:rPr>
          <w:rFonts w:ascii="Arial" w:hAnsi="Arial" w:cs="Arial"/>
        </w:rPr>
      </w:pPr>
    </w:p>
    <w:p w:rsidR="00B8737B" w:rsidRPr="00B64B8B" w:rsidRDefault="00B8737B" w:rsidP="00B8737B">
      <w:pPr>
        <w:pStyle w:val="Odsekzoznamu"/>
        <w:ind w:left="0"/>
        <w:jc w:val="center"/>
        <w:rPr>
          <w:rFonts w:ascii="Arial" w:hAnsi="Arial" w:cs="Arial"/>
          <w:szCs w:val="24"/>
        </w:rPr>
      </w:pPr>
      <w:r w:rsidRPr="00B64B8B">
        <w:rPr>
          <w:rFonts w:ascii="Arial" w:hAnsi="Arial" w:cs="Arial"/>
          <w:szCs w:val="24"/>
        </w:rPr>
        <w:t>§ 135eb</w:t>
      </w:r>
    </w:p>
    <w:p w:rsidR="00B8737B" w:rsidRPr="00B64B8B" w:rsidRDefault="00B8737B" w:rsidP="00B8737B">
      <w:pPr>
        <w:pStyle w:val="Odsekzoznamu"/>
        <w:ind w:left="0"/>
        <w:jc w:val="center"/>
        <w:rPr>
          <w:rFonts w:ascii="Arial" w:hAnsi="Arial" w:cs="Arial"/>
          <w:szCs w:val="24"/>
        </w:rPr>
      </w:pPr>
      <w:r w:rsidRPr="00B64B8B">
        <w:rPr>
          <w:rFonts w:ascii="Arial" w:hAnsi="Arial" w:cs="Arial"/>
          <w:szCs w:val="24"/>
        </w:rPr>
        <w:t>Prechodné ustanovenia k úpravám účinným od 1. júla 2020</w:t>
      </w:r>
    </w:p>
    <w:p w:rsidR="00B8737B" w:rsidRPr="00B64B8B" w:rsidRDefault="00B8737B" w:rsidP="00B8737B">
      <w:pPr>
        <w:pStyle w:val="Odsekzoznamu"/>
        <w:ind w:left="284"/>
        <w:jc w:val="center"/>
        <w:rPr>
          <w:rFonts w:ascii="Arial" w:hAnsi="Arial" w:cs="Arial"/>
          <w:szCs w:val="24"/>
        </w:rPr>
      </w:pPr>
    </w:p>
    <w:p w:rsidR="00B8737B" w:rsidRPr="00B64B8B" w:rsidRDefault="00B8737B" w:rsidP="00B8737B">
      <w:pPr>
        <w:pStyle w:val="Odsekzoznamu"/>
        <w:numPr>
          <w:ilvl w:val="0"/>
          <w:numId w:val="3"/>
        </w:numPr>
        <w:ind w:left="142" w:hanging="142"/>
        <w:jc w:val="both"/>
        <w:rPr>
          <w:rFonts w:ascii="Arial" w:hAnsi="Arial" w:cs="Arial"/>
          <w:szCs w:val="24"/>
        </w:rPr>
      </w:pPr>
      <w:r w:rsidRPr="00B64B8B">
        <w:rPr>
          <w:rFonts w:ascii="Arial" w:hAnsi="Arial" w:cs="Arial"/>
          <w:szCs w:val="24"/>
        </w:rPr>
        <w:t>Programy vypracované podľa § 9  tohto zákona v znení účinnom do 30. júna 2020, sa považujú za programy podľa tohto zákona a zostávajú v platnosti.</w:t>
      </w:r>
    </w:p>
    <w:p w:rsidR="00B8737B" w:rsidRPr="00B64B8B"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t>(2) Súhlas na využívanie odpadov na povrchovú úpravu terénu pre vlastníka a súhlas na vykonávanie prípravy na opätovné použitie, vydaný podľa doterajších predpisov,  je jeho držiteľ povinný predložiť príslušnému orgánu štátnej správy odpadového hospodárstva  na preskúmanie do 30. septembra 2020. Súhlasy, ktoré mali byť a neboli predložené na preskúmanie podľa prvej vety, strácajú platnosť.</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t xml:space="preserve">(3) Organizácia zodpovednosti výrobcov, ktorá má platnú autorizáciu na výkon činnosti podľa § 89 ods. 1 písm. b), si povinnosť podľa § 28 ods. 4 písm. </w:t>
      </w:r>
      <w:proofErr w:type="spellStart"/>
      <w:r w:rsidRPr="00F509D2">
        <w:rPr>
          <w:rFonts w:ascii="Arial" w:hAnsi="Arial" w:cs="Arial"/>
        </w:rPr>
        <w:t>ag</w:t>
      </w:r>
      <w:proofErr w:type="spellEnd"/>
      <w:r w:rsidRPr="00F509D2">
        <w:rPr>
          <w:rFonts w:ascii="Arial" w:hAnsi="Arial" w:cs="Arial"/>
        </w:rPr>
        <w:t>) prvýkrát plní v roku 2021.</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t>(4) Tretia osoba, ktorá má platnú autorizáciu na výkon činnosti podľa § 89 ods. 1 písm. b), si povinnosť podľa § 44 ods. 8 písm. w) prvýkrát plní v roku 2021.</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t>(5) Výrobca vyhradeného výrobku, ktorý plní vyhradené povinnosti individuálne  a má platnú autorizáciu na výkon činnosti podľa § 89 ods. 1 písm. c), si povinnosť podľa § 29 ods. 1 písm. o) prvýkrát plní v roku 2021.</w:t>
      </w:r>
    </w:p>
    <w:p w:rsidR="00B8737B" w:rsidRPr="00F509D2" w:rsidRDefault="00B8737B" w:rsidP="00B8737B">
      <w:pPr>
        <w:jc w:val="both"/>
        <w:rPr>
          <w:rFonts w:ascii="Arial" w:hAnsi="Arial" w:cs="Arial"/>
        </w:rPr>
      </w:pPr>
    </w:p>
    <w:p w:rsidR="00B8737B" w:rsidRPr="00B64B8B" w:rsidRDefault="00B8737B" w:rsidP="00B8737B">
      <w:pPr>
        <w:pStyle w:val="Odsekzoznamu"/>
        <w:tabs>
          <w:tab w:val="left" w:pos="426"/>
        </w:tabs>
        <w:ind w:left="0" w:hanging="142"/>
        <w:jc w:val="both"/>
        <w:rPr>
          <w:rFonts w:ascii="Arial" w:hAnsi="Arial" w:cs="Arial"/>
          <w:szCs w:val="24"/>
          <w:lang w:eastAsia="sk-SK"/>
        </w:rPr>
      </w:pPr>
      <w:r w:rsidRPr="00B64B8B">
        <w:rPr>
          <w:rFonts w:ascii="Arial" w:hAnsi="Arial" w:cs="Arial"/>
          <w:szCs w:val="24"/>
          <w:lang w:eastAsia="sk-SK"/>
        </w:rPr>
        <w:t xml:space="preserve">  (6) Koordinačné centrum zapísané v Registri koordinačných centier podľa doterajších právnych predpisov je povinné uviesť do súladu zmluvu o založení koordinačného centra najneskôr do 31. decembra 2020.</w:t>
      </w:r>
    </w:p>
    <w:p w:rsidR="00B8737B" w:rsidRPr="00B64B8B" w:rsidRDefault="00B8737B" w:rsidP="00B8737B">
      <w:pPr>
        <w:pStyle w:val="Odsekzoznamu"/>
        <w:tabs>
          <w:tab w:val="left" w:pos="426"/>
        </w:tabs>
        <w:ind w:left="-142"/>
        <w:jc w:val="both"/>
        <w:rPr>
          <w:rFonts w:ascii="Arial" w:hAnsi="Arial" w:cs="Arial"/>
          <w:szCs w:val="24"/>
          <w:lang w:eastAsia="sk-SK"/>
        </w:rPr>
      </w:pPr>
    </w:p>
    <w:p w:rsidR="00B8737B" w:rsidRPr="00B64B8B" w:rsidRDefault="00B8737B" w:rsidP="00B8737B">
      <w:pPr>
        <w:pStyle w:val="Odsekzoznamu"/>
        <w:tabs>
          <w:tab w:val="left" w:pos="426"/>
        </w:tabs>
        <w:ind w:left="0" w:hanging="142"/>
        <w:jc w:val="both"/>
        <w:rPr>
          <w:rFonts w:ascii="Arial" w:hAnsi="Arial" w:cs="Arial"/>
          <w:szCs w:val="24"/>
          <w:lang w:eastAsia="sk-SK"/>
        </w:rPr>
      </w:pPr>
      <w:r w:rsidRPr="00B64B8B">
        <w:rPr>
          <w:rFonts w:ascii="Arial" w:hAnsi="Arial" w:cs="Arial"/>
          <w:szCs w:val="24"/>
          <w:lang w:eastAsia="sk-SK"/>
        </w:rPr>
        <w:t xml:space="preserve">   (7) Organizácia zodpovednosti výrobcov je povinná upraviť finančné príspevky podľa § 28 ods. 4 písm. h) do 31. decembra 2020.</w:t>
      </w:r>
    </w:p>
    <w:p w:rsidR="00B8737B" w:rsidRPr="00B64B8B" w:rsidRDefault="00B8737B" w:rsidP="00B8737B">
      <w:pPr>
        <w:pStyle w:val="Odsekzoznamu"/>
        <w:tabs>
          <w:tab w:val="left" w:pos="426"/>
        </w:tabs>
        <w:ind w:left="-142"/>
        <w:jc w:val="both"/>
        <w:rPr>
          <w:rFonts w:ascii="Arial" w:hAnsi="Arial" w:cs="Arial"/>
          <w:szCs w:val="24"/>
          <w:lang w:eastAsia="sk-SK"/>
        </w:rPr>
      </w:pPr>
    </w:p>
    <w:p w:rsidR="00B8737B" w:rsidRPr="00B64B8B" w:rsidRDefault="00B8737B" w:rsidP="00B8737B">
      <w:pPr>
        <w:pStyle w:val="Odsekzoznamu"/>
        <w:tabs>
          <w:tab w:val="left" w:pos="426"/>
        </w:tabs>
        <w:ind w:left="0" w:hanging="142"/>
        <w:jc w:val="both"/>
        <w:rPr>
          <w:rFonts w:ascii="Arial" w:hAnsi="Arial" w:cs="Arial"/>
          <w:szCs w:val="24"/>
          <w:lang w:eastAsia="sk-SK"/>
        </w:rPr>
      </w:pPr>
      <w:r w:rsidRPr="00B64B8B">
        <w:rPr>
          <w:rFonts w:ascii="Arial" w:hAnsi="Arial" w:cs="Arial"/>
          <w:szCs w:val="24"/>
          <w:lang w:eastAsia="sk-SK"/>
        </w:rPr>
        <w:t xml:space="preserve">   (8) Tretia osoba je povinná upraviť finančné príspevky podľa § 44 ods. 8 písm. v) do 31. decembra 2020.</w:t>
      </w:r>
    </w:p>
    <w:p w:rsidR="00B8737B" w:rsidRPr="00F509D2" w:rsidRDefault="00B8737B" w:rsidP="00B8737B">
      <w:pPr>
        <w:tabs>
          <w:tab w:val="left" w:pos="426"/>
        </w:tabs>
        <w:jc w:val="both"/>
        <w:rPr>
          <w:rFonts w:ascii="Arial" w:hAnsi="Arial" w:cs="Arial"/>
        </w:rPr>
      </w:pPr>
    </w:p>
    <w:p w:rsidR="00B8737B" w:rsidRPr="00F509D2" w:rsidRDefault="00B8737B" w:rsidP="00B8737B">
      <w:pPr>
        <w:tabs>
          <w:tab w:val="left" w:pos="426"/>
        </w:tabs>
        <w:ind w:left="142" w:hanging="142"/>
        <w:jc w:val="both"/>
        <w:rPr>
          <w:rFonts w:ascii="Arial" w:hAnsi="Arial" w:cs="Arial"/>
        </w:rPr>
      </w:pPr>
      <w:r w:rsidRPr="00F509D2">
        <w:rPr>
          <w:rFonts w:ascii="Arial" w:hAnsi="Arial" w:cs="Arial"/>
        </w:rPr>
        <w:t>(9) Koordinačné centrum je povinné zosúladiť organizačnú štruktúru s § 31 ods. 11 písm. n) a ods. 17 do 30. júna 2021.</w:t>
      </w:r>
    </w:p>
    <w:p w:rsidR="00B8737B" w:rsidRPr="00F509D2" w:rsidRDefault="00B8737B" w:rsidP="00B8737B">
      <w:pPr>
        <w:tabs>
          <w:tab w:val="left" w:pos="426"/>
        </w:tabs>
        <w:jc w:val="both"/>
        <w:rPr>
          <w:rFonts w:ascii="Arial" w:hAnsi="Arial" w:cs="Arial"/>
        </w:rPr>
      </w:pPr>
    </w:p>
    <w:p w:rsidR="00B8737B" w:rsidRPr="00F509D2" w:rsidRDefault="00B8737B" w:rsidP="00B8737B">
      <w:pPr>
        <w:tabs>
          <w:tab w:val="left" w:pos="426"/>
        </w:tabs>
        <w:jc w:val="both"/>
        <w:rPr>
          <w:rFonts w:ascii="Arial" w:hAnsi="Arial" w:cs="Arial"/>
        </w:rPr>
      </w:pPr>
      <w:r w:rsidRPr="00F509D2">
        <w:rPr>
          <w:rFonts w:ascii="Arial" w:hAnsi="Arial" w:cs="Arial"/>
        </w:rPr>
        <w:t>(10) Koordinačné centrum zapísané v Registri koordinačných centier podľa doterajších predpisov je povinné vytvoriť finančnú garanciu podľa § 31a do 31. marca 2021.</w:t>
      </w:r>
    </w:p>
    <w:p w:rsidR="00B8737B" w:rsidRPr="00F509D2" w:rsidRDefault="00B8737B" w:rsidP="00B8737B">
      <w:pPr>
        <w:tabs>
          <w:tab w:val="left" w:pos="426"/>
        </w:tabs>
        <w:jc w:val="both"/>
        <w:rPr>
          <w:rFonts w:ascii="Arial" w:hAnsi="Arial" w:cs="Arial"/>
        </w:rPr>
      </w:pPr>
    </w:p>
    <w:p w:rsidR="00B8737B" w:rsidRPr="00F509D2" w:rsidRDefault="00B8737B" w:rsidP="00B8737B">
      <w:pPr>
        <w:tabs>
          <w:tab w:val="left" w:pos="426"/>
        </w:tabs>
        <w:jc w:val="both"/>
        <w:rPr>
          <w:rFonts w:ascii="Arial" w:hAnsi="Arial" w:cs="Arial"/>
        </w:rPr>
      </w:pPr>
      <w:r w:rsidRPr="00F509D2">
        <w:rPr>
          <w:rFonts w:ascii="Arial" w:hAnsi="Arial" w:cs="Arial"/>
        </w:rPr>
        <w:t>(11)</w:t>
      </w:r>
      <w:r w:rsidRPr="00F509D2">
        <w:rPr>
          <w:rFonts w:ascii="Arial" w:hAnsi="Arial" w:cs="Arial"/>
        </w:rPr>
        <w:tab/>
        <w:t>Rozhodnutia vydané podľa § 97 ods. 1 písm. o) na to, že látka alebo vec sa považuje za vedľajší produkt, a nie za odpad, ktoré boli vydané pre zoznam látok alebo hnuteľných vecí uvedených v prílohe č. 8b a ktoré zároveň spĺňajú ustanovenia § 2 ods. 4 strácajú platnosť 1. júla 2020.“.“.</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eastAsia="SimSun" w:hAnsi="Arial" w:cs="Arial"/>
          <w:kern w:val="3"/>
          <w:lang w:bidi="hi-IN"/>
        </w:rPr>
      </w:pPr>
      <w:r w:rsidRPr="00F509D2">
        <w:rPr>
          <w:rFonts w:ascii="Arial" w:hAnsi="Arial" w:cs="Arial"/>
        </w:rPr>
        <w:t>V nadväznosti na zmenu účinnosti niektorých ustanovení zákona bolo nevyhnutné upraviť prechodné ustanovenia, ktorými zákon umožňuje v určenom prechodnom období pripraviť sa predovšetkým na plnenie nových povinností. Zároveň bolo doplnené prechodné obdobie pre tretiu osobu v súvislosti s doplnením § 44 ods. 8 písm. w), teda povinnosti tretej osoby podieľať sa na vytváraní finančnej garancie a obdobne ako pri organizácii zodpovednosti výrobcov a</w:t>
      </w:r>
      <w:r w:rsidRPr="00F509D2">
        <w:rPr>
          <w:rFonts w:ascii="Arial" w:eastAsia="SimSun" w:hAnsi="Arial" w:cs="Arial"/>
          <w:kern w:val="3"/>
          <w:lang w:bidi="hi-IN"/>
        </w:rPr>
        <w:t> výrobcov, ktorí plnia vyhradené povinnosti individuálne, je doplnené prechodné ustanovenie, podľa ktorého bude tretia osoba prvýkrát plniť uvedenú povinnosť v roku 2021.</w:t>
      </w:r>
    </w:p>
    <w:p w:rsidR="00B8737B" w:rsidRDefault="00B8737B" w:rsidP="00B8737B">
      <w:pPr>
        <w:jc w:val="both"/>
        <w:rPr>
          <w:rFonts w:ascii="Arial" w:hAnsi="Arial" w:cs="Arial"/>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Pr>
          <w:rFonts w:ascii="Arial" w:hAnsi="Arial" w:cs="Arial"/>
          <w:b/>
        </w:rPr>
        <w:lastRenderedPageBreak/>
        <w:t>46</w:t>
      </w:r>
      <w:r w:rsidRPr="00F509D2">
        <w:rPr>
          <w:rFonts w:ascii="Arial" w:hAnsi="Arial" w:cs="Arial"/>
          <w:b/>
        </w:rPr>
        <w:t xml:space="preserve">. </w:t>
      </w:r>
      <w:r w:rsidRPr="00F509D2">
        <w:rPr>
          <w:rFonts w:ascii="Arial" w:hAnsi="Arial" w:cs="Arial"/>
        </w:rPr>
        <w:t>V čl. I sa za bod 153 vkladajú nové body 154 a 155, ktoré znejú:</w:t>
      </w:r>
    </w:p>
    <w:p w:rsidR="00B8737B" w:rsidRPr="00F509D2" w:rsidRDefault="00B8737B" w:rsidP="00B8737B">
      <w:pPr>
        <w:ind w:left="284" w:hanging="284"/>
        <w:jc w:val="both"/>
        <w:rPr>
          <w:rFonts w:ascii="Arial" w:hAnsi="Arial" w:cs="Arial"/>
          <w:highlight w:val="yellow"/>
        </w:rPr>
      </w:pPr>
      <w:r>
        <w:rPr>
          <w:rFonts w:ascii="Arial" w:hAnsi="Arial" w:cs="Arial"/>
        </w:rPr>
        <w:t xml:space="preserve">    </w:t>
      </w:r>
      <w:r w:rsidRPr="00F509D2">
        <w:rPr>
          <w:rFonts w:ascii="Arial" w:hAnsi="Arial" w:cs="Arial"/>
        </w:rPr>
        <w:t xml:space="preserve"> „154. V § 135f  druhej vete sa slová „31. decembra 2019“ nahrádzajú slovami „31. decembra 2020“ a tretia veta znie: „Organizácia zodpovednosti výrobcov a tretia osoba sú povinné prostredníctvom informačného systému požiadať o registráciu ich zastúpených výrobcov vyhradených výrobkov do 31. decembra 2020.“. </w:t>
      </w:r>
    </w:p>
    <w:p w:rsidR="00B8737B" w:rsidRPr="00F509D2" w:rsidRDefault="00B8737B" w:rsidP="00B8737B">
      <w:pPr>
        <w:jc w:val="both"/>
        <w:rPr>
          <w:rFonts w:ascii="Arial" w:hAnsi="Arial" w:cs="Arial"/>
        </w:rPr>
      </w:pPr>
    </w:p>
    <w:p w:rsidR="00B8737B" w:rsidRDefault="00B8737B" w:rsidP="00B8737B">
      <w:pPr>
        <w:jc w:val="both"/>
        <w:rPr>
          <w:rFonts w:ascii="Arial" w:hAnsi="Arial" w:cs="Arial"/>
        </w:rPr>
      </w:pPr>
      <w:r w:rsidRPr="00F509D2">
        <w:rPr>
          <w:rFonts w:ascii="Arial" w:hAnsi="Arial" w:cs="Arial"/>
        </w:rPr>
        <w:t xml:space="preserve">     155. Za § 135f sa vkladá § 135g, ktorý vrátane nadpisu znie:</w:t>
      </w:r>
    </w:p>
    <w:p w:rsidR="00B8737B" w:rsidRPr="00F509D2" w:rsidRDefault="00B8737B" w:rsidP="00B8737B">
      <w:pPr>
        <w:jc w:val="both"/>
        <w:rPr>
          <w:rFonts w:ascii="Arial" w:hAnsi="Arial" w:cs="Arial"/>
        </w:rPr>
      </w:pPr>
    </w:p>
    <w:p w:rsidR="00B8737B" w:rsidRPr="00F509D2" w:rsidRDefault="00B8737B" w:rsidP="00B8737B">
      <w:pPr>
        <w:pStyle w:val="Odsekzoznamu"/>
        <w:ind w:left="0"/>
        <w:jc w:val="center"/>
        <w:rPr>
          <w:rFonts w:cs="Arial"/>
          <w:szCs w:val="24"/>
        </w:rPr>
      </w:pPr>
      <w:r w:rsidRPr="00F509D2">
        <w:rPr>
          <w:rFonts w:cs="Arial"/>
          <w:szCs w:val="24"/>
        </w:rPr>
        <w:t>„§ 135g</w:t>
      </w:r>
    </w:p>
    <w:p w:rsidR="00B8737B" w:rsidRPr="00B64B8B" w:rsidRDefault="00B8737B" w:rsidP="00B8737B">
      <w:pPr>
        <w:pStyle w:val="Odsekzoznamu"/>
        <w:ind w:left="0"/>
        <w:jc w:val="center"/>
        <w:rPr>
          <w:rFonts w:ascii="Arial" w:hAnsi="Arial" w:cs="Arial"/>
          <w:szCs w:val="24"/>
        </w:rPr>
      </w:pPr>
      <w:r w:rsidRPr="00B64B8B">
        <w:rPr>
          <w:rFonts w:ascii="Arial" w:hAnsi="Arial" w:cs="Arial"/>
          <w:szCs w:val="24"/>
        </w:rPr>
        <w:t>Prechodné ustanovenie k úpravám účinným od 3. júla 2021</w:t>
      </w:r>
    </w:p>
    <w:p w:rsidR="00B8737B" w:rsidRPr="00B64B8B" w:rsidRDefault="00B8737B" w:rsidP="00B8737B">
      <w:pPr>
        <w:tabs>
          <w:tab w:val="left" w:pos="426"/>
        </w:tabs>
        <w:jc w:val="both"/>
        <w:rPr>
          <w:rFonts w:ascii="Arial" w:hAnsi="Arial" w:cs="Arial"/>
        </w:rPr>
      </w:pPr>
    </w:p>
    <w:p w:rsidR="00B8737B" w:rsidRPr="00B64B8B" w:rsidRDefault="00B8737B" w:rsidP="00B8737B">
      <w:pPr>
        <w:pStyle w:val="Odsekzoznamu"/>
        <w:tabs>
          <w:tab w:val="left" w:pos="426"/>
        </w:tabs>
        <w:ind w:left="284"/>
        <w:jc w:val="both"/>
        <w:rPr>
          <w:rFonts w:ascii="Arial" w:hAnsi="Arial" w:cs="Arial"/>
          <w:szCs w:val="24"/>
          <w:lang w:eastAsia="sk-SK"/>
        </w:rPr>
      </w:pPr>
      <w:r w:rsidRPr="00B64B8B">
        <w:rPr>
          <w:rFonts w:ascii="Arial" w:hAnsi="Arial" w:cs="Arial"/>
          <w:szCs w:val="24"/>
        </w:rPr>
        <w:t>Jednorazové výrobky z plastu uvedené v prílohe č. 7a je možné distribuovať do 31. decembra 2021.“.“.</w:t>
      </w:r>
    </w:p>
    <w:p w:rsidR="00B8737B" w:rsidRPr="00B64B8B" w:rsidRDefault="00B8737B" w:rsidP="00B8737B">
      <w:pPr>
        <w:jc w:val="both"/>
        <w:rPr>
          <w:rFonts w:ascii="Arial" w:hAnsi="Arial" w:cs="Arial"/>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Pr="00F509D2" w:rsidRDefault="007630E4" w:rsidP="00B8737B">
      <w:pPr>
        <w:ind w:left="284"/>
        <w:jc w:val="both"/>
        <w:rPr>
          <w:rFonts w:ascii="Arial" w:hAnsi="Arial" w:cs="Arial"/>
        </w:rPr>
      </w:pPr>
      <w:r>
        <w:rPr>
          <w:rFonts w:ascii="Arial" w:hAnsi="Arial" w:cs="Arial"/>
        </w:rPr>
        <w:t>Tieto</w:t>
      </w:r>
      <w:r w:rsidR="00B8737B" w:rsidRPr="00F509D2">
        <w:rPr>
          <w:rFonts w:ascii="Arial" w:hAnsi="Arial" w:cs="Arial"/>
        </w:rPr>
        <w:t xml:space="preserve"> bod</w:t>
      </w:r>
      <w:r>
        <w:rPr>
          <w:rFonts w:ascii="Arial" w:hAnsi="Arial" w:cs="Arial"/>
        </w:rPr>
        <w:t>y</w:t>
      </w:r>
      <w:r w:rsidR="00B8737B" w:rsidRPr="00F509D2">
        <w:rPr>
          <w:rFonts w:ascii="Arial" w:hAnsi="Arial" w:cs="Arial"/>
        </w:rPr>
        <w:t xml:space="preserve"> nadobúda</w:t>
      </w:r>
      <w:r>
        <w:rPr>
          <w:rFonts w:ascii="Arial" w:hAnsi="Arial" w:cs="Arial"/>
        </w:rPr>
        <w:t>jú</w:t>
      </w:r>
      <w:r w:rsidR="00B8737B" w:rsidRPr="00F509D2">
        <w:rPr>
          <w:rFonts w:ascii="Arial" w:hAnsi="Arial" w:cs="Arial"/>
        </w:rPr>
        <w:t xml:space="preserve"> účinnosť </w:t>
      </w:r>
      <w:r w:rsidR="00B8737B" w:rsidRPr="00700561">
        <w:rPr>
          <w:rFonts w:ascii="Arial" w:hAnsi="Arial" w:cs="Arial"/>
        </w:rPr>
        <w:t xml:space="preserve">dňom vyhlásenia, </w:t>
      </w:r>
      <w:r w:rsidR="00B8737B" w:rsidRPr="00F509D2">
        <w:rPr>
          <w:rFonts w:ascii="Arial" w:hAnsi="Arial" w:cs="Arial"/>
        </w:rPr>
        <w:t>čo sa premietne do článku upravujúceho účinnosť zákona.</w:t>
      </w:r>
    </w:p>
    <w:p w:rsidR="00B8737B" w:rsidRDefault="00B8737B" w:rsidP="00B8737B">
      <w:pPr>
        <w:jc w:val="both"/>
        <w:rPr>
          <w:rFonts w:ascii="Arial" w:hAnsi="Arial" w:cs="Arial"/>
          <w:i/>
          <w:u w:val="single"/>
        </w:rPr>
      </w:pPr>
    </w:p>
    <w:p w:rsidR="00B8737B" w:rsidRPr="00F509D2" w:rsidRDefault="00B8737B" w:rsidP="00B8737B">
      <w:pPr>
        <w:ind w:left="2268"/>
        <w:jc w:val="both"/>
        <w:rPr>
          <w:rFonts w:ascii="Arial" w:hAnsi="Arial" w:cs="Arial"/>
        </w:rPr>
      </w:pPr>
      <w:r w:rsidRPr="00F509D2">
        <w:rPr>
          <w:rFonts w:ascii="Arial" w:hAnsi="Arial" w:cs="Arial"/>
        </w:rPr>
        <w:t>V nadväznosti na zmenu účinnosti niektorých ustanovení zákona bolo nevyhnutné upraviť prechodné ustanovenia, ktorými zákon umožňuje v určenom prechodnom období pripraviť sa predovšetkým na plnenie nových povinností. Zároveň sa upravuje prechodné ustanovenie § 137f v súvislosti s prijatím zmeny § 103 zákonom č. 302/2019 Z. z.</w:t>
      </w:r>
    </w:p>
    <w:p w:rsidR="00B8737B" w:rsidRDefault="00B8737B" w:rsidP="00B8737B">
      <w:pPr>
        <w:jc w:val="both"/>
        <w:rPr>
          <w:rFonts w:ascii="Arial" w:hAnsi="Arial" w:cs="Arial"/>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4B8B" w:rsidRDefault="00B64B8B" w:rsidP="00B8737B">
      <w:pPr>
        <w:jc w:val="both"/>
        <w:rPr>
          <w:rFonts w:ascii="Arial" w:hAnsi="Arial" w:cs="Arial"/>
        </w:rPr>
      </w:pP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Pr>
          <w:rFonts w:ascii="Arial" w:hAnsi="Arial" w:cs="Arial"/>
          <w:b/>
        </w:rPr>
        <w:t>47</w:t>
      </w:r>
      <w:r w:rsidRPr="00F509D2">
        <w:rPr>
          <w:rFonts w:ascii="Arial" w:hAnsi="Arial" w:cs="Arial"/>
        </w:rPr>
        <w:t>. V čl. I sa za bod 154 vkladajú nové body 155 a 156, ktoré znejú:</w:t>
      </w:r>
    </w:p>
    <w:p w:rsidR="00B8737B" w:rsidRPr="00F509D2" w:rsidRDefault="00B8737B" w:rsidP="00B8737B">
      <w:pPr>
        <w:jc w:val="both"/>
        <w:rPr>
          <w:rFonts w:ascii="Arial" w:hAnsi="Arial" w:cs="Arial"/>
        </w:rPr>
      </w:pPr>
      <w:r w:rsidRPr="00F509D2">
        <w:rPr>
          <w:rFonts w:ascii="Arial" w:hAnsi="Arial" w:cs="Arial"/>
        </w:rPr>
        <w:t xml:space="preserve">     „155. Nadpis nad § 137 znie: „Záverečné ustanovenia“.</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t xml:space="preserve">        156. Za § 137 sa vkladá § 137a, ktorý znie:</w:t>
      </w:r>
    </w:p>
    <w:p w:rsidR="00B8737B" w:rsidRPr="00F509D2" w:rsidRDefault="00B8737B" w:rsidP="00B8737B">
      <w:pPr>
        <w:jc w:val="both"/>
        <w:rPr>
          <w:rFonts w:ascii="Arial" w:hAnsi="Arial" w:cs="Arial"/>
        </w:rPr>
      </w:pPr>
      <w:r w:rsidRPr="00F509D2">
        <w:rPr>
          <w:rFonts w:ascii="Arial" w:hAnsi="Arial" w:cs="Arial"/>
        </w:rPr>
        <w:t xml:space="preserve">        </w:t>
      </w:r>
    </w:p>
    <w:p w:rsidR="00B8737B" w:rsidRPr="00F509D2" w:rsidRDefault="00B8737B" w:rsidP="00B8737B">
      <w:pPr>
        <w:jc w:val="center"/>
        <w:rPr>
          <w:rFonts w:ascii="Arial" w:hAnsi="Arial" w:cs="Arial"/>
        </w:rPr>
      </w:pPr>
      <w:r w:rsidRPr="00F509D2">
        <w:rPr>
          <w:rFonts w:ascii="Arial" w:hAnsi="Arial" w:cs="Arial"/>
        </w:rPr>
        <w:t>„§ 137a</w:t>
      </w:r>
    </w:p>
    <w:p w:rsidR="00B8737B" w:rsidRPr="00F509D2" w:rsidRDefault="00B8737B" w:rsidP="00B8737B">
      <w:pPr>
        <w:jc w:val="center"/>
        <w:rPr>
          <w:rFonts w:ascii="Arial" w:hAnsi="Arial" w:cs="Arial"/>
        </w:rPr>
      </w:pPr>
    </w:p>
    <w:p w:rsidR="00B8737B" w:rsidRPr="00F509D2" w:rsidRDefault="00B8737B" w:rsidP="00B8737B">
      <w:pPr>
        <w:ind w:left="284"/>
        <w:jc w:val="both"/>
        <w:rPr>
          <w:rFonts w:ascii="Arial" w:hAnsi="Arial" w:cs="Arial"/>
        </w:rPr>
      </w:pPr>
      <w:r w:rsidRPr="00F509D2">
        <w:rPr>
          <w:rFonts w:ascii="Arial" w:hAnsi="Arial" w:cs="Arial"/>
        </w:rPr>
        <w:t>Tento zákon bol prijatý v súlade s právne záväzným aktom Európskej únie v oblasti technických noriem a technických predpisov.</w:t>
      </w:r>
      <w:r w:rsidRPr="00F509D2">
        <w:rPr>
          <w:rFonts w:ascii="Arial" w:hAnsi="Arial" w:cs="Arial"/>
          <w:vertAlign w:val="superscript"/>
        </w:rPr>
        <w:t>160</w:t>
      </w:r>
      <w:r w:rsidRPr="00F509D2">
        <w:rPr>
          <w:rFonts w:ascii="Arial" w:hAnsi="Arial" w:cs="Arial"/>
        </w:rPr>
        <w:t>)“.“.</w:t>
      </w:r>
    </w:p>
    <w:p w:rsidR="00B8737B" w:rsidRPr="00F509D2" w:rsidRDefault="00B8737B" w:rsidP="00B8737B">
      <w:pPr>
        <w:jc w:val="both"/>
        <w:rPr>
          <w:rFonts w:ascii="Arial" w:hAnsi="Arial" w:cs="Arial"/>
          <w:i/>
          <w:u w:val="single"/>
        </w:rPr>
      </w:pPr>
    </w:p>
    <w:p w:rsidR="00B8737B" w:rsidRPr="00F509D2" w:rsidRDefault="00B8737B" w:rsidP="00B8737B">
      <w:pPr>
        <w:ind w:firstLine="284"/>
        <w:rPr>
          <w:rFonts w:ascii="Arial" w:hAnsi="Arial" w:cs="Arial"/>
        </w:rPr>
      </w:pPr>
      <w:r w:rsidRPr="00F509D2">
        <w:rPr>
          <w:rFonts w:ascii="Arial" w:hAnsi="Arial" w:cs="Arial"/>
        </w:rPr>
        <w:t>Nasledujúce body sa primerane prečíslujú.</w:t>
      </w:r>
    </w:p>
    <w:p w:rsidR="00B8737B" w:rsidRPr="00F509D2" w:rsidRDefault="00B8737B" w:rsidP="00B8737B">
      <w:pPr>
        <w:jc w:val="both"/>
        <w:rPr>
          <w:rFonts w:ascii="Arial" w:hAnsi="Arial" w:cs="Arial"/>
        </w:rPr>
      </w:pPr>
    </w:p>
    <w:p w:rsidR="00B8737B" w:rsidRPr="00F509D2" w:rsidRDefault="007630E4" w:rsidP="00B8737B">
      <w:pPr>
        <w:ind w:left="284"/>
        <w:jc w:val="both"/>
        <w:rPr>
          <w:rFonts w:ascii="Arial" w:hAnsi="Arial" w:cs="Arial"/>
        </w:rPr>
      </w:pPr>
      <w:r>
        <w:rPr>
          <w:rFonts w:ascii="Arial" w:hAnsi="Arial" w:cs="Arial"/>
        </w:rPr>
        <w:t>Tieto</w:t>
      </w:r>
      <w:r w:rsidR="00B8737B" w:rsidRPr="00F509D2">
        <w:rPr>
          <w:rFonts w:ascii="Arial" w:hAnsi="Arial" w:cs="Arial"/>
        </w:rPr>
        <w:t xml:space="preserve"> bod</w:t>
      </w:r>
      <w:r>
        <w:rPr>
          <w:rFonts w:ascii="Arial" w:hAnsi="Arial" w:cs="Arial"/>
        </w:rPr>
        <w:t>y</w:t>
      </w:r>
      <w:r w:rsidR="00B8737B" w:rsidRPr="00F509D2">
        <w:rPr>
          <w:rFonts w:ascii="Arial" w:hAnsi="Arial" w:cs="Arial"/>
        </w:rPr>
        <w:t xml:space="preserve"> nadobúda</w:t>
      </w:r>
      <w:r>
        <w:rPr>
          <w:rFonts w:ascii="Arial" w:hAnsi="Arial" w:cs="Arial"/>
        </w:rPr>
        <w:t>jú</w:t>
      </w:r>
      <w:r w:rsidR="00B8737B" w:rsidRPr="00F509D2">
        <w:rPr>
          <w:rFonts w:ascii="Arial" w:hAnsi="Arial" w:cs="Arial"/>
        </w:rPr>
        <w:t xml:space="preserve"> účinnosť </w:t>
      </w:r>
      <w:r w:rsidR="00B8737B" w:rsidRPr="00700561">
        <w:rPr>
          <w:rFonts w:ascii="Arial" w:hAnsi="Arial" w:cs="Arial"/>
        </w:rPr>
        <w:t>dňom vyhlásenia</w:t>
      </w:r>
      <w:r w:rsidR="00B8737B" w:rsidRPr="00F509D2">
        <w:rPr>
          <w:rFonts w:ascii="Arial" w:hAnsi="Arial" w:cs="Arial"/>
        </w:rPr>
        <w:t>, čo sa premietne do článku upravujúceho účinnosť zákona.</w:t>
      </w:r>
    </w:p>
    <w:p w:rsidR="00B8737B" w:rsidRPr="00F509D2" w:rsidRDefault="00B8737B" w:rsidP="00B8737B">
      <w:pPr>
        <w:jc w:val="both"/>
        <w:rPr>
          <w:rFonts w:ascii="Arial" w:hAnsi="Arial" w:cs="Arial"/>
          <w:i/>
          <w:u w:val="single"/>
        </w:rPr>
      </w:pPr>
    </w:p>
    <w:p w:rsidR="00B8737B" w:rsidRPr="00F509D2" w:rsidRDefault="00B8737B" w:rsidP="00B8737B">
      <w:pPr>
        <w:ind w:left="2268"/>
        <w:jc w:val="both"/>
        <w:rPr>
          <w:rFonts w:ascii="Arial" w:hAnsi="Arial" w:cs="Arial"/>
        </w:rPr>
      </w:pPr>
      <w:r w:rsidRPr="00F509D2">
        <w:rPr>
          <w:rFonts w:ascii="Arial" w:hAnsi="Arial" w:cs="Arial"/>
        </w:rPr>
        <w:t xml:space="preserve">Ide o legislatívno-technickú úpravu, nakoľko bol návrh zákona predmetom </w:t>
      </w:r>
      <w:proofErr w:type="spellStart"/>
      <w:r w:rsidRPr="00F509D2">
        <w:rPr>
          <w:rFonts w:ascii="Arial" w:hAnsi="Arial" w:cs="Arial"/>
        </w:rPr>
        <w:t>vnútrokomunitárneho</w:t>
      </w:r>
      <w:proofErr w:type="spellEnd"/>
      <w:r w:rsidRPr="00F509D2">
        <w:rPr>
          <w:rFonts w:ascii="Arial" w:hAnsi="Arial" w:cs="Arial"/>
        </w:rPr>
        <w:t xml:space="preserve"> pripomienkového konania.</w:t>
      </w:r>
    </w:p>
    <w:p w:rsidR="00B8737B" w:rsidRDefault="00B8737B" w:rsidP="00B8737B">
      <w:pPr>
        <w:jc w:val="both"/>
        <w:rPr>
          <w:rFonts w:ascii="Arial" w:hAnsi="Arial" w:cs="Arial"/>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lastRenderedPageBreak/>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Default="00B8737B" w:rsidP="00B8737B">
      <w:pPr>
        <w:jc w:val="both"/>
        <w:rPr>
          <w:rFonts w:ascii="Arial" w:hAnsi="Arial" w:cs="Arial"/>
        </w:rPr>
      </w:pPr>
    </w:p>
    <w:p w:rsidR="00B64B8B" w:rsidRPr="00F509D2" w:rsidRDefault="00B64B8B" w:rsidP="00B8737B">
      <w:pPr>
        <w:jc w:val="both"/>
        <w:rPr>
          <w:rFonts w:ascii="Arial" w:hAnsi="Arial" w:cs="Arial"/>
        </w:rPr>
      </w:pPr>
    </w:p>
    <w:p w:rsidR="00B8737B" w:rsidRPr="00F509D2" w:rsidRDefault="00B8737B" w:rsidP="00B8737B">
      <w:pPr>
        <w:jc w:val="both"/>
        <w:rPr>
          <w:rFonts w:ascii="Arial" w:hAnsi="Arial" w:cs="Arial"/>
        </w:rPr>
      </w:pPr>
      <w:r>
        <w:rPr>
          <w:rFonts w:ascii="Arial" w:hAnsi="Arial" w:cs="Arial"/>
          <w:b/>
        </w:rPr>
        <w:t>48</w:t>
      </w:r>
      <w:r w:rsidRPr="00F509D2">
        <w:rPr>
          <w:rFonts w:ascii="Arial" w:hAnsi="Arial" w:cs="Arial"/>
          <w:b/>
        </w:rPr>
        <w:t>.</w:t>
      </w:r>
      <w:r w:rsidRPr="00F509D2">
        <w:rPr>
          <w:rFonts w:ascii="Arial" w:hAnsi="Arial" w:cs="Arial"/>
        </w:rPr>
        <w:t xml:space="preserve"> V čl. II bode 1 sa vypúšťajú slová „pre vlastníka pozemku“.</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Ide o zosúladenie názvu súhlasu v sadzobníku správnych poplatkov v nadväznosti na zmenu súhlasu na využívanie odpadov na spätné zasypávanie [§ 97 ods. 1 písm. s)].</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Default="00B8737B" w:rsidP="00B8737B">
      <w:pPr>
        <w:jc w:val="both"/>
        <w:rPr>
          <w:rFonts w:ascii="Arial" w:hAnsi="Arial" w:cs="Arial"/>
        </w:rPr>
      </w:pPr>
    </w:p>
    <w:p w:rsidR="00B64B8B" w:rsidRPr="00F509D2" w:rsidRDefault="00B64B8B" w:rsidP="00B8737B">
      <w:pPr>
        <w:jc w:val="both"/>
        <w:rPr>
          <w:rFonts w:ascii="Arial" w:hAnsi="Arial" w:cs="Arial"/>
        </w:rPr>
      </w:pPr>
    </w:p>
    <w:p w:rsidR="00B8737B" w:rsidRPr="00F509D2" w:rsidRDefault="00B8737B" w:rsidP="00B8737B">
      <w:pPr>
        <w:shd w:val="clear" w:color="auto" w:fill="FFFFFF"/>
        <w:spacing w:after="240"/>
        <w:rPr>
          <w:rFonts w:ascii="Arial" w:hAnsi="Arial" w:cs="Arial"/>
        </w:rPr>
      </w:pPr>
      <w:r>
        <w:rPr>
          <w:rFonts w:ascii="Arial" w:hAnsi="Arial" w:cs="Arial"/>
          <w:b/>
        </w:rPr>
        <w:t>49</w:t>
      </w:r>
      <w:r w:rsidRPr="00F509D2">
        <w:rPr>
          <w:rFonts w:ascii="Arial" w:hAnsi="Arial" w:cs="Arial"/>
          <w:b/>
        </w:rPr>
        <w:t xml:space="preserve">. </w:t>
      </w:r>
      <w:r w:rsidRPr="00F509D2">
        <w:rPr>
          <w:rFonts w:ascii="Arial" w:hAnsi="Arial" w:cs="Arial"/>
        </w:rPr>
        <w:t>Za čl. II sa vkladá nový čl. III, ktorý znie:</w:t>
      </w:r>
    </w:p>
    <w:p w:rsidR="00B8737B" w:rsidRPr="00F509D2" w:rsidRDefault="00B8737B" w:rsidP="00B8737B">
      <w:pPr>
        <w:shd w:val="clear" w:color="auto" w:fill="FFFFFF"/>
        <w:spacing w:after="240"/>
        <w:jc w:val="center"/>
        <w:rPr>
          <w:rFonts w:ascii="Arial" w:hAnsi="Arial" w:cs="Arial"/>
        </w:rPr>
      </w:pPr>
      <w:r w:rsidRPr="00F509D2">
        <w:rPr>
          <w:rFonts w:ascii="Arial" w:hAnsi="Arial" w:cs="Arial"/>
        </w:rPr>
        <w:t xml:space="preserve">„Čl. III </w:t>
      </w:r>
    </w:p>
    <w:p w:rsidR="00B8737B" w:rsidRPr="00F509D2" w:rsidRDefault="00B8737B" w:rsidP="00B8737B">
      <w:pPr>
        <w:ind w:firstLine="284"/>
        <w:jc w:val="both"/>
        <w:rPr>
          <w:rFonts w:ascii="Arial" w:hAnsi="Arial" w:cs="Arial"/>
        </w:rPr>
      </w:pPr>
      <w:r w:rsidRPr="00F509D2">
        <w:rPr>
          <w:rFonts w:ascii="Arial" w:hAnsi="Arial" w:cs="Arial"/>
        </w:rPr>
        <w:t>Zákon č. 543/2002 Z. z.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a zákona č. 356/2019 Z. z. sa mení a dopĺňa takto:</w:t>
      </w:r>
    </w:p>
    <w:p w:rsidR="00B8737B" w:rsidRPr="00F509D2" w:rsidRDefault="00B8737B" w:rsidP="00B8737B">
      <w:pPr>
        <w:ind w:firstLine="284"/>
        <w:rPr>
          <w:rFonts w:ascii="Arial" w:hAnsi="Arial" w:cs="Arial"/>
        </w:rPr>
      </w:pPr>
    </w:p>
    <w:p w:rsidR="00B8737B" w:rsidRPr="00F509D2" w:rsidRDefault="00B8737B" w:rsidP="00B8737B">
      <w:pPr>
        <w:pStyle w:val="Bezriadkovania"/>
        <w:jc w:val="both"/>
        <w:rPr>
          <w:rFonts w:ascii="Arial" w:hAnsi="Arial" w:cs="Arial"/>
          <w:sz w:val="24"/>
          <w:szCs w:val="24"/>
        </w:rPr>
      </w:pPr>
      <w:r w:rsidRPr="00F509D2">
        <w:rPr>
          <w:rFonts w:ascii="Arial" w:hAnsi="Arial" w:cs="Arial"/>
          <w:sz w:val="24"/>
          <w:szCs w:val="24"/>
        </w:rPr>
        <w:t>1. V § 16 ods. 1 písm. a) sa slová „§ 14 ods. 3 a 4“ nahrádzajú slovami „§ 14 ods. 3 a 5“.</w:t>
      </w:r>
    </w:p>
    <w:p w:rsidR="00B8737B" w:rsidRPr="00F509D2" w:rsidRDefault="00B8737B" w:rsidP="00B8737B">
      <w:pPr>
        <w:pStyle w:val="Bezriadkovania"/>
        <w:jc w:val="both"/>
        <w:rPr>
          <w:rFonts w:ascii="Arial" w:hAnsi="Arial" w:cs="Arial"/>
          <w:sz w:val="24"/>
          <w:szCs w:val="24"/>
        </w:rPr>
      </w:pPr>
    </w:p>
    <w:p w:rsidR="00B8737B" w:rsidRPr="00F509D2" w:rsidRDefault="00B8737B" w:rsidP="00B8737B">
      <w:pPr>
        <w:pStyle w:val="Bezriadkovania"/>
        <w:jc w:val="both"/>
        <w:rPr>
          <w:rFonts w:ascii="Arial" w:hAnsi="Arial" w:cs="Arial"/>
          <w:sz w:val="24"/>
          <w:szCs w:val="24"/>
        </w:rPr>
      </w:pPr>
      <w:r w:rsidRPr="00F509D2">
        <w:rPr>
          <w:rFonts w:ascii="Arial" w:hAnsi="Arial" w:cs="Arial"/>
          <w:sz w:val="24"/>
          <w:szCs w:val="24"/>
        </w:rPr>
        <w:t>2. V § 68 písm. g) sa za slovami „§ 13 ods. 6 a 7“ vkladajú slová „a § 14 ods. 6 a 7“.“.</w:t>
      </w:r>
    </w:p>
    <w:p w:rsidR="00B8737B" w:rsidRPr="00F509D2" w:rsidRDefault="00B8737B" w:rsidP="00B8737B">
      <w:pPr>
        <w:ind w:firstLine="284"/>
        <w:rPr>
          <w:rFonts w:ascii="Arial" w:hAnsi="Arial" w:cs="Arial"/>
        </w:rPr>
      </w:pPr>
    </w:p>
    <w:p w:rsidR="00B8737B" w:rsidRPr="00F509D2" w:rsidRDefault="00B8737B" w:rsidP="00B8737B">
      <w:pPr>
        <w:ind w:firstLine="284"/>
        <w:rPr>
          <w:rFonts w:ascii="Arial" w:hAnsi="Arial" w:cs="Arial"/>
        </w:rPr>
      </w:pPr>
      <w:r w:rsidRPr="00F509D2">
        <w:rPr>
          <w:rFonts w:ascii="Arial" w:hAnsi="Arial" w:cs="Arial"/>
        </w:rPr>
        <w:t>Nasledujúce články sa primerane prečíslujú.“.</w:t>
      </w:r>
    </w:p>
    <w:p w:rsidR="00B8737B" w:rsidRPr="00F509D2" w:rsidRDefault="00B8737B" w:rsidP="00B8737B">
      <w:pPr>
        <w:jc w:val="both"/>
        <w:rPr>
          <w:rFonts w:ascii="Arial" w:hAnsi="Arial" w:cs="Arial"/>
        </w:rPr>
      </w:pPr>
    </w:p>
    <w:p w:rsidR="00B8737B" w:rsidRPr="00F509D2" w:rsidRDefault="007630E4" w:rsidP="00B8737B">
      <w:pPr>
        <w:jc w:val="both"/>
        <w:rPr>
          <w:rFonts w:ascii="Arial" w:hAnsi="Arial" w:cs="Arial"/>
        </w:rPr>
      </w:pPr>
      <w:r>
        <w:rPr>
          <w:rFonts w:ascii="Arial" w:hAnsi="Arial" w:cs="Arial"/>
        </w:rPr>
        <w:t>Tento článok</w:t>
      </w:r>
      <w:r w:rsidR="00B8737B" w:rsidRPr="00F509D2">
        <w:rPr>
          <w:rFonts w:ascii="Arial" w:hAnsi="Arial" w:cs="Arial"/>
        </w:rPr>
        <w:t xml:space="preserve"> nadobúda účinnosť </w:t>
      </w:r>
      <w:r w:rsidR="00B8737B" w:rsidRPr="00700561">
        <w:rPr>
          <w:rFonts w:ascii="Arial" w:hAnsi="Arial" w:cs="Arial"/>
        </w:rPr>
        <w:t xml:space="preserve">dňom vyhlásenia, </w:t>
      </w:r>
      <w:r w:rsidR="00B8737B" w:rsidRPr="00F509D2">
        <w:rPr>
          <w:rFonts w:ascii="Arial" w:hAnsi="Arial" w:cs="Arial"/>
        </w:rPr>
        <w:t>čo sa premietne do článku upravujúceho účinnosť zákona.</w:t>
      </w:r>
    </w:p>
    <w:p w:rsidR="00B8737B" w:rsidRPr="00F509D2" w:rsidRDefault="00B8737B" w:rsidP="00B8737B">
      <w:pPr>
        <w:pStyle w:val="Bezriadkovania"/>
        <w:jc w:val="both"/>
        <w:rPr>
          <w:rFonts w:ascii="Arial" w:hAnsi="Arial" w:cs="Arial"/>
          <w:sz w:val="24"/>
          <w:szCs w:val="24"/>
        </w:rPr>
      </w:pPr>
    </w:p>
    <w:p w:rsidR="00B8737B" w:rsidRPr="00F509D2" w:rsidRDefault="00B8737B" w:rsidP="00B8737B">
      <w:pPr>
        <w:pStyle w:val="Bezriadkovania"/>
        <w:ind w:left="2268"/>
        <w:jc w:val="both"/>
        <w:rPr>
          <w:rFonts w:ascii="Arial" w:hAnsi="Arial" w:cs="Arial"/>
          <w:iCs/>
          <w:sz w:val="24"/>
          <w:szCs w:val="24"/>
        </w:rPr>
      </w:pPr>
      <w:r w:rsidRPr="00F509D2">
        <w:rPr>
          <w:rFonts w:ascii="Arial" w:hAnsi="Arial" w:cs="Arial"/>
          <w:sz w:val="24"/>
          <w:szCs w:val="24"/>
        </w:rPr>
        <w:t>Účelom novelizácie zákona č. 543/2002 Z. z. o ochrane prírody a krajiny v znení neskorších predpisov je upraviť</w:t>
      </w:r>
      <w:r w:rsidRPr="00F509D2">
        <w:rPr>
          <w:rFonts w:ascii="Arial" w:hAnsi="Arial" w:cs="Arial"/>
          <w:iCs/>
          <w:sz w:val="24"/>
          <w:szCs w:val="24"/>
        </w:rPr>
        <w:t xml:space="preserve"> ustanovenie § 16 ods. 1, ktoré obsahuje nesprávne označenie vnútorného odkazu v súvislosti so zákazmi uplatňovanými na území s piatym stupňom ochrany, a ustanovenie § 68 písm. g), v ktorom sa doplní absentujúca príslušnosť okresnému úradu na konanie vo </w:t>
      </w:r>
      <w:r w:rsidRPr="00F509D2">
        <w:rPr>
          <w:rFonts w:ascii="Arial" w:hAnsi="Arial" w:cs="Arial"/>
          <w:iCs/>
          <w:sz w:val="24"/>
          <w:szCs w:val="24"/>
        </w:rPr>
        <w:lastRenderedPageBreak/>
        <w:t xml:space="preserve">veci obmedzenia alebo zákazu vykonania náhodnej ťažby alebo určenia podmienok jej vykonania na území s tretím stupňom ochrany (túto kompetenciu zákon v súčasnosti zveruje do pôsobnosti všeobecne orgánu ochrany prírody). Obidva uvedené formálne nedostatky môžu v praxi spôsobovať výkladové problémy.   </w:t>
      </w:r>
    </w:p>
    <w:p w:rsidR="00B8737B" w:rsidRDefault="00B8737B" w:rsidP="00B8737B">
      <w:pPr>
        <w:pStyle w:val="Bezriadkovania"/>
        <w:ind w:firstLine="708"/>
        <w:jc w:val="both"/>
        <w:rPr>
          <w:rFonts w:ascii="Arial" w:hAnsi="Arial" w:cs="Arial"/>
          <w:iCs/>
          <w:sz w:val="24"/>
          <w:szCs w:val="24"/>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4B8B" w:rsidRDefault="00B64B8B" w:rsidP="00B8737B">
      <w:pPr>
        <w:pStyle w:val="Bezriadkovania"/>
        <w:ind w:firstLine="708"/>
        <w:jc w:val="both"/>
        <w:rPr>
          <w:rFonts w:ascii="Arial" w:hAnsi="Arial" w:cs="Arial"/>
          <w:iCs/>
          <w:sz w:val="24"/>
          <w:szCs w:val="24"/>
        </w:rPr>
      </w:pPr>
    </w:p>
    <w:p w:rsidR="00B8737B" w:rsidRPr="00F509D2" w:rsidRDefault="00B8737B" w:rsidP="00B8737B">
      <w:pPr>
        <w:pStyle w:val="Bezriadkovania"/>
        <w:ind w:firstLine="708"/>
        <w:jc w:val="both"/>
        <w:rPr>
          <w:rFonts w:ascii="Arial" w:hAnsi="Arial" w:cs="Arial"/>
          <w:iCs/>
          <w:sz w:val="24"/>
          <w:szCs w:val="24"/>
        </w:rPr>
      </w:pPr>
    </w:p>
    <w:p w:rsidR="00B8737B" w:rsidRPr="00F509D2" w:rsidRDefault="00B8737B" w:rsidP="00B8737B">
      <w:pPr>
        <w:shd w:val="clear" w:color="auto" w:fill="FFFFFF"/>
        <w:spacing w:after="240"/>
        <w:rPr>
          <w:rFonts w:ascii="Arial" w:hAnsi="Arial" w:cs="Arial"/>
        </w:rPr>
      </w:pPr>
      <w:r>
        <w:rPr>
          <w:rFonts w:ascii="Arial" w:hAnsi="Arial" w:cs="Arial"/>
          <w:b/>
        </w:rPr>
        <w:t>50</w:t>
      </w:r>
      <w:r w:rsidRPr="00F509D2">
        <w:rPr>
          <w:rFonts w:ascii="Arial" w:hAnsi="Arial" w:cs="Arial"/>
          <w:b/>
        </w:rPr>
        <w:t xml:space="preserve">. </w:t>
      </w:r>
      <w:r w:rsidRPr="00F509D2">
        <w:rPr>
          <w:rFonts w:ascii="Arial" w:hAnsi="Arial" w:cs="Arial"/>
        </w:rPr>
        <w:t>Za čl. II sa vkladá nový čl. III, ktorý znie:</w:t>
      </w:r>
    </w:p>
    <w:p w:rsidR="00B8737B" w:rsidRPr="00F509D2" w:rsidRDefault="006E3225" w:rsidP="00B8737B">
      <w:pPr>
        <w:ind w:firstLine="284"/>
        <w:jc w:val="center"/>
        <w:rPr>
          <w:rFonts w:ascii="Arial" w:hAnsi="Arial" w:cs="Arial"/>
        </w:rPr>
      </w:pPr>
      <w:r>
        <w:rPr>
          <w:rFonts w:ascii="Arial" w:hAnsi="Arial" w:cs="Arial"/>
        </w:rPr>
        <w:t>„</w:t>
      </w:r>
      <w:r w:rsidR="00B8737B" w:rsidRPr="00F509D2">
        <w:rPr>
          <w:rFonts w:ascii="Arial" w:hAnsi="Arial" w:cs="Arial"/>
        </w:rPr>
        <w:t>Čl. III</w:t>
      </w:r>
    </w:p>
    <w:p w:rsidR="00B8737B" w:rsidRPr="00F509D2" w:rsidRDefault="00B8737B" w:rsidP="00B8737B">
      <w:pPr>
        <w:ind w:firstLine="284"/>
        <w:rPr>
          <w:rFonts w:ascii="Arial" w:hAnsi="Arial" w:cs="Arial"/>
        </w:rPr>
      </w:pPr>
    </w:p>
    <w:p w:rsidR="00B8737B" w:rsidRPr="00F509D2" w:rsidRDefault="00B8737B" w:rsidP="00B8737B">
      <w:pPr>
        <w:shd w:val="clear" w:color="auto" w:fill="FFFFFF"/>
        <w:spacing w:after="240"/>
        <w:jc w:val="both"/>
        <w:rPr>
          <w:rFonts w:ascii="Arial" w:hAnsi="Arial" w:cs="Arial"/>
        </w:rPr>
      </w:pPr>
      <w:r w:rsidRPr="00F509D2">
        <w:rPr>
          <w:rFonts w:ascii="Arial" w:hAnsi="Arial" w:cs="Arial"/>
        </w:rPr>
        <w:t>Zákon č. 205/2004 Z. z. o zhromažďovaní, uchovávaní a šírení informácií o životnom prostredí a o zmene a doplnení niektorých zákonov v znení zákona č. 24/2006 Z. z., zákona č. 569/2007 Z. z., zákona č. 515/2008 Z. z., zákona č. 4/2010 Z. z. a zákona č. 39/2013 Z. z. sa mení a dopĺňa takto:</w:t>
      </w:r>
    </w:p>
    <w:p w:rsidR="00B8737B" w:rsidRPr="00B64B8B" w:rsidRDefault="00B8737B" w:rsidP="00B8737B">
      <w:pPr>
        <w:pStyle w:val="Odsekzoznamu"/>
        <w:numPr>
          <w:ilvl w:val="0"/>
          <w:numId w:val="4"/>
        </w:numPr>
        <w:shd w:val="clear" w:color="auto" w:fill="FFFFFF"/>
        <w:spacing w:after="240"/>
        <w:ind w:left="340" w:hanging="357"/>
        <w:jc w:val="both"/>
        <w:rPr>
          <w:rFonts w:ascii="Arial" w:hAnsi="Arial" w:cs="Arial"/>
          <w:szCs w:val="24"/>
        </w:rPr>
      </w:pPr>
      <w:r w:rsidRPr="00B64B8B">
        <w:rPr>
          <w:rFonts w:ascii="Arial" w:hAnsi="Arial" w:cs="Arial"/>
          <w:szCs w:val="24"/>
        </w:rPr>
        <w:t>V § 6 ods. 4 sa slová „listinnej podobe alebo“ vypúšťajú.</w:t>
      </w:r>
    </w:p>
    <w:p w:rsidR="00B8737B" w:rsidRPr="00B64B8B" w:rsidRDefault="00B8737B" w:rsidP="00B8737B">
      <w:pPr>
        <w:pStyle w:val="Odsekzoznamu"/>
        <w:numPr>
          <w:ilvl w:val="0"/>
          <w:numId w:val="4"/>
        </w:numPr>
        <w:shd w:val="clear" w:color="auto" w:fill="FFFFFF"/>
        <w:spacing w:after="240"/>
        <w:ind w:left="340" w:hanging="357"/>
        <w:jc w:val="both"/>
        <w:rPr>
          <w:rFonts w:ascii="Arial" w:hAnsi="Arial" w:cs="Arial"/>
          <w:szCs w:val="24"/>
        </w:rPr>
      </w:pPr>
      <w:r w:rsidRPr="00B64B8B">
        <w:rPr>
          <w:rFonts w:ascii="Arial" w:hAnsi="Arial" w:cs="Arial"/>
          <w:szCs w:val="24"/>
        </w:rPr>
        <w:t>V § 6 ods. 4 písm. a) sa slová „31. mája“ nahrádzajú slovami „28. februára“.</w:t>
      </w:r>
    </w:p>
    <w:p w:rsidR="00B8737B" w:rsidRPr="00B64B8B" w:rsidRDefault="00B8737B" w:rsidP="00B8737B">
      <w:pPr>
        <w:pStyle w:val="Odsekzoznamu"/>
        <w:numPr>
          <w:ilvl w:val="0"/>
          <w:numId w:val="4"/>
        </w:numPr>
        <w:shd w:val="clear" w:color="auto" w:fill="FFFFFF"/>
        <w:spacing w:after="240"/>
        <w:ind w:left="340" w:hanging="357"/>
        <w:jc w:val="both"/>
        <w:rPr>
          <w:rFonts w:ascii="Arial" w:hAnsi="Arial" w:cs="Arial"/>
          <w:szCs w:val="24"/>
        </w:rPr>
      </w:pPr>
      <w:r w:rsidRPr="00B64B8B">
        <w:rPr>
          <w:rFonts w:ascii="Arial" w:hAnsi="Arial" w:cs="Arial"/>
          <w:szCs w:val="24"/>
        </w:rPr>
        <w:t xml:space="preserve">V § 6 ods. 8 sa slová „do 12 mesiacov“ nahrádzajú slovami „do 11 mesiacov“.“. </w:t>
      </w:r>
    </w:p>
    <w:p w:rsidR="00B8737B" w:rsidRPr="00F509D2" w:rsidRDefault="00B8737B" w:rsidP="00B8737B">
      <w:pPr>
        <w:ind w:firstLine="284"/>
        <w:rPr>
          <w:rFonts w:ascii="Arial" w:hAnsi="Arial" w:cs="Arial"/>
        </w:rPr>
      </w:pPr>
      <w:r w:rsidRPr="00F509D2">
        <w:rPr>
          <w:rFonts w:ascii="Arial" w:hAnsi="Arial" w:cs="Arial"/>
        </w:rPr>
        <w:t>Nasledujúce články sa primerane prečíslujú.</w:t>
      </w:r>
    </w:p>
    <w:p w:rsidR="00B8737B" w:rsidRPr="00F509D2" w:rsidRDefault="00B8737B" w:rsidP="00B8737B">
      <w:pPr>
        <w:jc w:val="both"/>
        <w:rPr>
          <w:rFonts w:ascii="Arial" w:hAnsi="Arial" w:cs="Arial"/>
        </w:rPr>
      </w:pPr>
    </w:p>
    <w:p w:rsidR="00B8737B" w:rsidRPr="00F509D2" w:rsidRDefault="007630E4" w:rsidP="00B8737B">
      <w:pPr>
        <w:jc w:val="both"/>
        <w:rPr>
          <w:rFonts w:ascii="Arial" w:hAnsi="Arial" w:cs="Arial"/>
        </w:rPr>
      </w:pPr>
      <w:r>
        <w:rPr>
          <w:rFonts w:ascii="Arial" w:hAnsi="Arial" w:cs="Arial"/>
        </w:rPr>
        <w:t>Tento článok</w:t>
      </w:r>
      <w:r w:rsidR="00B8737B" w:rsidRPr="00F509D2">
        <w:rPr>
          <w:rFonts w:ascii="Arial" w:hAnsi="Arial" w:cs="Arial"/>
        </w:rPr>
        <w:t xml:space="preserve"> nadobúda účinnosť </w:t>
      </w:r>
      <w:r w:rsidR="00B8737B" w:rsidRPr="00700561">
        <w:rPr>
          <w:rFonts w:ascii="Arial" w:hAnsi="Arial" w:cs="Arial"/>
        </w:rPr>
        <w:t>dňom vyhlásenia</w:t>
      </w:r>
      <w:r w:rsidR="00B8737B" w:rsidRPr="00F509D2">
        <w:rPr>
          <w:rFonts w:ascii="Arial" w:hAnsi="Arial" w:cs="Arial"/>
        </w:rPr>
        <w:t>, čo sa premietne do článku upravujúceho účinnosť zákona.</w:t>
      </w:r>
    </w:p>
    <w:p w:rsidR="00B8737B" w:rsidRPr="00F509D2" w:rsidRDefault="00B8737B" w:rsidP="00B8737B">
      <w:pPr>
        <w:rPr>
          <w:rFonts w:ascii="Arial" w:hAnsi="Arial" w:cs="Arial"/>
          <w:b/>
        </w:rPr>
      </w:pPr>
    </w:p>
    <w:p w:rsidR="00B8737B" w:rsidRPr="00F509D2" w:rsidRDefault="00B8737B" w:rsidP="00B8737B">
      <w:pPr>
        <w:ind w:left="2268"/>
        <w:jc w:val="both"/>
        <w:rPr>
          <w:rFonts w:ascii="Arial" w:hAnsi="Arial" w:cs="Arial"/>
          <w:b/>
        </w:rPr>
      </w:pPr>
      <w:r w:rsidRPr="00F509D2">
        <w:rPr>
          <w:rFonts w:ascii="Arial" w:hAnsi="Arial" w:cs="Arial"/>
        </w:rPr>
        <w:t>V zmysle požiadaviek nariadenia Európskeho parlamentu a Rady (EÚ) 2019/1010 z 5. júna 2019 o zosúladení povinností podávania správ v oblasti právnych predpisov týkajúcich sa životného prostredia a o zmene nariadení Európskeho parlamentu a Rady (ES) č. 166/2006 a (EÚ) č. 995/2010, smerníc Európskeho parlamentu a Rady 2002/49/ES, 2004/35/ES, 2007/2/ES, 2009/147/ES a 2010/63/EÚ, nariadení Rady (ES) č. 338/97 a (ES) č. 2173/2005 a smernice Rady 86/278/EHS sa údaje do národného registra znečisťovania majú zasielať výlučne elektronickou formou. Preto je nevyhnutné z textu vypustiť  možnosť oznamovať tieto údaje v listinnej podobe. V nadväznosti na uvedené nariadenie je potrebné zmeniť  aj termín pre podávanie údajov, ktorý sa stanovuje s ročnou frekvenciou k 28. februáru a lehotu na zverejnenie údajov z národného registra znečisťovania.</w:t>
      </w:r>
    </w:p>
    <w:p w:rsidR="00B8737B" w:rsidRDefault="00B8737B" w:rsidP="00B8737B">
      <w:pPr>
        <w:ind w:firstLine="708"/>
        <w:jc w:val="both"/>
        <w:rPr>
          <w:rFonts w:ascii="Arial" w:hAnsi="Arial" w:cs="Arial"/>
        </w:rPr>
      </w:pPr>
      <w:r w:rsidRPr="00F509D2">
        <w:rPr>
          <w:rFonts w:ascii="Arial" w:hAnsi="Arial" w:cs="Arial"/>
        </w:rPr>
        <w:t xml:space="preserve">    </w:t>
      </w: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Pr="00F509D2" w:rsidRDefault="00B8737B" w:rsidP="00B8737B">
      <w:pPr>
        <w:ind w:firstLine="708"/>
        <w:jc w:val="both"/>
        <w:rPr>
          <w:rFonts w:ascii="Arial" w:hAnsi="Arial" w:cs="Arial"/>
        </w:rPr>
      </w:pPr>
    </w:p>
    <w:p w:rsidR="00B8737B" w:rsidRDefault="00B8737B" w:rsidP="00B8737B">
      <w:pPr>
        <w:jc w:val="both"/>
        <w:rPr>
          <w:rFonts w:ascii="Arial" w:hAnsi="Arial" w:cs="Arial"/>
          <w:b/>
        </w:rPr>
      </w:pPr>
    </w:p>
    <w:p w:rsidR="00B8737B" w:rsidRDefault="00B8737B" w:rsidP="00B8737B">
      <w:pPr>
        <w:jc w:val="both"/>
        <w:rPr>
          <w:rFonts w:ascii="Arial" w:hAnsi="Arial" w:cs="Arial"/>
          <w:b/>
        </w:rPr>
      </w:pPr>
    </w:p>
    <w:p w:rsidR="00B8737B" w:rsidRPr="00B64B8B" w:rsidRDefault="00B8737B" w:rsidP="00B8737B">
      <w:pPr>
        <w:pStyle w:val="Odsekzoznamu"/>
        <w:ind w:left="0"/>
        <w:rPr>
          <w:rFonts w:ascii="Arial" w:hAnsi="Arial" w:cs="Arial"/>
          <w:color w:val="000000" w:themeColor="text1"/>
          <w:szCs w:val="24"/>
        </w:rPr>
      </w:pPr>
    </w:p>
    <w:p w:rsidR="00B8737B" w:rsidRPr="00B64B8B" w:rsidRDefault="00B8737B" w:rsidP="00B8737B">
      <w:pPr>
        <w:ind w:left="426" w:hanging="426"/>
        <w:jc w:val="both"/>
        <w:rPr>
          <w:rStyle w:val="Zvraznenie"/>
          <w:rFonts w:ascii="Arial" w:eastAsia="Calibri" w:hAnsi="Arial" w:cs="Arial"/>
          <w:i w:val="0"/>
        </w:rPr>
      </w:pPr>
      <w:r w:rsidRPr="00B64B8B">
        <w:rPr>
          <w:rStyle w:val="Zvraznenie"/>
          <w:rFonts w:ascii="Arial" w:eastAsia="Calibri" w:hAnsi="Arial" w:cs="Arial"/>
          <w:b/>
          <w:i w:val="0"/>
        </w:rPr>
        <w:t>51</w:t>
      </w:r>
      <w:r w:rsidRPr="00B64B8B">
        <w:rPr>
          <w:rStyle w:val="Zvraznenie"/>
          <w:rFonts w:ascii="Arial" w:eastAsia="Calibri" w:hAnsi="Arial" w:cs="Arial"/>
          <w:i w:val="0"/>
        </w:rPr>
        <w:t>. V  čl. III, 11. bode, úvodnej vete sa slová „§ 104i“ nahrádzajú slovami „§ 104j“   a slová       „§ 104j“ sa nahrádzajú slovami „§ 104k“.</w:t>
      </w:r>
    </w:p>
    <w:p w:rsidR="00B8737B" w:rsidRPr="00B64B8B" w:rsidRDefault="00B8737B" w:rsidP="00B8737B">
      <w:pPr>
        <w:jc w:val="both"/>
        <w:rPr>
          <w:rStyle w:val="Zvraznenie"/>
          <w:rFonts w:ascii="Arial" w:eastAsia="Calibri" w:hAnsi="Arial" w:cs="Arial"/>
          <w:i w:val="0"/>
        </w:rPr>
      </w:pPr>
    </w:p>
    <w:p w:rsidR="00B8737B" w:rsidRPr="00B64B8B" w:rsidRDefault="00B8737B" w:rsidP="00B8737B">
      <w:pPr>
        <w:jc w:val="both"/>
        <w:rPr>
          <w:rStyle w:val="Zvraznenie"/>
          <w:rFonts w:ascii="Arial" w:eastAsia="Calibri" w:hAnsi="Arial" w:cs="Arial"/>
          <w:i w:val="0"/>
        </w:rPr>
      </w:pPr>
      <w:r w:rsidRPr="00B64B8B">
        <w:rPr>
          <w:rStyle w:val="Zvraznenie"/>
          <w:rFonts w:ascii="Arial" w:eastAsia="Calibri" w:hAnsi="Arial" w:cs="Arial"/>
          <w:i w:val="0"/>
        </w:rPr>
        <w:t xml:space="preserve">      Súčasne sa upraví aj označenie paragrafu. </w:t>
      </w:r>
    </w:p>
    <w:p w:rsidR="00B8737B" w:rsidRPr="00B64B8B" w:rsidRDefault="00B8737B" w:rsidP="00B8737B">
      <w:pPr>
        <w:pStyle w:val="Odsekzoznamu"/>
        <w:spacing w:before="240"/>
        <w:ind w:left="2268"/>
        <w:jc w:val="both"/>
        <w:rPr>
          <w:rStyle w:val="Zvraznenie"/>
          <w:rFonts w:ascii="Arial" w:hAnsi="Arial" w:cs="Arial"/>
          <w:i w:val="0"/>
          <w:szCs w:val="24"/>
        </w:rPr>
      </w:pPr>
      <w:r w:rsidRPr="00B64B8B">
        <w:rPr>
          <w:rStyle w:val="Zvraznenie"/>
          <w:rFonts w:ascii="Arial" w:hAnsi="Arial" w:cs="Arial"/>
          <w:i w:val="0"/>
          <w:szCs w:val="24"/>
        </w:rPr>
        <w:t>Legislatívno-technická úprava v súvislosti s novelou zákona č. 221/2019 Z. z., ktorou bol do zákona doplnený § 104j.</w:t>
      </w:r>
    </w:p>
    <w:p w:rsidR="00B8737B" w:rsidRPr="0010593C" w:rsidRDefault="00B8737B" w:rsidP="00B8737B">
      <w:pPr>
        <w:pStyle w:val="Odsekzoznamu"/>
        <w:spacing w:before="240"/>
        <w:ind w:left="4253"/>
        <w:jc w:val="both"/>
        <w:rPr>
          <w:rStyle w:val="Zvraznenie"/>
          <w:i w:val="0"/>
          <w:szCs w:val="24"/>
        </w:rPr>
      </w:pPr>
    </w:p>
    <w:p w:rsidR="00B8737B" w:rsidRDefault="00B64B8B" w:rsidP="00B64B8B">
      <w:pPr>
        <w:jc w:val="center"/>
        <w:rPr>
          <w:rFonts w:ascii="Arial" w:hAnsi="Arial" w:cs="Arial"/>
          <w:b/>
        </w:rPr>
      </w:pPr>
      <w:r>
        <w:rPr>
          <w:rFonts w:ascii="Arial" w:hAnsi="Arial" w:cs="Arial"/>
          <w:b/>
        </w:rPr>
        <w:t>Ústavnoprávny výbor Národnej rady Slovenskej republiky</w:t>
      </w:r>
    </w:p>
    <w:p w:rsidR="00B64B8B" w:rsidRDefault="00B64B8B" w:rsidP="00B64B8B">
      <w:pPr>
        <w:jc w:val="center"/>
        <w:rPr>
          <w:rFonts w:ascii="Arial" w:hAnsi="Arial" w:cs="Arial"/>
          <w:b/>
        </w:rPr>
      </w:pPr>
      <w:r>
        <w:rPr>
          <w:rFonts w:ascii="Arial" w:hAnsi="Arial" w:cs="Arial"/>
          <w:b/>
        </w:rPr>
        <w:t>Výbor Národnej rady Slovenskej republiky pre financie a rozpočet</w:t>
      </w:r>
    </w:p>
    <w:p w:rsidR="00B64B8B" w:rsidRDefault="00B64B8B" w:rsidP="00B64B8B">
      <w:pPr>
        <w:jc w:val="center"/>
        <w:rPr>
          <w:rFonts w:ascii="Arial" w:hAnsi="Arial" w:cs="Arial"/>
          <w:b/>
        </w:rPr>
      </w:pPr>
      <w:r>
        <w:rPr>
          <w:rFonts w:ascii="Arial" w:hAnsi="Arial" w:cs="Arial"/>
          <w:b/>
        </w:rPr>
        <w:t>Výbor Národnej rady Slovenskej republiky pre pôdohospodárstvo a životné prostredie</w:t>
      </w:r>
    </w:p>
    <w:p w:rsidR="00B64B8B" w:rsidRDefault="00B64B8B" w:rsidP="00B64B8B">
      <w:pPr>
        <w:jc w:val="center"/>
        <w:rPr>
          <w:rFonts w:ascii="Arial" w:hAnsi="Arial" w:cs="Arial"/>
          <w:b/>
        </w:rPr>
      </w:pPr>
      <w:r>
        <w:rPr>
          <w:rFonts w:ascii="Arial" w:hAnsi="Arial" w:cs="Arial"/>
          <w:b/>
        </w:rPr>
        <w:t>Výbor Národnej rady Slovenskej republiky pre verejnú správu a regionálny rozvoj</w:t>
      </w:r>
    </w:p>
    <w:p w:rsidR="00B64B8B" w:rsidRDefault="00B64B8B" w:rsidP="00B64B8B">
      <w:pPr>
        <w:jc w:val="center"/>
        <w:rPr>
          <w:rFonts w:ascii="Arial" w:hAnsi="Arial" w:cs="Arial"/>
          <w:b/>
        </w:rPr>
      </w:pPr>
    </w:p>
    <w:p w:rsidR="00B64B8B" w:rsidRDefault="00B64B8B" w:rsidP="00B64B8B">
      <w:pPr>
        <w:jc w:val="center"/>
        <w:rPr>
          <w:rFonts w:ascii="Arial" w:hAnsi="Arial" w:cs="Arial"/>
          <w:b/>
        </w:rPr>
      </w:pPr>
      <w:r>
        <w:rPr>
          <w:rFonts w:ascii="Arial" w:hAnsi="Arial" w:cs="Arial"/>
          <w:b/>
        </w:rPr>
        <w:t>Gestorský výbor odporúča schváliť</w:t>
      </w:r>
    </w:p>
    <w:p w:rsidR="00B64B8B" w:rsidRDefault="00B64B8B" w:rsidP="00B64B8B">
      <w:pPr>
        <w:jc w:val="center"/>
        <w:rPr>
          <w:rFonts w:ascii="Arial" w:hAnsi="Arial" w:cs="Arial"/>
          <w:b/>
        </w:rPr>
      </w:pPr>
    </w:p>
    <w:p w:rsidR="00B64B8B" w:rsidRPr="00B64B8B" w:rsidRDefault="00B64B8B" w:rsidP="00B64B8B">
      <w:pPr>
        <w:jc w:val="center"/>
        <w:rPr>
          <w:rFonts w:ascii="Arial" w:hAnsi="Arial" w:cs="Arial"/>
          <w:b/>
        </w:rPr>
      </w:pPr>
    </w:p>
    <w:p w:rsidR="00B8737B" w:rsidRPr="00F509D2" w:rsidRDefault="00B8737B" w:rsidP="00B8737B">
      <w:pPr>
        <w:ind w:left="426" w:hanging="426"/>
        <w:jc w:val="both"/>
        <w:rPr>
          <w:rFonts w:ascii="Arial" w:hAnsi="Arial" w:cs="Arial"/>
        </w:rPr>
      </w:pPr>
      <w:r>
        <w:rPr>
          <w:rFonts w:ascii="Arial" w:hAnsi="Arial" w:cs="Arial"/>
          <w:b/>
        </w:rPr>
        <w:t>52</w:t>
      </w:r>
      <w:r w:rsidRPr="00F509D2">
        <w:rPr>
          <w:rFonts w:ascii="Arial" w:hAnsi="Arial" w:cs="Arial"/>
        </w:rPr>
        <w:t>. V čl. IV bode 1 poznámke pod čiarou k odkazu 11ib sa za slová „§ 15 ods. 14“ vkladajú slová „písm. b)“.</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Ide o precizovanie textu, konkretizovanie ustanovenia, ktoré jednoznačne určuje možné použitie prostriedkov Environmentálneho fondu.</w:t>
      </w:r>
    </w:p>
    <w:p w:rsidR="00B8737B" w:rsidRDefault="00B8737B" w:rsidP="00B8737B">
      <w:pPr>
        <w:jc w:val="both"/>
        <w:rPr>
          <w:rFonts w:ascii="Arial" w:hAnsi="Arial" w:cs="Arial"/>
          <w:b/>
          <w:color w:val="FF0000"/>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4B8B" w:rsidRPr="00501F72" w:rsidRDefault="00B64B8B" w:rsidP="00B8737B">
      <w:pPr>
        <w:jc w:val="both"/>
        <w:rPr>
          <w:rFonts w:ascii="Arial" w:hAnsi="Arial" w:cs="Arial"/>
          <w:b/>
          <w:color w:val="FF0000"/>
        </w:rPr>
      </w:pPr>
    </w:p>
    <w:p w:rsidR="00B8737B" w:rsidRPr="00B64B8B" w:rsidRDefault="00B8737B" w:rsidP="00B8737B">
      <w:pPr>
        <w:jc w:val="both"/>
        <w:rPr>
          <w:rFonts w:ascii="Arial" w:hAnsi="Arial" w:cs="Arial"/>
          <w:b/>
          <w:color w:val="FF0000"/>
        </w:rPr>
      </w:pPr>
    </w:p>
    <w:p w:rsidR="00B8737B" w:rsidRPr="00B64B8B" w:rsidRDefault="00B8737B" w:rsidP="00B8737B">
      <w:pPr>
        <w:ind w:left="426" w:hanging="426"/>
        <w:jc w:val="both"/>
        <w:rPr>
          <w:rStyle w:val="Zvraznenie"/>
          <w:rFonts w:ascii="Arial" w:eastAsia="Calibri" w:hAnsi="Arial" w:cs="Arial"/>
          <w:i w:val="0"/>
        </w:rPr>
      </w:pPr>
      <w:r w:rsidRPr="00B64B8B">
        <w:rPr>
          <w:rStyle w:val="Zvraznenie"/>
          <w:rFonts w:ascii="Arial" w:eastAsia="Calibri" w:hAnsi="Arial" w:cs="Arial"/>
          <w:b/>
          <w:i w:val="0"/>
        </w:rPr>
        <w:t>53</w:t>
      </w:r>
      <w:r w:rsidRPr="00B64B8B">
        <w:rPr>
          <w:rStyle w:val="Zvraznenie"/>
          <w:rFonts w:ascii="Arial" w:eastAsia="Calibri" w:hAnsi="Arial" w:cs="Arial"/>
          <w:i w:val="0"/>
        </w:rPr>
        <w:t>. V  čl. IV , 1. bode, v poznámke pod čiarou k odkazu 11ib sa slová „znení zákona   č. 312/2018 Z. z.“ nahrádzajú slovami „ znení neskorších predpisov“.</w:t>
      </w:r>
    </w:p>
    <w:p w:rsidR="00B8737B" w:rsidRDefault="00B8737B" w:rsidP="00B8737B">
      <w:pPr>
        <w:pStyle w:val="Odsekzoznamu"/>
        <w:spacing w:before="240"/>
        <w:ind w:left="2268"/>
        <w:jc w:val="both"/>
        <w:rPr>
          <w:rStyle w:val="Zvraznenie"/>
          <w:rFonts w:ascii="Arial" w:hAnsi="Arial" w:cs="Arial"/>
          <w:i w:val="0"/>
          <w:szCs w:val="24"/>
        </w:rPr>
      </w:pPr>
      <w:r w:rsidRPr="00B64B8B">
        <w:rPr>
          <w:rStyle w:val="Zvraznenie"/>
          <w:rFonts w:ascii="Arial" w:hAnsi="Arial" w:cs="Arial"/>
          <w:i w:val="0"/>
          <w:szCs w:val="24"/>
        </w:rPr>
        <w:t>Legislatívno-technická úprava, uvedenie správneho znenia poznámky pod čiarou, pretože uvedené ustanovenie mení návrh zákona.</w:t>
      </w:r>
    </w:p>
    <w:p w:rsidR="00B64B8B" w:rsidRPr="00B64B8B" w:rsidRDefault="00B64B8B" w:rsidP="00B8737B">
      <w:pPr>
        <w:pStyle w:val="Odsekzoznamu"/>
        <w:spacing w:before="240"/>
        <w:ind w:left="2268"/>
        <w:jc w:val="both"/>
        <w:rPr>
          <w:rStyle w:val="Zvraznenie"/>
          <w:rFonts w:ascii="Arial" w:hAnsi="Arial" w:cs="Arial"/>
          <w:i w:val="0"/>
          <w:szCs w:val="24"/>
        </w:rPr>
      </w:pPr>
    </w:p>
    <w:p w:rsidR="00B64B8B" w:rsidRDefault="00B64B8B" w:rsidP="00B64B8B">
      <w:pPr>
        <w:jc w:val="center"/>
        <w:rPr>
          <w:rFonts w:ascii="Arial" w:hAnsi="Arial" w:cs="Arial"/>
          <w:b/>
        </w:rPr>
      </w:pPr>
      <w:r>
        <w:rPr>
          <w:rFonts w:ascii="Arial" w:hAnsi="Arial" w:cs="Arial"/>
          <w:b/>
        </w:rPr>
        <w:t>Ústavnoprávny výbor Národnej rady Slovenskej republiky</w:t>
      </w:r>
    </w:p>
    <w:p w:rsidR="00B64B8B" w:rsidRDefault="00B64B8B" w:rsidP="00B64B8B">
      <w:pPr>
        <w:jc w:val="center"/>
        <w:rPr>
          <w:rFonts w:ascii="Arial" w:hAnsi="Arial" w:cs="Arial"/>
          <w:b/>
        </w:rPr>
      </w:pPr>
      <w:r>
        <w:rPr>
          <w:rFonts w:ascii="Arial" w:hAnsi="Arial" w:cs="Arial"/>
          <w:b/>
        </w:rPr>
        <w:t>Výbor Národnej rady Slovenskej republiky pre financie a rozpočet</w:t>
      </w:r>
    </w:p>
    <w:p w:rsidR="00B64B8B" w:rsidRDefault="00B64B8B" w:rsidP="00B64B8B">
      <w:pPr>
        <w:jc w:val="center"/>
        <w:rPr>
          <w:rFonts w:ascii="Arial" w:hAnsi="Arial" w:cs="Arial"/>
          <w:b/>
        </w:rPr>
      </w:pPr>
      <w:r>
        <w:rPr>
          <w:rFonts w:ascii="Arial" w:hAnsi="Arial" w:cs="Arial"/>
          <w:b/>
        </w:rPr>
        <w:t>Výbor Národnej rady Slovenskej republiky pre pôdohospodárstvo a životné prostredie</w:t>
      </w:r>
    </w:p>
    <w:p w:rsidR="00B64B8B" w:rsidRDefault="00B64B8B" w:rsidP="00B64B8B">
      <w:pPr>
        <w:jc w:val="center"/>
        <w:rPr>
          <w:rFonts w:ascii="Arial" w:hAnsi="Arial" w:cs="Arial"/>
          <w:b/>
        </w:rPr>
      </w:pPr>
      <w:r>
        <w:rPr>
          <w:rFonts w:ascii="Arial" w:hAnsi="Arial" w:cs="Arial"/>
          <w:b/>
        </w:rPr>
        <w:t>Výbor Národnej rady Slovenskej republiky pre verejnú správu a regionálny rozvoj</w:t>
      </w:r>
    </w:p>
    <w:p w:rsidR="00B64B8B" w:rsidRDefault="00B64B8B" w:rsidP="00B64B8B">
      <w:pPr>
        <w:jc w:val="center"/>
        <w:rPr>
          <w:rFonts w:ascii="Arial" w:hAnsi="Arial" w:cs="Arial"/>
          <w:b/>
        </w:rPr>
      </w:pPr>
    </w:p>
    <w:p w:rsidR="00B64B8B" w:rsidRDefault="00B64B8B" w:rsidP="00B64B8B">
      <w:pPr>
        <w:jc w:val="center"/>
        <w:rPr>
          <w:rFonts w:ascii="Arial" w:hAnsi="Arial" w:cs="Arial"/>
          <w:b/>
        </w:rPr>
      </w:pPr>
      <w:r>
        <w:rPr>
          <w:rFonts w:ascii="Arial" w:hAnsi="Arial" w:cs="Arial"/>
          <w:b/>
        </w:rPr>
        <w:t>Gestorský výbor odporúča schváliť</w:t>
      </w:r>
    </w:p>
    <w:p w:rsidR="00B8737B" w:rsidRDefault="00B8737B" w:rsidP="00B8737B">
      <w:pPr>
        <w:jc w:val="both"/>
        <w:rPr>
          <w:rFonts w:ascii="Arial" w:hAnsi="Arial" w:cs="Arial"/>
          <w:b/>
          <w:color w:val="FF0000"/>
        </w:rPr>
      </w:pPr>
    </w:p>
    <w:p w:rsidR="00B64B8B" w:rsidRPr="00F509D2" w:rsidRDefault="00B64B8B" w:rsidP="00B8737B">
      <w:pPr>
        <w:jc w:val="both"/>
        <w:rPr>
          <w:rFonts w:ascii="Arial" w:hAnsi="Arial" w:cs="Arial"/>
          <w:b/>
          <w:color w:val="FF0000"/>
        </w:rPr>
      </w:pPr>
    </w:p>
    <w:p w:rsidR="00B8737B" w:rsidRPr="00F509D2" w:rsidRDefault="00B8737B" w:rsidP="00B8737B">
      <w:pPr>
        <w:jc w:val="both"/>
        <w:rPr>
          <w:rFonts w:ascii="Arial" w:hAnsi="Arial" w:cs="Arial"/>
        </w:rPr>
      </w:pPr>
      <w:r>
        <w:rPr>
          <w:rFonts w:ascii="Arial" w:hAnsi="Arial" w:cs="Arial"/>
          <w:b/>
        </w:rPr>
        <w:t>54</w:t>
      </w:r>
      <w:r w:rsidRPr="00F509D2">
        <w:rPr>
          <w:rFonts w:ascii="Arial" w:hAnsi="Arial" w:cs="Arial"/>
        </w:rPr>
        <w:t>. V čl. IV bode 4 § 4g ods. 6 sa slová „podľa odseku 3“ nahrádzajú slovami „podľa odseku 2“.</w:t>
      </w:r>
    </w:p>
    <w:p w:rsidR="00B8737B" w:rsidRDefault="00B8737B" w:rsidP="00B8737B">
      <w:pPr>
        <w:jc w:val="both"/>
        <w:rPr>
          <w:rFonts w:ascii="Arial" w:hAnsi="Arial" w:cs="Arial"/>
          <w:b/>
        </w:rPr>
      </w:pPr>
    </w:p>
    <w:p w:rsidR="007630E4" w:rsidRPr="00F509D2" w:rsidRDefault="007630E4" w:rsidP="007630E4">
      <w:pPr>
        <w:ind w:left="2268"/>
        <w:jc w:val="both"/>
        <w:rPr>
          <w:rFonts w:ascii="Arial" w:hAnsi="Arial" w:cs="Arial"/>
        </w:rPr>
      </w:pPr>
      <w:r w:rsidRPr="00F509D2">
        <w:rPr>
          <w:rFonts w:ascii="Arial" w:hAnsi="Arial" w:cs="Arial"/>
        </w:rPr>
        <w:t>Ide o legislatívno-technické úpravy v nadväznosti na doplnenie písmena ak) v § 4 ods. 1.</w:t>
      </w:r>
    </w:p>
    <w:p w:rsidR="007630E4" w:rsidRDefault="007630E4" w:rsidP="00B8737B">
      <w:pPr>
        <w:jc w:val="both"/>
        <w:rPr>
          <w:rFonts w:ascii="Arial" w:hAnsi="Arial" w:cs="Arial"/>
          <w:b/>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4B8B" w:rsidRPr="00F509D2" w:rsidRDefault="00B64B8B" w:rsidP="00B8737B">
      <w:pPr>
        <w:jc w:val="both"/>
        <w:rPr>
          <w:rFonts w:ascii="Arial" w:hAnsi="Arial" w:cs="Arial"/>
          <w:b/>
        </w:rPr>
      </w:pPr>
    </w:p>
    <w:p w:rsidR="00B8737B" w:rsidRPr="00F509D2" w:rsidRDefault="00B8737B" w:rsidP="00B8737B">
      <w:pPr>
        <w:jc w:val="both"/>
        <w:rPr>
          <w:rFonts w:ascii="Arial" w:hAnsi="Arial" w:cs="Arial"/>
        </w:rPr>
      </w:pPr>
      <w:r>
        <w:rPr>
          <w:rFonts w:ascii="Arial" w:hAnsi="Arial" w:cs="Arial"/>
          <w:b/>
        </w:rPr>
        <w:t>55</w:t>
      </w:r>
      <w:r w:rsidRPr="00F509D2">
        <w:rPr>
          <w:rFonts w:ascii="Arial" w:hAnsi="Arial" w:cs="Arial"/>
        </w:rPr>
        <w:t>. V čl. IV bode 4 § 4h ods. 4 sa slová „§ 4 ods. 1 písm. aj)“  nahrádzajú slovami „§ 4 ods. 1 písm. ak)“.</w:t>
      </w:r>
    </w:p>
    <w:p w:rsidR="00B8737B" w:rsidRDefault="00B8737B" w:rsidP="00B8737B">
      <w:pPr>
        <w:jc w:val="both"/>
        <w:rPr>
          <w:rFonts w:ascii="Arial" w:hAnsi="Arial" w:cs="Arial"/>
        </w:rPr>
      </w:pPr>
    </w:p>
    <w:p w:rsidR="007630E4" w:rsidRPr="00F509D2" w:rsidRDefault="007630E4" w:rsidP="007630E4">
      <w:pPr>
        <w:ind w:left="2268"/>
        <w:jc w:val="both"/>
        <w:rPr>
          <w:rFonts w:ascii="Arial" w:hAnsi="Arial" w:cs="Arial"/>
        </w:rPr>
      </w:pPr>
      <w:r w:rsidRPr="00F509D2">
        <w:rPr>
          <w:rFonts w:ascii="Arial" w:hAnsi="Arial" w:cs="Arial"/>
        </w:rPr>
        <w:t>Ide o legislatívno-technické úpravy v nadväznosti na doplnenie písmena ak) v § 4 ods. 1.</w:t>
      </w:r>
    </w:p>
    <w:p w:rsidR="007630E4" w:rsidRDefault="007630E4" w:rsidP="00B8737B">
      <w:pPr>
        <w:jc w:val="both"/>
        <w:rPr>
          <w:rFonts w:ascii="Arial" w:hAnsi="Arial" w:cs="Arial"/>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64B8B" w:rsidRDefault="00B64B8B" w:rsidP="00B64B8B">
      <w:pPr>
        <w:jc w:val="center"/>
        <w:rPr>
          <w:rFonts w:ascii="Arial" w:eastAsia="SimSun" w:hAnsi="Arial" w:cs="Arial"/>
          <w:b/>
          <w:kern w:val="3"/>
          <w:lang w:bidi="hi-IN"/>
        </w:rPr>
      </w:pPr>
    </w:p>
    <w:p w:rsidR="00B64B8B" w:rsidRDefault="00B64B8B" w:rsidP="00B64B8B">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64B8B" w:rsidRPr="00F509D2" w:rsidRDefault="00B64B8B" w:rsidP="00B8737B">
      <w:pPr>
        <w:jc w:val="both"/>
        <w:rPr>
          <w:rFonts w:ascii="Arial" w:hAnsi="Arial" w:cs="Arial"/>
        </w:rPr>
      </w:pPr>
    </w:p>
    <w:p w:rsidR="00B8737B" w:rsidRPr="00F509D2" w:rsidRDefault="00B8737B" w:rsidP="00B8737B">
      <w:pPr>
        <w:jc w:val="both"/>
        <w:rPr>
          <w:rFonts w:ascii="Arial" w:hAnsi="Arial" w:cs="Arial"/>
        </w:rPr>
      </w:pPr>
      <w:r>
        <w:rPr>
          <w:rFonts w:ascii="Arial" w:hAnsi="Arial" w:cs="Arial"/>
          <w:b/>
        </w:rPr>
        <w:t>56</w:t>
      </w:r>
      <w:r w:rsidRPr="00F509D2">
        <w:rPr>
          <w:rFonts w:ascii="Arial" w:hAnsi="Arial" w:cs="Arial"/>
        </w:rPr>
        <w:t>. V čl. IV bode 4 § 4h ods. 6 sa slová „podľa odseku 3“ nahrádzajú slovami „podľa odseku 2“.</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Ide o legislatívno-technické úpravy v nadväznosti na doplnenie písmena ak) v § 4 ods. 1.</w:t>
      </w:r>
    </w:p>
    <w:p w:rsidR="00B8737B" w:rsidRDefault="00B8737B" w:rsidP="00B8737B">
      <w:pPr>
        <w:jc w:val="both"/>
        <w:rPr>
          <w:rFonts w:ascii="Arial" w:hAnsi="Arial" w:cs="Arial"/>
        </w:rPr>
      </w:pPr>
    </w:p>
    <w:p w:rsidR="00B258FD" w:rsidRDefault="00B258FD" w:rsidP="00B258F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258FD" w:rsidRDefault="00B258FD" w:rsidP="00B258FD">
      <w:pPr>
        <w:jc w:val="center"/>
        <w:rPr>
          <w:rFonts w:ascii="Arial" w:eastAsia="SimSun" w:hAnsi="Arial" w:cs="Arial"/>
          <w:b/>
          <w:kern w:val="3"/>
          <w:lang w:bidi="hi-IN"/>
        </w:rPr>
      </w:pPr>
    </w:p>
    <w:p w:rsidR="00B258FD" w:rsidRDefault="00B258FD" w:rsidP="00B258F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258FD" w:rsidRDefault="00B258FD" w:rsidP="00B8737B">
      <w:pPr>
        <w:jc w:val="both"/>
        <w:rPr>
          <w:rFonts w:ascii="Arial" w:hAnsi="Arial" w:cs="Arial"/>
        </w:rPr>
      </w:pP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Pr>
          <w:rFonts w:ascii="Arial" w:hAnsi="Arial" w:cs="Arial"/>
          <w:b/>
        </w:rPr>
        <w:t>57</w:t>
      </w:r>
      <w:r w:rsidRPr="00F509D2">
        <w:rPr>
          <w:rFonts w:ascii="Arial" w:hAnsi="Arial" w:cs="Arial"/>
          <w:b/>
        </w:rPr>
        <w:t>.</w:t>
      </w:r>
      <w:r w:rsidRPr="00F509D2">
        <w:rPr>
          <w:rFonts w:ascii="Arial" w:hAnsi="Arial" w:cs="Arial"/>
        </w:rPr>
        <w:t xml:space="preserve"> V čl. IV sa za bod 6 vkladá nový bod 7, ktorý znie:</w:t>
      </w:r>
    </w:p>
    <w:p w:rsidR="00B8737B" w:rsidRPr="00F509D2" w:rsidRDefault="00B8737B" w:rsidP="00B8737B">
      <w:pPr>
        <w:jc w:val="both"/>
        <w:rPr>
          <w:rFonts w:ascii="Arial" w:hAnsi="Arial" w:cs="Arial"/>
        </w:rPr>
      </w:pPr>
      <w:r w:rsidRPr="00F509D2">
        <w:rPr>
          <w:rFonts w:ascii="Arial" w:hAnsi="Arial" w:cs="Arial"/>
        </w:rPr>
        <w:t xml:space="preserve">      „7. § 10 sa dopĺňa odsekom 4, ktorý znie: </w:t>
      </w:r>
    </w:p>
    <w:p w:rsidR="00B8737B" w:rsidRPr="00F509D2" w:rsidRDefault="00B8737B" w:rsidP="00B8737B">
      <w:pPr>
        <w:jc w:val="both"/>
        <w:rPr>
          <w:rFonts w:ascii="Arial" w:hAnsi="Arial" w:cs="Arial"/>
        </w:rPr>
      </w:pPr>
      <w:r w:rsidRPr="00F509D2">
        <w:rPr>
          <w:rFonts w:ascii="Arial" w:hAnsi="Arial" w:cs="Arial"/>
        </w:rPr>
        <w:t xml:space="preserve">„(4) Časový interval čerpania prostriedkov fondu upravený zmluvou podľa odseku 1 písm. b) možno na návrh žiadateľa v odôvodnených prípadoch predĺžiť. O návrhu na predĺženie časového intervalu podľa prvej vety rozhoduje riaditeľ na základe odporúčania rady fondu. Časový interval čerpania prostriedkov fondu možno predĺžiť iba v nevyhnutnom rozsahu tak, aby takýmto predĺžením nedošlo k ohrozeniu účelu poskytovanej podpory, a to najmä vtedy, ak použitiu prostriedkov fondu v dohodnutom intervale bránia objektívne dôvody. Predĺženie čerpania prostriedkov fondu sa uskutoční uzatvorením dodatku k zmluve, v ktorom sa uvedie nový časový interval ich čerpania.“.“.  </w:t>
      </w:r>
    </w:p>
    <w:p w:rsidR="00B8737B" w:rsidRPr="00F509D2" w:rsidRDefault="00B8737B" w:rsidP="00B8737B">
      <w:pPr>
        <w:jc w:val="both"/>
        <w:rPr>
          <w:rFonts w:ascii="Arial" w:hAnsi="Arial" w:cs="Arial"/>
        </w:rPr>
      </w:pPr>
    </w:p>
    <w:p w:rsidR="00B8737B" w:rsidRPr="00F509D2" w:rsidRDefault="00B8737B" w:rsidP="00B8737B">
      <w:pPr>
        <w:jc w:val="both"/>
        <w:rPr>
          <w:rFonts w:ascii="Arial" w:hAnsi="Arial" w:cs="Arial"/>
        </w:rPr>
      </w:pPr>
      <w:r w:rsidRPr="00F509D2">
        <w:rPr>
          <w:rFonts w:ascii="Arial" w:hAnsi="Arial" w:cs="Arial"/>
        </w:rPr>
        <w:t xml:space="preserve">Tento bod nadobúda účinnosť </w:t>
      </w:r>
      <w:r w:rsidRPr="00700561">
        <w:rPr>
          <w:rFonts w:ascii="Arial" w:hAnsi="Arial" w:cs="Arial"/>
        </w:rPr>
        <w:t>dňom vyhlásenia</w:t>
      </w:r>
      <w:r w:rsidRPr="00F509D2">
        <w:rPr>
          <w:rFonts w:ascii="Arial" w:hAnsi="Arial" w:cs="Arial"/>
        </w:rPr>
        <w:t>, čo sa premietne do článku upravujúceho účinnosť zákona.</w:t>
      </w:r>
    </w:p>
    <w:p w:rsidR="00B8737B" w:rsidRPr="00F509D2" w:rsidRDefault="00B8737B" w:rsidP="00B8737B">
      <w:pPr>
        <w:jc w:val="both"/>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lastRenderedPageBreak/>
        <w:t xml:space="preserve">Z dôvodu aplikačných problémov sa dopĺňa možnosť v odôvodnených prípadoch a len na nevyhnutný čas predĺžiť časový interval na použitie poskytnutých prostriedkov z Environmentálneho fondu tak, aby bol splnený účel použitia týchto prostriedkov. Posúdenie takéhoto návrhu zo strany žiadateľa bude vykonávať Rada Environmentálneho fondu, pričom na základe jej odporúčania o návrhu rozhodne riaditeľ Environmentálneho fondu. </w:t>
      </w:r>
    </w:p>
    <w:p w:rsidR="00B8737B" w:rsidRDefault="00B8737B" w:rsidP="00B8737B">
      <w:pPr>
        <w:jc w:val="both"/>
        <w:rPr>
          <w:rFonts w:ascii="Arial" w:hAnsi="Arial" w:cs="Arial"/>
          <w:b/>
          <w:color w:val="FF0000"/>
        </w:rPr>
      </w:pPr>
    </w:p>
    <w:p w:rsidR="00B258FD" w:rsidRDefault="00B258FD" w:rsidP="00B258F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258FD" w:rsidRDefault="00B258FD" w:rsidP="00B258FD">
      <w:pPr>
        <w:jc w:val="center"/>
        <w:rPr>
          <w:rFonts w:ascii="Arial" w:eastAsia="SimSun" w:hAnsi="Arial" w:cs="Arial"/>
          <w:b/>
          <w:kern w:val="3"/>
          <w:lang w:bidi="hi-IN"/>
        </w:rPr>
      </w:pPr>
    </w:p>
    <w:p w:rsidR="00B258FD" w:rsidRDefault="00B258FD" w:rsidP="00B258F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258FD" w:rsidRPr="00F509D2" w:rsidRDefault="00B258FD" w:rsidP="00B8737B">
      <w:pPr>
        <w:jc w:val="both"/>
        <w:rPr>
          <w:rFonts w:ascii="Arial" w:hAnsi="Arial" w:cs="Arial"/>
          <w:b/>
          <w:color w:val="FF0000"/>
        </w:rPr>
      </w:pPr>
    </w:p>
    <w:p w:rsidR="00B8737B" w:rsidRPr="00F509D2" w:rsidRDefault="00B8737B" w:rsidP="00B8737B">
      <w:pPr>
        <w:jc w:val="both"/>
        <w:rPr>
          <w:rFonts w:ascii="Arial" w:hAnsi="Arial" w:cs="Arial"/>
        </w:rPr>
      </w:pPr>
      <w:r>
        <w:rPr>
          <w:rFonts w:ascii="Arial" w:hAnsi="Arial" w:cs="Arial"/>
          <w:b/>
        </w:rPr>
        <w:t>58</w:t>
      </w:r>
      <w:r w:rsidRPr="00F509D2">
        <w:rPr>
          <w:rFonts w:ascii="Arial" w:hAnsi="Arial" w:cs="Arial"/>
          <w:b/>
        </w:rPr>
        <w:t>.</w:t>
      </w:r>
      <w:r w:rsidRPr="00F509D2">
        <w:rPr>
          <w:rFonts w:ascii="Arial" w:hAnsi="Arial" w:cs="Arial"/>
        </w:rPr>
        <w:t xml:space="preserve"> Za čl. IV sa vkladá nový čl. V, ktorý znie:</w:t>
      </w:r>
    </w:p>
    <w:p w:rsidR="00B8737B" w:rsidRPr="00F509D2" w:rsidRDefault="00B8737B" w:rsidP="00B8737B">
      <w:pPr>
        <w:jc w:val="both"/>
        <w:rPr>
          <w:rFonts w:ascii="Arial" w:hAnsi="Arial" w:cs="Arial"/>
        </w:rPr>
      </w:pPr>
    </w:p>
    <w:p w:rsidR="00B8737B" w:rsidRPr="00F509D2" w:rsidRDefault="00B8737B" w:rsidP="00B8737B">
      <w:pPr>
        <w:pStyle w:val="Bezriadkovania"/>
        <w:jc w:val="center"/>
        <w:rPr>
          <w:rFonts w:ascii="Arial" w:hAnsi="Arial" w:cs="Arial"/>
          <w:sz w:val="24"/>
          <w:szCs w:val="24"/>
        </w:rPr>
      </w:pPr>
      <w:r w:rsidRPr="00F509D2">
        <w:rPr>
          <w:rFonts w:ascii="Arial" w:hAnsi="Arial" w:cs="Arial"/>
          <w:sz w:val="24"/>
          <w:szCs w:val="24"/>
        </w:rPr>
        <w:t>„Čl. V</w:t>
      </w:r>
    </w:p>
    <w:p w:rsidR="00B8737B" w:rsidRPr="00F509D2" w:rsidRDefault="00B8737B" w:rsidP="00B8737B">
      <w:pPr>
        <w:pStyle w:val="Bezriadkovania"/>
        <w:jc w:val="both"/>
        <w:rPr>
          <w:rFonts w:ascii="Arial" w:hAnsi="Arial" w:cs="Arial"/>
          <w:sz w:val="24"/>
          <w:szCs w:val="24"/>
        </w:rPr>
      </w:pPr>
    </w:p>
    <w:p w:rsidR="00B8737B" w:rsidRPr="00F509D2" w:rsidRDefault="00B8737B" w:rsidP="00B8737B">
      <w:pPr>
        <w:pStyle w:val="Bezriadkovania"/>
        <w:jc w:val="both"/>
        <w:rPr>
          <w:rFonts w:ascii="Arial" w:hAnsi="Arial" w:cs="Arial"/>
          <w:sz w:val="24"/>
          <w:szCs w:val="24"/>
        </w:rPr>
      </w:pPr>
      <w:r w:rsidRPr="00F509D2">
        <w:rPr>
          <w:rFonts w:ascii="Arial" w:hAnsi="Arial" w:cs="Arial"/>
          <w:sz w:val="24"/>
          <w:szCs w:val="24"/>
        </w:rPr>
        <w:t>Zákon č. 24/2006 Z. z. o posudzovaní vplyvov na životné prostredie a o zmene a doplnení niektorých zákonov v znení zákona č. 275/2007 Z. z., zákona č. 454/2007 Z. z., zákona č. 287/2009 Z. z., zákona č. 117/2010 Z. z., zákona č. 145/2010 Z. z., zákona č. 258/2011 Z. z., zákona č. 408/2011 Z. z., zákona č. 345/2012 Z. z., zákona č. 448/2012 Z. z., zákona č. 39/2013 Z. z., zákona č. 180/2013 Z. z., zákona č. 314/2014 Z. z., zákona č. 128/2015 Z. z., zákona č. 125/2016 Z. z., zákona č. 312/2016 Z. z.,  zákona č. 142/2017 Z. z. a zákona č. 177/2018 Z. z. sa dopĺňa takto:</w:t>
      </w:r>
    </w:p>
    <w:p w:rsidR="00B8737B" w:rsidRPr="00F509D2" w:rsidRDefault="00B8737B" w:rsidP="00B8737B">
      <w:pPr>
        <w:pStyle w:val="Bezriadkovania"/>
        <w:jc w:val="both"/>
        <w:rPr>
          <w:rFonts w:ascii="Arial" w:hAnsi="Arial" w:cs="Arial"/>
          <w:sz w:val="24"/>
          <w:szCs w:val="24"/>
        </w:rPr>
      </w:pPr>
      <w:r w:rsidRPr="00F509D2">
        <w:rPr>
          <w:rFonts w:ascii="Arial" w:hAnsi="Arial" w:cs="Arial"/>
          <w:sz w:val="24"/>
          <w:szCs w:val="24"/>
        </w:rPr>
        <w:t xml:space="preserve"> </w:t>
      </w:r>
    </w:p>
    <w:p w:rsidR="00B8737B" w:rsidRPr="00F509D2" w:rsidRDefault="00B8737B" w:rsidP="00B8737B">
      <w:pPr>
        <w:pStyle w:val="Bezriadkovania"/>
        <w:jc w:val="both"/>
        <w:rPr>
          <w:rFonts w:ascii="Arial" w:hAnsi="Arial" w:cs="Arial"/>
          <w:sz w:val="24"/>
          <w:szCs w:val="24"/>
        </w:rPr>
      </w:pPr>
      <w:r w:rsidRPr="00F509D2">
        <w:rPr>
          <w:rFonts w:ascii="Arial" w:hAnsi="Arial" w:cs="Arial"/>
          <w:sz w:val="24"/>
          <w:szCs w:val="24"/>
        </w:rPr>
        <w:t>V § 58 ods. 4 sa na konci pripája táto veta: „Ak zverejňované dokumenty a rozhodnutia podľa tohto zákona obsahujú osobné údaje, príslušný orgán ich zverejňuje v rozsahu titul, meno, priezvisko, dátum narodenia, adresa, telefónne číslo, e-mailová adresa a označenie nehnuteľnosti v rozsahu podľa osobitného predpisu;</w:t>
      </w:r>
      <w:r w:rsidRPr="00F509D2">
        <w:rPr>
          <w:rFonts w:ascii="Arial" w:hAnsi="Arial" w:cs="Arial"/>
          <w:sz w:val="24"/>
          <w:szCs w:val="24"/>
          <w:vertAlign w:val="superscript"/>
        </w:rPr>
        <w:t>35ba</w:t>
      </w:r>
      <w:r w:rsidRPr="00F509D2">
        <w:rPr>
          <w:rFonts w:ascii="Arial" w:hAnsi="Arial" w:cs="Arial"/>
          <w:sz w:val="24"/>
          <w:szCs w:val="24"/>
        </w:rPr>
        <w:t xml:space="preserve">) príslušný orgán zverejňuje dokumenty a rozhodnutia za účelom informovania verejnosti o posudzovaní vplyvov na životné prostredie.“.“. </w:t>
      </w:r>
    </w:p>
    <w:p w:rsidR="00B8737B" w:rsidRPr="00F509D2" w:rsidRDefault="00B8737B" w:rsidP="00B8737B">
      <w:pPr>
        <w:pStyle w:val="Bezriadkovania"/>
        <w:jc w:val="both"/>
        <w:rPr>
          <w:rFonts w:ascii="Arial" w:hAnsi="Arial" w:cs="Arial"/>
          <w:sz w:val="24"/>
          <w:szCs w:val="24"/>
        </w:rPr>
      </w:pPr>
      <w:r w:rsidRPr="00F509D2">
        <w:rPr>
          <w:rFonts w:ascii="Arial" w:hAnsi="Arial" w:cs="Arial"/>
          <w:sz w:val="24"/>
          <w:szCs w:val="24"/>
        </w:rPr>
        <w:t xml:space="preserve"> </w:t>
      </w:r>
    </w:p>
    <w:p w:rsidR="00B8737B" w:rsidRPr="00F509D2" w:rsidRDefault="00B8737B" w:rsidP="00B8737B">
      <w:pPr>
        <w:pStyle w:val="Bezriadkovania"/>
        <w:jc w:val="both"/>
        <w:rPr>
          <w:rFonts w:ascii="Arial" w:hAnsi="Arial" w:cs="Arial"/>
          <w:sz w:val="24"/>
          <w:szCs w:val="24"/>
        </w:rPr>
      </w:pPr>
      <w:r w:rsidRPr="00F509D2">
        <w:rPr>
          <w:rFonts w:ascii="Arial" w:hAnsi="Arial" w:cs="Arial"/>
          <w:sz w:val="24"/>
          <w:szCs w:val="24"/>
        </w:rPr>
        <w:t>Poznámka pod čiarou k odkazu 35ba znie:</w:t>
      </w:r>
    </w:p>
    <w:p w:rsidR="00B8737B" w:rsidRPr="00F509D2" w:rsidRDefault="00B8737B" w:rsidP="00B8737B">
      <w:pPr>
        <w:pStyle w:val="Bezriadkovania"/>
        <w:jc w:val="both"/>
        <w:rPr>
          <w:rFonts w:ascii="Arial" w:hAnsi="Arial" w:cs="Arial"/>
          <w:sz w:val="24"/>
          <w:szCs w:val="24"/>
        </w:rPr>
      </w:pPr>
      <w:r w:rsidRPr="00F509D2">
        <w:rPr>
          <w:rFonts w:ascii="Arial" w:hAnsi="Arial" w:cs="Arial"/>
          <w:sz w:val="24"/>
          <w:szCs w:val="24"/>
        </w:rPr>
        <w:t xml:space="preserve"> </w:t>
      </w:r>
    </w:p>
    <w:p w:rsidR="00B8737B" w:rsidRPr="00F509D2" w:rsidRDefault="00B8737B" w:rsidP="00B8737B">
      <w:pPr>
        <w:pStyle w:val="Bezriadkovania"/>
        <w:jc w:val="both"/>
        <w:rPr>
          <w:rFonts w:ascii="Arial" w:hAnsi="Arial" w:cs="Arial"/>
          <w:sz w:val="24"/>
          <w:szCs w:val="24"/>
        </w:rPr>
      </w:pPr>
      <w:r w:rsidRPr="00F509D2">
        <w:rPr>
          <w:rFonts w:ascii="Arial" w:hAnsi="Arial" w:cs="Arial"/>
          <w:sz w:val="24"/>
          <w:szCs w:val="24"/>
        </w:rPr>
        <w:t>„</w:t>
      </w:r>
      <w:r w:rsidRPr="00F509D2">
        <w:rPr>
          <w:rFonts w:ascii="Arial" w:hAnsi="Arial" w:cs="Arial"/>
          <w:sz w:val="24"/>
          <w:szCs w:val="24"/>
          <w:vertAlign w:val="superscript"/>
        </w:rPr>
        <w:t>35ba</w:t>
      </w:r>
      <w:r w:rsidRPr="00F509D2">
        <w:rPr>
          <w:rFonts w:ascii="Arial" w:hAnsi="Arial" w:cs="Arial"/>
          <w:sz w:val="24"/>
          <w:szCs w:val="24"/>
        </w:rPr>
        <w:t>) § 42 ods. 2 písm. c) zákona Národnej rady Slovenskej republiky č. 162/1995 Z. z. o katastri nehnuteľností a o zápise vlastníckych a iných práv k nehnuteľnostiam (katastrálny zákon) v znení neskorších predpisov.“.</w:t>
      </w:r>
    </w:p>
    <w:p w:rsidR="00B8737B" w:rsidRPr="00F509D2" w:rsidRDefault="00B8737B" w:rsidP="00B8737B">
      <w:pPr>
        <w:pStyle w:val="Bezriadkovania"/>
        <w:jc w:val="both"/>
        <w:rPr>
          <w:rFonts w:ascii="Arial" w:hAnsi="Arial" w:cs="Arial"/>
          <w:i/>
          <w:iCs/>
          <w:sz w:val="24"/>
          <w:szCs w:val="24"/>
        </w:rPr>
      </w:pPr>
    </w:p>
    <w:p w:rsidR="00B8737B" w:rsidRPr="00F509D2" w:rsidRDefault="008A689F" w:rsidP="00B8737B">
      <w:pPr>
        <w:jc w:val="both"/>
        <w:rPr>
          <w:rFonts w:ascii="Arial" w:hAnsi="Arial" w:cs="Arial"/>
        </w:rPr>
      </w:pPr>
      <w:r>
        <w:rPr>
          <w:rFonts w:ascii="Arial" w:hAnsi="Arial" w:cs="Arial"/>
        </w:rPr>
        <w:t>Tento článok</w:t>
      </w:r>
      <w:r w:rsidR="00B8737B" w:rsidRPr="00F509D2">
        <w:rPr>
          <w:rFonts w:ascii="Arial" w:hAnsi="Arial" w:cs="Arial"/>
        </w:rPr>
        <w:t xml:space="preserve"> nadobúda účinnosť </w:t>
      </w:r>
      <w:r w:rsidR="00B8737B" w:rsidRPr="00FA2E7E">
        <w:rPr>
          <w:rFonts w:ascii="Arial" w:hAnsi="Arial" w:cs="Arial"/>
        </w:rPr>
        <w:t>dňom vyhlásenia</w:t>
      </w:r>
      <w:r w:rsidR="00B8737B" w:rsidRPr="00F509D2">
        <w:rPr>
          <w:rFonts w:ascii="Arial" w:hAnsi="Arial" w:cs="Arial"/>
        </w:rPr>
        <w:t>, čo sa premietne do článku upravujúceho účinnosť zákona.</w:t>
      </w:r>
    </w:p>
    <w:p w:rsidR="00B8737B" w:rsidRPr="00F509D2" w:rsidRDefault="00B8737B" w:rsidP="00B8737B">
      <w:pPr>
        <w:pStyle w:val="Bezriadkovania"/>
        <w:jc w:val="both"/>
        <w:rPr>
          <w:rFonts w:ascii="Arial" w:hAnsi="Arial" w:cs="Arial"/>
          <w:i/>
          <w:iCs/>
          <w:sz w:val="24"/>
          <w:szCs w:val="24"/>
        </w:rPr>
      </w:pPr>
    </w:p>
    <w:p w:rsidR="00B8737B" w:rsidRPr="00F509D2" w:rsidRDefault="00B8737B" w:rsidP="00B8737B">
      <w:pPr>
        <w:pStyle w:val="Bezriadkovania"/>
        <w:ind w:left="2268"/>
        <w:jc w:val="both"/>
        <w:rPr>
          <w:rFonts w:ascii="Arial" w:hAnsi="Arial" w:cs="Arial"/>
          <w:sz w:val="24"/>
          <w:szCs w:val="24"/>
        </w:rPr>
      </w:pPr>
      <w:r w:rsidRPr="00F509D2">
        <w:rPr>
          <w:rFonts w:ascii="Arial" w:hAnsi="Arial" w:cs="Arial"/>
          <w:iCs/>
          <w:sz w:val="24"/>
          <w:szCs w:val="24"/>
        </w:rPr>
        <w:t xml:space="preserve">Navrhuje sa priamo v zákone stanoviť rozsah osobných údajov v dokumentácii zverejňovanej príslušnými orgánmi podľa zákona č. 24/2006 Z. z. o posudzovaní vplyvov na životné prostredie a o zmene a doplnení niektorých zákonov v znení neskorších predpisov. Úprava rozsahu osobných údajov v zverejňovaných dokumentoch a rozhodnutiach je nevyhnutným predpokladom toho, aby jednotlivé dokumenty súvisiace s konaniami podľa zákona mohli byť zverejňované aj s nevyhnutnými osobnými </w:t>
      </w:r>
      <w:r w:rsidRPr="00F509D2">
        <w:rPr>
          <w:rFonts w:ascii="Arial" w:hAnsi="Arial" w:cs="Arial"/>
          <w:iCs/>
          <w:sz w:val="24"/>
          <w:szCs w:val="24"/>
        </w:rPr>
        <w:lastRenderedPageBreak/>
        <w:t>údajmi v záujme zabezpečenia predmetov jednotlivých konaní a informovania verejnosti o posudzovaní vplyvov na životné prostredie. Takúto úpravu si vyžaduje nariadenie Európskeho parlamentu a Rady EÚ  2016/679 z 27. apríla 2016 o ochrane fyzických osôb pri spracúvaní osobných údajov a o voľnom pohybe takýchto údajov ktorým sa zrušuje smernica  95/46/ES (všeobecné nariadenie o ochrane údajov) a zákon č.  18/2018 Z. z. o ochrane osobných údajov a o zmene a doplnení niektorých zákonov v znení zákona č. 221/2019 Z. z.</w:t>
      </w:r>
    </w:p>
    <w:p w:rsidR="00B8737B" w:rsidRDefault="00B8737B" w:rsidP="00B8737B">
      <w:pPr>
        <w:jc w:val="both"/>
        <w:rPr>
          <w:rFonts w:ascii="Arial" w:hAnsi="Arial" w:cs="Arial"/>
        </w:rPr>
      </w:pPr>
    </w:p>
    <w:p w:rsidR="00B258FD" w:rsidRDefault="00B258FD" w:rsidP="00B258F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258FD" w:rsidRDefault="00B258FD" w:rsidP="00B258FD">
      <w:pPr>
        <w:jc w:val="center"/>
        <w:rPr>
          <w:rFonts w:ascii="Arial" w:eastAsia="SimSun" w:hAnsi="Arial" w:cs="Arial"/>
          <w:b/>
          <w:kern w:val="3"/>
          <w:lang w:bidi="hi-IN"/>
        </w:rPr>
      </w:pPr>
    </w:p>
    <w:p w:rsidR="00B258FD" w:rsidRDefault="00B258FD" w:rsidP="00B258F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258FD" w:rsidRDefault="00B258FD" w:rsidP="00B8737B">
      <w:pPr>
        <w:jc w:val="both"/>
        <w:rPr>
          <w:rFonts w:ascii="Arial" w:hAnsi="Arial" w:cs="Arial"/>
        </w:rPr>
      </w:pPr>
    </w:p>
    <w:p w:rsidR="00B258FD" w:rsidRPr="00F509D2" w:rsidRDefault="00B258FD" w:rsidP="00B8737B">
      <w:pPr>
        <w:jc w:val="both"/>
        <w:rPr>
          <w:rFonts w:ascii="Arial" w:hAnsi="Arial" w:cs="Arial"/>
        </w:rPr>
      </w:pPr>
    </w:p>
    <w:p w:rsidR="00B8737B" w:rsidRPr="00F509D2" w:rsidRDefault="00B8737B" w:rsidP="00B8737B">
      <w:pPr>
        <w:shd w:val="clear" w:color="auto" w:fill="FFFFFF"/>
        <w:ind w:left="-17"/>
        <w:jc w:val="both"/>
        <w:rPr>
          <w:rFonts w:ascii="Arial" w:hAnsi="Arial" w:cs="Arial"/>
        </w:rPr>
      </w:pPr>
      <w:r>
        <w:rPr>
          <w:rFonts w:ascii="Arial" w:hAnsi="Arial" w:cs="Arial"/>
          <w:b/>
        </w:rPr>
        <w:t>59</w:t>
      </w:r>
      <w:r w:rsidRPr="00F509D2">
        <w:rPr>
          <w:rFonts w:ascii="Arial" w:hAnsi="Arial" w:cs="Arial"/>
          <w:b/>
        </w:rPr>
        <w:t>.</w:t>
      </w:r>
      <w:r w:rsidRPr="00F509D2">
        <w:rPr>
          <w:rFonts w:ascii="Arial" w:hAnsi="Arial" w:cs="Arial"/>
        </w:rPr>
        <w:t xml:space="preserve"> Za čl. V sa vkladá nový čl. VI, ktorý znie:</w:t>
      </w:r>
    </w:p>
    <w:p w:rsidR="00B8737B" w:rsidRPr="00F509D2" w:rsidRDefault="00B8737B" w:rsidP="00B8737B">
      <w:pPr>
        <w:shd w:val="clear" w:color="auto" w:fill="FFFFFF"/>
        <w:ind w:left="-17"/>
        <w:jc w:val="both"/>
        <w:rPr>
          <w:rFonts w:ascii="Arial" w:hAnsi="Arial" w:cs="Arial"/>
        </w:rPr>
      </w:pPr>
    </w:p>
    <w:p w:rsidR="00B8737B" w:rsidRPr="00F509D2" w:rsidRDefault="00B8737B" w:rsidP="00B8737B">
      <w:pPr>
        <w:shd w:val="clear" w:color="auto" w:fill="FFFFFF"/>
        <w:ind w:left="-17"/>
        <w:jc w:val="center"/>
        <w:rPr>
          <w:rFonts w:ascii="Arial" w:hAnsi="Arial" w:cs="Arial"/>
        </w:rPr>
      </w:pPr>
      <w:r w:rsidRPr="00F509D2">
        <w:rPr>
          <w:rFonts w:ascii="Arial" w:hAnsi="Arial" w:cs="Arial"/>
        </w:rPr>
        <w:t>„Čl. VI</w:t>
      </w:r>
    </w:p>
    <w:p w:rsidR="00B8737B" w:rsidRPr="00F509D2" w:rsidRDefault="00B8737B" w:rsidP="00B8737B">
      <w:pPr>
        <w:rPr>
          <w:rFonts w:ascii="Arial" w:hAnsi="Arial" w:cs="Arial"/>
          <w:b/>
          <w:bCs/>
        </w:rPr>
      </w:pPr>
    </w:p>
    <w:p w:rsidR="00B8737B" w:rsidRPr="00F509D2" w:rsidRDefault="00B8737B" w:rsidP="00B8737B">
      <w:pPr>
        <w:jc w:val="both"/>
        <w:rPr>
          <w:rFonts w:ascii="Arial" w:hAnsi="Arial" w:cs="Arial"/>
          <w:bCs/>
        </w:rPr>
      </w:pPr>
      <w:r w:rsidRPr="00F509D2">
        <w:rPr>
          <w:rFonts w:ascii="Arial" w:hAnsi="Arial" w:cs="Arial"/>
          <w:bCs/>
        </w:rPr>
        <w:t>Zákon č. 39/2013 Z. z. o integrovanej prevencii a kontrole znečisťovania životného prostredia a o zmene a doplnení niektorých zákonov v znení zákona č. 484/2013 Z. z., zákona č. 58/2014 Z. z., zákona č. 79/2015 Z. z., zákona č. 262/2015 Z. z., zákona č. 148/2017 Z. z., zákona č. 292/2017 Z. z., zákona č. 177/2018 Z. z., zákona č. 193/2018 Z. z. a zákona č. 312/2018 Z. z. sa mení a dopĺňa takto:</w:t>
      </w:r>
    </w:p>
    <w:p w:rsidR="00B8737B" w:rsidRPr="00F509D2" w:rsidRDefault="00B8737B" w:rsidP="00B8737B">
      <w:pPr>
        <w:rPr>
          <w:rFonts w:ascii="Arial" w:hAnsi="Arial" w:cs="Arial"/>
          <w:bCs/>
        </w:rPr>
      </w:pPr>
    </w:p>
    <w:p w:rsidR="00B8737B" w:rsidRPr="00F509D2" w:rsidRDefault="00B8737B" w:rsidP="00B8737B">
      <w:pPr>
        <w:rPr>
          <w:rFonts w:ascii="Arial" w:hAnsi="Arial" w:cs="Arial"/>
          <w:bCs/>
        </w:rPr>
      </w:pPr>
      <w:r w:rsidRPr="00F509D2">
        <w:rPr>
          <w:rFonts w:ascii="Arial" w:hAnsi="Arial" w:cs="Arial"/>
          <w:bCs/>
        </w:rPr>
        <w:t>1. § 31 sa dopĺňa odsekom 4, ktorý znie:</w:t>
      </w:r>
    </w:p>
    <w:p w:rsidR="00B8737B" w:rsidRPr="00F509D2" w:rsidRDefault="00B8737B" w:rsidP="00B8737B">
      <w:pPr>
        <w:rPr>
          <w:rFonts w:ascii="Arial" w:hAnsi="Arial" w:cs="Arial"/>
        </w:rPr>
      </w:pPr>
      <w:r w:rsidRPr="00F509D2">
        <w:rPr>
          <w:rFonts w:ascii="Arial" w:hAnsi="Arial" w:cs="Arial"/>
        </w:rPr>
        <w:t xml:space="preserve">    „(4) Ministerstvo</w:t>
      </w:r>
    </w:p>
    <w:p w:rsidR="00B8737B" w:rsidRPr="00F509D2" w:rsidRDefault="00B8737B" w:rsidP="00B8737B">
      <w:pPr>
        <w:rPr>
          <w:rFonts w:ascii="Arial" w:hAnsi="Arial" w:cs="Arial"/>
        </w:rPr>
      </w:pPr>
      <w:r w:rsidRPr="00F509D2">
        <w:rPr>
          <w:rFonts w:ascii="Arial" w:hAnsi="Arial" w:cs="Arial"/>
        </w:rPr>
        <w:t xml:space="preserve">a) sleduje výskum a vývoj v oblasti najlepších dostupných techník a uverejňovanie nových a aktualizovaných záverov o najlepších dostupných technikách, </w:t>
      </w:r>
    </w:p>
    <w:p w:rsidR="00B8737B" w:rsidRPr="00F509D2" w:rsidRDefault="00B8737B" w:rsidP="00B8737B">
      <w:pPr>
        <w:rPr>
          <w:rFonts w:ascii="Arial" w:hAnsi="Arial" w:cs="Arial"/>
        </w:rPr>
      </w:pPr>
      <w:r w:rsidRPr="00F509D2">
        <w:rPr>
          <w:rFonts w:ascii="Arial" w:hAnsi="Arial" w:cs="Arial"/>
        </w:rPr>
        <w:t xml:space="preserve">b) spolupracuje so združeniami prevádzkovateľov a prevádzkovateľmi v jednotlivých priemyselných odvetviach vo veciach zavádzania najlepších dostupných techník v jednotlivých kategóriách prevádzok, </w:t>
      </w:r>
    </w:p>
    <w:p w:rsidR="00B8737B" w:rsidRPr="00F509D2" w:rsidRDefault="00B8737B" w:rsidP="00B8737B">
      <w:pPr>
        <w:rPr>
          <w:rFonts w:ascii="Arial" w:hAnsi="Arial" w:cs="Arial"/>
        </w:rPr>
      </w:pPr>
      <w:r w:rsidRPr="00F509D2">
        <w:rPr>
          <w:rFonts w:ascii="Arial" w:hAnsi="Arial" w:cs="Arial"/>
        </w:rPr>
        <w:t>c) monitoruje a vyhodnocuje získané údaje z používania najlepších dostupných techník v jednotlivých kategóriách prevádzok a vyhodnotenia poskytuje inšpekcii a združeniam podnikateľov v jednotlivých priemyselných odvetviach.“.</w:t>
      </w:r>
    </w:p>
    <w:p w:rsidR="00B8737B" w:rsidRPr="00F509D2" w:rsidRDefault="00B8737B" w:rsidP="00B8737B">
      <w:pPr>
        <w:rPr>
          <w:rFonts w:ascii="Arial" w:hAnsi="Arial" w:cs="Arial"/>
        </w:rPr>
      </w:pPr>
    </w:p>
    <w:p w:rsidR="00B8737B" w:rsidRPr="00F509D2" w:rsidRDefault="00B8737B" w:rsidP="00B8737B">
      <w:pPr>
        <w:rPr>
          <w:rFonts w:ascii="Arial" w:hAnsi="Arial" w:cs="Arial"/>
          <w:bCs/>
        </w:rPr>
      </w:pPr>
      <w:r w:rsidRPr="00F509D2">
        <w:rPr>
          <w:rFonts w:ascii="Arial" w:hAnsi="Arial" w:cs="Arial"/>
        </w:rPr>
        <w:t xml:space="preserve">2.  V </w:t>
      </w:r>
      <w:r>
        <w:rPr>
          <w:rFonts w:ascii="Arial" w:hAnsi="Arial" w:cs="Arial"/>
          <w:bCs/>
        </w:rPr>
        <w:t>§ 32 sa vypúšťa</w:t>
      </w:r>
      <w:r w:rsidRPr="00F509D2">
        <w:rPr>
          <w:rFonts w:ascii="Arial" w:hAnsi="Arial" w:cs="Arial"/>
          <w:bCs/>
        </w:rPr>
        <w:t xml:space="preserve"> odsek 4.</w:t>
      </w:r>
    </w:p>
    <w:p w:rsidR="00B8737B" w:rsidRPr="00F509D2" w:rsidRDefault="00B8737B" w:rsidP="00B8737B">
      <w:pPr>
        <w:rPr>
          <w:rFonts w:ascii="Arial" w:hAnsi="Arial" w:cs="Arial"/>
          <w:bCs/>
        </w:rPr>
      </w:pPr>
    </w:p>
    <w:p w:rsidR="00B8737B" w:rsidRPr="00F509D2" w:rsidRDefault="00B8737B" w:rsidP="00B8737B">
      <w:pPr>
        <w:rPr>
          <w:rFonts w:ascii="Arial" w:hAnsi="Arial" w:cs="Arial"/>
          <w:bCs/>
        </w:rPr>
      </w:pPr>
      <w:r w:rsidRPr="00F509D2">
        <w:rPr>
          <w:rFonts w:ascii="Arial" w:hAnsi="Arial" w:cs="Arial"/>
          <w:bCs/>
        </w:rPr>
        <w:t>Doterajší odsek 5 sa označuje ako odsek 4.“.</w:t>
      </w:r>
    </w:p>
    <w:p w:rsidR="00B8737B" w:rsidRPr="00F509D2" w:rsidRDefault="00B8737B" w:rsidP="00B8737B">
      <w:pPr>
        <w:rPr>
          <w:rFonts w:ascii="Arial" w:hAnsi="Arial" w:cs="Arial"/>
          <w:bCs/>
        </w:rPr>
      </w:pPr>
    </w:p>
    <w:p w:rsidR="00B8737B" w:rsidRPr="00F509D2" w:rsidRDefault="008A689F" w:rsidP="00B8737B">
      <w:pPr>
        <w:jc w:val="both"/>
        <w:rPr>
          <w:rFonts w:ascii="Arial" w:hAnsi="Arial" w:cs="Arial"/>
        </w:rPr>
      </w:pPr>
      <w:r>
        <w:rPr>
          <w:rFonts w:ascii="Arial" w:hAnsi="Arial" w:cs="Arial"/>
        </w:rPr>
        <w:t>Tento článok</w:t>
      </w:r>
      <w:r w:rsidR="00B8737B" w:rsidRPr="00F509D2">
        <w:rPr>
          <w:rFonts w:ascii="Arial" w:hAnsi="Arial" w:cs="Arial"/>
        </w:rPr>
        <w:t xml:space="preserve"> nadobúda účinnosť </w:t>
      </w:r>
      <w:r w:rsidR="00B8737B" w:rsidRPr="006743C9">
        <w:rPr>
          <w:rFonts w:ascii="Arial" w:hAnsi="Arial" w:cs="Arial"/>
        </w:rPr>
        <w:t>dňom vyhlásenia</w:t>
      </w:r>
      <w:r w:rsidR="00B8737B" w:rsidRPr="00F509D2">
        <w:rPr>
          <w:rFonts w:ascii="Arial" w:hAnsi="Arial" w:cs="Arial"/>
        </w:rPr>
        <w:t>, čo sa premietne do článku upravujúceho účinnosť zákona.</w:t>
      </w:r>
    </w:p>
    <w:p w:rsidR="00B8737B" w:rsidRPr="00F509D2" w:rsidRDefault="00B8737B" w:rsidP="00B8737B">
      <w:pPr>
        <w:rPr>
          <w:rFonts w:ascii="Arial" w:hAnsi="Arial" w:cs="Arial"/>
        </w:rPr>
      </w:pPr>
    </w:p>
    <w:p w:rsidR="00B8737B" w:rsidRPr="00F509D2" w:rsidRDefault="00B8737B" w:rsidP="00B8737B">
      <w:pPr>
        <w:ind w:left="2268"/>
        <w:jc w:val="both"/>
        <w:rPr>
          <w:rFonts w:ascii="Arial" w:hAnsi="Arial" w:cs="Arial"/>
        </w:rPr>
      </w:pPr>
      <w:r w:rsidRPr="00F509D2">
        <w:rPr>
          <w:rFonts w:ascii="Arial" w:hAnsi="Arial" w:cs="Arial"/>
        </w:rPr>
        <w:t xml:space="preserve">Presun kompetencií Slovenskej inšpekcie životného prostredia na Ministerstvo životného prostredia Slovenskej republiky reflektuje zaužívané prístupy v rámci Európskej únie, kde celá problematika BAT a BREF z dôvodu jej dopadu na celé fungovanie štátu je v kompetencii príslušných ministerstiev ako ústredných orgánov štátnej správy. Predmetná zmena </w:t>
      </w:r>
      <w:r w:rsidRPr="00F509D2">
        <w:rPr>
          <w:rFonts w:ascii="Arial" w:hAnsi="Arial" w:cs="Arial"/>
        </w:rPr>
        <w:lastRenderedPageBreak/>
        <w:t xml:space="preserve">zabezpečí širšie možnosti v presadzovaní ako aj samotnom riešení tejto problematiky z pozície ústredného orgánu štátnej správy. Slovenská inšpekcia životného prostredia bude v tejto oblasti poskytovať súčinnosť v kontexte orgánu, ktorý zastrešuje plnenie tohto zákona. </w:t>
      </w:r>
    </w:p>
    <w:p w:rsidR="00B8737B" w:rsidRDefault="00B8737B" w:rsidP="00B8737B">
      <w:pPr>
        <w:jc w:val="both"/>
        <w:rPr>
          <w:rFonts w:ascii="Arial" w:hAnsi="Arial" w:cs="Arial"/>
        </w:rPr>
      </w:pPr>
    </w:p>
    <w:p w:rsidR="00B258FD" w:rsidRDefault="00B258FD" w:rsidP="00B258F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258FD" w:rsidRDefault="00B258FD" w:rsidP="00B258FD">
      <w:pPr>
        <w:jc w:val="center"/>
        <w:rPr>
          <w:rFonts w:ascii="Arial" w:eastAsia="SimSun" w:hAnsi="Arial" w:cs="Arial"/>
          <w:b/>
          <w:kern w:val="3"/>
          <w:lang w:bidi="hi-IN"/>
        </w:rPr>
      </w:pPr>
    </w:p>
    <w:p w:rsidR="00B258FD" w:rsidRDefault="00B258FD" w:rsidP="00B258F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Default="00B8737B" w:rsidP="00B8737B">
      <w:pPr>
        <w:jc w:val="both"/>
        <w:rPr>
          <w:rFonts w:ascii="Arial" w:hAnsi="Arial" w:cs="Arial"/>
        </w:rPr>
      </w:pPr>
    </w:p>
    <w:p w:rsidR="00B258FD" w:rsidRPr="00F509D2" w:rsidRDefault="00B258FD" w:rsidP="00B8737B">
      <w:pPr>
        <w:jc w:val="both"/>
        <w:rPr>
          <w:rFonts w:ascii="Arial" w:hAnsi="Arial" w:cs="Arial"/>
        </w:rPr>
      </w:pPr>
    </w:p>
    <w:p w:rsidR="00B8737B" w:rsidRPr="00F509D2" w:rsidRDefault="00B8737B" w:rsidP="00B8737B">
      <w:pPr>
        <w:shd w:val="clear" w:color="auto" w:fill="FFFFFF"/>
        <w:spacing w:after="240"/>
        <w:ind w:left="-17"/>
        <w:jc w:val="both"/>
        <w:rPr>
          <w:rFonts w:ascii="Arial" w:hAnsi="Arial" w:cs="Arial"/>
        </w:rPr>
      </w:pPr>
      <w:r>
        <w:rPr>
          <w:rFonts w:ascii="Arial" w:hAnsi="Arial" w:cs="Arial"/>
          <w:b/>
        </w:rPr>
        <w:t>60</w:t>
      </w:r>
      <w:r w:rsidRPr="00F509D2">
        <w:rPr>
          <w:rFonts w:ascii="Arial" w:hAnsi="Arial" w:cs="Arial"/>
        </w:rPr>
        <w:t>. V čl. VI sa slová „1. júla</w:t>
      </w:r>
      <w:r w:rsidR="008A689F">
        <w:rPr>
          <w:rFonts w:ascii="Arial" w:hAnsi="Arial" w:cs="Arial"/>
        </w:rPr>
        <w:t xml:space="preserve"> 2020</w:t>
      </w:r>
      <w:r w:rsidRPr="00F509D2">
        <w:rPr>
          <w:rFonts w:ascii="Arial" w:hAnsi="Arial" w:cs="Arial"/>
        </w:rPr>
        <w:t>“ nahrádzajú slovami „dňom vyhlásenia“.</w:t>
      </w:r>
    </w:p>
    <w:p w:rsidR="00B8737B" w:rsidRPr="006743C9" w:rsidRDefault="00B8737B" w:rsidP="00B8737B">
      <w:pPr>
        <w:shd w:val="clear" w:color="auto" w:fill="FFFFFF"/>
        <w:spacing w:after="240"/>
        <w:ind w:left="-17"/>
        <w:jc w:val="both"/>
        <w:rPr>
          <w:rFonts w:ascii="Arial" w:hAnsi="Arial" w:cs="Arial"/>
        </w:rPr>
      </w:pPr>
      <w:r w:rsidRPr="00F509D2">
        <w:rPr>
          <w:rFonts w:ascii="Arial" w:hAnsi="Arial" w:cs="Arial"/>
        </w:rPr>
        <w:t xml:space="preserve">V čl. I doterajší bod 131 nadobúda účinnosť dňom vyhlásenia, doterajšie body 3 až 8, 10 a 11, 13 až 15, 17 až 21, 25, 29, 35, 37, 38, 42, 46,  48, 49, 52, 54 až 58, 61, 64, 74 až 76, 79, 80, 82 až 84, 87, 93, 94, 111, 112, 116, 118, 128, 129, 132, 134, 155 až 159, 161, čl. II a čl. III nadobúdajú účinnosť 1. júla 2020,  doterajšie body 24, 34, 47, 86, 89, 95 a 96 nadobúdajú účinnosť 1. januára 2021 a doterajšie body 130, 135 a 136 nadobúdajú účinnosť 3. júla 2021, </w:t>
      </w:r>
      <w:r w:rsidRPr="006743C9">
        <w:rPr>
          <w:rFonts w:ascii="Arial" w:hAnsi="Arial" w:cs="Arial"/>
        </w:rPr>
        <w:t>čo sa premietne do článku upravujúceho účinnosť zákona.</w:t>
      </w:r>
    </w:p>
    <w:p w:rsidR="00B8737B" w:rsidRPr="00F509D2" w:rsidRDefault="00B8737B" w:rsidP="00B8737B">
      <w:pPr>
        <w:shd w:val="clear" w:color="auto" w:fill="FFFFFF"/>
        <w:spacing w:after="240"/>
        <w:ind w:left="2268"/>
        <w:jc w:val="both"/>
        <w:rPr>
          <w:rFonts w:ascii="Arial" w:hAnsi="Arial" w:cs="Arial"/>
        </w:rPr>
      </w:pPr>
      <w:r w:rsidRPr="00F509D2">
        <w:rPr>
          <w:rFonts w:ascii="Arial" w:hAnsi="Arial" w:cs="Arial"/>
        </w:rPr>
        <w:t xml:space="preserve">Navrhuje sa zmena nadobudnutia účinnosti zákona z „1. júla 2020“ na „deň vyhlásenia“ z dôvodu potreby včasnejšej možnosti aplikovať niektoré ustanovené opatrenia. V nadväznosti na túto zmenu sa legislatívno-technicky upravuje účinnosť transpozičných ustanovení. </w:t>
      </w:r>
    </w:p>
    <w:p w:rsidR="00B258FD" w:rsidRDefault="00B258FD" w:rsidP="00B258FD">
      <w:pPr>
        <w:jc w:val="center"/>
        <w:rPr>
          <w:rFonts w:ascii="Arial" w:eastAsia="SimSun" w:hAnsi="Arial" w:cs="Arial"/>
          <w:b/>
          <w:kern w:val="3"/>
          <w:lang w:bidi="hi-IN"/>
        </w:rPr>
      </w:pPr>
      <w:r>
        <w:rPr>
          <w:rFonts w:ascii="Arial" w:eastAsia="SimSun" w:hAnsi="Arial" w:cs="Arial"/>
          <w:b/>
          <w:kern w:val="3"/>
          <w:lang w:bidi="hi-IN"/>
        </w:rPr>
        <w:t>Výbor Národnej rady Slovenskej republiky pre pôdohospodárstvo a životné prostredie</w:t>
      </w:r>
    </w:p>
    <w:p w:rsidR="00B258FD" w:rsidRDefault="00B258FD" w:rsidP="00B258FD">
      <w:pPr>
        <w:jc w:val="center"/>
        <w:rPr>
          <w:rFonts w:ascii="Arial" w:eastAsia="SimSun" w:hAnsi="Arial" w:cs="Arial"/>
          <w:b/>
          <w:kern w:val="3"/>
          <w:lang w:bidi="hi-IN"/>
        </w:rPr>
      </w:pPr>
    </w:p>
    <w:p w:rsidR="00B258FD" w:rsidRDefault="00B258FD" w:rsidP="00B258FD">
      <w:pPr>
        <w:jc w:val="center"/>
        <w:rPr>
          <w:rFonts w:ascii="Arial" w:eastAsia="SimSun" w:hAnsi="Arial" w:cs="Arial"/>
          <w:b/>
          <w:kern w:val="3"/>
          <w:lang w:bidi="hi-IN"/>
        </w:rPr>
      </w:pPr>
      <w:r>
        <w:rPr>
          <w:rFonts w:ascii="Arial" w:eastAsia="SimSun" w:hAnsi="Arial" w:cs="Arial"/>
          <w:b/>
          <w:kern w:val="3"/>
          <w:lang w:bidi="hi-IN"/>
        </w:rPr>
        <w:t>Gestorský výbor odporúča schváliť</w:t>
      </w:r>
    </w:p>
    <w:p w:rsidR="00B8737B" w:rsidRPr="00F509D2" w:rsidRDefault="00B8737B" w:rsidP="00B8737B">
      <w:pPr>
        <w:rPr>
          <w:rFonts w:ascii="Arial" w:hAnsi="Arial" w:cs="Arial"/>
        </w:rPr>
      </w:pPr>
    </w:p>
    <w:p w:rsidR="00986032" w:rsidRDefault="00986032" w:rsidP="00986032">
      <w:pPr>
        <w:rPr>
          <w:rFonts w:ascii="Arial" w:hAnsi="Arial" w:cs="Arial"/>
        </w:rPr>
      </w:pPr>
    </w:p>
    <w:p w:rsidR="00986032" w:rsidRDefault="00986032" w:rsidP="00986032">
      <w:pPr>
        <w:pStyle w:val="Zkladntext"/>
        <w:widowControl w:val="0"/>
        <w:jc w:val="center"/>
        <w:rPr>
          <w:rFonts w:ascii="Arial" w:hAnsi="Arial" w:cs="Arial"/>
          <w:b/>
          <w:bCs/>
        </w:rPr>
      </w:pPr>
      <w:r>
        <w:rPr>
          <w:rFonts w:ascii="Arial" w:hAnsi="Arial" w:cs="Arial"/>
          <w:b/>
          <w:bCs/>
        </w:rPr>
        <w:t>V.</w:t>
      </w:r>
    </w:p>
    <w:p w:rsidR="00986032" w:rsidRDefault="00986032" w:rsidP="00986032">
      <w:pPr>
        <w:pStyle w:val="Zkladntext"/>
        <w:widowControl w:val="0"/>
        <w:rPr>
          <w:rFonts w:ascii="Arial" w:hAnsi="Arial" w:cs="Arial"/>
          <w:b/>
          <w:bCs/>
        </w:rPr>
      </w:pPr>
    </w:p>
    <w:p w:rsidR="00986032" w:rsidRDefault="00986032" w:rsidP="00986032">
      <w:pPr>
        <w:pStyle w:val="Zkladntext"/>
        <w:widowControl w:val="0"/>
        <w:rPr>
          <w:rFonts w:ascii="Arial" w:hAnsi="Arial" w:cs="Arial"/>
          <w:bCs/>
        </w:rPr>
      </w:pPr>
      <w:r>
        <w:rPr>
          <w:rFonts w:ascii="Arial" w:hAnsi="Arial" w:cs="Arial"/>
          <w:bCs/>
        </w:rPr>
        <w:tab/>
        <w:t>Gestorský výbor odporúča hlasovať o bodoch spoločnej  správy nasledovne:</w:t>
      </w:r>
    </w:p>
    <w:p w:rsidR="00986032" w:rsidRDefault="00986032" w:rsidP="00986032">
      <w:pPr>
        <w:pStyle w:val="Zkladntext"/>
        <w:widowControl w:val="0"/>
        <w:rPr>
          <w:rFonts w:ascii="Arial" w:hAnsi="Arial" w:cs="Arial"/>
          <w:bCs/>
        </w:rPr>
      </w:pPr>
    </w:p>
    <w:p w:rsidR="00986032" w:rsidRDefault="00986032" w:rsidP="00986032">
      <w:pPr>
        <w:pStyle w:val="Zkladntext"/>
        <w:widowControl w:val="0"/>
        <w:rPr>
          <w:rFonts w:ascii="Arial" w:hAnsi="Arial" w:cs="Arial"/>
          <w:bCs/>
        </w:rPr>
      </w:pPr>
    </w:p>
    <w:p w:rsidR="00986032" w:rsidRDefault="00986032" w:rsidP="00986032">
      <w:pPr>
        <w:pStyle w:val="Zkladntext"/>
        <w:widowControl w:val="0"/>
        <w:rPr>
          <w:rFonts w:ascii="Arial" w:hAnsi="Arial" w:cs="Arial"/>
          <w:b/>
          <w:bCs/>
        </w:rPr>
      </w:pPr>
      <w:r>
        <w:rPr>
          <w:rFonts w:ascii="Arial" w:hAnsi="Arial" w:cs="Arial"/>
          <w:bCs/>
        </w:rPr>
        <w:tab/>
        <w:t>O bodoch spoločnej správy č.</w:t>
      </w:r>
      <w:r w:rsidR="00B258FD">
        <w:rPr>
          <w:rFonts w:ascii="Arial" w:hAnsi="Arial" w:cs="Arial"/>
          <w:bCs/>
        </w:rPr>
        <w:t xml:space="preserve"> 1 až 60</w:t>
      </w:r>
      <w:r>
        <w:rPr>
          <w:rFonts w:ascii="Arial" w:hAnsi="Arial" w:cs="Arial"/>
          <w:bCs/>
        </w:rPr>
        <w:t xml:space="preserve"> hlasovať spoločne s návrhom gestorského výboru uvedené body </w:t>
      </w:r>
      <w:r>
        <w:rPr>
          <w:rFonts w:ascii="Arial" w:hAnsi="Arial" w:cs="Arial"/>
          <w:b/>
          <w:bCs/>
        </w:rPr>
        <w:t>schváliť.</w:t>
      </w:r>
    </w:p>
    <w:p w:rsidR="00986032" w:rsidRDefault="00986032" w:rsidP="00986032">
      <w:pPr>
        <w:pStyle w:val="Zkladntext"/>
        <w:widowControl w:val="0"/>
        <w:rPr>
          <w:rFonts w:ascii="Arial" w:hAnsi="Arial" w:cs="Arial"/>
          <w:b/>
          <w:bCs/>
        </w:rPr>
      </w:pPr>
    </w:p>
    <w:p w:rsidR="00986032" w:rsidRDefault="00986032" w:rsidP="00986032">
      <w:pPr>
        <w:pStyle w:val="Zkladntext"/>
        <w:widowControl w:val="0"/>
        <w:rPr>
          <w:rFonts w:ascii="Arial" w:hAnsi="Arial" w:cs="Arial"/>
          <w:b/>
          <w:bCs/>
        </w:rPr>
      </w:pPr>
    </w:p>
    <w:p w:rsidR="00986032" w:rsidRDefault="00986032" w:rsidP="00986032">
      <w:pPr>
        <w:pStyle w:val="Zkladntext"/>
        <w:widowControl w:val="0"/>
        <w:rPr>
          <w:rFonts w:ascii="Arial" w:hAnsi="Arial" w:cs="Arial"/>
          <w:b/>
          <w:bCs/>
        </w:rPr>
      </w:pPr>
    </w:p>
    <w:p w:rsidR="00986032" w:rsidRDefault="00986032" w:rsidP="00986032">
      <w:pPr>
        <w:pStyle w:val="Zkladntext"/>
        <w:widowControl w:val="0"/>
        <w:jc w:val="center"/>
        <w:rPr>
          <w:rFonts w:ascii="Arial" w:hAnsi="Arial" w:cs="Arial"/>
          <w:b/>
          <w:bCs/>
        </w:rPr>
      </w:pPr>
      <w:r>
        <w:rPr>
          <w:rFonts w:ascii="Arial" w:hAnsi="Arial" w:cs="Arial"/>
          <w:b/>
          <w:bCs/>
        </w:rPr>
        <w:t>VI.</w:t>
      </w:r>
    </w:p>
    <w:p w:rsidR="00986032" w:rsidRDefault="00986032" w:rsidP="00986032">
      <w:pPr>
        <w:pStyle w:val="Zkladntext"/>
        <w:widowControl w:val="0"/>
        <w:jc w:val="center"/>
        <w:rPr>
          <w:rFonts w:ascii="Arial" w:hAnsi="Arial" w:cs="Arial"/>
          <w:b/>
          <w:bCs/>
        </w:rPr>
      </w:pPr>
    </w:p>
    <w:p w:rsidR="00986032" w:rsidRDefault="00986032" w:rsidP="00986032">
      <w:pPr>
        <w:pStyle w:val="Zkladntext"/>
        <w:widowControl w:val="0"/>
        <w:rPr>
          <w:rFonts w:ascii="Arial" w:hAnsi="Arial" w:cs="Arial"/>
        </w:rPr>
      </w:pPr>
      <w:r>
        <w:rPr>
          <w:rFonts w:ascii="Arial" w:hAnsi="Arial" w:cs="Arial"/>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Arial" w:hAnsi="Arial" w:cs="Arial"/>
          </w:rPr>
          <w:t>4 a</w:t>
        </w:r>
      </w:smartTag>
      <w:r>
        <w:rPr>
          <w:rFonts w:ascii="Arial" w:hAnsi="Arial" w:cs="Arial"/>
        </w:rPr>
        <w:t xml:space="preserve"> § 83 zákona Národnej rady Slovenskej republiky č. 350/1996 Z. z. o rokovacom poriadku Národnej rady Slovenskej republiky v znení </w:t>
      </w:r>
      <w:r>
        <w:rPr>
          <w:rFonts w:ascii="Arial" w:hAnsi="Arial" w:cs="Arial"/>
        </w:rPr>
        <w:lastRenderedPageBreak/>
        <w:t xml:space="preserve">neskorších predpisov odporúča  Národnej rade Slovenskej  republiky  vládny  návrh  </w:t>
      </w:r>
      <w:r>
        <w:rPr>
          <w:rFonts w:ascii="Arial" w:hAnsi="Arial" w:cs="Arial"/>
          <w:bCs/>
        </w:rPr>
        <w:t xml:space="preserve">zákona, ktorým sa mení a dopĺňa zákon č. </w:t>
      </w:r>
      <w:r w:rsidRPr="00986032">
        <w:rPr>
          <w:rFonts w:ascii="Arial" w:hAnsi="Arial" w:cs="Arial"/>
          <w:bCs/>
        </w:rPr>
        <w:t>79/2015 Z. z. o odpadoch a o zmene a doplnení niektorých zákonov v znení neskorších predpisov a ktorým sa menia a dopĺňajú niektoré zákony (tlač 1614)</w:t>
      </w:r>
      <w:r>
        <w:rPr>
          <w:rFonts w:ascii="Arial" w:hAnsi="Arial" w:cs="Arial"/>
          <w:bCs/>
        </w:rPr>
        <w:t xml:space="preserve"> </w:t>
      </w:r>
      <w:r>
        <w:rPr>
          <w:rFonts w:ascii="Arial" w:hAnsi="Arial" w:cs="Arial"/>
          <w:b/>
          <w:bCs/>
        </w:rPr>
        <w:t>schváliť s pripomienkami.</w:t>
      </w:r>
    </w:p>
    <w:p w:rsidR="00986032" w:rsidRDefault="00986032" w:rsidP="00986032">
      <w:pPr>
        <w:pStyle w:val="Zkladntext"/>
        <w:widowControl w:val="0"/>
        <w:rPr>
          <w:rFonts w:ascii="Arial" w:hAnsi="Arial" w:cs="Arial"/>
        </w:rPr>
      </w:pPr>
    </w:p>
    <w:p w:rsidR="00986032" w:rsidRDefault="00986032" w:rsidP="00986032">
      <w:pPr>
        <w:pStyle w:val="Zkladntext"/>
        <w:widowControl w:val="0"/>
        <w:rPr>
          <w:rFonts w:ascii="Arial" w:hAnsi="Arial" w:cs="Arial"/>
        </w:rPr>
      </w:pPr>
      <w:r>
        <w:rPr>
          <w:rFonts w:ascii="Arial" w:hAnsi="Arial" w:cs="Arial"/>
        </w:rPr>
        <w:tab/>
        <w:t>Spoločná správa výborov Národnej rady Slovenskej republiky o prerokovaní vládneho návrhu zákona</w:t>
      </w:r>
      <w:r>
        <w:rPr>
          <w:rFonts w:ascii="Arial" w:hAnsi="Arial" w:cs="Arial"/>
          <w:bCs/>
        </w:rPr>
        <w:t xml:space="preserve">, ktorým sa mení a dopĺňa zákon č. </w:t>
      </w:r>
      <w:r w:rsidRPr="00986032">
        <w:rPr>
          <w:rFonts w:ascii="Arial" w:hAnsi="Arial" w:cs="Arial"/>
          <w:bCs/>
        </w:rPr>
        <w:t>79/2015 Z. z. o odpadoch a o zmene a doplnení niektorých zákonov v znení neskorších predpisov a ktorým sa menia a dopĺňajú niektoré zákony (tlač 1614)</w:t>
      </w:r>
      <w:r>
        <w:rPr>
          <w:rFonts w:ascii="Arial" w:hAnsi="Arial" w:cs="Arial"/>
          <w:bCs/>
        </w:rPr>
        <w:t xml:space="preserve">  </w:t>
      </w:r>
      <w:r>
        <w:rPr>
          <w:rFonts w:ascii="Arial" w:hAnsi="Arial" w:cs="Arial"/>
        </w:rPr>
        <w:t>vo výboroch Národnej rady Slovenskej republiky v druhom čítaní bola schválená uznesením Výboru Národnej rady Slovenskej republiky pre pôdohospodárst</w:t>
      </w:r>
      <w:r w:rsidR="00B258FD">
        <w:rPr>
          <w:rFonts w:ascii="Arial" w:hAnsi="Arial" w:cs="Arial"/>
        </w:rPr>
        <w:t>vo a životné  prostredie  č. 337  z 26. novembra</w:t>
      </w:r>
      <w:r>
        <w:rPr>
          <w:rFonts w:ascii="Arial" w:hAnsi="Arial" w:cs="Arial"/>
        </w:rPr>
        <w:t xml:space="preserve"> 2019.   </w:t>
      </w:r>
    </w:p>
    <w:p w:rsidR="00986032" w:rsidRDefault="00986032" w:rsidP="00986032">
      <w:pPr>
        <w:pStyle w:val="Zkladntext"/>
        <w:widowControl w:val="0"/>
        <w:rPr>
          <w:rFonts w:ascii="Arial" w:hAnsi="Arial" w:cs="Arial"/>
        </w:rPr>
      </w:pPr>
    </w:p>
    <w:p w:rsidR="00986032" w:rsidRDefault="00986032" w:rsidP="00986032">
      <w:pPr>
        <w:pStyle w:val="Zkladntext"/>
        <w:widowControl w:val="0"/>
        <w:rPr>
          <w:rFonts w:ascii="Arial" w:hAnsi="Arial" w:cs="Arial"/>
        </w:rPr>
      </w:pPr>
      <w:r>
        <w:rPr>
          <w:rFonts w:ascii="Arial" w:hAnsi="Arial" w:cs="Arial"/>
        </w:rPr>
        <w:tab/>
        <w:t xml:space="preserve">V citovanom uznesení výbor poveril spoločného spravodajcu výborov 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Pr>
            <w:rFonts w:ascii="Arial" w:hAnsi="Arial" w:cs="Arial"/>
          </w:rPr>
          <w:t>2 a</w:t>
        </w:r>
      </w:smartTag>
      <w:r>
        <w:rPr>
          <w:rFonts w:ascii="Arial" w:hAnsi="Arial" w:cs="Arial"/>
        </w:rPr>
        <w:t xml:space="preserve"> § 86 zákona o rokovacom poriadku Národnej rady Slovenskej republiky.</w:t>
      </w:r>
    </w:p>
    <w:p w:rsidR="00986032" w:rsidRDefault="00986032" w:rsidP="00986032">
      <w:pPr>
        <w:pStyle w:val="Zkladntext"/>
        <w:widowControl w:val="0"/>
        <w:rPr>
          <w:rFonts w:ascii="Arial" w:hAnsi="Arial" w:cs="Arial"/>
        </w:rPr>
      </w:pPr>
    </w:p>
    <w:p w:rsidR="00986032" w:rsidRDefault="00986032" w:rsidP="00986032">
      <w:pPr>
        <w:pStyle w:val="Zkladntext"/>
        <w:widowControl w:val="0"/>
        <w:rPr>
          <w:rFonts w:ascii="Arial" w:hAnsi="Arial" w:cs="Arial"/>
        </w:rPr>
      </w:pPr>
    </w:p>
    <w:p w:rsidR="00986032" w:rsidRDefault="00986032" w:rsidP="00986032"/>
    <w:p w:rsidR="00986032" w:rsidRDefault="00986032" w:rsidP="00986032"/>
    <w:p w:rsidR="00986032" w:rsidRDefault="00986032" w:rsidP="00986032"/>
    <w:p w:rsidR="00986032" w:rsidRDefault="00986032" w:rsidP="00986032"/>
    <w:p w:rsidR="00986032" w:rsidRPr="00931BD8" w:rsidRDefault="00D818BD" w:rsidP="00D818BD">
      <w:pPr>
        <w:jc w:val="center"/>
        <w:rPr>
          <w:rFonts w:ascii="Arial" w:hAnsi="Arial" w:cs="Arial"/>
        </w:rPr>
      </w:pPr>
      <w:r>
        <w:rPr>
          <w:rFonts w:ascii="Arial" w:hAnsi="Arial" w:cs="Arial"/>
        </w:rPr>
        <w:t xml:space="preserve">Peter   </w:t>
      </w:r>
      <w:r>
        <w:rPr>
          <w:rFonts w:ascii="Arial" w:hAnsi="Arial" w:cs="Arial"/>
          <w:b/>
        </w:rPr>
        <w:t>A n t a</w:t>
      </w:r>
      <w:r w:rsidR="00931BD8">
        <w:rPr>
          <w:rFonts w:ascii="Arial" w:hAnsi="Arial" w:cs="Arial"/>
          <w:b/>
        </w:rPr>
        <w:t> </w:t>
      </w:r>
      <w:r>
        <w:rPr>
          <w:rFonts w:ascii="Arial" w:hAnsi="Arial" w:cs="Arial"/>
          <w:b/>
        </w:rPr>
        <w:t>l</w:t>
      </w:r>
      <w:r w:rsidR="00931BD8">
        <w:rPr>
          <w:rFonts w:ascii="Arial" w:hAnsi="Arial" w:cs="Arial"/>
          <w:b/>
        </w:rPr>
        <w:t xml:space="preserve">, </w:t>
      </w:r>
      <w:r w:rsidR="00931BD8">
        <w:rPr>
          <w:rFonts w:ascii="Arial" w:hAnsi="Arial" w:cs="Arial"/>
        </w:rPr>
        <w:t xml:space="preserve"> v. r.</w:t>
      </w:r>
      <w:bookmarkStart w:id="0" w:name="_GoBack"/>
      <w:bookmarkEnd w:id="0"/>
    </w:p>
    <w:p w:rsidR="00D818BD" w:rsidRPr="00D818BD" w:rsidRDefault="00D818BD" w:rsidP="00D818BD">
      <w:pPr>
        <w:jc w:val="center"/>
        <w:rPr>
          <w:rFonts w:ascii="Arial" w:hAnsi="Arial" w:cs="Arial"/>
        </w:rPr>
      </w:pPr>
      <w:r>
        <w:rPr>
          <w:rFonts w:ascii="Arial" w:hAnsi="Arial" w:cs="Arial"/>
        </w:rPr>
        <w:t>predseda výboru</w:t>
      </w:r>
    </w:p>
    <w:sectPr w:rsidR="00D818BD" w:rsidRPr="00D818BD" w:rsidSect="00B258FD">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55B5" w:rsidRDefault="004D55B5" w:rsidP="00B258FD">
      <w:r>
        <w:separator/>
      </w:r>
    </w:p>
  </w:endnote>
  <w:endnote w:type="continuationSeparator" w:id="0">
    <w:p w:rsidR="004D55B5" w:rsidRDefault="004D55B5" w:rsidP="00B2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77916"/>
      <w:docPartObj>
        <w:docPartGallery w:val="Page Numbers (Bottom of Page)"/>
        <w:docPartUnique/>
      </w:docPartObj>
    </w:sdtPr>
    <w:sdtEndPr/>
    <w:sdtContent>
      <w:p w:rsidR="007630E4" w:rsidRDefault="007630E4">
        <w:pPr>
          <w:pStyle w:val="Pta"/>
          <w:jc w:val="right"/>
        </w:pPr>
        <w:r>
          <w:fldChar w:fldCharType="begin"/>
        </w:r>
        <w:r>
          <w:instrText>PAGE   \* MERGEFORMAT</w:instrText>
        </w:r>
        <w:r>
          <w:fldChar w:fldCharType="separate"/>
        </w:r>
        <w:r w:rsidR="00931BD8">
          <w:rPr>
            <w:noProof/>
          </w:rPr>
          <w:t>34</w:t>
        </w:r>
        <w:r>
          <w:fldChar w:fldCharType="end"/>
        </w:r>
      </w:p>
    </w:sdtContent>
  </w:sdt>
  <w:p w:rsidR="007630E4" w:rsidRDefault="007630E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55B5" w:rsidRDefault="004D55B5" w:rsidP="00B258FD">
      <w:r>
        <w:separator/>
      </w:r>
    </w:p>
  </w:footnote>
  <w:footnote w:type="continuationSeparator" w:id="0">
    <w:p w:rsidR="004D55B5" w:rsidRDefault="004D55B5" w:rsidP="00B258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045123"/>
    <w:multiLevelType w:val="hybridMultilevel"/>
    <w:tmpl w:val="A2E80DDE"/>
    <w:lvl w:ilvl="0" w:tplc="DB5CE4F4">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54255D23"/>
    <w:multiLevelType w:val="hybridMultilevel"/>
    <w:tmpl w:val="70B8B5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68B95CB5"/>
    <w:multiLevelType w:val="hybridMultilevel"/>
    <w:tmpl w:val="A8C4F2E0"/>
    <w:lvl w:ilvl="0" w:tplc="B61CC4F8">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032"/>
    <w:rsid w:val="00096E8D"/>
    <w:rsid w:val="001506C4"/>
    <w:rsid w:val="004A01BD"/>
    <w:rsid w:val="004D55B5"/>
    <w:rsid w:val="00614518"/>
    <w:rsid w:val="0062072B"/>
    <w:rsid w:val="006E3225"/>
    <w:rsid w:val="007630E4"/>
    <w:rsid w:val="0080302C"/>
    <w:rsid w:val="00840336"/>
    <w:rsid w:val="008A689F"/>
    <w:rsid w:val="00931BD8"/>
    <w:rsid w:val="00986032"/>
    <w:rsid w:val="009920B8"/>
    <w:rsid w:val="00B258FD"/>
    <w:rsid w:val="00B64B8B"/>
    <w:rsid w:val="00B65254"/>
    <w:rsid w:val="00B8737B"/>
    <w:rsid w:val="00D818BD"/>
    <w:rsid w:val="00F0286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E3031DB"/>
  <w15:chartTrackingRefBased/>
  <w15:docId w15:val="{3D70A679-0FB4-4852-A731-192DA6F1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86032"/>
    <w:pPr>
      <w:spacing w:line="240" w:lineRule="auto"/>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986032"/>
    <w:rPr>
      <w:color w:val="0000FF"/>
      <w:u w:val="single"/>
    </w:rPr>
  </w:style>
  <w:style w:type="character" w:styleId="PouitHypertextovPrepojenie">
    <w:name w:val="FollowedHyperlink"/>
    <w:basedOn w:val="Predvolenpsmoodseku"/>
    <w:uiPriority w:val="99"/>
    <w:semiHidden/>
    <w:unhideWhenUsed/>
    <w:rsid w:val="00986032"/>
    <w:rPr>
      <w:color w:val="954F72" w:themeColor="followedHyperlink"/>
      <w:u w:val="single"/>
    </w:rPr>
  </w:style>
  <w:style w:type="paragraph" w:customStyle="1" w:styleId="msonormal0">
    <w:name w:val="msonormal"/>
    <w:basedOn w:val="Normlny"/>
    <w:rsid w:val="00986032"/>
    <w:pPr>
      <w:spacing w:before="100" w:beforeAutospacing="1" w:after="100" w:afterAutospacing="1"/>
    </w:pPr>
  </w:style>
  <w:style w:type="paragraph" w:styleId="Textpoznmkypodiarou">
    <w:name w:val="footnote text"/>
    <w:basedOn w:val="Normlny"/>
    <w:link w:val="TextpoznmkypodiarouChar"/>
    <w:semiHidden/>
    <w:unhideWhenUsed/>
    <w:rsid w:val="00986032"/>
    <w:rPr>
      <w:sz w:val="20"/>
      <w:szCs w:val="20"/>
    </w:rPr>
  </w:style>
  <w:style w:type="character" w:customStyle="1" w:styleId="TextpoznmkypodiarouChar">
    <w:name w:val="Text poznámky pod čiarou Char"/>
    <w:basedOn w:val="Predvolenpsmoodseku"/>
    <w:link w:val="Textpoznmkypodiarou"/>
    <w:semiHidden/>
    <w:rsid w:val="00986032"/>
    <w:rPr>
      <w:rFonts w:ascii="Times New Roman" w:eastAsia="Times New Roman" w:hAnsi="Times New Roman" w:cs="Times New Roman"/>
      <w:sz w:val="20"/>
      <w:szCs w:val="20"/>
      <w:lang w:eastAsia="sk-SK"/>
    </w:rPr>
  </w:style>
  <w:style w:type="paragraph" w:styleId="Textkomentra">
    <w:name w:val="annotation text"/>
    <w:basedOn w:val="Normlny"/>
    <w:link w:val="TextkomentraChar"/>
    <w:semiHidden/>
    <w:unhideWhenUsed/>
    <w:rsid w:val="00986032"/>
    <w:rPr>
      <w:sz w:val="20"/>
      <w:szCs w:val="20"/>
      <w:lang w:eastAsia="cs-CZ"/>
    </w:rPr>
  </w:style>
  <w:style w:type="character" w:customStyle="1" w:styleId="TextkomentraChar">
    <w:name w:val="Text komentára Char"/>
    <w:basedOn w:val="Predvolenpsmoodseku"/>
    <w:link w:val="Textkomentra"/>
    <w:semiHidden/>
    <w:rsid w:val="00986032"/>
    <w:rPr>
      <w:rFonts w:ascii="Times New Roman" w:eastAsia="Times New Roman" w:hAnsi="Times New Roman" w:cs="Times New Roman"/>
      <w:sz w:val="20"/>
      <w:szCs w:val="20"/>
      <w:lang w:eastAsia="cs-CZ"/>
    </w:rPr>
  </w:style>
  <w:style w:type="paragraph" w:styleId="Hlavika">
    <w:name w:val="header"/>
    <w:basedOn w:val="Normlny"/>
    <w:link w:val="HlavikaChar"/>
    <w:unhideWhenUsed/>
    <w:rsid w:val="00986032"/>
    <w:pPr>
      <w:tabs>
        <w:tab w:val="center" w:pos="4536"/>
        <w:tab w:val="right" w:pos="9072"/>
      </w:tabs>
    </w:pPr>
    <w:rPr>
      <w:szCs w:val="20"/>
      <w:lang w:eastAsia="cs-CZ"/>
    </w:rPr>
  </w:style>
  <w:style w:type="character" w:customStyle="1" w:styleId="HlavikaChar">
    <w:name w:val="Hlavička Char"/>
    <w:basedOn w:val="Predvolenpsmoodseku"/>
    <w:link w:val="Hlavika"/>
    <w:rsid w:val="00986032"/>
    <w:rPr>
      <w:rFonts w:ascii="Times New Roman" w:eastAsia="Times New Roman" w:hAnsi="Times New Roman" w:cs="Times New Roman"/>
      <w:szCs w:val="20"/>
      <w:lang w:eastAsia="cs-CZ"/>
    </w:rPr>
  </w:style>
  <w:style w:type="paragraph" w:styleId="Pta">
    <w:name w:val="footer"/>
    <w:basedOn w:val="Normlny"/>
    <w:link w:val="PtaChar"/>
    <w:uiPriority w:val="99"/>
    <w:unhideWhenUsed/>
    <w:rsid w:val="00986032"/>
    <w:pPr>
      <w:tabs>
        <w:tab w:val="center" w:pos="4536"/>
        <w:tab w:val="right" w:pos="9072"/>
      </w:tabs>
    </w:pPr>
    <w:rPr>
      <w:szCs w:val="20"/>
      <w:lang w:eastAsia="cs-CZ"/>
    </w:rPr>
  </w:style>
  <w:style w:type="character" w:customStyle="1" w:styleId="PtaChar">
    <w:name w:val="Päta Char"/>
    <w:basedOn w:val="Predvolenpsmoodseku"/>
    <w:link w:val="Pta"/>
    <w:uiPriority w:val="99"/>
    <w:rsid w:val="00986032"/>
    <w:rPr>
      <w:rFonts w:ascii="Times New Roman" w:eastAsia="Times New Roman" w:hAnsi="Times New Roman" w:cs="Times New Roman"/>
      <w:szCs w:val="20"/>
      <w:lang w:eastAsia="cs-CZ"/>
    </w:rPr>
  </w:style>
  <w:style w:type="paragraph" w:styleId="Nzov">
    <w:name w:val="Title"/>
    <w:basedOn w:val="Normlny"/>
    <w:link w:val="NzovChar"/>
    <w:uiPriority w:val="10"/>
    <w:qFormat/>
    <w:rsid w:val="00986032"/>
    <w:pPr>
      <w:jc w:val="center"/>
    </w:pPr>
    <w:rPr>
      <w:b/>
      <w:bCs/>
      <w:sz w:val="28"/>
    </w:rPr>
  </w:style>
  <w:style w:type="character" w:customStyle="1" w:styleId="NzovChar">
    <w:name w:val="Názov Char"/>
    <w:basedOn w:val="Predvolenpsmoodseku"/>
    <w:link w:val="Nzov"/>
    <w:uiPriority w:val="10"/>
    <w:rsid w:val="00986032"/>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99"/>
    <w:semiHidden/>
    <w:unhideWhenUsed/>
    <w:rsid w:val="00986032"/>
    <w:pPr>
      <w:jc w:val="both"/>
    </w:pPr>
  </w:style>
  <w:style w:type="character" w:customStyle="1" w:styleId="ZkladntextChar">
    <w:name w:val="Základný text Char"/>
    <w:basedOn w:val="Predvolenpsmoodseku"/>
    <w:link w:val="Zkladntext"/>
    <w:uiPriority w:val="99"/>
    <w:semiHidden/>
    <w:rsid w:val="00986032"/>
    <w:rPr>
      <w:rFonts w:ascii="Times New Roman" w:eastAsia="Times New Roman" w:hAnsi="Times New Roman" w:cs="Times New Roman"/>
      <w:szCs w:val="24"/>
      <w:lang w:eastAsia="sk-SK"/>
    </w:rPr>
  </w:style>
  <w:style w:type="paragraph" w:styleId="Zarkazkladnhotextu2">
    <w:name w:val="Body Text Indent 2"/>
    <w:basedOn w:val="Normlny"/>
    <w:link w:val="Zarkazkladnhotextu2Char"/>
    <w:semiHidden/>
    <w:unhideWhenUsed/>
    <w:rsid w:val="00986032"/>
    <w:pPr>
      <w:spacing w:before="120" w:line="400" w:lineRule="atLeast"/>
      <w:ind w:firstLine="567"/>
      <w:jc w:val="both"/>
    </w:pPr>
    <w:rPr>
      <w:sz w:val="26"/>
      <w:szCs w:val="20"/>
    </w:rPr>
  </w:style>
  <w:style w:type="character" w:customStyle="1" w:styleId="Zarkazkladnhotextu2Char">
    <w:name w:val="Zarážka základného textu 2 Char"/>
    <w:basedOn w:val="Predvolenpsmoodseku"/>
    <w:link w:val="Zarkazkladnhotextu2"/>
    <w:semiHidden/>
    <w:rsid w:val="00986032"/>
    <w:rPr>
      <w:rFonts w:ascii="Times New Roman" w:eastAsia="Times New Roman" w:hAnsi="Times New Roman" w:cs="Times New Roman"/>
      <w:sz w:val="26"/>
      <w:szCs w:val="20"/>
      <w:lang w:eastAsia="sk-SK"/>
    </w:rPr>
  </w:style>
  <w:style w:type="paragraph" w:styleId="Zarkazkladnhotextu3">
    <w:name w:val="Body Text Indent 3"/>
    <w:basedOn w:val="Normlny"/>
    <w:link w:val="Zarkazkladnhotextu3Char"/>
    <w:semiHidden/>
    <w:unhideWhenUsed/>
    <w:rsid w:val="00986032"/>
    <w:pPr>
      <w:ind w:firstLine="708"/>
      <w:jc w:val="both"/>
    </w:pPr>
  </w:style>
  <w:style w:type="character" w:customStyle="1" w:styleId="Zarkazkladnhotextu3Char">
    <w:name w:val="Zarážka základného textu 3 Char"/>
    <w:basedOn w:val="Predvolenpsmoodseku"/>
    <w:link w:val="Zarkazkladnhotextu3"/>
    <w:semiHidden/>
    <w:rsid w:val="00986032"/>
    <w:rPr>
      <w:rFonts w:ascii="Times New Roman" w:eastAsia="Times New Roman" w:hAnsi="Times New Roman" w:cs="Times New Roman"/>
      <w:szCs w:val="24"/>
      <w:lang w:eastAsia="sk-SK"/>
    </w:rPr>
  </w:style>
  <w:style w:type="paragraph" w:styleId="Predmetkomentra">
    <w:name w:val="annotation subject"/>
    <w:basedOn w:val="Textkomentra"/>
    <w:next w:val="Textkomentra"/>
    <w:link w:val="PredmetkomentraChar"/>
    <w:semiHidden/>
    <w:unhideWhenUsed/>
    <w:rsid w:val="00986032"/>
    <w:rPr>
      <w:b/>
      <w:bCs/>
    </w:rPr>
  </w:style>
  <w:style w:type="character" w:customStyle="1" w:styleId="PredmetkomentraChar">
    <w:name w:val="Predmet komentára Char"/>
    <w:basedOn w:val="TextkomentraChar"/>
    <w:link w:val="Predmetkomentra"/>
    <w:semiHidden/>
    <w:rsid w:val="00986032"/>
    <w:rPr>
      <w:rFonts w:ascii="Times New Roman" w:eastAsia="Times New Roman" w:hAnsi="Times New Roman" w:cs="Times New Roman"/>
      <w:b/>
      <w:bCs/>
      <w:sz w:val="20"/>
      <w:szCs w:val="20"/>
      <w:lang w:eastAsia="cs-CZ"/>
    </w:rPr>
  </w:style>
  <w:style w:type="paragraph" w:styleId="Textbubliny">
    <w:name w:val="Balloon Text"/>
    <w:basedOn w:val="Normlny"/>
    <w:link w:val="TextbublinyChar"/>
    <w:semiHidden/>
    <w:unhideWhenUsed/>
    <w:rsid w:val="00986032"/>
    <w:rPr>
      <w:rFonts w:ascii="Tahoma" w:hAnsi="Tahoma" w:cs="Tahoma"/>
      <w:sz w:val="16"/>
      <w:szCs w:val="16"/>
      <w:lang w:eastAsia="cs-CZ"/>
    </w:rPr>
  </w:style>
  <w:style w:type="character" w:customStyle="1" w:styleId="TextbublinyChar">
    <w:name w:val="Text bubliny Char"/>
    <w:basedOn w:val="Predvolenpsmoodseku"/>
    <w:link w:val="Textbubliny"/>
    <w:semiHidden/>
    <w:rsid w:val="00986032"/>
    <w:rPr>
      <w:rFonts w:ascii="Tahoma" w:eastAsia="Times New Roman" w:hAnsi="Tahoma" w:cs="Tahoma"/>
      <w:sz w:val="16"/>
      <w:szCs w:val="16"/>
      <w:lang w:eastAsia="cs-CZ"/>
    </w:rPr>
  </w:style>
  <w:style w:type="paragraph" w:styleId="Odsekzoznamu">
    <w:name w:val="List Paragraph"/>
    <w:aliases w:val="body,Odsek zoznamu2,Odsek zoznamu1,Odsek"/>
    <w:basedOn w:val="Normlny"/>
    <w:link w:val="OdsekzoznamuChar"/>
    <w:uiPriority w:val="34"/>
    <w:qFormat/>
    <w:rsid w:val="00986032"/>
    <w:pPr>
      <w:ind w:left="720"/>
      <w:contextualSpacing/>
    </w:pPr>
    <w:rPr>
      <w:szCs w:val="20"/>
      <w:lang w:eastAsia="cs-CZ"/>
    </w:rPr>
  </w:style>
  <w:style w:type="paragraph" w:customStyle="1" w:styleId="Zkladntext0">
    <w:name w:val="Základní text"/>
    <w:aliases w:val="Základný text Char Char"/>
    <w:rsid w:val="00986032"/>
    <w:pPr>
      <w:widowControl w:val="0"/>
      <w:autoSpaceDE w:val="0"/>
      <w:autoSpaceDN w:val="0"/>
      <w:spacing w:line="240" w:lineRule="auto"/>
    </w:pPr>
    <w:rPr>
      <w:rFonts w:ascii="Times New Roman" w:eastAsia="Times New Roman" w:hAnsi="Times New Roman" w:cs="Times New Roman"/>
      <w:color w:val="000000"/>
      <w:szCs w:val="24"/>
      <w:lang w:eastAsia="sk-SK"/>
    </w:rPr>
  </w:style>
  <w:style w:type="character" w:customStyle="1" w:styleId="HlavikaChar1">
    <w:name w:val="Hlavička Char1"/>
    <w:basedOn w:val="Predvolenpsmoodseku"/>
    <w:uiPriority w:val="99"/>
    <w:semiHidden/>
    <w:rsid w:val="00986032"/>
    <w:rPr>
      <w:rFonts w:ascii="Times New Roman" w:eastAsia="Times New Roman" w:hAnsi="Times New Roman" w:cs="Times New Roman" w:hint="default"/>
      <w:szCs w:val="24"/>
      <w:lang w:eastAsia="sk-SK"/>
    </w:rPr>
  </w:style>
  <w:style w:type="character" w:customStyle="1" w:styleId="PtaChar1">
    <w:name w:val="Päta Char1"/>
    <w:basedOn w:val="Predvolenpsmoodseku"/>
    <w:uiPriority w:val="99"/>
    <w:semiHidden/>
    <w:rsid w:val="00986032"/>
    <w:rPr>
      <w:rFonts w:ascii="Times New Roman" w:eastAsia="Times New Roman" w:hAnsi="Times New Roman" w:cs="Times New Roman" w:hint="default"/>
      <w:szCs w:val="24"/>
      <w:lang w:eastAsia="sk-SK"/>
    </w:rPr>
  </w:style>
  <w:style w:type="character" w:customStyle="1" w:styleId="Zarkazkladnhotextu2Char1">
    <w:name w:val="Zarážka základného textu 2 Char1"/>
    <w:basedOn w:val="Predvolenpsmoodseku"/>
    <w:uiPriority w:val="99"/>
    <w:semiHidden/>
    <w:rsid w:val="00986032"/>
    <w:rPr>
      <w:rFonts w:ascii="Times New Roman" w:eastAsia="Times New Roman" w:hAnsi="Times New Roman" w:cs="Times New Roman" w:hint="default"/>
      <w:szCs w:val="24"/>
      <w:lang w:eastAsia="sk-SK"/>
    </w:rPr>
  </w:style>
  <w:style w:type="character" w:customStyle="1" w:styleId="Zarkazkladnhotextu3Char1">
    <w:name w:val="Zarážka základného textu 3 Char1"/>
    <w:basedOn w:val="Predvolenpsmoodseku"/>
    <w:uiPriority w:val="99"/>
    <w:semiHidden/>
    <w:rsid w:val="00986032"/>
    <w:rPr>
      <w:rFonts w:ascii="Times New Roman" w:eastAsia="Times New Roman" w:hAnsi="Times New Roman" w:cs="Times New Roman" w:hint="default"/>
      <w:sz w:val="16"/>
      <w:szCs w:val="16"/>
      <w:lang w:eastAsia="sk-SK"/>
    </w:rPr>
  </w:style>
  <w:style w:type="character" w:customStyle="1" w:styleId="TextbublinyChar1">
    <w:name w:val="Text bubliny Char1"/>
    <w:basedOn w:val="Predvolenpsmoodseku"/>
    <w:uiPriority w:val="99"/>
    <w:semiHidden/>
    <w:rsid w:val="00986032"/>
    <w:rPr>
      <w:rFonts w:ascii="Segoe UI" w:eastAsia="Times New Roman" w:hAnsi="Segoe UI" w:cs="Segoe UI" w:hint="default"/>
      <w:sz w:val="18"/>
      <w:szCs w:val="18"/>
      <w:lang w:eastAsia="sk-SK"/>
    </w:rPr>
  </w:style>
  <w:style w:type="character" w:customStyle="1" w:styleId="awspan1">
    <w:name w:val="awspan1"/>
    <w:basedOn w:val="Predvolenpsmoodseku"/>
    <w:rsid w:val="00986032"/>
    <w:rPr>
      <w:color w:val="000000"/>
      <w:sz w:val="24"/>
      <w:szCs w:val="24"/>
    </w:rPr>
  </w:style>
  <w:style w:type="paragraph" w:styleId="Bezriadkovania">
    <w:name w:val="No Spacing"/>
    <w:basedOn w:val="Normlny"/>
    <w:uiPriority w:val="1"/>
    <w:qFormat/>
    <w:rsid w:val="00B8737B"/>
    <w:rPr>
      <w:rFonts w:ascii="Calibri" w:eastAsiaTheme="minorHAnsi" w:hAnsi="Calibri"/>
      <w:sz w:val="22"/>
      <w:szCs w:val="22"/>
      <w:lang w:eastAsia="en-US"/>
    </w:rPr>
  </w:style>
  <w:style w:type="character" w:customStyle="1" w:styleId="OdsekzoznamuChar">
    <w:name w:val="Odsek zoznamu Char"/>
    <w:aliases w:val="body Char,Odsek zoznamu2 Char,Odsek zoznamu1 Char,Odsek Char"/>
    <w:link w:val="Odsekzoznamu"/>
    <w:uiPriority w:val="34"/>
    <w:locked/>
    <w:rsid w:val="00B8737B"/>
    <w:rPr>
      <w:rFonts w:ascii="Times New Roman" w:eastAsia="Times New Roman" w:hAnsi="Times New Roman" w:cs="Times New Roman"/>
      <w:szCs w:val="20"/>
      <w:lang w:eastAsia="cs-CZ"/>
    </w:rPr>
  </w:style>
  <w:style w:type="character" w:styleId="Zstupntext">
    <w:name w:val="Placeholder Text"/>
    <w:basedOn w:val="Predvolenpsmoodseku"/>
    <w:uiPriority w:val="99"/>
    <w:semiHidden/>
    <w:rsid w:val="00B8737B"/>
    <w:rPr>
      <w:rFonts w:ascii="Times New Roman" w:hAnsi="Times New Roman" w:cs="Times New Roman" w:hint="default"/>
      <w:color w:val="808080"/>
    </w:rPr>
  </w:style>
  <w:style w:type="character" w:styleId="Zvraznenie">
    <w:name w:val="Emphasis"/>
    <w:uiPriority w:val="20"/>
    <w:qFormat/>
    <w:rsid w:val="00B8737B"/>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22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34</Pages>
  <Words>10297</Words>
  <Characters>58693</Characters>
  <Application>Microsoft Office Word</Application>
  <DocSecurity>0</DocSecurity>
  <Lines>489</Lines>
  <Paragraphs>137</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68853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Škvareninová, Drahoslava</cp:lastModifiedBy>
  <cp:revision>8</cp:revision>
  <cp:lastPrinted>2019-11-26T06:44:00Z</cp:lastPrinted>
  <dcterms:created xsi:type="dcterms:W3CDTF">2019-10-17T07:20:00Z</dcterms:created>
  <dcterms:modified xsi:type="dcterms:W3CDTF">2019-11-26T06:46:00Z</dcterms:modified>
</cp:coreProperties>
</file>