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8.0.0 -->
  <w:body>
    <w:p w:rsidR="00AA7E5B" w:rsidRPr="00F36DCE" w:rsidP="004840F4">
      <w:pPr>
        <w:tabs>
          <w:tab w:val="left" w:pos="-1985"/>
          <w:tab w:val="left" w:pos="709"/>
          <w:tab w:val="left" w:pos="1077"/>
          <w:tab w:val="left" w:pos="3600"/>
        </w:tabs>
        <w:bidi w:val="0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F36DCE">
        <w:rPr>
          <w:rFonts w:ascii="Times New Roman" w:eastAsia="Times New Roman" w:hAnsi="Times New Roman" w:cs="Times New Roman" w:hint="cs"/>
          <w:b/>
          <w:sz w:val="28"/>
          <w:szCs w:val="28"/>
          <w:rtl w:val="0"/>
          <w:cs w:val="0"/>
          <w:lang w:val="sk-SK" w:eastAsia="sk-SK" w:bidi="ar-SA"/>
        </w:rPr>
        <w:t>NÁRODNÁ RADA SLOVENSKEJ REPUBLIKY</w:t>
      </w:r>
    </w:p>
    <w:p w:rsidR="00AA7E5B" w:rsidRPr="00F36DCE" w:rsidP="004840F4">
      <w:pPr>
        <w:tabs>
          <w:tab w:val="left" w:pos="-1985"/>
          <w:tab w:val="left" w:pos="709"/>
          <w:tab w:val="left" w:pos="1077"/>
        </w:tabs>
        <w:bidi w:val="0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F36DCE">
        <w:rPr>
          <w:rFonts w:ascii="Times New Roman" w:eastAsia="Times New Roman" w:hAnsi="Times New Roman" w:cs="Times New Roman" w:hint="cs"/>
          <w:b/>
          <w:sz w:val="28"/>
          <w:szCs w:val="28"/>
          <w:rtl w:val="0"/>
          <w:cs w:val="0"/>
          <w:lang w:val="sk-SK" w:eastAsia="sk-SK" w:bidi="ar-SA"/>
        </w:rPr>
        <w:t xml:space="preserve">  VI</w:t>
      </w:r>
      <w:r w:rsidR="005A2F51">
        <w:rPr>
          <w:rFonts w:ascii="Times New Roman" w:eastAsia="Times New Roman" w:hAnsi="Times New Roman" w:cs="Times New Roman" w:hint="cs"/>
          <w:b/>
          <w:sz w:val="28"/>
          <w:szCs w:val="28"/>
          <w:rtl w:val="0"/>
          <w:cs w:val="0"/>
          <w:lang w:val="sk-SK" w:eastAsia="sk-SK" w:bidi="ar-SA"/>
        </w:rPr>
        <w:t>I</w:t>
      </w:r>
      <w:r w:rsidRPr="00F36DCE">
        <w:rPr>
          <w:rFonts w:ascii="Times New Roman" w:eastAsia="Times New Roman" w:hAnsi="Times New Roman" w:cs="Times New Roman" w:hint="cs"/>
          <w:b/>
          <w:sz w:val="28"/>
          <w:szCs w:val="28"/>
          <w:rtl w:val="0"/>
          <w:cs w:val="0"/>
          <w:lang w:val="sk-SK" w:eastAsia="sk-SK" w:bidi="ar-SA"/>
        </w:rPr>
        <w:t>. volebné obdobie</w:t>
      </w:r>
    </w:p>
    <w:p w:rsidR="00AA7E5B" w:rsidRPr="00F36DCE" w:rsidP="00A666DE">
      <w:pPr>
        <w:tabs>
          <w:tab w:val="left" w:pos="-1985"/>
          <w:tab w:val="left" w:pos="709"/>
          <w:tab w:val="left" w:pos="1077"/>
        </w:tabs>
        <w:bidi w:val="0"/>
        <w:jc w:val="left"/>
        <w:rPr>
          <w:rFonts w:ascii="Times New Roman" w:eastAsia="Times New Roman" w:hAnsi="Times New Roman"/>
          <w:bCs/>
        </w:rPr>
      </w:pPr>
      <w:r w:rsidR="004840F4">
        <w:rPr>
          <w:rFonts w:ascii="Times New Roman" w:eastAsia="Times New Roman" w:hAnsi="Times New Roman" w:cs="Times New Roman" w:hint="cs"/>
          <w:b/>
          <w:sz w:val="28"/>
          <w:szCs w:val="28"/>
          <w:rtl w:val="0"/>
          <w:cs w:val="0"/>
          <w:lang w:val="sk-SK" w:eastAsia="sk-SK" w:bidi="ar-SA"/>
        </w:rPr>
        <w:t>_____________</w:t>
      </w:r>
      <w:r w:rsidRPr="00F36DCE">
        <w:rPr>
          <w:rFonts w:ascii="Times New Roman" w:eastAsia="Times New Roman" w:hAnsi="Times New Roman" w:cs="Times New Roman" w:hint="cs"/>
          <w:b/>
          <w:sz w:val="28"/>
          <w:szCs w:val="28"/>
          <w:rtl w:val="0"/>
          <w:cs w:val="0"/>
          <w:lang w:val="sk-SK" w:eastAsia="sk-SK" w:bidi="ar-SA"/>
        </w:rPr>
        <w:t>_____________________________</w:t>
      </w:r>
      <w:r w:rsidR="004840F4">
        <w:rPr>
          <w:rFonts w:ascii="Times New Roman" w:eastAsia="Times New Roman" w:hAnsi="Times New Roman" w:cs="Times New Roman" w:hint="cs"/>
          <w:b/>
          <w:sz w:val="28"/>
          <w:szCs w:val="28"/>
          <w:rtl w:val="0"/>
          <w:cs w:val="0"/>
          <w:lang w:val="sk-SK" w:eastAsia="sk-SK" w:bidi="ar-SA"/>
        </w:rPr>
        <w:t>_____________________</w:t>
      </w:r>
      <w:r w:rsidRPr="00F36DCE">
        <w:rPr>
          <w:rFonts w:ascii="Times New Roman" w:eastAsia="Times New Roman" w:hAnsi="Times New Roman" w:cs="Times New Roman" w:hint="cs"/>
          <w:b/>
          <w:sz w:val="28"/>
          <w:szCs w:val="28"/>
          <w:rtl w:val="0"/>
          <w:cs w:val="0"/>
          <w:lang w:val="sk-SK" w:eastAsia="sk-SK" w:bidi="ar-SA"/>
        </w:rPr>
        <w:br/>
      </w:r>
      <w:r w:rsidR="00133542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Číslo: 20</w:t>
      </w:r>
      <w:r w:rsidR="005338A3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24</w:t>
      </w:r>
      <w:r w:rsidRPr="00F36DCE" w:rsidR="00092E2E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/201</w:t>
      </w:r>
      <w:r w:rsidR="00133542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9</w:t>
      </w:r>
    </w:p>
    <w:p w:rsidR="002F16E9" w:rsidRPr="00F36DCE" w:rsidP="00A666DE">
      <w:pPr>
        <w:bidi w:val="0"/>
        <w:jc w:val="left"/>
        <w:rPr>
          <w:rFonts w:ascii="Times New Roman" w:eastAsia="Times New Roman" w:hAnsi="Times New Roman"/>
          <w:b/>
          <w:spacing w:val="60"/>
          <w:sz w:val="28"/>
          <w:szCs w:val="28"/>
        </w:rPr>
      </w:pPr>
    </w:p>
    <w:p w:rsidR="00A666DE" w:rsidP="00A666DE">
      <w:pPr>
        <w:bidi w:val="0"/>
        <w:jc w:val="center"/>
        <w:rPr>
          <w:rFonts w:ascii="Times New Roman" w:eastAsia="Times New Roman" w:hAnsi="Times New Roman"/>
          <w:b/>
          <w:sz w:val="32"/>
          <w:szCs w:val="32"/>
        </w:rPr>
      </w:pPr>
    </w:p>
    <w:p w:rsidR="00FF0DF7" w:rsidP="00A666DE">
      <w:pPr>
        <w:bidi w:val="0"/>
        <w:jc w:val="center"/>
        <w:rPr>
          <w:rFonts w:ascii="Times New Roman" w:eastAsia="Times New Roman" w:hAnsi="Times New Roman"/>
          <w:b/>
          <w:sz w:val="32"/>
          <w:szCs w:val="32"/>
        </w:rPr>
      </w:pPr>
    </w:p>
    <w:p w:rsidR="00AA7E5B" w:rsidRPr="004840F4" w:rsidP="00A666DE">
      <w:pPr>
        <w:bidi w:val="0"/>
        <w:jc w:val="center"/>
        <w:rPr>
          <w:rFonts w:ascii="Times New Roman" w:eastAsia="Times New Roman" w:hAnsi="Times New Roman"/>
          <w:b/>
          <w:sz w:val="32"/>
          <w:szCs w:val="32"/>
        </w:rPr>
      </w:pPr>
      <w:r w:rsidR="000C139E">
        <w:rPr>
          <w:rFonts w:ascii="Times New Roman" w:eastAsia="Times New Roman" w:hAnsi="Times New Roman" w:cs="Times New Roman" w:hint="cs"/>
          <w:b/>
          <w:sz w:val="32"/>
          <w:szCs w:val="32"/>
          <w:rtl w:val="0"/>
          <w:cs w:val="0"/>
          <w:lang w:val="sk-SK" w:eastAsia="sk-SK" w:bidi="ar-SA"/>
        </w:rPr>
        <w:t>1</w:t>
      </w:r>
      <w:r w:rsidR="001C7997">
        <w:rPr>
          <w:rFonts w:ascii="Times New Roman" w:eastAsia="Times New Roman" w:hAnsi="Times New Roman" w:cs="Times New Roman" w:hint="cs"/>
          <w:b/>
          <w:sz w:val="32"/>
          <w:szCs w:val="32"/>
          <w:rtl w:val="0"/>
          <w:cs w:val="0"/>
          <w:lang w:val="sk-SK" w:eastAsia="sk-SK" w:bidi="ar-SA"/>
        </w:rPr>
        <w:t>7</w:t>
      </w:r>
      <w:r w:rsidR="005338A3">
        <w:rPr>
          <w:rFonts w:ascii="Times New Roman" w:eastAsia="Times New Roman" w:hAnsi="Times New Roman" w:cs="Times New Roman" w:hint="cs"/>
          <w:b/>
          <w:sz w:val="32"/>
          <w:szCs w:val="32"/>
          <w:rtl w:val="0"/>
          <w:cs w:val="0"/>
          <w:lang w:val="sk-SK" w:eastAsia="sk-SK" w:bidi="ar-SA"/>
        </w:rPr>
        <w:t>30</w:t>
      </w:r>
      <w:r w:rsidRPr="004840F4">
        <w:rPr>
          <w:rFonts w:ascii="Times New Roman" w:eastAsia="Times New Roman" w:hAnsi="Times New Roman" w:cs="Times New Roman" w:hint="cs"/>
          <w:b/>
          <w:sz w:val="32"/>
          <w:szCs w:val="32"/>
          <w:rtl w:val="0"/>
          <w:cs w:val="0"/>
          <w:lang w:val="sk-SK" w:eastAsia="sk-SK" w:bidi="ar-SA"/>
        </w:rPr>
        <w:t>a</w:t>
      </w:r>
    </w:p>
    <w:p w:rsidR="00A666DE" w:rsidRPr="00A666DE" w:rsidP="00A666DE">
      <w:pPr>
        <w:bidi w:val="0"/>
        <w:jc w:val="left"/>
        <w:rPr>
          <w:rFonts w:ascii="Times New Roman" w:eastAsia="Times New Roman" w:hAnsi="Times New Roman"/>
        </w:rPr>
      </w:pPr>
    </w:p>
    <w:p w:rsidR="00AA7E5B" w:rsidP="00A666DE">
      <w:pPr>
        <w:pStyle w:val="Heading3"/>
        <w:bidi w:val="0"/>
        <w:jc w:val="center"/>
        <w:rPr>
          <w:rFonts w:ascii="Times New Roman" w:eastAsia="Times New Roman" w:hAnsi="Times New Roman"/>
          <w:bCs/>
          <w:szCs w:val="28"/>
          <w:lang w:val="sk-SK"/>
        </w:rPr>
      </w:pPr>
      <w:r w:rsidRPr="00F36DCE">
        <w:rPr>
          <w:rFonts w:ascii="Times New Roman" w:eastAsia="Times New Roman" w:hAnsi="Times New Roman" w:cs="Times New Roman" w:hint="cs"/>
          <w:b/>
          <w:bCs/>
          <w:sz w:val="28"/>
          <w:szCs w:val="28"/>
          <w:rtl w:val="0"/>
          <w:cs w:val="0"/>
          <w:lang w:val="sk-SK" w:eastAsia="sk-SK" w:bidi="ar-SA"/>
        </w:rPr>
        <w:t>S p o l o č n á    s p r á v</w:t>
      </w:r>
      <w:r w:rsidR="004840F4">
        <w:rPr>
          <w:rFonts w:ascii="Times New Roman" w:eastAsia="Times New Roman" w:hAnsi="Times New Roman" w:cs="Times New Roman" w:hint="cs"/>
          <w:b/>
          <w:bCs/>
          <w:sz w:val="28"/>
          <w:szCs w:val="28"/>
          <w:rtl w:val="0"/>
          <w:cs w:val="0"/>
          <w:lang w:val="sk-SK" w:eastAsia="sk-SK" w:bidi="ar-SA"/>
        </w:rPr>
        <w:t> </w:t>
      </w:r>
      <w:r w:rsidRPr="00F36DCE">
        <w:rPr>
          <w:rFonts w:ascii="Times New Roman" w:eastAsia="Times New Roman" w:hAnsi="Times New Roman" w:cs="Times New Roman" w:hint="cs"/>
          <w:b/>
          <w:bCs/>
          <w:sz w:val="28"/>
          <w:szCs w:val="28"/>
          <w:rtl w:val="0"/>
          <w:cs w:val="0"/>
          <w:lang w:val="sk-SK" w:eastAsia="sk-SK" w:bidi="ar-SA"/>
        </w:rPr>
        <w:t>a</w:t>
      </w:r>
    </w:p>
    <w:p w:rsidR="004840F4" w:rsidRPr="004840F4" w:rsidP="00A666DE">
      <w:pPr>
        <w:bidi w:val="0"/>
        <w:jc w:val="left"/>
        <w:rPr>
          <w:rFonts w:ascii="Times New Roman" w:eastAsia="Times New Roman" w:hAnsi="Times New Roman"/>
        </w:rPr>
      </w:pPr>
    </w:p>
    <w:p w:rsidR="00133542" w:rsidP="00133542">
      <w:pPr>
        <w:bidi w:val="0"/>
        <w:jc w:val="both"/>
        <w:rPr>
          <w:rFonts w:ascii="Times New Roman" w:eastAsia="Times New Roman" w:hAnsi="Times New Roman"/>
          <w:b/>
          <w:bCs/>
        </w:rPr>
      </w:pPr>
      <w:r w:rsidRPr="00F36DCE" w:rsidR="00AA7E5B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výborov Národnej rady Slovenskej republiky o prerokovaní </w:t>
      </w:r>
      <w:r w:rsidRPr="005338A3" w:rsidR="005338A3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návrhu skupiny poslancov Národnej rady Slovenskej republiky na vydanie zákona, ktorým sa dopĺňa zákon Národnej rady Slovenskej republiky č. 120/1993 Z. z. o platových pomeroch niektorých ústavných činiteľov Slovenskej republiky v znení neskorších predpisov</w:t>
      </w:r>
      <w:r w:rsidRPr="001865FA" w:rsidR="005338A3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1865FA" w:rsidR="005338A3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(tlač 1730)</w:t>
      </w:r>
    </w:p>
    <w:p w:rsidR="00625A81" w:rsidRPr="000C139E" w:rsidP="00133542">
      <w:pPr>
        <w:bidi w:val="0"/>
        <w:jc w:val="left"/>
        <w:rPr>
          <w:rFonts w:ascii="Times New Roman" w:eastAsia="Times New Roman" w:hAnsi="Times New Roman"/>
          <w:b/>
        </w:rPr>
      </w:pPr>
      <w:r w:rsidRPr="000C139E" w:rsidR="00AA7E5B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_____</w:t>
      </w:r>
      <w:r w:rsidRPr="000C139E" w:rsidR="004840F4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_______________________________</w:t>
      </w:r>
      <w:r w:rsidRPr="000C139E" w:rsidR="00AA7E5B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___________________________</w:t>
      </w:r>
      <w:r w:rsidRPr="000C139E" w:rsidR="004840F4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____________</w:t>
      </w:r>
    </w:p>
    <w:p w:rsidR="00FB6A0C" w:rsidP="00A666DE">
      <w:pPr>
        <w:bidi w:val="0"/>
        <w:jc w:val="both"/>
        <w:rPr>
          <w:rFonts w:ascii="Times New Roman" w:eastAsia="Times New Roman" w:hAnsi="Times New Roman"/>
        </w:rPr>
      </w:pPr>
    </w:p>
    <w:p w:rsidR="002114A2" w:rsidRPr="00F36DCE" w:rsidP="00A666DE">
      <w:pPr>
        <w:bidi w:val="0"/>
        <w:ind w:firstLine="708"/>
        <w:jc w:val="both"/>
        <w:rPr>
          <w:rFonts w:ascii="Times New Roman" w:eastAsia="Times New Roman" w:hAnsi="Times New Roman"/>
        </w:rPr>
      </w:pPr>
      <w:r w:rsidR="004840F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V</w:t>
      </w:r>
      <w:r w:rsidRPr="00F36DCE" w:rsidR="00AA7E5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ýbor </w:t>
      </w:r>
      <w:r w:rsidRPr="00F36DCE" w:rsidR="00AA7E5B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Národnej rady</w:t>
      </w:r>
      <w:r w:rsidRPr="00F36DCE" w:rsidR="004E652B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Slovenskej republiky</w:t>
      </w:r>
      <w:r w:rsidR="004840F4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pre financie a rozpočet</w:t>
      </w:r>
      <w:r w:rsidRPr="00F36DCE" w:rsidR="004E652B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F36DCE" w:rsidR="00AA7E5B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ako </w:t>
      </w:r>
      <w:r w:rsidRPr="00F36DCE" w:rsidR="00AA7E5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gestorský výbor </w:t>
      </w:r>
      <w:r w:rsidRPr="001E00FE" w:rsidR="00D31BCE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p</w:t>
      </w:r>
      <w:r w:rsidRPr="001E00FE" w:rsidR="00AA7E5B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odáva Národnej rade Slovenskej republiky podľa § 79 ods. 1 zákona o  rokovacom poriadku Národnej rady Slovenskej republiky </w:t>
      </w:r>
      <w:r w:rsidR="00FB6A0C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v znení neskorších predpisov túto </w:t>
      </w:r>
      <w:r w:rsidRPr="001E00FE" w:rsidR="00AA7E5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spoločnú správu</w:t>
      </w:r>
      <w:r w:rsidRPr="001E00FE" w:rsidR="00AA7E5B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výborov</w:t>
      </w:r>
      <w:r w:rsidRPr="00F36DCE" w:rsidR="00AA7E5B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Národnej rady Slovenskej republiky</w:t>
      </w:r>
      <w:r w:rsidR="00FB6A0C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o prerokovaní vyššie uvedeného </w:t>
      </w:r>
      <w:r w:rsidR="00320C3D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poslaneckého</w:t>
      </w:r>
      <w:r w:rsidR="00FB6A0C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návrhu zákona.</w:t>
      </w:r>
    </w:p>
    <w:p w:rsidR="00B00F64" w:rsidRPr="00F36DCE" w:rsidP="00A666DE">
      <w:pPr>
        <w:bidi w:val="0"/>
        <w:ind w:firstLine="708"/>
        <w:jc w:val="both"/>
        <w:rPr>
          <w:rFonts w:ascii="Times New Roman" w:eastAsia="Times New Roman" w:hAnsi="Times New Roman"/>
        </w:rPr>
      </w:pPr>
    </w:p>
    <w:p w:rsidR="00960E12" w:rsidP="00A666DE">
      <w:pPr>
        <w:pStyle w:val="BodyText3"/>
        <w:tabs>
          <w:tab w:val="left" w:pos="-1985"/>
          <w:tab w:val="left" w:pos="709"/>
          <w:tab w:val="left" w:pos="1077"/>
        </w:tabs>
        <w:bidi w:val="0"/>
        <w:jc w:val="center"/>
        <w:rPr>
          <w:rFonts w:ascii="Times New Roman" w:eastAsia="Times New Roman" w:hAnsi="Times New Roman"/>
          <w:bCs/>
          <w:szCs w:val="24"/>
        </w:rPr>
      </w:pPr>
      <w:r w:rsidRPr="00F36DCE" w:rsidR="00085CC4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I.</w:t>
      </w:r>
    </w:p>
    <w:p w:rsidR="00A666DE" w:rsidRPr="00F36DCE" w:rsidP="00A666DE">
      <w:pPr>
        <w:pStyle w:val="BodyText3"/>
        <w:tabs>
          <w:tab w:val="left" w:pos="-1985"/>
          <w:tab w:val="left" w:pos="709"/>
          <w:tab w:val="left" w:pos="1077"/>
        </w:tabs>
        <w:bidi w:val="0"/>
        <w:jc w:val="center"/>
        <w:rPr>
          <w:rFonts w:ascii="Times New Roman" w:eastAsia="Times New Roman" w:hAnsi="Times New Roman"/>
          <w:bCs/>
          <w:szCs w:val="24"/>
        </w:rPr>
      </w:pPr>
    </w:p>
    <w:p w:rsidR="000653CD" w:rsidRPr="00B06562" w:rsidP="00595066">
      <w:pPr>
        <w:bidi w:val="0"/>
        <w:jc w:val="both"/>
        <w:rPr>
          <w:rFonts w:ascii="Times New Roman" w:eastAsia="Times New Roman" w:hAnsi="Times New Roman"/>
          <w:bCs/>
          <w:iCs/>
        </w:rPr>
      </w:pPr>
      <w:r w:rsidRPr="00A32B69" w:rsidR="00AA7E5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Národná rada Slovenskej republiky </w:t>
      </w:r>
      <w:r w:rsidRPr="004F6E52" w:rsidR="00AA7E5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uznesením </w:t>
      </w:r>
      <w:r w:rsidRPr="004F6E52" w:rsidR="0095544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č.</w:t>
      </w:r>
      <w:r w:rsidR="005338A3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2190</w:t>
      </w:r>
      <w:r w:rsidR="001C799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4F6E52" w:rsidR="00AA7E5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z</w:t>
      </w:r>
      <w:r w:rsidRPr="004F6E52" w:rsidR="004E652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 </w:t>
      </w:r>
      <w:r w:rsidR="0013354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="006868B9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2</w:t>
      </w:r>
      <w:r w:rsidR="005338A3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3</w:t>
      </w:r>
      <w:r w:rsidRPr="004F6E52" w:rsidR="004E652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. </w:t>
      </w:r>
      <w:r w:rsidR="00FF0DF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októbra</w:t>
      </w:r>
      <w:r w:rsidRPr="004F6E52" w:rsidR="00D31BCE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4F6E52" w:rsidR="00AA7E5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201</w:t>
      </w:r>
      <w:r w:rsidR="0013354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9</w:t>
      </w:r>
      <w:r w:rsidRPr="00A32B69" w:rsidR="00AA7E5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pridelila</w:t>
      </w:r>
      <w:r w:rsidRPr="001C7997" w:rsidR="00EF588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5338A3" w:rsidR="005338A3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návrh skupiny poslancov Národnej rady Slovenskej republiky na vydanie zákona, ktorým sa dopĺňa zákon Národnej rady Slovenskej republiky č. 120/1993 Z. z. o platových pomeroch niektorých ústavných činiteľov Slovenskej republiky v znení neskorších predpisov (tlač 1730)</w:t>
      </w:r>
      <w:r w:rsidR="005338A3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 </w:t>
      </w:r>
      <w:r w:rsidR="00FF0DF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na </w:t>
      </w:r>
      <w:r w:rsidRPr="00A32B69" w:rsidR="004E652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prerokovanie týmto výborom:</w:t>
      </w:r>
    </w:p>
    <w:p w:rsidR="001E00FE" w:rsidP="00A666DE">
      <w:pPr>
        <w:bidi w:val="0"/>
        <w:ind w:firstLine="709"/>
        <w:jc w:val="both"/>
        <w:rPr>
          <w:rFonts w:ascii="Times New Roman" w:eastAsia="Times New Roman" w:hAnsi="Times New Roman"/>
        </w:rPr>
      </w:pPr>
    </w:p>
    <w:p w:rsidR="00845921" w:rsidRPr="001E00FE" w:rsidP="00A666DE">
      <w:pPr>
        <w:bidi w:val="0"/>
        <w:ind w:firstLine="709"/>
        <w:jc w:val="both"/>
        <w:rPr>
          <w:rFonts w:ascii="Times New Roman" w:eastAsia="Times New Roman" w:hAnsi="Times New Roman"/>
        </w:rPr>
      </w:pPr>
    </w:p>
    <w:p w:rsidR="00845921" w:rsidRPr="00845921" w:rsidP="00A130DD">
      <w:pPr>
        <w:pStyle w:val="ListParagraph"/>
        <w:numPr>
          <w:numId w:val="14"/>
        </w:numPr>
        <w:bidi w:val="0"/>
        <w:ind w:left="708"/>
        <w:jc w:val="both"/>
        <w:rPr>
          <w:rFonts w:ascii="Times New Roman" w:eastAsia="Times New Roman" w:hAnsi="Times New Roman"/>
          <w:sz w:val="24"/>
          <w:szCs w:val="24"/>
        </w:rPr>
      </w:pPr>
      <w:r w:rsidRPr="00845921" w:rsidR="00A9330F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t>Ústavnoprávnemu výboru Národnej rady Slovenskej republiky</w:t>
      </w:r>
      <w:r w:rsidRPr="00845921" w:rsidR="0057420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t>,</w:t>
      </w:r>
      <w:r w:rsidRPr="00845921" w:rsidR="00625A81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t xml:space="preserve"> </w:t>
      </w:r>
    </w:p>
    <w:p w:rsidR="00133542" w:rsidRPr="002D194A" w:rsidP="002D194A">
      <w:pPr>
        <w:pStyle w:val="ListParagraph"/>
        <w:numPr>
          <w:numId w:val="14"/>
        </w:numPr>
        <w:bidi w:val="0"/>
        <w:ind w:left="708"/>
        <w:jc w:val="both"/>
        <w:rPr>
          <w:rFonts w:ascii="Times New Roman" w:eastAsia="Times New Roman" w:hAnsi="Times New Roman"/>
          <w:sz w:val="24"/>
          <w:szCs w:val="24"/>
        </w:rPr>
      </w:pPr>
      <w:r w:rsidRPr="00845921" w:rsidR="0057420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t xml:space="preserve">Výboru Národnej rady Slovenskej republiky </w:t>
      </w:r>
      <w:r w:rsidRPr="00845921" w:rsidR="00625A81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t xml:space="preserve">pre </w:t>
      </w:r>
      <w:r w:rsidRPr="00845921" w:rsidR="00A32B69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t>financie a</w:t>
      </w: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t> </w:t>
      </w:r>
      <w:r w:rsidRPr="00845921" w:rsidR="00A32B69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t>rozpočet</w:t>
      </w:r>
      <w:r w:rsidRPr="002D194A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t>.</w:t>
      </w:r>
    </w:p>
    <w:p w:rsidR="00133542" w:rsidP="00A666DE">
      <w:pPr>
        <w:tabs>
          <w:tab w:val="left" w:pos="-1985"/>
          <w:tab w:val="left" w:pos="709"/>
        </w:tabs>
        <w:bidi w:val="0"/>
        <w:ind w:firstLine="708"/>
        <w:jc w:val="both"/>
        <w:rPr>
          <w:rFonts w:ascii="Times New Roman" w:eastAsia="Times New Roman" w:hAnsi="Times New Roman"/>
          <w:bCs/>
        </w:rPr>
      </w:pPr>
    </w:p>
    <w:p w:rsidR="00A9330F" w:rsidP="00A666DE">
      <w:pPr>
        <w:tabs>
          <w:tab w:val="left" w:pos="-1985"/>
          <w:tab w:val="left" w:pos="709"/>
        </w:tabs>
        <w:bidi w:val="0"/>
        <w:ind w:firstLine="708"/>
        <w:jc w:val="both"/>
        <w:rPr>
          <w:rFonts w:ascii="Times New Roman" w:eastAsia="Times New Roman" w:hAnsi="Times New Roman"/>
          <w:bCs/>
        </w:rPr>
      </w:pPr>
      <w:r w:rsidRPr="00F36DCE" w:rsidR="004338F0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Určila zároveň </w:t>
      </w:r>
      <w:r w:rsidR="00A32B69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V</w:t>
      </w:r>
      <w:r w:rsidRPr="00F36DCE" w:rsidR="004E652B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ýbor Národnej rady Slovenskej republiky </w:t>
      </w:r>
      <w:r w:rsidR="00A32B69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pre financie a rozpočet </w:t>
      </w:r>
      <w:r w:rsidRPr="00F36DCE" w:rsidR="004E652B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ako gestorský výbor a </w:t>
      </w:r>
      <w:r w:rsidRPr="00F36DCE" w:rsidR="008F2932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lehot</w:t>
      </w:r>
      <w:r w:rsidRPr="00F36DCE" w:rsidR="004E652B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y</w:t>
      </w:r>
      <w:r w:rsidRPr="00F36DCE" w:rsidR="008F2932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na prerokovanie </w:t>
      </w:r>
      <w:r w:rsidRPr="00F36DCE" w:rsidR="004338F0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predmetného </w:t>
      </w:r>
      <w:r w:rsidRPr="00F36DCE" w:rsidR="008F2932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návrhu zákona </w:t>
      </w:r>
      <w:r w:rsidRPr="00F36DCE" w:rsidR="00D21BF2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v </w:t>
      </w:r>
      <w:r w:rsidRPr="00F36DCE" w:rsidR="007F2411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druhom čítaní vo </w:t>
      </w:r>
      <w:r w:rsidRPr="00F36DCE" w:rsidR="004338F0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výboroch</w:t>
      </w:r>
      <w:r w:rsidRPr="00F36DCE" w:rsidR="008B1518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.</w:t>
      </w:r>
    </w:p>
    <w:p w:rsidR="00A666DE" w:rsidP="00A666DE">
      <w:pPr>
        <w:tabs>
          <w:tab w:val="left" w:pos="-1985"/>
          <w:tab w:val="left" w:pos="709"/>
          <w:tab w:val="left" w:pos="1077"/>
        </w:tabs>
        <w:bidi w:val="0"/>
        <w:jc w:val="center"/>
        <w:rPr>
          <w:rFonts w:ascii="Times New Roman" w:eastAsia="Times New Roman" w:hAnsi="Times New Roman"/>
          <w:b/>
          <w:bCs/>
        </w:rPr>
      </w:pPr>
    </w:p>
    <w:p w:rsidR="00CE6895" w:rsidP="00A666DE">
      <w:pPr>
        <w:tabs>
          <w:tab w:val="left" w:pos="-1985"/>
          <w:tab w:val="left" w:pos="709"/>
          <w:tab w:val="left" w:pos="1077"/>
        </w:tabs>
        <w:bidi w:val="0"/>
        <w:jc w:val="center"/>
        <w:rPr>
          <w:rFonts w:ascii="Times New Roman" w:eastAsia="Times New Roman" w:hAnsi="Times New Roman"/>
          <w:b/>
          <w:bCs/>
        </w:rPr>
      </w:pPr>
    </w:p>
    <w:p w:rsidR="00AA7E5B" w:rsidRPr="00F36DCE" w:rsidP="00A666DE">
      <w:pPr>
        <w:tabs>
          <w:tab w:val="left" w:pos="-1985"/>
          <w:tab w:val="left" w:pos="709"/>
          <w:tab w:val="left" w:pos="1077"/>
        </w:tabs>
        <w:bidi w:val="0"/>
        <w:jc w:val="center"/>
        <w:rPr>
          <w:rFonts w:ascii="Times New Roman" w:eastAsia="Times New Roman" w:hAnsi="Times New Roman"/>
          <w:b/>
          <w:bCs/>
        </w:rPr>
      </w:pPr>
      <w:r w:rsidRPr="00F36DCE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II.</w:t>
      </w:r>
    </w:p>
    <w:p w:rsidR="004E652B" w:rsidRPr="00F36DCE" w:rsidP="00A666DE">
      <w:pPr>
        <w:tabs>
          <w:tab w:val="left" w:pos="-1985"/>
          <w:tab w:val="left" w:pos="709"/>
          <w:tab w:val="left" w:pos="1077"/>
        </w:tabs>
        <w:bidi w:val="0"/>
        <w:jc w:val="left"/>
        <w:rPr>
          <w:rFonts w:ascii="Times New Roman" w:eastAsia="Times New Roman" w:hAnsi="Times New Roman"/>
          <w:b/>
          <w:bCs/>
        </w:rPr>
      </w:pPr>
      <w:r w:rsidRPr="00F36DCE" w:rsidR="00AA7E5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ab/>
      </w:r>
    </w:p>
    <w:p w:rsidR="00AA1602" w:rsidRPr="00F36DCE" w:rsidP="00A666DE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eastAsia="Times New Roman" w:hAnsi="Times New Roman"/>
        </w:rPr>
      </w:pPr>
      <w:r w:rsidRPr="00F36DCE" w:rsidR="004E652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ab/>
        <w:t xml:space="preserve">Poslanci </w:t>
      </w:r>
      <w:r w:rsidRPr="001E00FE" w:rsidR="004E652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Národnej rady Slovenskej republiky, ktorí nie sú členmi výborov, ktorým bol </w:t>
      </w:r>
      <w:r w:rsidR="00320C3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poslanecký</w:t>
      </w:r>
      <w:r w:rsidRPr="001E00FE" w:rsidR="004E652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zákona pridelený, </w:t>
      </w:r>
      <w:r w:rsidRPr="001E00FE" w:rsidR="004E652B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neoznámili v určenej lehote</w:t>
      </w:r>
      <w:r w:rsidRPr="001E00FE" w:rsidR="004E652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gestorskému výboru </w:t>
      </w:r>
      <w:r w:rsidRPr="001E00FE" w:rsidR="004E652B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žiadne stanovisko</w:t>
      </w:r>
      <w:r w:rsidRPr="001E00FE" w:rsidR="004E652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k predmetnému</w:t>
      </w:r>
      <w:r w:rsidRPr="00F36DCE" w:rsidR="004E652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="00992355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poslaneckému</w:t>
      </w:r>
      <w:r w:rsidRPr="00F36DCE" w:rsidR="002F16E9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F36DCE" w:rsidR="004E652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návrhu zákona (§ 75 ods. 2 zákona o rokovacom poriadku Národ</w:t>
      </w:r>
      <w:r w:rsidRPr="00F36DCE" w:rsidR="00A9330F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nej rady Slovenskej republiky).</w:t>
      </w:r>
    </w:p>
    <w:p w:rsidR="00DB6CD6" w:rsidP="00A666DE">
      <w:pPr>
        <w:pStyle w:val="BodyText3"/>
        <w:tabs>
          <w:tab w:val="left" w:pos="-1985"/>
          <w:tab w:val="left" w:pos="709"/>
          <w:tab w:val="left" w:pos="1077"/>
        </w:tabs>
        <w:bidi w:val="0"/>
        <w:jc w:val="center"/>
        <w:rPr>
          <w:rFonts w:ascii="Times New Roman" w:eastAsia="Times New Roman" w:hAnsi="Times New Roman"/>
          <w:bCs/>
          <w:szCs w:val="24"/>
        </w:rPr>
      </w:pPr>
    </w:p>
    <w:p w:rsidR="000225F7" w:rsidP="00A666DE">
      <w:pPr>
        <w:pStyle w:val="BodyText3"/>
        <w:tabs>
          <w:tab w:val="left" w:pos="-1985"/>
          <w:tab w:val="left" w:pos="709"/>
          <w:tab w:val="left" w:pos="1077"/>
        </w:tabs>
        <w:bidi w:val="0"/>
        <w:jc w:val="center"/>
        <w:rPr>
          <w:rFonts w:ascii="Times New Roman" w:eastAsia="Times New Roman" w:hAnsi="Times New Roman"/>
          <w:bCs/>
          <w:szCs w:val="24"/>
        </w:rPr>
      </w:pPr>
    </w:p>
    <w:p w:rsidR="000225F7" w:rsidP="00A666DE">
      <w:pPr>
        <w:pStyle w:val="BodyText3"/>
        <w:tabs>
          <w:tab w:val="left" w:pos="-1985"/>
          <w:tab w:val="left" w:pos="709"/>
          <w:tab w:val="left" w:pos="1077"/>
        </w:tabs>
        <w:bidi w:val="0"/>
        <w:jc w:val="center"/>
        <w:rPr>
          <w:rFonts w:ascii="Times New Roman" w:eastAsia="Times New Roman" w:hAnsi="Times New Roman"/>
          <w:bCs/>
          <w:szCs w:val="24"/>
        </w:rPr>
      </w:pPr>
    </w:p>
    <w:p w:rsidR="00133542" w:rsidP="00A666DE">
      <w:pPr>
        <w:pStyle w:val="BodyText3"/>
        <w:tabs>
          <w:tab w:val="left" w:pos="-1985"/>
          <w:tab w:val="left" w:pos="709"/>
          <w:tab w:val="left" w:pos="1077"/>
        </w:tabs>
        <w:bidi w:val="0"/>
        <w:jc w:val="center"/>
        <w:rPr>
          <w:rFonts w:ascii="Times New Roman" w:eastAsia="Times New Roman" w:hAnsi="Times New Roman"/>
          <w:bCs/>
          <w:szCs w:val="24"/>
        </w:rPr>
      </w:pPr>
    </w:p>
    <w:p w:rsidR="00A32B69" w:rsidP="00A666DE">
      <w:pPr>
        <w:pStyle w:val="BodyText3"/>
        <w:tabs>
          <w:tab w:val="left" w:pos="-1985"/>
          <w:tab w:val="left" w:pos="709"/>
          <w:tab w:val="left" w:pos="1077"/>
        </w:tabs>
        <w:bidi w:val="0"/>
        <w:jc w:val="center"/>
        <w:rPr>
          <w:rFonts w:ascii="Times New Roman" w:eastAsia="Times New Roman" w:hAnsi="Times New Roman"/>
          <w:bCs/>
          <w:szCs w:val="24"/>
        </w:rPr>
      </w:pPr>
      <w:r w:rsidRPr="00F36DCE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III.</w:t>
      </w:r>
    </w:p>
    <w:p w:rsidR="00845921" w:rsidRPr="00F36DCE" w:rsidP="00A666DE">
      <w:pPr>
        <w:pStyle w:val="BodyText3"/>
        <w:tabs>
          <w:tab w:val="left" w:pos="-1985"/>
          <w:tab w:val="left" w:pos="709"/>
          <w:tab w:val="left" w:pos="1077"/>
        </w:tabs>
        <w:bidi w:val="0"/>
        <w:jc w:val="center"/>
        <w:rPr>
          <w:rFonts w:ascii="Times New Roman" w:eastAsia="Times New Roman" w:hAnsi="Times New Roman"/>
          <w:bCs/>
          <w:szCs w:val="24"/>
        </w:rPr>
      </w:pPr>
    </w:p>
    <w:p w:rsidR="00A32B69" w:rsidRPr="00A32B69" w:rsidP="00A666DE">
      <w:pPr>
        <w:bidi w:val="0"/>
        <w:ind w:firstLine="720"/>
        <w:jc w:val="both"/>
        <w:rPr>
          <w:rFonts w:ascii="Times New Roman" w:eastAsia="Times New Roman" w:hAnsi="Times New Roman"/>
          <w:szCs w:val="20"/>
        </w:rPr>
      </w:pPr>
      <w:r w:rsidRPr="00A32B69">
        <w:rPr>
          <w:rFonts w:ascii="Times New Roman" w:eastAsia="Times New Roman" w:hAnsi="Times New Roman" w:cs="Times New Roman" w:hint="cs"/>
          <w:sz w:val="24"/>
          <w:szCs w:val="20"/>
          <w:rtl w:val="0"/>
          <w:cs w:val="0"/>
          <w:lang w:val="sk-SK" w:eastAsia="sk-SK" w:bidi="ar-SA"/>
        </w:rPr>
        <w:t xml:space="preserve">K predmetnému </w:t>
      </w:r>
      <w:r w:rsidR="00320C3D">
        <w:rPr>
          <w:rFonts w:ascii="Times New Roman" w:eastAsia="Times New Roman" w:hAnsi="Times New Roman" w:cs="Times New Roman" w:hint="cs"/>
          <w:sz w:val="24"/>
          <w:szCs w:val="20"/>
          <w:rtl w:val="0"/>
          <w:cs w:val="0"/>
          <w:lang w:val="sk-SK" w:eastAsia="sk-SK" w:bidi="ar-SA"/>
        </w:rPr>
        <w:t>poslaneckému</w:t>
      </w:r>
      <w:r w:rsidRPr="00A32B69">
        <w:rPr>
          <w:rFonts w:ascii="Times New Roman" w:eastAsia="Times New Roman" w:hAnsi="Times New Roman" w:cs="Times New Roman" w:hint="cs"/>
          <w:sz w:val="24"/>
          <w:szCs w:val="20"/>
          <w:rtl w:val="0"/>
          <w:cs w:val="0"/>
          <w:lang w:val="sk-SK" w:eastAsia="sk-SK" w:bidi="ar-SA"/>
        </w:rPr>
        <w:t xml:space="preserve"> návrhu zákona zaujali výbory Národnej rady Slovenskej republiky tieto stanoviská:</w:t>
      </w:r>
    </w:p>
    <w:p w:rsidR="00A32B69" w:rsidRPr="00A32B69" w:rsidP="00A666DE">
      <w:pPr>
        <w:bidi w:val="0"/>
        <w:ind w:firstLine="720"/>
        <w:jc w:val="both"/>
        <w:rPr>
          <w:rFonts w:ascii="Times New Roman" w:eastAsia="Times New Roman" w:hAnsi="Times New Roman"/>
          <w:szCs w:val="20"/>
        </w:rPr>
      </w:pPr>
    </w:p>
    <w:p w:rsidR="00A32B69" w:rsidRPr="00A32B69" w:rsidP="0027236C">
      <w:pPr>
        <w:bidi w:val="0"/>
        <w:ind w:left="1065"/>
        <w:jc w:val="both"/>
        <w:rPr>
          <w:rFonts w:ascii="Times New Roman" w:eastAsia="Times New Roman" w:hAnsi="Times New Roman"/>
          <w:b/>
          <w:bCs/>
          <w:szCs w:val="20"/>
        </w:rPr>
      </w:pPr>
      <w:r w:rsidRPr="00A32B69">
        <w:rPr>
          <w:rFonts w:ascii="Times New Roman" w:eastAsia="Times New Roman" w:hAnsi="Times New Roman" w:cs="Times New Roman" w:hint="cs"/>
          <w:sz w:val="24"/>
          <w:szCs w:val="20"/>
          <w:rtl w:val="0"/>
          <w:cs w:val="0"/>
          <w:lang w:val="sk-SK" w:eastAsia="sk-SK" w:bidi="ar-SA"/>
        </w:rPr>
        <w:t xml:space="preserve">Odporúčanie pre Národnú radu Slovenskej republiky návrh </w:t>
      </w:r>
      <w:r w:rsidRPr="00A32B69">
        <w:rPr>
          <w:rFonts w:ascii="Times New Roman" w:eastAsia="Times New Roman" w:hAnsi="Times New Roman" w:cs="Times New Roman" w:hint="cs"/>
          <w:b/>
          <w:bCs/>
          <w:sz w:val="24"/>
          <w:szCs w:val="20"/>
          <w:rtl w:val="0"/>
          <w:cs w:val="0"/>
          <w:lang w:val="sk-SK" w:eastAsia="sk-SK" w:bidi="ar-SA"/>
        </w:rPr>
        <w:t>sc</w:t>
      </w:r>
      <w:r w:rsidR="00864345">
        <w:rPr>
          <w:rFonts w:ascii="Times New Roman" w:eastAsia="Times New Roman" w:hAnsi="Times New Roman" w:cs="Times New Roman" w:hint="cs"/>
          <w:b/>
          <w:bCs/>
          <w:sz w:val="24"/>
          <w:szCs w:val="20"/>
          <w:rtl w:val="0"/>
          <w:cs w:val="0"/>
          <w:lang w:val="sk-SK" w:eastAsia="sk-SK" w:bidi="ar-SA"/>
        </w:rPr>
        <w:t>hváliť</w:t>
      </w:r>
      <w:r w:rsidR="002D194A">
        <w:rPr>
          <w:rFonts w:ascii="Times New Roman" w:eastAsia="Times New Roman" w:hAnsi="Times New Roman" w:cs="Times New Roman" w:hint="cs"/>
          <w:b/>
          <w:bCs/>
          <w:sz w:val="24"/>
          <w:szCs w:val="20"/>
          <w:rtl w:val="0"/>
          <w:cs w:val="0"/>
          <w:lang w:val="sk-SK" w:eastAsia="sk-SK" w:bidi="ar-SA"/>
        </w:rPr>
        <w:t xml:space="preserve"> </w:t>
      </w:r>
      <w:r w:rsidR="00864345">
        <w:rPr>
          <w:rFonts w:ascii="Times New Roman" w:eastAsia="Times New Roman" w:hAnsi="Times New Roman" w:cs="Times New Roman" w:hint="cs"/>
          <w:b/>
          <w:bCs/>
          <w:sz w:val="24"/>
          <w:szCs w:val="20"/>
          <w:rtl w:val="0"/>
          <w:cs w:val="0"/>
          <w:lang w:val="sk-SK" w:eastAsia="sk-SK" w:bidi="ar-SA"/>
        </w:rPr>
        <w:t>:</w:t>
      </w:r>
    </w:p>
    <w:p w:rsidR="00A32B69" w:rsidRPr="00A32B69" w:rsidP="00A666DE">
      <w:pPr>
        <w:bidi w:val="0"/>
        <w:ind w:left="720"/>
        <w:jc w:val="both"/>
        <w:rPr>
          <w:rFonts w:ascii="Times New Roman" w:eastAsia="Times New Roman" w:hAnsi="Times New Roman"/>
          <w:b/>
          <w:bCs/>
          <w:szCs w:val="20"/>
        </w:rPr>
      </w:pPr>
    </w:p>
    <w:p w:rsidR="00A32B69" w:rsidRPr="004F6E52" w:rsidP="00887C67">
      <w:pPr>
        <w:numPr>
          <w:ilvl w:val="0"/>
          <w:numId w:val="10"/>
        </w:numPr>
        <w:bidi w:val="0"/>
        <w:spacing w:line="360" w:lineRule="auto"/>
        <w:ind w:left="1066"/>
        <w:jc w:val="both"/>
        <w:rPr>
          <w:rFonts w:ascii="Times New Roman" w:eastAsia="Times New Roman" w:hAnsi="Times New Roman"/>
          <w:szCs w:val="20"/>
        </w:rPr>
      </w:pPr>
      <w:r w:rsidRPr="004F6E52">
        <w:rPr>
          <w:rFonts w:ascii="Times New Roman" w:eastAsia="Times New Roman" w:hAnsi="Times New Roman" w:cs="Times New Roman" w:hint="cs"/>
          <w:b/>
          <w:sz w:val="24"/>
          <w:szCs w:val="20"/>
          <w:rtl w:val="0"/>
          <w:cs w:val="0"/>
          <w:lang w:val="sk-SK" w:eastAsia="sk-SK" w:bidi="ar-SA"/>
        </w:rPr>
        <w:t>Výbor</w:t>
      </w:r>
      <w:r w:rsidRPr="004F6E52">
        <w:rPr>
          <w:rFonts w:ascii="Times New Roman" w:eastAsia="Times New Roman" w:hAnsi="Times New Roman" w:cs="Times New Roman" w:hint="cs"/>
          <w:sz w:val="24"/>
          <w:szCs w:val="20"/>
          <w:rtl w:val="0"/>
          <w:cs w:val="0"/>
          <w:lang w:val="sk-SK" w:eastAsia="sk-SK" w:bidi="ar-SA"/>
        </w:rPr>
        <w:t xml:space="preserve"> Národnej rady Slovenskej republiky </w:t>
      </w:r>
      <w:r w:rsidRPr="004F6E52">
        <w:rPr>
          <w:rFonts w:ascii="Times New Roman" w:eastAsia="Times New Roman" w:hAnsi="Times New Roman" w:cs="Times New Roman" w:hint="cs"/>
          <w:b/>
          <w:sz w:val="24"/>
          <w:szCs w:val="20"/>
          <w:rtl w:val="0"/>
          <w:cs w:val="0"/>
          <w:lang w:val="sk-SK" w:eastAsia="sk-SK" w:bidi="ar-SA"/>
        </w:rPr>
        <w:t>pre financie a rozpočet</w:t>
      </w:r>
      <w:r w:rsidRPr="004F6E52">
        <w:rPr>
          <w:rFonts w:ascii="Times New Roman" w:eastAsia="Times New Roman" w:hAnsi="Times New Roman" w:cs="Times New Roman" w:hint="cs"/>
          <w:sz w:val="24"/>
          <w:szCs w:val="20"/>
          <w:rtl w:val="0"/>
          <w:cs w:val="0"/>
          <w:lang w:val="sk-SK" w:eastAsia="sk-SK" w:bidi="ar-SA"/>
        </w:rPr>
        <w:t xml:space="preserve"> </w:t>
      </w:r>
      <w:r w:rsidRPr="00C07489">
        <w:rPr>
          <w:rFonts w:ascii="Times New Roman" w:eastAsia="Times New Roman" w:hAnsi="Times New Roman" w:cs="Times New Roman" w:hint="cs"/>
          <w:sz w:val="24"/>
          <w:szCs w:val="20"/>
          <w:rtl w:val="0"/>
          <w:cs w:val="0"/>
          <w:lang w:val="sk-SK" w:eastAsia="sk-SK" w:bidi="ar-SA"/>
        </w:rPr>
        <w:t xml:space="preserve">(uzn. č. </w:t>
      </w:r>
      <w:r w:rsidR="00DB7535">
        <w:rPr>
          <w:rFonts w:ascii="Times New Roman" w:eastAsia="Times New Roman" w:hAnsi="Times New Roman" w:cs="Times New Roman" w:hint="cs"/>
          <w:sz w:val="24"/>
          <w:szCs w:val="20"/>
          <w:rtl w:val="0"/>
          <w:cs w:val="0"/>
          <w:lang w:val="sk-SK" w:eastAsia="sk-SK" w:bidi="ar-SA"/>
        </w:rPr>
        <w:t>516</w:t>
      </w:r>
      <w:r w:rsidR="00C07489">
        <w:rPr>
          <w:rFonts w:ascii="Times New Roman" w:eastAsia="Times New Roman" w:hAnsi="Times New Roman" w:cs="Times New Roman" w:hint="cs"/>
          <w:color w:val="FF0000"/>
          <w:sz w:val="24"/>
          <w:szCs w:val="20"/>
          <w:rtl w:val="0"/>
          <w:cs w:val="0"/>
          <w:lang w:val="sk-SK" w:eastAsia="sk-SK" w:bidi="ar-SA"/>
        </w:rPr>
        <w:t xml:space="preserve"> </w:t>
      </w:r>
      <w:r w:rsidR="00B06562">
        <w:rPr>
          <w:rFonts w:ascii="Times New Roman" w:eastAsia="Times New Roman" w:hAnsi="Times New Roman" w:cs="Times New Roman" w:hint="cs"/>
          <w:sz w:val="24"/>
          <w:szCs w:val="20"/>
          <w:rtl w:val="0"/>
          <w:cs w:val="0"/>
          <w:lang w:val="sk-SK" w:eastAsia="sk-SK" w:bidi="ar-SA"/>
        </w:rPr>
        <w:t xml:space="preserve">zo dňa </w:t>
      </w:r>
      <w:r w:rsidR="00133542">
        <w:rPr>
          <w:rFonts w:ascii="Times New Roman" w:eastAsia="Times New Roman" w:hAnsi="Times New Roman" w:cs="Times New Roman" w:hint="cs"/>
          <w:sz w:val="24"/>
          <w:szCs w:val="20"/>
          <w:rtl w:val="0"/>
          <w:cs w:val="0"/>
          <w:lang w:val="sk-SK" w:eastAsia="sk-SK" w:bidi="ar-SA"/>
        </w:rPr>
        <w:t>19</w:t>
      </w:r>
      <w:r w:rsidR="00F51006">
        <w:rPr>
          <w:rFonts w:ascii="Times New Roman" w:eastAsia="Times New Roman" w:hAnsi="Times New Roman" w:cs="Times New Roman" w:hint="cs"/>
          <w:sz w:val="24"/>
          <w:szCs w:val="20"/>
          <w:rtl w:val="0"/>
          <w:cs w:val="0"/>
          <w:lang w:val="sk-SK" w:eastAsia="sk-SK" w:bidi="ar-SA"/>
        </w:rPr>
        <w:t>.</w:t>
      </w:r>
      <w:r w:rsidRPr="004F6E52">
        <w:rPr>
          <w:rFonts w:ascii="Times New Roman" w:eastAsia="Times New Roman" w:hAnsi="Times New Roman" w:cs="Times New Roman" w:hint="cs"/>
          <w:sz w:val="24"/>
          <w:szCs w:val="20"/>
          <w:rtl w:val="0"/>
          <w:cs w:val="0"/>
          <w:lang w:val="sk-SK" w:eastAsia="sk-SK" w:bidi="ar-SA"/>
        </w:rPr>
        <w:t xml:space="preserve"> </w:t>
      </w:r>
      <w:r w:rsidR="00F51006">
        <w:rPr>
          <w:rFonts w:ascii="Times New Roman" w:eastAsia="Times New Roman" w:hAnsi="Times New Roman" w:cs="Times New Roman" w:hint="cs"/>
          <w:sz w:val="24"/>
          <w:szCs w:val="20"/>
          <w:rtl w:val="0"/>
          <w:cs w:val="0"/>
          <w:lang w:val="sk-SK" w:eastAsia="sk-SK" w:bidi="ar-SA"/>
        </w:rPr>
        <w:t>novembra</w:t>
      </w:r>
      <w:r w:rsidRPr="004F6E52">
        <w:rPr>
          <w:rFonts w:ascii="Times New Roman" w:eastAsia="Times New Roman" w:hAnsi="Times New Roman" w:cs="Times New Roman" w:hint="cs"/>
          <w:sz w:val="24"/>
          <w:szCs w:val="20"/>
          <w:rtl w:val="0"/>
          <w:cs w:val="0"/>
          <w:lang w:val="sk-SK" w:eastAsia="sk-SK" w:bidi="ar-SA"/>
        </w:rPr>
        <w:t xml:space="preserve"> 201</w:t>
      </w:r>
      <w:r w:rsidR="00133542">
        <w:rPr>
          <w:rFonts w:ascii="Times New Roman" w:eastAsia="Times New Roman" w:hAnsi="Times New Roman" w:cs="Times New Roman" w:hint="cs"/>
          <w:sz w:val="24"/>
          <w:szCs w:val="20"/>
          <w:rtl w:val="0"/>
          <w:cs w:val="0"/>
          <w:lang w:val="sk-SK" w:eastAsia="sk-SK" w:bidi="ar-SA"/>
        </w:rPr>
        <w:t>9</w:t>
      </w:r>
      <w:r w:rsidRPr="004F6E52">
        <w:rPr>
          <w:rFonts w:ascii="Times New Roman" w:eastAsia="Times New Roman" w:hAnsi="Times New Roman" w:cs="Times New Roman" w:hint="cs"/>
          <w:sz w:val="24"/>
          <w:szCs w:val="20"/>
          <w:rtl w:val="0"/>
          <w:cs w:val="0"/>
          <w:lang w:val="sk-SK" w:eastAsia="sk-SK" w:bidi="ar-SA"/>
        </w:rPr>
        <w:t>)</w:t>
      </w:r>
    </w:p>
    <w:p w:rsidR="00133542" w:rsidRPr="002D194A" w:rsidP="00595810">
      <w:pPr>
        <w:numPr>
          <w:ilvl w:val="0"/>
          <w:numId w:val="10"/>
        </w:numPr>
        <w:bidi w:val="0"/>
        <w:spacing w:line="360" w:lineRule="auto"/>
        <w:jc w:val="both"/>
        <w:rPr>
          <w:rFonts w:ascii="Times New Roman" w:eastAsia="Times New Roman" w:hAnsi="Times New Roman"/>
          <w:szCs w:val="20"/>
        </w:rPr>
      </w:pPr>
      <w:r w:rsidRPr="00AD2E86" w:rsidR="00A32B69">
        <w:rPr>
          <w:rFonts w:ascii="Times New Roman" w:eastAsia="Times New Roman" w:hAnsi="Times New Roman" w:cs="Times New Roman" w:hint="cs"/>
          <w:b/>
          <w:sz w:val="24"/>
          <w:szCs w:val="20"/>
          <w:rtl w:val="0"/>
          <w:cs w:val="0"/>
          <w:lang w:val="sk-SK" w:eastAsia="sk-SK" w:bidi="ar-SA"/>
        </w:rPr>
        <w:t>Ústavnoprávny výbor</w:t>
      </w:r>
      <w:r w:rsidRPr="00AD2E86" w:rsidR="00A32B69">
        <w:rPr>
          <w:rFonts w:ascii="Times New Roman" w:eastAsia="Times New Roman" w:hAnsi="Times New Roman" w:cs="Times New Roman" w:hint="cs"/>
          <w:sz w:val="24"/>
          <w:szCs w:val="20"/>
          <w:rtl w:val="0"/>
          <w:cs w:val="0"/>
          <w:lang w:val="sk-SK" w:eastAsia="sk-SK" w:bidi="ar-SA"/>
        </w:rPr>
        <w:t xml:space="preserve"> Národnej rady Slovenskej republiky </w:t>
      </w:r>
      <w:r w:rsidRPr="00686DE3" w:rsidR="00A32B69">
        <w:rPr>
          <w:rFonts w:ascii="Times New Roman" w:eastAsia="Times New Roman" w:hAnsi="Times New Roman" w:cs="Times New Roman" w:hint="cs"/>
          <w:sz w:val="24"/>
          <w:szCs w:val="20"/>
          <w:rtl w:val="0"/>
          <w:cs w:val="0"/>
          <w:lang w:val="sk-SK" w:eastAsia="sk-SK" w:bidi="ar-SA"/>
        </w:rPr>
        <w:t>(</w:t>
      </w:r>
      <w:r w:rsidRPr="00595810" w:rsidR="00A32B69">
        <w:rPr>
          <w:rFonts w:ascii="Times New Roman" w:eastAsia="Times New Roman" w:hAnsi="Times New Roman" w:cs="Times New Roman" w:hint="cs"/>
          <w:sz w:val="24"/>
          <w:szCs w:val="20"/>
          <w:rtl w:val="0"/>
          <w:cs w:val="0"/>
          <w:lang w:val="sk-SK" w:eastAsia="sk-SK" w:bidi="ar-SA"/>
        </w:rPr>
        <w:t>uzn. č</w:t>
      </w:r>
      <w:r w:rsidRPr="00595810" w:rsidR="00595810">
        <w:rPr>
          <w:rFonts w:ascii="Times New Roman" w:eastAsia="Times New Roman" w:hAnsi="Times New Roman" w:cs="Times New Roman" w:hint="cs"/>
          <w:sz w:val="24"/>
          <w:szCs w:val="20"/>
          <w:rtl w:val="0"/>
          <w:cs w:val="0"/>
          <w:lang w:val="sk-SK" w:eastAsia="sk-SK" w:bidi="ar-SA"/>
        </w:rPr>
        <w:t>. 789</w:t>
      </w:r>
      <w:r w:rsidRPr="00595810" w:rsidR="00A32B69">
        <w:rPr>
          <w:rFonts w:ascii="Times New Roman" w:eastAsia="Times New Roman" w:hAnsi="Times New Roman" w:cs="Times New Roman" w:hint="cs"/>
          <w:sz w:val="24"/>
          <w:szCs w:val="20"/>
          <w:rtl w:val="0"/>
          <w:cs w:val="0"/>
          <w:lang w:val="sk-SK" w:eastAsia="sk-SK" w:bidi="ar-SA"/>
        </w:rPr>
        <w:t xml:space="preserve"> zo dňa</w:t>
      </w:r>
      <w:r w:rsidRPr="00686DE3" w:rsidR="00A32B69">
        <w:rPr>
          <w:rFonts w:ascii="Times New Roman" w:eastAsia="Times New Roman" w:hAnsi="Times New Roman" w:cs="Times New Roman" w:hint="cs"/>
          <w:sz w:val="24"/>
          <w:szCs w:val="20"/>
          <w:rtl w:val="0"/>
          <w:cs w:val="0"/>
          <w:lang w:val="sk-SK" w:eastAsia="sk-SK" w:bidi="ar-SA"/>
        </w:rPr>
        <w:t xml:space="preserve"> </w:t>
      </w:r>
      <w:r>
        <w:rPr>
          <w:rFonts w:ascii="Times New Roman" w:eastAsia="Times New Roman" w:hAnsi="Times New Roman" w:cs="Times New Roman" w:hint="cs"/>
          <w:sz w:val="24"/>
          <w:szCs w:val="20"/>
          <w:rtl w:val="0"/>
          <w:cs w:val="0"/>
          <w:lang w:val="sk-SK" w:eastAsia="sk-SK" w:bidi="ar-SA"/>
        </w:rPr>
        <w:t>19</w:t>
      </w:r>
      <w:r w:rsidRPr="00686DE3" w:rsidR="00864345">
        <w:rPr>
          <w:rFonts w:ascii="Times New Roman" w:eastAsia="Times New Roman" w:hAnsi="Times New Roman" w:cs="Times New Roman" w:hint="cs"/>
          <w:sz w:val="24"/>
          <w:szCs w:val="20"/>
          <w:rtl w:val="0"/>
          <w:cs w:val="0"/>
          <w:lang w:val="sk-SK" w:eastAsia="sk-SK" w:bidi="ar-SA"/>
        </w:rPr>
        <w:t xml:space="preserve">. </w:t>
      </w:r>
      <w:r w:rsidRPr="00686DE3" w:rsidR="00FF0DF7">
        <w:rPr>
          <w:rFonts w:ascii="Times New Roman" w:eastAsia="Times New Roman" w:hAnsi="Times New Roman" w:cs="Times New Roman" w:hint="cs"/>
          <w:sz w:val="24"/>
          <w:szCs w:val="20"/>
          <w:rtl w:val="0"/>
          <w:cs w:val="0"/>
          <w:lang w:val="sk-SK" w:eastAsia="sk-SK" w:bidi="ar-SA"/>
        </w:rPr>
        <w:t>novembra</w:t>
      </w:r>
      <w:r w:rsidRPr="00686DE3" w:rsidR="00A32B69">
        <w:rPr>
          <w:rFonts w:ascii="Times New Roman" w:eastAsia="Times New Roman" w:hAnsi="Times New Roman" w:cs="Times New Roman" w:hint="cs"/>
          <w:sz w:val="24"/>
          <w:szCs w:val="20"/>
          <w:rtl w:val="0"/>
          <w:cs w:val="0"/>
          <w:lang w:val="sk-SK" w:eastAsia="sk-SK" w:bidi="ar-SA"/>
        </w:rPr>
        <w:t xml:space="preserve"> 201</w:t>
      </w:r>
      <w:r>
        <w:rPr>
          <w:rFonts w:ascii="Times New Roman" w:eastAsia="Times New Roman" w:hAnsi="Times New Roman" w:cs="Times New Roman" w:hint="cs"/>
          <w:sz w:val="24"/>
          <w:szCs w:val="20"/>
          <w:rtl w:val="0"/>
          <w:cs w:val="0"/>
          <w:lang w:val="sk-SK" w:eastAsia="sk-SK" w:bidi="ar-SA"/>
        </w:rPr>
        <w:t>9</w:t>
      </w:r>
      <w:r w:rsidRPr="00686DE3" w:rsidR="00A32B69">
        <w:rPr>
          <w:rFonts w:ascii="Times New Roman" w:eastAsia="Times New Roman" w:hAnsi="Times New Roman" w:cs="Times New Roman" w:hint="cs"/>
          <w:sz w:val="24"/>
          <w:szCs w:val="20"/>
          <w:rtl w:val="0"/>
          <w:cs w:val="0"/>
          <w:lang w:val="sk-SK" w:eastAsia="sk-SK" w:bidi="ar-SA"/>
        </w:rPr>
        <w:t>)</w:t>
      </w:r>
    </w:p>
    <w:p w:rsidR="00AA7E5B" w:rsidRPr="00F36DCE" w:rsidP="00A666DE">
      <w:pPr>
        <w:pStyle w:val="BodyText3"/>
        <w:tabs>
          <w:tab w:val="left" w:pos="-1985"/>
          <w:tab w:val="left" w:pos="709"/>
          <w:tab w:val="left" w:pos="1077"/>
        </w:tabs>
        <w:bidi w:val="0"/>
        <w:jc w:val="center"/>
        <w:rPr>
          <w:rFonts w:ascii="Times New Roman" w:eastAsia="Times New Roman" w:hAnsi="Times New Roman"/>
          <w:bCs/>
          <w:szCs w:val="24"/>
        </w:rPr>
      </w:pPr>
      <w:r w:rsidRPr="00F36DCE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IV.</w:t>
      </w:r>
    </w:p>
    <w:p w:rsidR="0084777F" w:rsidRPr="00F36DCE" w:rsidP="00A666DE">
      <w:pPr>
        <w:pStyle w:val="BodyText3"/>
        <w:tabs>
          <w:tab w:val="left" w:pos="-1985"/>
          <w:tab w:val="left" w:pos="709"/>
          <w:tab w:val="left" w:pos="1077"/>
        </w:tabs>
        <w:bidi w:val="0"/>
        <w:jc w:val="center"/>
        <w:rPr>
          <w:rFonts w:ascii="Times New Roman" w:eastAsia="Times New Roman" w:hAnsi="Times New Roman"/>
          <w:bCs/>
          <w:szCs w:val="24"/>
        </w:rPr>
      </w:pPr>
    </w:p>
    <w:p w:rsidR="00864345" w:rsidRPr="00707873" w:rsidP="00864345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eastAsia="Times New Roman" w:hAnsi="Times New Roman"/>
          <w:bCs/>
        </w:rPr>
      </w:pPr>
      <w:r w:rsidRPr="00F36DCE" w:rsidR="00AA7E5B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ab/>
      </w:r>
      <w:r w:rsidRPr="00D4572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Z uznesen</w:t>
      </w: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í</w:t>
      </w:r>
      <w:r w:rsidRPr="00D4572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výbor</w:t>
      </w: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ov</w:t>
      </w:r>
      <w:r w:rsidRPr="00D4572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Národnej rady Slovenskej republiky uvedených v III. bode tejto spoločnej správy </w:t>
      </w:r>
      <w:r w:rsidR="002D194A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ne</w:t>
      </w:r>
      <w:r w:rsidRPr="00D4572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vyplývajú</w:t>
      </w:r>
      <w:r w:rsidR="002D194A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žiadne</w:t>
      </w:r>
      <w:r w:rsidRPr="00D4572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3220DD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pozmeňujúce a doplňujúce návrhy</w:t>
      </w:r>
      <w:r w:rsidR="002D194A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.</w:t>
      </w:r>
    </w:p>
    <w:p w:rsidR="000225F7" w:rsidP="00864345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eastAsia="Times New Roman" w:hAnsi="Times New Roman"/>
          <w:b/>
        </w:rPr>
      </w:pPr>
    </w:p>
    <w:p w:rsidR="00133542" w:rsidP="00864345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eastAsia="Times New Roman" w:hAnsi="Times New Roman"/>
          <w:b/>
        </w:rPr>
      </w:pPr>
    </w:p>
    <w:p w:rsidR="00133542" w:rsidP="00864345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eastAsia="Times New Roman" w:hAnsi="Times New Roman"/>
          <w:b/>
        </w:rPr>
      </w:pPr>
    </w:p>
    <w:p w:rsidR="00AA7E5B" w:rsidRPr="00F36DCE" w:rsidP="00A666DE">
      <w:pPr>
        <w:pStyle w:val="BodyText3"/>
        <w:tabs>
          <w:tab w:val="left" w:pos="-1985"/>
          <w:tab w:val="left" w:pos="709"/>
          <w:tab w:val="left" w:pos="1077"/>
        </w:tabs>
        <w:bidi w:val="0"/>
        <w:jc w:val="center"/>
        <w:rPr>
          <w:rFonts w:ascii="Times New Roman" w:eastAsia="Times New Roman" w:hAnsi="Times New Roman"/>
          <w:bCs/>
          <w:szCs w:val="24"/>
        </w:rPr>
      </w:pPr>
      <w:r w:rsidRPr="00F36DCE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V.</w:t>
      </w:r>
    </w:p>
    <w:p w:rsidR="000346FE" w:rsidRPr="00F36DCE" w:rsidP="00A666DE">
      <w:pPr>
        <w:pStyle w:val="BodyText3"/>
        <w:tabs>
          <w:tab w:val="left" w:pos="-1985"/>
          <w:tab w:val="left" w:pos="709"/>
          <w:tab w:val="left" w:pos="1077"/>
        </w:tabs>
        <w:bidi w:val="0"/>
        <w:jc w:val="left"/>
        <w:rPr>
          <w:rFonts w:ascii="Times New Roman" w:eastAsia="Times New Roman" w:hAnsi="Times New Roman"/>
          <w:bCs/>
          <w:szCs w:val="24"/>
        </w:rPr>
      </w:pPr>
    </w:p>
    <w:p w:rsidR="00FD4855" w:rsidRPr="00DE5C53" w:rsidP="00133542">
      <w:pPr>
        <w:bidi w:val="0"/>
        <w:jc w:val="both"/>
        <w:rPr>
          <w:rFonts w:ascii="Times New Roman" w:eastAsia="Times New Roman" w:hAnsi="Times New Roman"/>
        </w:rPr>
      </w:pPr>
      <w:r w:rsidRPr="00DE5C53" w:rsidR="00AA7E5B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Gestorský výbor</w:t>
      </w:r>
      <w:r w:rsidRPr="00DE5C53" w:rsidR="00AA7E5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na základe stanovísk výborov </w:t>
      </w:r>
      <w:r w:rsidRPr="00DE5C53" w:rsidR="00FC7E65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k </w:t>
      </w:r>
      <w:r w:rsidRPr="005338A3" w:rsidR="005338A3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návrh</w:t>
      </w:r>
      <w:r w:rsidR="005338A3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u</w:t>
      </w:r>
      <w:r w:rsidRPr="005338A3" w:rsidR="005338A3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skupiny poslancov Národnej rady Slovenskej republiky na vydanie zákona, ktorým sa dopĺňa zákon Národnej rady Slovenskej republiky č. 120/1993 Z. z. o platových pomeroch niektorých ústavných činiteľov Slovenskej republiky v znení neskorších predpisov (tlač 1730)</w:t>
      </w:r>
      <w:r w:rsidR="005338A3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DE5C53" w:rsidR="00982EA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odporúča Národnej rade Slovenskej republiky predmetný návrh zákona </w:t>
      </w:r>
      <w:r w:rsidRPr="00DE5C53" w:rsidR="00AA7E5B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schváliť</w:t>
      </w:r>
      <w:r w:rsidR="002D194A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.</w:t>
      </w:r>
    </w:p>
    <w:p w:rsidR="009F173C" w:rsidP="004E4DCD">
      <w:pPr>
        <w:bidi w:val="0"/>
        <w:spacing w:line="360" w:lineRule="auto"/>
        <w:jc w:val="both"/>
        <w:rPr>
          <w:rFonts w:ascii="Times New Roman" w:eastAsia="Times New Roman" w:hAnsi="Times New Roman"/>
          <w:b/>
          <w:bCs/>
        </w:rPr>
      </w:pPr>
    </w:p>
    <w:p w:rsidR="004E4DCD" w:rsidRPr="00C07489" w:rsidP="00133542">
      <w:pPr>
        <w:bidi w:val="0"/>
        <w:jc w:val="both"/>
        <w:rPr>
          <w:rFonts w:ascii="Times New Roman" w:eastAsia="Times New Roman" w:hAnsi="Times New Roman"/>
        </w:rPr>
      </w:pPr>
      <w:r w:rsidRPr="0038421A" w:rsidR="00AA7E5B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Spoločná správa</w:t>
      </w:r>
      <w:r w:rsidRPr="00F36DCE" w:rsidR="00AA7E5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výborov Národnej rady Slovenskej republiky o</w:t>
      </w:r>
      <w:r w:rsidRPr="00F36DCE" w:rsidR="001C48CF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 </w:t>
      </w:r>
      <w:r w:rsidRPr="00F36DCE" w:rsidR="00AA7E5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prerokovaní</w:t>
      </w:r>
      <w:r w:rsidRPr="00F36DCE" w:rsidR="001C48CF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5338A3" w:rsidR="005338A3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návrh</w:t>
      </w:r>
      <w:r w:rsidR="005338A3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u</w:t>
      </w:r>
      <w:r w:rsidRPr="005338A3" w:rsidR="005338A3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skupiny poslancov Národnej rady Slovenskej republiky na vydanie zákona, ktorým sa dopĺňa zákon Národnej rady Slovenskej republiky č. 120/1993 Z. z. o platových pomeroch niektorých ústavných činiteľov Slovenskej republiky v znení neskorších predpisov (tlač 1730</w:t>
      </w:r>
      <w:r w:rsidR="005338A3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a</w:t>
      </w:r>
      <w:r w:rsidRPr="005338A3" w:rsidR="005338A3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)</w:t>
      </w:r>
      <w:r w:rsidR="005338A3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F36DCE" w:rsidR="00AA7E5B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bola schválená uznesením</w:t>
      </w:r>
      <w:r w:rsidR="00252DDA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gestorského výboru</w:t>
      </w:r>
      <w:r w:rsidRPr="00F36DCE" w:rsidR="00AA7E5B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11217D" w:rsidR="00436E42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č</w:t>
      </w:r>
      <w:r w:rsidRPr="00C84A95" w:rsidR="00436E42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.</w:t>
      </w:r>
      <w:r w:rsidRPr="00C84A95" w:rsidR="00095A32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</w:t>
      </w:r>
      <w:r w:rsidR="00AC7B5C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531</w:t>
      </w:r>
      <w:r w:rsidRPr="004633CA" w:rsidR="0011217D">
        <w:rPr>
          <w:rFonts w:ascii="Times New Roman" w:eastAsia="Times New Roman" w:hAnsi="Times New Roman" w:cs="Times New Roman" w:hint="cs"/>
          <w:b/>
          <w:bCs/>
          <w:color w:val="FF0000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C07489" w:rsidR="00AA7E5B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z</w:t>
      </w:r>
      <w:r w:rsidRPr="00C07489" w:rsidR="00BE7DA9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 </w:t>
      </w:r>
      <w:r w:rsidRPr="00C07489" w:rsidR="00FF0DF7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2</w:t>
      </w:r>
      <w:r w:rsidR="00133542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5</w:t>
      </w:r>
      <w:r w:rsidRPr="00C07489" w:rsidR="00F51006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.</w:t>
      </w:r>
      <w:r w:rsidRPr="00C07489" w:rsidR="004903E5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C07489" w:rsidR="00F51006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novembra</w:t>
      </w:r>
      <w:r w:rsidRPr="00C07489" w:rsidR="004903E5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C07489" w:rsidR="00AA7E5B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201</w:t>
      </w:r>
      <w:r w:rsidR="00133542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9</w:t>
      </w:r>
      <w:r w:rsidRPr="00C07489" w:rsidR="00436E42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.</w:t>
      </w:r>
      <w:r w:rsidRPr="00C07489" w:rsidR="00AA7E5B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</w:t>
      </w:r>
    </w:p>
    <w:p w:rsidR="00133542" w:rsidP="00133542">
      <w:pPr>
        <w:bidi w:val="0"/>
        <w:jc w:val="both"/>
        <w:rPr>
          <w:rFonts w:ascii="Times New Roman" w:eastAsia="Times New Roman" w:hAnsi="Times New Roman"/>
          <w:bCs/>
        </w:rPr>
      </w:pPr>
    </w:p>
    <w:p w:rsidR="00133542" w:rsidP="00133542">
      <w:pPr>
        <w:bidi w:val="0"/>
        <w:jc w:val="both"/>
        <w:rPr>
          <w:rFonts w:ascii="Times New Roman" w:eastAsia="Times New Roman" w:hAnsi="Times New Roman"/>
          <w:bCs/>
        </w:rPr>
      </w:pPr>
    </w:p>
    <w:p w:rsidR="005711FB" w:rsidP="00133542">
      <w:pPr>
        <w:bidi w:val="0"/>
        <w:jc w:val="both"/>
        <w:rPr>
          <w:rFonts w:ascii="Times New Roman" w:eastAsia="Times New Roman" w:hAnsi="Times New Roman"/>
        </w:rPr>
      </w:pPr>
      <w:r w:rsidRPr="00F36DCE" w:rsidR="00AA7E5B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Týmto uznesením výbor zároveň poveril </w:t>
      </w:r>
      <w:r w:rsidR="000225F7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spoločného</w:t>
      </w:r>
      <w:r w:rsidRPr="00F36DCE" w:rsidR="00894BC4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spravodaj</w:t>
      </w:r>
      <w:r w:rsidR="000225F7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cu</w:t>
      </w:r>
      <w:r w:rsidR="009B5C64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</w:t>
      </w:r>
      <w:r w:rsidR="005338A3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Mariána Viskupiča</w:t>
      </w:r>
      <w:r w:rsidRPr="00F36DCE" w:rsidR="00400586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,</w:t>
      </w:r>
      <w:r w:rsidRPr="00F36DCE" w:rsidR="000A0E9C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F36DCE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aby na schôdzi Národnej rady Slovenskej republiky pri rokovaní o predmetnom návrhu zákona predkladal návrhy v zmysle príslušných ustanovení zákona</w:t>
      </w:r>
      <w:r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8750F8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č. 350/1996 Z. z.</w:t>
      </w:r>
      <w:r w:rsidRPr="00F36DCE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o rokovacom poriadku Náro</w:t>
      </w:r>
      <w:r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dnej rady Slovenskej republiky v znení neskorších predpisov.</w:t>
      </w:r>
      <w:r w:rsidRPr="00F36DCE" w:rsidR="00AA7E5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ab/>
        <w:tab/>
        <w:tab/>
      </w:r>
    </w:p>
    <w:p w:rsidR="001E2E32" w:rsidP="00472536">
      <w:pPr>
        <w:pStyle w:val="BodyText3"/>
        <w:bidi w:val="0"/>
        <w:ind w:left="720"/>
        <w:jc w:val="center"/>
        <w:rPr>
          <w:rFonts w:ascii="Times New Roman" w:eastAsia="Times New Roman" w:hAnsi="Times New Roman"/>
        </w:rPr>
      </w:pPr>
    </w:p>
    <w:p w:rsidR="00252DDA" w:rsidRPr="00252DDA" w:rsidP="00472536">
      <w:pPr>
        <w:pStyle w:val="BodyText3"/>
        <w:bidi w:val="0"/>
        <w:ind w:left="720"/>
        <w:jc w:val="center"/>
        <w:rPr>
          <w:rFonts w:ascii="Times New Roman" w:eastAsia="Times New Roman" w:hAnsi="Times New Roman"/>
        </w:rPr>
      </w:pPr>
      <w:r w:rsidRPr="00F36DCE" w:rsidR="00AA7E5B">
        <w:rPr>
          <w:rFonts w:ascii="Times New Roman" w:eastAsia="Times New Roman" w:hAnsi="Times New Roman" w:cs="Times New Roman" w:hint="cs"/>
          <w:b/>
          <w:sz w:val="24"/>
          <w:szCs w:val="20"/>
          <w:rtl w:val="0"/>
          <w:cs w:val="0"/>
          <w:lang w:val="sk-SK" w:eastAsia="sk-SK" w:bidi="ar-SA"/>
        </w:rPr>
        <w:tab/>
        <w:tab/>
        <w:tab/>
        <w:tab/>
        <w:tab/>
      </w:r>
    </w:p>
    <w:p w:rsidR="00252DDA" w:rsidRPr="00252DDA" w:rsidP="00472536">
      <w:pPr>
        <w:bidi w:val="0"/>
        <w:jc w:val="center"/>
        <w:rPr>
          <w:rFonts w:ascii="Times New Roman" w:eastAsia="Times New Roman" w:hAnsi="Times New Roman"/>
          <w:szCs w:val="20"/>
        </w:rPr>
      </w:pPr>
      <w:r w:rsidRPr="00252DDA">
        <w:rPr>
          <w:rFonts w:ascii="Times New Roman" w:eastAsia="Times New Roman" w:hAnsi="Times New Roman" w:cs="Times New Roman" w:hint="cs"/>
          <w:sz w:val="24"/>
          <w:szCs w:val="20"/>
          <w:rtl w:val="0"/>
          <w:cs w:val="0"/>
          <w:lang w:val="sk-SK" w:eastAsia="sk-SK" w:bidi="ar-SA"/>
        </w:rPr>
        <w:t xml:space="preserve">Bratislava </w:t>
      </w:r>
      <w:r w:rsidR="00FF0DF7">
        <w:rPr>
          <w:rFonts w:ascii="Times New Roman" w:eastAsia="Times New Roman" w:hAnsi="Times New Roman" w:cs="Times New Roman" w:hint="cs"/>
          <w:sz w:val="24"/>
          <w:szCs w:val="20"/>
          <w:rtl w:val="0"/>
          <w:cs w:val="0"/>
          <w:lang w:val="sk-SK" w:eastAsia="sk-SK" w:bidi="ar-SA"/>
        </w:rPr>
        <w:t>2</w:t>
      </w:r>
      <w:r w:rsidR="00133542">
        <w:rPr>
          <w:rFonts w:ascii="Times New Roman" w:eastAsia="Times New Roman" w:hAnsi="Times New Roman" w:cs="Times New Roman" w:hint="cs"/>
          <w:sz w:val="24"/>
          <w:szCs w:val="20"/>
          <w:rtl w:val="0"/>
          <w:cs w:val="0"/>
          <w:lang w:val="sk-SK" w:eastAsia="sk-SK" w:bidi="ar-SA"/>
        </w:rPr>
        <w:t>5</w:t>
      </w:r>
      <w:r w:rsidRPr="00252DDA">
        <w:rPr>
          <w:rFonts w:ascii="Times New Roman" w:eastAsia="Times New Roman" w:hAnsi="Times New Roman" w:cs="Times New Roman" w:hint="cs"/>
          <w:sz w:val="24"/>
          <w:szCs w:val="20"/>
          <w:rtl w:val="0"/>
          <w:cs w:val="0"/>
          <w:lang w:val="sk-SK" w:eastAsia="sk-SK" w:bidi="ar-SA"/>
        </w:rPr>
        <w:t xml:space="preserve">. </w:t>
      </w:r>
      <w:r w:rsidR="00F51006">
        <w:rPr>
          <w:rFonts w:ascii="Times New Roman" w:eastAsia="Times New Roman" w:hAnsi="Times New Roman" w:cs="Times New Roman" w:hint="cs"/>
          <w:sz w:val="24"/>
          <w:szCs w:val="20"/>
          <w:rtl w:val="0"/>
          <w:cs w:val="0"/>
          <w:lang w:val="sk-SK" w:eastAsia="sk-SK" w:bidi="ar-SA"/>
        </w:rPr>
        <w:t>novembra</w:t>
      </w:r>
      <w:r w:rsidRPr="00252DDA">
        <w:rPr>
          <w:rFonts w:ascii="Times New Roman" w:eastAsia="Times New Roman" w:hAnsi="Times New Roman" w:cs="Times New Roman" w:hint="cs"/>
          <w:sz w:val="24"/>
          <w:szCs w:val="20"/>
          <w:rtl w:val="0"/>
          <w:cs w:val="0"/>
          <w:lang w:val="sk-SK" w:eastAsia="sk-SK" w:bidi="ar-SA"/>
        </w:rPr>
        <w:t xml:space="preserve"> 201</w:t>
      </w:r>
      <w:r w:rsidR="00133542">
        <w:rPr>
          <w:rFonts w:ascii="Times New Roman" w:eastAsia="Times New Roman" w:hAnsi="Times New Roman" w:cs="Times New Roman" w:hint="cs"/>
          <w:sz w:val="24"/>
          <w:szCs w:val="20"/>
          <w:rtl w:val="0"/>
          <w:cs w:val="0"/>
          <w:lang w:val="sk-SK" w:eastAsia="sk-SK" w:bidi="ar-SA"/>
        </w:rPr>
        <w:t>9</w:t>
      </w:r>
    </w:p>
    <w:p w:rsidR="005711FB" w:rsidP="00472536">
      <w:pPr>
        <w:bidi w:val="0"/>
        <w:jc w:val="center"/>
        <w:rPr>
          <w:rFonts w:ascii="Times New Roman" w:eastAsia="Times New Roman" w:hAnsi="Times New Roman"/>
          <w:b/>
          <w:bCs/>
          <w:szCs w:val="20"/>
        </w:rPr>
      </w:pPr>
    </w:p>
    <w:p w:rsidR="0011217D" w:rsidP="00472536">
      <w:pPr>
        <w:bidi w:val="0"/>
        <w:jc w:val="center"/>
        <w:rPr>
          <w:rFonts w:ascii="Times New Roman" w:eastAsia="Times New Roman" w:hAnsi="Times New Roman"/>
          <w:b/>
          <w:bCs/>
          <w:szCs w:val="20"/>
        </w:rPr>
      </w:pPr>
    </w:p>
    <w:p w:rsidR="0011217D" w:rsidP="00472536">
      <w:pPr>
        <w:bidi w:val="0"/>
        <w:jc w:val="center"/>
        <w:rPr>
          <w:rFonts w:ascii="Times New Roman" w:eastAsia="Times New Roman" w:hAnsi="Times New Roman"/>
          <w:b/>
          <w:bCs/>
          <w:szCs w:val="20"/>
        </w:rPr>
      </w:pPr>
    </w:p>
    <w:p w:rsidR="0011217D" w:rsidP="00472536">
      <w:pPr>
        <w:bidi w:val="0"/>
        <w:jc w:val="center"/>
        <w:rPr>
          <w:rFonts w:ascii="Times New Roman" w:eastAsia="Times New Roman" w:hAnsi="Times New Roman"/>
          <w:b/>
          <w:bCs/>
          <w:szCs w:val="20"/>
        </w:rPr>
      </w:pPr>
    </w:p>
    <w:p w:rsidR="00252DDA" w:rsidRPr="00252DDA" w:rsidP="00472536">
      <w:pPr>
        <w:bidi w:val="0"/>
        <w:jc w:val="center"/>
        <w:rPr>
          <w:rFonts w:ascii="Times New Roman" w:eastAsia="Times New Roman" w:hAnsi="Times New Roman"/>
          <w:b/>
          <w:bCs/>
          <w:szCs w:val="20"/>
        </w:rPr>
      </w:pPr>
      <w:r w:rsidR="00133542">
        <w:rPr>
          <w:rFonts w:ascii="Times New Roman" w:eastAsia="Times New Roman" w:hAnsi="Times New Roman" w:cs="Times New Roman" w:hint="cs"/>
          <w:b/>
          <w:bCs/>
          <w:sz w:val="24"/>
          <w:szCs w:val="20"/>
          <w:rtl w:val="0"/>
          <w:cs w:val="0"/>
          <w:lang w:val="sk-SK" w:eastAsia="sk-SK" w:bidi="ar-SA"/>
        </w:rPr>
        <w:t xml:space="preserve"> Róbert Puci</w:t>
      </w:r>
      <w:r w:rsidR="00B06562">
        <w:rPr>
          <w:rFonts w:ascii="Times New Roman" w:eastAsia="Times New Roman" w:hAnsi="Times New Roman" w:cs="Times New Roman" w:hint="cs"/>
          <w:b/>
          <w:bCs/>
          <w:sz w:val="24"/>
          <w:szCs w:val="20"/>
          <w:rtl w:val="0"/>
          <w:cs w:val="0"/>
          <w:lang w:val="sk-SK" w:eastAsia="sk-SK" w:bidi="ar-SA"/>
        </w:rPr>
        <w:t>, v.r.</w:t>
      </w:r>
    </w:p>
    <w:p w:rsidR="00252DDA" w:rsidRPr="00252DDA" w:rsidP="00472536">
      <w:pPr>
        <w:bidi w:val="0"/>
        <w:jc w:val="center"/>
        <w:rPr>
          <w:rFonts w:ascii="Times New Roman" w:eastAsia="Times New Roman" w:hAnsi="Times New Roman"/>
          <w:b/>
          <w:bCs/>
          <w:szCs w:val="20"/>
        </w:rPr>
      </w:pPr>
      <w:r w:rsidRPr="00252DDA">
        <w:rPr>
          <w:rFonts w:ascii="Times New Roman" w:eastAsia="Times New Roman" w:hAnsi="Times New Roman" w:cs="Times New Roman" w:hint="cs"/>
          <w:b/>
          <w:bCs/>
          <w:sz w:val="24"/>
          <w:szCs w:val="20"/>
          <w:rtl w:val="0"/>
          <w:cs w:val="0"/>
          <w:lang w:val="sk-SK" w:eastAsia="sk-SK" w:bidi="ar-SA"/>
        </w:rPr>
        <w:t xml:space="preserve">predseda </w:t>
      </w:r>
    </w:p>
    <w:p w:rsidR="00D02F29" w:rsidP="00261226">
      <w:pPr>
        <w:bidi w:val="0"/>
        <w:ind w:left="1416" w:firstLine="708"/>
        <w:jc w:val="left"/>
        <w:rPr>
          <w:rFonts w:ascii="Times New Roman" w:eastAsia="Times New Roman" w:hAnsi="Times New Roman"/>
        </w:rPr>
      </w:pPr>
      <w:r w:rsidRPr="00252DDA" w:rsidR="00252DDA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           Výboru NR SR pre financie a rozpočet </w:t>
      </w:r>
    </w:p>
    <w:sectPr w:rsidSect="00DB6CD6">
      <w:footerReference w:type="even" r:id="rId4"/>
      <w:footerReference w:type="default" r:id="rId5"/>
      <w:pgSz w:w="11906" w:h="16838"/>
      <w:pgMar w:top="851" w:right="1417" w:bottom="1417" w:left="1134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</w:font>
  <w:font w:name="Courier New">
    <w:altName w:val="Courier New"/>
    <w:panose1 w:val="02070309020205020404"/>
    <w:charset w:val="EE"/>
    <w:family w:val="modern"/>
    <w:pitch w:val="fixed"/>
  </w:font>
  <w:font w:name="Symbol">
    <w:altName w:val="Times New Roman"/>
    <w:panose1 w:val="05050102010706020507"/>
    <w:charset w:val="02"/>
    <w:family w:val="roman"/>
    <w:pitch w:val="variable"/>
  </w:font>
  <w:font w:name="Wingdings">
    <w:altName w:val="Symbol"/>
    <w:panose1 w:val="05000000000000000000"/>
    <w:charset w:val="02"/>
    <w:family w:val="auto"/>
    <w:pitch w:val="variable"/>
  </w:font>
  <w:font w:name="Cambria Math">
    <w:altName w:val="Palatino Linotype"/>
    <w:panose1 w:val="02040503050406030204"/>
    <w:charset w:val="EE"/>
    <w:family w:val="roman"/>
    <w:pitch w:val="variable"/>
  </w:font>
  <w:font w:name="Calibri">
    <w:altName w:val="Century Gothic"/>
    <w:panose1 w:val="020F0502020204030204"/>
    <w:charset w:val="EE"/>
    <w:family w:val="swiss"/>
    <w:pitch w:val="variable"/>
  </w:font>
  <w:font w:name="Tahoma">
    <w:altName w:val="Tahoma"/>
    <w:panose1 w:val="020B0604030504040204"/>
    <w:charset w:val="EE"/>
    <w:family w:val="swiss"/>
    <w:pitch w:val="variable"/>
  </w:font>
  <w:font w:name="AT*Toronto">
    <w:altName w:val="Times New Roman"/>
    <w:panose1 w:val="00000000000000000000"/>
    <w:charset w:val="00"/>
    <w:family w:val="auto"/>
    <w:pitch w:val="variable"/>
  </w:font>
  <w:font w:name="EUAlbertina">
    <w:altName w:val="Times New Roman"/>
    <w:panose1 w:val="00000000000000000000"/>
    <w:charset w:val="00"/>
    <w:family w:val="roman"/>
    <w:pitch w:val="default"/>
  </w:font>
  <w:font w:name="Cambria">
    <w:panose1 w:val="02040503050406030204"/>
    <w:charset w:val="EE"/>
    <w:family w:val="roman"/>
    <w:pitch w:val="variable"/>
  </w:font>
  <w:font w:name="Times New Roman Cyr">
    <w:altName w:val="Times New Roman"/>
    <w:charset w:val="CC"/>
    <w:family w:val="roman"/>
    <w:pitch w:val="variable"/>
  </w:font>
  <w:font w:name="Times New Roman Greek">
    <w:altName w:val="Times New Roman"/>
    <w:charset w:val="A1"/>
    <w:family w:val="roman"/>
    <w:pitch w:val="variable"/>
  </w:font>
  <w:font w:name="Times New Roman Tur">
    <w:altName w:val="Times New Roman"/>
    <w:charset w:val="A2"/>
    <w:family w:val="roman"/>
    <w:pitch w:val="variable"/>
  </w:font>
  <w:font w:name="Times New Roman (Hebrew)">
    <w:altName w:val="Times New Roman"/>
    <w:charset w:val="B1"/>
    <w:family w:val="roman"/>
    <w:pitch w:val="variable"/>
  </w:font>
  <w:font w:name="Times New Roman (Arabic)">
    <w:altName w:val="Times New Roman"/>
    <w:charset w:val="B2"/>
    <w:family w:val="roman"/>
    <w:pitch w:val="variable"/>
  </w:font>
  <w:font w:name="Times New Roman Baltic">
    <w:altName w:val="Times New Roman"/>
    <w:charset w:val="BA"/>
    <w:family w:val="roman"/>
    <w:pitch w:val="variable"/>
  </w:font>
  <w:font w:name="Times New Roman (Vietnamese)">
    <w:altName w:val="Times New Roman"/>
    <w:charset w:val="A3"/>
    <w:family w:val="roman"/>
    <w:pitch w:val="variable"/>
  </w:font>
  <w:font w:name="Courier New Cyr">
    <w:altName w:val="Courier New"/>
    <w:charset w:val="CC"/>
    <w:family w:val="modern"/>
    <w:pitch w:val="fixed"/>
  </w:font>
  <w:font w:name="Courier New Greek">
    <w:altName w:val="Courier New"/>
    <w:charset w:val="A1"/>
    <w:family w:val="modern"/>
    <w:pitch w:val="fixed"/>
  </w:font>
  <w:font w:name="Courier New Tur">
    <w:altName w:val="Courier New"/>
    <w:charset w:val="A2"/>
    <w:family w:val="modern"/>
    <w:pitch w:val="fixed"/>
  </w:font>
  <w:font w:name="Courier New (Hebrew)">
    <w:altName w:val="Courier New"/>
    <w:charset w:val="B1"/>
    <w:family w:val="modern"/>
    <w:pitch w:val="fixed"/>
  </w:font>
  <w:font w:name="Courier New (Arabic)">
    <w:altName w:val="Courier New"/>
    <w:charset w:val="B2"/>
    <w:family w:val="modern"/>
    <w:pitch w:val="fixed"/>
  </w:font>
  <w:font w:name="Courier New Baltic">
    <w:altName w:val="Courier New"/>
    <w:charset w:val="BA"/>
    <w:family w:val="modern"/>
    <w:pitch w:val="fixed"/>
  </w:font>
  <w:font w:name="Courier New (Vietnamese)">
    <w:altName w:val="Courier New"/>
    <w:charset w:val="A3"/>
    <w:family w:val="modern"/>
    <w:pitch w:val="fixed"/>
  </w:font>
  <w:font w:name="Cambria Math Cyr">
    <w:altName w:val="Palatino Linotype"/>
    <w:charset w:val="CC"/>
    <w:family w:val="roman"/>
    <w:pitch w:val="variable"/>
  </w:font>
  <w:font w:name="Cambria Math Greek">
    <w:altName w:val="Palatino Linotype"/>
    <w:charset w:val="A1"/>
    <w:family w:val="roman"/>
    <w:pitch w:val="variable"/>
  </w:font>
  <w:font w:name="Cambria Math Tur">
    <w:altName w:val="Palatino Linotype"/>
    <w:charset w:val="A2"/>
    <w:family w:val="roman"/>
    <w:pitch w:val="variable"/>
  </w:font>
  <w:font w:name="Cambria Math Baltic">
    <w:altName w:val="Palatino Linotype"/>
    <w:charset w:val="BA"/>
    <w:family w:val="roman"/>
    <w:pitch w:val="variable"/>
  </w:font>
  <w:font w:name="Cambria Math (Vietnamese)">
    <w:altName w:val="Palatino Linotype"/>
    <w:charset w:val="A3"/>
    <w:family w:val="roman"/>
    <w:pitch w:val="variable"/>
  </w:font>
  <w:font w:name="Calibri Cyr">
    <w:altName w:val="Century Gothic"/>
    <w:charset w:val="CC"/>
    <w:family w:val="swiss"/>
    <w:pitch w:val="variable"/>
  </w:font>
  <w:font w:name="Calibri Greek">
    <w:altName w:val="Century Gothic"/>
    <w:charset w:val="A1"/>
    <w:family w:val="swiss"/>
    <w:pitch w:val="variable"/>
  </w:font>
  <w:font w:name="Calibri Tur">
    <w:altName w:val="Century Gothic"/>
    <w:charset w:val="A2"/>
    <w:family w:val="swiss"/>
    <w:pitch w:val="variable"/>
  </w:font>
  <w:font w:name="Calibri Baltic">
    <w:altName w:val="Century Gothic"/>
    <w:charset w:val="BA"/>
    <w:family w:val="swiss"/>
    <w:pitch w:val="variable"/>
  </w:font>
  <w:font w:name="Calibri (Vietnamese)">
    <w:altName w:val="Century Gothic"/>
    <w:charset w:val="A3"/>
    <w:family w:val="swiss"/>
    <w:pitch w:val="variable"/>
  </w:font>
  <w:font w:name="Tahoma Cyr">
    <w:altName w:val="Tahoma"/>
    <w:charset w:val="CC"/>
    <w:family w:val="swiss"/>
    <w:pitch w:val="variable"/>
  </w:font>
  <w:font w:name="Tahoma Greek">
    <w:altName w:val="Tahoma"/>
    <w:charset w:val="A1"/>
    <w:family w:val="swiss"/>
    <w:pitch w:val="variable"/>
  </w:font>
  <w:font w:name="Tahoma Tur">
    <w:altName w:val="Tahoma"/>
    <w:charset w:val="A2"/>
    <w:family w:val="swiss"/>
    <w:pitch w:val="variable"/>
  </w:font>
  <w:font w:name="Tahoma (Hebrew)">
    <w:altName w:val="Tahoma"/>
    <w:charset w:val="B1"/>
    <w:family w:val="swiss"/>
    <w:pitch w:val="variable"/>
  </w:font>
  <w:font w:name="Tahoma (Arabic)">
    <w:altName w:val="Tahoma"/>
    <w:charset w:val="B2"/>
    <w:family w:val="swiss"/>
    <w:pitch w:val="variable"/>
  </w:font>
  <w:font w:name="Tahoma Baltic">
    <w:altName w:val="Tahoma"/>
    <w:charset w:val="BA"/>
    <w:family w:val="swiss"/>
    <w:pitch w:val="variable"/>
  </w:font>
  <w:font w:name="Tahoma (Vietnamese)">
    <w:altName w:val="Tahoma"/>
    <w:charset w:val="A3"/>
    <w:family w:val="swiss"/>
    <w:pitch w:val="variable"/>
  </w:font>
  <w:font w:name="Tahoma (Thai)">
    <w:altName w:val="Tahoma"/>
    <w:charset w:val="DE"/>
    <w:family w:val="swiss"/>
    <w:pitch w:val="variable"/>
  </w:font>
  <w:font w:name="Cambria Cyr">
    <w:charset w:val="CC"/>
    <w:family w:val="roman"/>
    <w:pitch w:val="variable"/>
  </w:font>
  <w:font w:name="Cambria Greek">
    <w:charset w:val="A1"/>
    <w:family w:val="roman"/>
    <w:pitch w:val="variable"/>
  </w:font>
  <w:font w:name="Cambria Tur">
    <w:charset w:val="A2"/>
    <w:family w:val="roman"/>
    <w:pitch w:val="variable"/>
  </w:font>
  <w:font w:name="Cambria Baltic">
    <w:charset w:val="BA"/>
    <w:family w:val="roman"/>
    <w:pitch w:val="variable"/>
  </w:font>
  <w:font w:name="Cambria (Vietnamese)">
    <w:charset w:val="A3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4906" w:rsidP="00F67BB8">
    <w:pPr>
      <w:pStyle w:val="Footer"/>
      <w:framePr w:wrap="around" w:vAnchor="text" w:hAnchor="margin" w:xAlign="center"/>
      <w:bidi w:val="0"/>
      <w:jc w:val="left"/>
      <w:rPr>
        <w:rStyle w:val="PageNumber"/>
        <w:rFonts w:ascii="Times New Roman" w:eastAsia="Times New Roman" w:hAnsi="Times New Roman" w:cs="Times New Roman" w:hint="default"/>
        <w:rtl w:val="0"/>
        <w:cs w:val="0"/>
      </w:rPr>
    </w:pPr>
    <w:r>
      <w:rPr>
        <w:rStyle w:val="PageNumber"/>
        <w:rFonts w:ascii="Times New Roman" w:eastAsia="Times New Roman" w:hAnsi="Times New Roman"/>
        <w:sz w:val="24"/>
        <w:szCs w:val="24"/>
        <w:lang w:val="sk-SK" w:eastAsia="sk-SK" w:bidi="ar-SA"/>
      </w:rPr>
      <w:fldChar w:fldCharType="begin"/>
    </w:r>
    <w:r>
      <w:rPr>
        <w:rStyle w:val="PageNumber"/>
        <w:rFonts w:ascii="Times New Roman" w:eastAsia="Times New Roman" w:hAnsi="Times New Roman"/>
        <w:sz w:val="24"/>
        <w:szCs w:val="24"/>
        <w:lang w:val="sk-SK" w:eastAsia="sk-SK" w:bidi="ar-SA"/>
      </w:rPr>
      <w:instrText xml:space="preserve">PAGE  </w:instrText>
    </w:r>
    <w:r>
      <w:rPr>
        <w:rStyle w:val="PageNumber"/>
        <w:rFonts w:ascii="Times New Roman" w:eastAsia="Times New Roman" w:hAnsi="Times New Roman"/>
        <w:sz w:val="24"/>
        <w:szCs w:val="24"/>
        <w:lang w:val="sk-SK" w:eastAsia="sk-SK" w:bidi="ar-SA"/>
      </w:rPr>
      <w:fldChar w:fldCharType="separate"/>
    </w:r>
    <w:r>
      <w:rPr>
        <w:rStyle w:val="PageNumber"/>
        <w:rFonts w:ascii="Times New Roman" w:eastAsia="Times New Roman" w:hAnsi="Times New Roman"/>
        <w:sz w:val="24"/>
        <w:szCs w:val="24"/>
        <w:lang w:val="sk-SK" w:eastAsia="sk-SK" w:bidi="ar-SA"/>
      </w:rPr>
      <w:fldChar w:fldCharType="end"/>
    </w:r>
  </w:p>
  <w:p w:rsidR="00504906">
    <w:pPr>
      <w:pStyle w:val="Footer"/>
      <w:bidi w:val="0"/>
      <w:jc w:val="left"/>
      <w:rPr>
        <w:rFonts w:ascii="Times New Roman" w:eastAsia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4906">
    <w:pPr>
      <w:pStyle w:val="Footer"/>
      <w:bidi w:val="0"/>
      <w:jc w:val="right"/>
      <w:rPr>
        <w:rFonts w:ascii="Times New Roman" w:eastAsia="Times New Roman" w:hAnsi="Times New Roman"/>
      </w:rPr>
    </w:pPr>
    <w:r>
      <w:rPr>
        <w:rFonts w:ascii="Times New Roman" w:eastAsia="Times New Roman" w:hAnsi="Times New Roman" w:cs="Times New Roman" w:hint="cs"/>
        <w:sz w:val="24"/>
        <w:szCs w:val="24"/>
        <w:rtl w:val="0"/>
        <w:cs w:val="0"/>
        <w:lang w:val="sk-SK" w:eastAsia="sk-SK" w:bidi="ar-SA"/>
      </w:rPr>
      <w:fldChar w:fldCharType="begin"/>
    </w:r>
    <w:r>
      <w:rPr>
        <w:rFonts w:ascii="Times New Roman" w:eastAsia="Times New Roman" w:hAnsi="Times New Roman" w:cs="Times New Roman" w:hint="cs"/>
        <w:sz w:val="24"/>
        <w:szCs w:val="24"/>
        <w:rtl w:val="0"/>
        <w:cs w:val="0"/>
        <w:lang w:val="sk-SK" w:eastAsia="sk-SK" w:bidi="ar-SA"/>
      </w:rPr>
      <w:instrText>PAGE   \* MERGEFORMAT</w:instrText>
    </w:r>
    <w:r>
      <w:rPr>
        <w:rFonts w:ascii="Times New Roman" w:eastAsia="Times New Roman" w:hAnsi="Times New Roman" w:cs="Times New Roman" w:hint="cs"/>
        <w:sz w:val="24"/>
        <w:szCs w:val="24"/>
        <w:rtl w:val="0"/>
        <w:cs w:val="0"/>
        <w:lang w:val="sk-SK" w:eastAsia="sk-SK" w:bidi="ar-SA"/>
      </w:rPr>
      <w:fldChar w:fldCharType="separate"/>
    </w:r>
    <w:r w:rsidR="00AC7B5C">
      <w:rPr>
        <w:rFonts w:ascii="Times New Roman" w:eastAsia="Times New Roman" w:hAnsi="Times New Roman" w:cs="Times New Roman" w:hint="cs"/>
        <w:noProof/>
        <w:sz w:val="24"/>
        <w:szCs w:val="24"/>
        <w:rtl w:val="0"/>
        <w:cs w:val="0"/>
        <w:lang w:val="sk-SK" w:eastAsia="sk-SK" w:bidi="ar-SA"/>
      </w:rPr>
      <w:t>2</w:t>
    </w:r>
    <w:r>
      <w:rPr>
        <w:rFonts w:ascii="Times New Roman" w:eastAsia="Times New Roman" w:hAnsi="Times New Roman" w:cs="Times New Roman" w:hint="cs"/>
        <w:sz w:val="24"/>
        <w:szCs w:val="24"/>
        <w:rtl w:val="0"/>
        <w:cs w:val="0"/>
        <w:lang w:val="sk-SK" w:eastAsia="sk-SK" w:bidi="ar-SA"/>
      </w:rPr>
      <w:fldChar w:fldCharType="end"/>
    </w:r>
  </w:p>
  <w:p w:rsidR="00504906">
    <w:pPr>
      <w:pStyle w:val="Footer"/>
      <w:bidi w:val="0"/>
      <w:jc w:val="left"/>
      <w:rPr>
        <w:rFonts w:ascii="Times New Roman" w:eastAsia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866275"/>
    <w:multiLevelType w:val="hybridMultilevel"/>
    <w:tmpl w:val="057A9CB8"/>
    <w:lvl w:ilvl="0">
      <w:start w:val="1"/>
      <w:numFmt w:val="decimal"/>
      <w:lvlText w:val="%1."/>
      <w:lvlJc w:val="left"/>
      <w:pPr>
        <w:ind w:left="2381" w:firstLine="567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4766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5486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6206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6926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7646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8366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9086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9806" w:hanging="180"/>
      </w:pPr>
      <w:rPr>
        <w:rFonts w:cs="Times New Roman" w:hint="cs"/>
        <w:rtl w:val="0"/>
        <w:cs w:val="0"/>
      </w:rPr>
    </w:lvl>
  </w:abstractNum>
  <w:abstractNum w:abstractNumId="1">
    <w:nsid w:val="085B3EA1"/>
    <w:multiLevelType w:val="hybridMultilevel"/>
    <w:tmpl w:val="9A74D8A6"/>
    <w:lvl w:ilvl="0">
      <w:start w:val="1"/>
      <w:numFmt w:val="decimal"/>
      <w:lvlText w:val="%1."/>
      <w:lvlJc w:val="left"/>
      <w:pPr>
        <w:ind w:left="1065" w:hanging="360"/>
      </w:pPr>
      <w:rPr>
        <w:rFonts w:cs="Times New Roman" w:hint="cs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785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505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3225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945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665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385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6105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825" w:hanging="180"/>
      </w:pPr>
      <w:rPr>
        <w:rFonts w:cs="Times New Roman" w:hint="cs"/>
        <w:rtl w:val="0"/>
        <w:cs w:val="0"/>
      </w:rPr>
    </w:lvl>
  </w:abstractNum>
  <w:abstractNum w:abstractNumId="2">
    <w:nsid w:val="0A4D7045"/>
    <w:multiLevelType w:val="singleLevel"/>
    <w:tmpl w:val="BE00993C"/>
    <w:lvl w:ilvl="0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</w:lvl>
  </w:abstractNum>
  <w:abstractNum w:abstractNumId="3">
    <w:nsid w:val="0C612586"/>
    <w:multiLevelType w:val="hybridMultilevel"/>
    <w:tmpl w:val="835E2F3A"/>
    <w:lvl w:ilvl="0">
      <w:start w:val="5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4">
    <w:nsid w:val="0E796F2A"/>
    <w:multiLevelType w:val="hybridMultilevel"/>
    <w:tmpl w:val="896441B8"/>
    <w:lvl w:ilvl="0">
      <w:start w:val="1"/>
      <w:numFmt w:val="lowerLetter"/>
      <w:lvlText w:val="%1)"/>
      <w:lvlJc w:val="left"/>
      <w:pPr>
        <w:ind w:left="1069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cs="Times New Roman" w:hint="cs"/>
        <w:rtl w:val="0"/>
        <w:cs w:val="0"/>
      </w:rPr>
    </w:lvl>
  </w:abstractNum>
  <w:abstractNum w:abstractNumId="5">
    <w:nsid w:val="0EC96A81"/>
    <w:multiLevelType w:val="hybridMultilevel"/>
    <w:tmpl w:val="2E7E0542"/>
    <w:lvl w:ilvl="0">
      <w:start w:val="1"/>
      <w:numFmt w:val="decimal"/>
      <w:lvlText w:val="%1."/>
      <w:lvlJc w:val="left"/>
      <w:pPr>
        <w:ind w:left="1146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866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586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3306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4026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746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466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6186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906" w:hanging="180"/>
      </w:pPr>
      <w:rPr>
        <w:rFonts w:cs="Times New Roman" w:hint="cs"/>
        <w:rtl w:val="0"/>
        <w:cs w:val="0"/>
      </w:rPr>
    </w:lvl>
  </w:abstractNum>
  <w:abstractNum w:abstractNumId="6">
    <w:nsid w:val="321461B6"/>
    <w:multiLevelType w:val="hybridMultilevel"/>
    <w:tmpl w:val="AA84F5C0"/>
    <w:lvl w:ilvl="0">
      <w:start w:val="1"/>
      <w:numFmt w:val="lowerLetter"/>
      <w:lvlText w:val="%1)"/>
      <w:lvlJc w:val="left"/>
      <w:pPr>
        <w:ind w:left="644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cs="Times New Roman" w:hint="cs"/>
        <w:rtl w:val="0"/>
        <w:cs w:val="0"/>
      </w:rPr>
    </w:lvl>
  </w:abstractNum>
  <w:abstractNum w:abstractNumId="7">
    <w:nsid w:val="352D4BA0"/>
    <w:multiLevelType w:val="hybridMultilevel"/>
    <w:tmpl w:val="E794DAAC"/>
    <w:lvl w:ilvl="0">
      <w:start w:val="1"/>
      <w:numFmt w:val="decimal"/>
      <w:lvlText w:val="(%1)"/>
      <w:lvlJc w:val="left"/>
      <w:pPr>
        <w:ind w:left="1069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8">
    <w:nsid w:val="366633D4"/>
    <w:multiLevelType w:val="hybridMultilevel"/>
    <w:tmpl w:val="5B925202"/>
    <w:lvl w:ilvl="0">
      <w:start w:val="7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9">
    <w:nsid w:val="36F2181C"/>
    <w:multiLevelType w:val="hybridMultilevel"/>
    <w:tmpl w:val="29F85F1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0">
    <w:nsid w:val="3BC83253"/>
    <w:multiLevelType w:val="hybridMultilevel"/>
    <w:tmpl w:val="480EA402"/>
    <w:lvl w:ilvl="0">
      <w:start w:val="1"/>
      <w:numFmt w:val="decimal"/>
      <w:lvlText w:val="%1."/>
      <w:lvlJc w:val="left"/>
      <w:pPr>
        <w:ind w:left="1211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931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651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3371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4091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811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531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6251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971" w:hanging="180"/>
      </w:pPr>
      <w:rPr>
        <w:rFonts w:cs="Times New Roman" w:hint="cs"/>
        <w:rtl w:val="0"/>
        <w:cs w:val="0"/>
      </w:rPr>
    </w:lvl>
  </w:abstractNum>
  <w:abstractNum w:abstractNumId="11">
    <w:nsid w:val="3C693668"/>
    <w:multiLevelType w:val="hybridMultilevel"/>
    <w:tmpl w:val="3564BF34"/>
    <w:lvl w:ilvl="0">
      <w:start w:val="1"/>
      <w:numFmt w:val="decimal"/>
      <w:lvlText w:val="%1."/>
      <w:lvlJc w:val="left"/>
      <w:pPr>
        <w:ind w:left="1068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 w:hint="cs"/>
        <w:rtl w:val="0"/>
        <w:cs w:val="0"/>
      </w:rPr>
    </w:lvl>
  </w:abstractNum>
  <w:abstractNum w:abstractNumId="12">
    <w:nsid w:val="53EE0E51"/>
    <w:multiLevelType w:val="hybridMultilevel"/>
    <w:tmpl w:val="D6CAC078"/>
    <w:lvl w:ilvl="0">
      <w:start w:val="1"/>
      <w:numFmt w:val="decimal"/>
      <w:lvlText w:val="(%1)"/>
      <w:lvlJc w:val="left"/>
      <w:pPr>
        <w:ind w:left="1069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cs="Times New Roman" w:hint="cs"/>
        <w:rtl w:val="0"/>
        <w:cs w:val="0"/>
      </w:rPr>
    </w:lvl>
  </w:abstractNum>
  <w:abstractNum w:abstractNumId="13">
    <w:nsid w:val="5CF456E8"/>
    <w:multiLevelType w:val="hybridMultilevel"/>
    <w:tmpl w:val="841E036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4">
    <w:nsid w:val="61DA2FE7"/>
    <w:multiLevelType w:val="hybridMultilevel"/>
    <w:tmpl w:val="DF5ED07A"/>
    <w:lvl w:ilvl="0">
      <w:start w:val="1"/>
      <w:numFmt w:val="decimal"/>
      <w:lvlText w:val="%1."/>
      <w:lvlJc w:val="left"/>
      <w:pPr>
        <w:ind w:left="644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5">
    <w:nsid w:val="6206500B"/>
    <w:multiLevelType w:val="multilevel"/>
    <w:tmpl w:val="CCEABAA2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decimal"/>
      <w:lvlText w:val="(%2)"/>
      <w:lvlJc w:val="left"/>
      <w:pPr>
        <w:ind w:left="1440" w:hanging="360"/>
      </w:pPr>
      <w:rPr>
        <w:rFonts w:cs="Times New Roman" w:hint="cs"/>
        <w:b w:val="0"/>
        <w:rtl w:val="0"/>
        <w:cs w:val="0"/>
      </w:rPr>
    </w:lvl>
    <w:lvl w:ilvl="2">
      <w:start w:val="1"/>
      <w:numFmt w:val="lowerLetter"/>
      <w:lvlText w:val="%3)"/>
      <w:lvlJc w:val="left"/>
      <w:pPr>
        <w:ind w:left="2160" w:hanging="36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 w:hint="cs"/>
        <w:rtl w:val="0"/>
        <w:cs w:val="0"/>
      </w:rPr>
    </w:lvl>
  </w:abstractNum>
  <w:abstractNum w:abstractNumId="16">
    <w:nsid w:val="68CF1ACF"/>
    <w:multiLevelType w:val="hybridMultilevel"/>
    <w:tmpl w:val="AB5085CE"/>
    <w:lvl w:ilvl="0">
      <w:start w:val="0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hint="eastAsia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508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228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668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388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828" w:hanging="360"/>
      </w:pPr>
      <w:rPr>
        <w:rFonts w:ascii="Wingdings" w:hAnsi="Wingdings"/>
      </w:rPr>
    </w:lvl>
  </w:abstractNum>
  <w:abstractNum w:abstractNumId="17">
    <w:nsid w:val="6A325C22"/>
    <w:multiLevelType w:val="hybridMultilevel"/>
    <w:tmpl w:val="0036991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8">
    <w:nsid w:val="6CEF58AE"/>
    <w:multiLevelType w:val="hybridMultilevel"/>
    <w:tmpl w:val="9D0C426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9">
    <w:nsid w:val="6D6E6262"/>
    <w:multiLevelType w:val="hybridMultilevel"/>
    <w:tmpl w:val="A60A6B32"/>
    <w:lvl w:ilvl="0">
      <w:start w:val="1"/>
      <w:numFmt w:val="lowerLetter"/>
      <w:lvlText w:val="%1)"/>
      <w:lvlJc w:val="left"/>
      <w:pPr>
        <w:ind w:left="1065" w:hanging="360"/>
      </w:pPr>
      <w:rPr>
        <w:rFonts w:cs="Times New Roman" w:hint="cs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785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505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3225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945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665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385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6105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825" w:hanging="180"/>
      </w:pPr>
      <w:rPr>
        <w:rFonts w:cs="Times New Roman" w:hint="cs"/>
        <w:rtl w:val="0"/>
        <w:cs w:val="0"/>
      </w:rPr>
    </w:lvl>
  </w:abstractNum>
  <w:abstractNum w:abstractNumId="20">
    <w:nsid w:val="762E07A3"/>
    <w:multiLevelType w:val="hybridMultilevel"/>
    <w:tmpl w:val="F3EAF90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21">
    <w:nsid w:val="79520A9E"/>
    <w:multiLevelType w:val="hybridMultilevel"/>
    <w:tmpl w:val="8B6C2612"/>
    <w:lvl w:ilvl="0">
      <w:start w:val="8"/>
      <w:numFmt w:val="decimal"/>
      <w:lvlText w:val="%1."/>
      <w:lvlJc w:val="left"/>
      <w:pPr>
        <w:ind w:left="57" w:hanging="57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22">
    <w:nsid w:val="7A3E012B"/>
    <w:multiLevelType w:val="hybridMultilevel"/>
    <w:tmpl w:val="AB0EC4F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23">
    <w:nsid w:val="7AC47A43"/>
    <w:multiLevelType w:val="hybridMultilevel"/>
    <w:tmpl w:val="378C8764"/>
    <w:lvl w:ilvl="0">
      <w:start w:val="1"/>
      <w:numFmt w:val="decimal"/>
      <w:lvlText w:val="(%1)"/>
      <w:lvlJc w:val="left"/>
      <w:pPr>
        <w:ind w:left="1069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cs="Times New Roman" w:hint="cs"/>
        <w:rtl w:val="0"/>
        <w:cs w:val="0"/>
      </w:rPr>
    </w:lvl>
  </w:abstractNum>
  <w:abstractNum w:abstractNumId="24">
    <w:nsid w:val="7BA7783D"/>
    <w:multiLevelType w:val="hybridMultilevel"/>
    <w:tmpl w:val="F312ACD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25">
    <w:nsid w:val="7C1A55EA"/>
    <w:multiLevelType w:val="hybridMultilevel"/>
    <w:tmpl w:val="65BA065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26">
    <w:nsid w:val="7C1A55EB"/>
    <w:multiLevelType w:val="hybridMultilevel"/>
    <w:tmpl w:val="7C1A55EB"/>
    <w:lvl w:ilvl="0">
      <w:start w:val="1"/>
      <w:numFmt w:val="bullet"/>
      <w:lvlText w:val="-"/>
      <w:legacy w:legacy="1" w:legacySpace="120" w:legacyIndent="360"/>
      <w:lvlJc w:val="left"/>
      <w:rPr>
        <w:rFonts w:ascii="Times New Roman" w:hAnsi="Times New Roman"/>
      </w:rPr>
    </w:lvl>
    <w:lvl w:ilvl="1">
      <w:start w:val="1"/>
      <w:numFmt w:val="decimal"/>
      <w:lvlJc w:val="left"/>
    </w:lvl>
    <w:lvl w:ilvl="2">
      <w:start w:val="1"/>
      <w:numFmt w:val="decimal"/>
      <w:lvlJc w:val="left"/>
    </w:lvl>
    <w:lvl w:ilvl="3">
      <w:start w:val="1"/>
      <w:numFmt w:val="decimal"/>
      <w:lvlJc w:val="left"/>
    </w:lvl>
    <w:lvl w:ilvl="4">
      <w:start w:val="1"/>
      <w:numFmt w:val="decimal"/>
      <w:lvlJc w:val="left"/>
    </w:lvl>
    <w:lvl w:ilvl="5">
      <w:start w:val="1"/>
      <w:numFmt w:val="decimal"/>
      <w:lvlJc w:val="left"/>
    </w:lvl>
    <w:lvl w:ilvl="6">
      <w:start w:val="1"/>
      <w:numFmt w:val="decimal"/>
      <w:lvlJc w:val="left"/>
    </w:lvl>
    <w:lvl w:ilvl="7">
      <w:start w:val="1"/>
      <w:numFmt w:val="decimal"/>
      <w:lvlJc w:val="left"/>
    </w:lvl>
    <w:lvl w:ilvl="8">
      <w:start w:val="1"/>
      <w:numFmt w:val="decimal"/>
      <w:lvlJc w:val="left"/>
    </w:lvl>
  </w:abstractNum>
  <w:abstractNum w:abstractNumId="27">
    <w:nsid w:val="7C1A55EC"/>
    <w:multiLevelType w:val="hybridMultilevel"/>
    <w:tmpl w:val="7C1A55EC"/>
    <w:lvl w:ilvl="0">
      <w:start w:val="1"/>
      <w:numFmt w:val="bullet"/>
      <w:lvlText w:val="-"/>
      <w:legacy w:legacy="1" w:legacySpace="120" w:legacyIndent="360"/>
      <w:lvlJc w:val="left"/>
      <w:rPr>
        <w:rFonts w:ascii="Times New Roman" w:hAnsi="Times New Roman"/>
      </w:rPr>
    </w:lvl>
    <w:lvl w:ilvl="1">
      <w:start w:val="1"/>
      <w:numFmt w:val="decimal"/>
      <w:lvlJc w:val="left"/>
    </w:lvl>
    <w:lvl w:ilvl="2">
      <w:start w:val="1"/>
      <w:numFmt w:val="decimal"/>
      <w:lvlJc w:val="left"/>
    </w:lvl>
    <w:lvl w:ilvl="3">
      <w:start w:val="1"/>
      <w:numFmt w:val="decimal"/>
      <w:lvlJc w:val="left"/>
    </w:lvl>
    <w:lvl w:ilvl="4">
      <w:start w:val="1"/>
      <w:numFmt w:val="decimal"/>
      <w:lvlJc w:val="left"/>
    </w:lvl>
    <w:lvl w:ilvl="5">
      <w:start w:val="1"/>
      <w:numFmt w:val="decimal"/>
      <w:lvlJc w:val="left"/>
    </w:lvl>
    <w:lvl w:ilvl="6">
      <w:start w:val="1"/>
      <w:numFmt w:val="decimal"/>
      <w:lvlJc w:val="left"/>
    </w:lvl>
    <w:lvl w:ilvl="7">
      <w:start w:val="1"/>
      <w:numFmt w:val="decimal"/>
      <w:lvlJc w:val="left"/>
    </w:lvl>
    <w:lvl w:ilvl="8">
      <w:start w:val="1"/>
      <w:numFmt w:val="decimal"/>
      <w:lvlJc w:val="left"/>
    </w:lvl>
  </w:abstractNum>
  <w:num w:numId="1">
    <w:abstractNumId w:val="19"/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13"/>
  </w:num>
  <w:num w:numId="10">
    <w:abstractNumId w:val="2"/>
    <w:lvlOverride w:ilvl="0"/>
  </w:num>
  <w:num w:numId="11">
    <w:abstractNumId w:val="1"/>
  </w:num>
  <w:num w:numId="12">
    <w:abstractNumId w:val="17"/>
  </w:num>
  <w:num w:numId="13">
    <w:abstractNumId w:val="24"/>
  </w:num>
  <w:num w:numId="14">
    <w:abstractNumId w:val="16"/>
  </w:num>
  <w:num w:numId="15">
    <w:abstractNumId w:val="22"/>
  </w:num>
  <w:num w:numId="16">
    <w:abstractNumId w:val="10"/>
  </w:num>
  <w:num w:numId="17">
    <w:abstractNumId w:val="11"/>
  </w:num>
  <w:num w:numId="18">
    <w:abstractNumId w:val="0"/>
  </w:num>
  <w:num w:numId="19">
    <w:abstractNumId w:val="6"/>
  </w:num>
  <w:num w:numId="20">
    <w:abstractNumId w:val="9"/>
  </w:num>
  <w:num w:numId="21">
    <w:abstractNumId w:val="18"/>
  </w:num>
  <w:num w:numId="22">
    <w:abstractNumId w:val="8"/>
  </w:num>
  <w:num w:numId="23">
    <w:abstractNumId w:val="21"/>
  </w:num>
  <w:num w:numId="24">
    <w:abstractNumId w:val="25"/>
  </w:num>
  <w:num w:numId="25">
    <w:abstractNumId w:val="3"/>
  </w:num>
  <w:num w:numId="26">
    <w:abstractNumId w:val="5"/>
  </w:num>
  <w:num w:numId="27">
    <w:abstractNumId w:val="20"/>
  </w:num>
  <w:num w:numId="28">
    <w:abstractNumId w:val="26"/>
  </w:num>
  <w:num w:numId="29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113"/>
  <w:hyphenationZone w:val="425"/>
  <w:characterSpacingControl w:val="doNotCompress"/>
  <w:compat>
    <w:doNotUseIndentAsNumberingTabStop/>
  </w:compat>
  <m:mathPr>
    <m:mathFont m:val="Cambria Math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page number" w:semiHidden="1" w:uiPriority="0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2" w:semiHidden="1" w:unhideWhenUsed="1"/>
    <w:lsdException w:name="Body Text 3" w:semiHidden="1" w:uiPriority="0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679AD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 w:hint="cs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54160D"/>
    <w:pPr>
      <w:keepNext/>
      <w:keepLines/>
      <w:spacing w:before="480"/>
      <w:outlineLvl w:val="0"/>
    </w:pPr>
    <w:rPr>
      <w:rFonts w:ascii="Cambria" w:eastAsia="Times New Roman" w:hAnsi="Cambria" w:hint="eastAsia"/>
      <w:b/>
      <w:bCs/>
      <w:color w:val="365F91"/>
      <w:sz w:val="28"/>
      <w:szCs w:val="28"/>
    </w:rPr>
  </w:style>
  <w:style w:type="paragraph" w:styleId="Heading3">
    <w:name w:val="heading 3"/>
    <w:basedOn w:val="Normal"/>
    <w:next w:val="Normal"/>
    <w:link w:val="Nadpis3Char"/>
    <w:uiPriority w:val="9"/>
    <w:qFormat/>
    <w:rsid w:val="00AA7E5B"/>
    <w:pPr>
      <w:keepNext/>
      <w:tabs>
        <w:tab w:val="left" w:pos="-1985"/>
        <w:tab w:val="left" w:pos="709"/>
        <w:tab w:val="left" w:pos="1077"/>
      </w:tabs>
      <w:jc w:val="center"/>
      <w:outlineLvl w:val="2"/>
    </w:pPr>
    <w:rPr>
      <w:rFonts w:ascii="AT*Toronto" w:hAnsi="AT*Toronto"/>
      <w:b/>
      <w:sz w:val="28"/>
      <w:szCs w:val="20"/>
      <w:lang w:val="cs-CZ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/>
  </w:style>
  <w:style w:type="character" w:customStyle="1" w:styleId="Nadpis1Char">
    <w:name w:val="Nadpis 1 Char"/>
    <w:basedOn w:val="DefaultParagraphFont"/>
    <w:link w:val="Heading1"/>
    <w:uiPriority w:val="9"/>
    <w:locked/>
    <w:rsid w:val="0054160D"/>
    <w:rPr>
      <w:rFonts w:ascii="Cambria" w:eastAsia="Times New Roman" w:hAnsi="Cambria" w:cs="Times New Roman" w:hint="eastAsia"/>
      <w:b/>
      <w:bCs/>
      <w:color w:val="365F91"/>
      <w:sz w:val="28"/>
      <w:szCs w:val="28"/>
      <w:rtl w:val="0"/>
      <w:cs w:val="0"/>
      <w:lang w:eastAsia="sk-SK"/>
    </w:rPr>
  </w:style>
  <w:style w:type="character" w:customStyle="1" w:styleId="Nadpis3Char">
    <w:name w:val="Nadpis 3 Char"/>
    <w:basedOn w:val="DefaultParagraphFont"/>
    <w:link w:val="Heading3"/>
    <w:uiPriority w:val="9"/>
    <w:locked/>
    <w:rsid w:val="00AA7E5B"/>
    <w:rPr>
      <w:rFonts w:ascii="AT*Toronto" w:hAnsi="AT*Toronto" w:cs="Times New Roman" w:hint="cs"/>
      <w:b/>
      <w:sz w:val="20"/>
      <w:szCs w:val="20"/>
      <w:rtl w:val="0"/>
      <w:cs w:val="0"/>
      <w:lang w:val="cs-CZ" w:eastAsia="sk-SK"/>
    </w:rPr>
  </w:style>
  <w:style w:type="paragraph" w:styleId="BodyText2">
    <w:name w:val="Body Text 2"/>
    <w:basedOn w:val="Normal"/>
    <w:link w:val="Zkladntext2Char"/>
    <w:uiPriority w:val="99"/>
    <w:rsid w:val="00AA7E5B"/>
    <w:pPr>
      <w:jc w:val="both"/>
    </w:pPr>
    <w:rPr>
      <w:szCs w:val="20"/>
      <w:lang w:eastAsia="cs-CZ"/>
    </w:rPr>
  </w:style>
  <w:style w:type="character" w:customStyle="1" w:styleId="Zkladntext2Char">
    <w:name w:val="Základný text 2 Char"/>
    <w:basedOn w:val="DefaultParagraphFont"/>
    <w:link w:val="BodyText2"/>
    <w:uiPriority w:val="99"/>
    <w:locked/>
    <w:rsid w:val="00AA7E5B"/>
    <w:rPr>
      <w:rFonts w:ascii="AT*Toronto" w:hAnsi="AT*Toronto" w:cs="Times New Roman" w:hint="cs"/>
      <w:sz w:val="20"/>
      <w:szCs w:val="20"/>
      <w:rtl w:val="0"/>
      <w:cs w:val="0"/>
      <w:lang w:val="cs-CZ" w:eastAsia="sk-SK"/>
    </w:rPr>
  </w:style>
  <w:style w:type="paragraph" w:styleId="BodyText3">
    <w:name w:val="Body Text 3"/>
    <w:basedOn w:val="Normal"/>
    <w:link w:val="Zkladntext3Char"/>
    <w:uiPriority w:val="99"/>
    <w:rsid w:val="00AA7E5B"/>
    <w:pPr>
      <w:jc w:val="center"/>
    </w:pPr>
    <w:rPr>
      <w:b/>
      <w:szCs w:val="20"/>
    </w:rPr>
  </w:style>
  <w:style w:type="character" w:customStyle="1" w:styleId="Zkladntext3Char">
    <w:name w:val="Základný text 3 Char"/>
    <w:basedOn w:val="DefaultParagraphFont"/>
    <w:link w:val="BodyText3"/>
    <w:uiPriority w:val="99"/>
    <w:locked/>
    <w:rsid w:val="00AA7E5B"/>
    <w:rPr>
      <w:rFonts w:ascii="Times New Roman" w:hAnsi="Times New Roman" w:cs="Times New Roman" w:hint="cs"/>
      <w:b/>
      <w:sz w:val="24"/>
      <w:szCs w:val="24"/>
      <w:rtl w:val="0"/>
      <w:cs w:val="0"/>
      <w:lang w:eastAsia="sk-SK"/>
    </w:rPr>
  </w:style>
  <w:style w:type="paragraph" w:styleId="Footer">
    <w:name w:val="footer"/>
    <w:basedOn w:val="Normal"/>
    <w:link w:val="PtaChar"/>
    <w:uiPriority w:val="99"/>
    <w:rsid w:val="00AA7E5B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DefaultParagraphFont"/>
    <w:link w:val="Footer"/>
    <w:uiPriority w:val="99"/>
    <w:locked/>
    <w:rsid w:val="00AA7E5B"/>
    <w:rPr>
      <w:rFonts w:ascii="Times New Roman" w:hAnsi="Times New Roman" w:cs="Times New Roman" w:hint="cs"/>
      <w:sz w:val="24"/>
      <w:szCs w:val="24"/>
      <w:rtl w:val="0"/>
      <w:cs w:val="0"/>
      <w:lang w:eastAsia="sk-SK"/>
    </w:rPr>
  </w:style>
  <w:style w:type="character" w:styleId="PageNumber">
    <w:name w:val="page number"/>
    <w:basedOn w:val="DefaultParagraphFont"/>
    <w:uiPriority w:val="99"/>
    <w:rsid w:val="00AA7E5B"/>
    <w:rPr>
      <w:rFonts w:cs="Times New Roman" w:hint="cs"/>
      <w:rtl w:val="0"/>
      <w:cs w:val="0"/>
    </w:rPr>
  </w:style>
  <w:style w:type="paragraph" w:styleId="BodyText">
    <w:name w:val="Body Text"/>
    <w:basedOn w:val="Normal"/>
    <w:link w:val="ZkladntextChar"/>
    <w:uiPriority w:val="99"/>
    <w:rsid w:val="00AA7E5B"/>
    <w:pPr>
      <w:jc w:val="both"/>
    </w:p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AA7E5B"/>
    <w:rPr>
      <w:rFonts w:ascii="Times New Roman" w:hAnsi="Times New Roman" w:cs="Times New Roman" w:hint="cs"/>
      <w:sz w:val="24"/>
      <w:szCs w:val="24"/>
      <w:rtl w:val="0"/>
      <w:cs w:val="0"/>
      <w:lang w:eastAsia="sk-SK"/>
    </w:rPr>
  </w:style>
  <w:style w:type="paragraph" w:customStyle="1" w:styleId="TxBrp9">
    <w:name w:val="TxBr_p9"/>
    <w:basedOn w:val="Normal"/>
    <w:rsid w:val="00AA7E5B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styleId="ListParagraph">
    <w:name w:val="List Paragraph"/>
    <w:aliases w:val="Odsek,Odsek zoznamu1,Odsek zoznamu2,body"/>
    <w:basedOn w:val="Normal"/>
    <w:link w:val="OdsekzoznamuChar"/>
    <w:uiPriority w:val="34"/>
    <w:qFormat/>
    <w:rsid w:val="00AA7E5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Default">
    <w:name w:val="Default"/>
    <w:basedOn w:val="Normal"/>
    <w:rsid w:val="00AA7E5B"/>
    <w:pPr>
      <w:autoSpaceDE w:val="0"/>
      <w:autoSpaceDN w:val="0"/>
    </w:pPr>
    <w:rPr>
      <w:rFonts w:ascii="EUAlbertina" w:hAnsi="EUAlbertina"/>
      <w:color w:val="000000"/>
    </w:rPr>
  </w:style>
  <w:style w:type="paragraph" w:styleId="Header">
    <w:name w:val="header"/>
    <w:basedOn w:val="Normal"/>
    <w:link w:val="HlavikaChar"/>
    <w:uiPriority w:val="99"/>
    <w:unhideWhenUsed/>
    <w:rsid w:val="007D52F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7D52F0"/>
    <w:rPr>
      <w:rFonts w:ascii="Times New Roman" w:hAnsi="Times New Roman" w:cs="Times New Roman" w:hint="cs"/>
      <w:sz w:val="24"/>
      <w:szCs w:val="24"/>
      <w:rtl w:val="0"/>
      <w:cs w:val="0"/>
      <w:lang w:eastAsia="sk-SK"/>
    </w:rPr>
  </w:style>
  <w:style w:type="paragraph" w:customStyle="1" w:styleId="TxBrp1">
    <w:name w:val="TxBr_p1"/>
    <w:basedOn w:val="Normal"/>
    <w:rsid w:val="00AE254E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character" w:customStyle="1" w:styleId="spanr">
    <w:name w:val="span_r"/>
    <w:basedOn w:val="DefaultParagraphFont"/>
    <w:rsid w:val="00F1512C"/>
    <w:rPr>
      <w:rFonts w:cs="Times New Roman" w:hint="cs"/>
      <w:rtl w:val="0"/>
      <w:cs w:val="0"/>
    </w:rPr>
  </w:style>
  <w:style w:type="character" w:styleId="Hyperlink">
    <w:name w:val="Hyperlink"/>
    <w:basedOn w:val="DefaultParagraphFont"/>
    <w:uiPriority w:val="99"/>
    <w:semiHidden/>
    <w:unhideWhenUsed/>
    <w:rsid w:val="00733866"/>
    <w:rPr>
      <w:rFonts w:ascii="Times New Roman" w:hAnsi="Times New Roman" w:cs="Times New Roman" w:hint="cs"/>
      <w:color w:val="0000FF"/>
      <w:u w:val="single"/>
      <w:rtl w:val="0"/>
      <w:cs w:val="0"/>
    </w:rPr>
  </w:style>
  <w:style w:type="character" w:styleId="FollowedHyperlink">
    <w:name w:val="FollowedHyperlink"/>
    <w:basedOn w:val="DefaultParagraphFont"/>
    <w:uiPriority w:val="99"/>
    <w:semiHidden/>
    <w:unhideWhenUsed/>
    <w:rsid w:val="00550DBE"/>
    <w:rPr>
      <w:rFonts w:cs="Times New Roman" w:hint="cs"/>
      <w:color w:val="800080"/>
      <w:u w:val="single"/>
      <w:rtl w:val="0"/>
      <w:cs w:val="0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AE7DD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AE7DD3"/>
    <w:rPr>
      <w:rFonts w:ascii="Tahoma" w:hAnsi="Tahoma" w:cs="Tahoma" w:hint="cs"/>
      <w:sz w:val="16"/>
      <w:szCs w:val="16"/>
      <w:rtl w:val="0"/>
      <w:cs w:val="0"/>
      <w:lang w:eastAsia="sk-SK"/>
    </w:rPr>
  </w:style>
  <w:style w:type="character" w:styleId="PlaceholderText">
    <w:name w:val="Placeholder Text"/>
    <w:basedOn w:val="DefaultParagraphFont"/>
    <w:uiPriority w:val="99"/>
    <w:semiHidden/>
    <w:rsid w:val="0022456B"/>
    <w:rPr>
      <w:rFonts w:ascii="Times New Roman" w:hAnsi="Times New Roman" w:cs="Times New Roman" w:hint="cs"/>
      <w:color w:val="808080"/>
      <w:rtl w:val="0"/>
      <w:cs w:val="0"/>
    </w:rPr>
  </w:style>
  <w:style w:type="character" w:styleId="FootnoteReference">
    <w:name w:val="footnote reference"/>
    <w:basedOn w:val="DefaultParagraphFont"/>
    <w:uiPriority w:val="99"/>
    <w:semiHidden/>
    <w:unhideWhenUsed/>
    <w:rsid w:val="00F36DCE"/>
    <w:rPr>
      <w:rFonts w:ascii="Times New Roman" w:hAnsi="Times New Roman" w:cs="Times New Roman" w:hint="cs"/>
      <w:vertAlign w:val="superscript"/>
      <w:rtl w:val="0"/>
      <w:cs w:val="0"/>
    </w:rPr>
  </w:style>
  <w:style w:type="character" w:styleId="Emphasis">
    <w:name w:val="Emphasis"/>
    <w:basedOn w:val="DefaultParagraphFont"/>
    <w:uiPriority w:val="20"/>
    <w:qFormat/>
    <w:rsid w:val="000679AD"/>
    <w:rPr>
      <w:rFonts w:ascii="Times New Roman" w:hAnsi="Times New Roman" w:cs="Times New Roman" w:hint="cs"/>
      <w:i/>
      <w:iCs/>
      <w:rtl w:val="0"/>
      <w:cs w:val="0"/>
    </w:rPr>
  </w:style>
  <w:style w:type="character" w:customStyle="1" w:styleId="OdsekzoznamuChar">
    <w:name w:val="Odsek zoznamu Char"/>
    <w:aliases w:val="Odsek Char,Odsek zoznamu1 Char,Odsek zoznamu2 Char,body Char"/>
    <w:basedOn w:val="DefaultParagraphFont"/>
    <w:link w:val="ListParagraph"/>
    <w:uiPriority w:val="34"/>
    <w:locked/>
    <w:rsid w:val="009C5ACA"/>
    <w:rPr>
      <w:rFonts w:ascii="Calibri" w:hAnsi="Calibri" w:cs="Times New Roman" w:hint="cs"/>
      <w:rtl w:val="0"/>
      <w:cs w:val="0"/>
    </w:rPr>
  </w:style>
  <w:style w:type="paragraph" w:customStyle="1" w:styleId="Zkladntext">
    <w:name w:val="Základní text"/>
    <w:aliases w:val="Základný text Char Char"/>
    <w:rsid w:val="008432D7"/>
    <w:pPr>
      <w:framePr w:wrap="auto"/>
      <w:widowControl w:val="0"/>
      <w:autoSpaceDE/>
      <w:autoSpaceDN/>
      <w:adjustRightInd/>
      <w:snapToGrid w:val="0"/>
      <w:ind w:left="0" w:right="0"/>
      <w:jc w:val="left"/>
      <w:textAlignment w:val="auto"/>
    </w:pPr>
    <w:rPr>
      <w:rFonts w:cs="Times New Roman" w:hint="cs"/>
      <w:color w:val="000000"/>
      <w:sz w:val="24"/>
      <w:szCs w:val="20"/>
      <w:rtl w:val="0"/>
      <w:cs w:val="0"/>
      <w:lang w:val="sk-SK" w:eastAsia="sk-SK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441</TotalTime>
  <Pages>2</Pages>
  <Words>561</Words>
  <Characters>3201</Characters>
  <Application>Microsoft Office Word</Application>
  <DocSecurity>0</DocSecurity>
  <Lines>0</Lines>
  <Paragraphs>0</Paragraphs>
  <ScaleCrop>false</ScaleCrop>
  <Company>Kancelaria NR SR</Company>
  <LinksUpToDate>false</LinksUpToDate>
  <CharactersWithSpaces>3755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Ebringerová, Viera</dc:creator>
  <cp:lastModifiedBy>Šulková, Petra</cp:lastModifiedBy>
  <cp:revision>180</cp:revision>
  <cp:lastPrinted>2018-11-26T09:46:00Z</cp:lastPrinted>
  <dcterms:created xsi:type="dcterms:W3CDTF">2015-03-09T15:36:00Z</dcterms:created>
  <dcterms:modified xsi:type="dcterms:W3CDTF">2019-11-25T16:49:00Z</dcterms:modified>
</cp:coreProperties>
</file>