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A62FA5">
        <w:rPr>
          <w:rFonts w:ascii="Times New Roman" w:hAnsi="Times New Roman"/>
          <w:bCs/>
        </w:rPr>
        <w:t>2012</w:t>
      </w:r>
      <w:r>
        <w:rPr>
          <w:rFonts w:ascii="Times New Roman" w:hAnsi="Times New Roman"/>
          <w:bCs/>
        </w:rPr>
        <w:t>/201</w:t>
      </w:r>
      <w:r w:rsidR="00B00466">
        <w:rPr>
          <w:rFonts w:ascii="Times New Roman" w:hAnsi="Times New Roman"/>
          <w:bCs/>
        </w:rPr>
        <w:t>9</w:t>
      </w:r>
    </w:p>
    <w:p w:rsidR="0085295D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F5D28" w:rsidRDefault="002F5D28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5295D" w:rsidRPr="00D25F2F" w:rsidRDefault="00E90FA9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</w:t>
      </w:r>
      <w:r w:rsidR="00B00466">
        <w:rPr>
          <w:rFonts w:ascii="Times New Roman" w:hAnsi="Times New Roman"/>
          <w:b/>
          <w:bCs/>
          <w:sz w:val="32"/>
          <w:szCs w:val="32"/>
          <w:lang w:eastAsia="sk-SK"/>
        </w:rPr>
        <w:t>719</w:t>
      </w:r>
      <w:r w:rsidR="0085295D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5295D" w:rsidRPr="00E35790" w:rsidRDefault="0085295D" w:rsidP="0085295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5295D" w:rsidRPr="00B00466" w:rsidRDefault="0085295D" w:rsidP="006D3E3F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B00466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E90FA9" w:rsidRPr="00B00466">
        <w:rPr>
          <w:rFonts w:ascii="Times New Roman" w:hAnsi="Times New Roman"/>
          <w:b/>
          <w:bCs/>
        </w:rPr>
        <w:t>poslancov Národnej rady Slovenskej republiky</w:t>
      </w:r>
      <w:r w:rsidR="00B00466" w:rsidRPr="00B00466">
        <w:rPr>
          <w:rFonts w:ascii="Times New Roman" w:hAnsi="Times New Roman"/>
          <w:b/>
          <w:bCs/>
        </w:rPr>
        <w:t xml:space="preserve"> </w:t>
      </w:r>
      <w:r w:rsidR="00B00466" w:rsidRPr="00B00466">
        <w:rPr>
          <w:rFonts w:ascii="Times New Roman" w:hAnsi="Times New Roman"/>
          <w:b/>
          <w:szCs w:val="24"/>
        </w:rPr>
        <w:t xml:space="preserve">Irén Sárközy, Tibora </w:t>
      </w:r>
      <w:proofErr w:type="spellStart"/>
      <w:r w:rsidR="00B00466" w:rsidRPr="00B00466">
        <w:rPr>
          <w:rFonts w:ascii="Times New Roman" w:hAnsi="Times New Roman"/>
          <w:b/>
          <w:szCs w:val="24"/>
        </w:rPr>
        <w:t>Bastrnáka</w:t>
      </w:r>
      <w:proofErr w:type="spellEnd"/>
      <w:r w:rsidR="00B00466" w:rsidRPr="00B00466">
        <w:rPr>
          <w:rFonts w:ascii="Times New Roman" w:hAnsi="Times New Roman"/>
          <w:b/>
          <w:szCs w:val="24"/>
        </w:rPr>
        <w:t>, Bélu Bugára a </w:t>
      </w:r>
      <w:proofErr w:type="spellStart"/>
      <w:r w:rsidR="00B00466" w:rsidRPr="00B00466">
        <w:rPr>
          <w:rFonts w:ascii="Times New Roman" w:hAnsi="Times New Roman"/>
          <w:b/>
          <w:szCs w:val="24"/>
        </w:rPr>
        <w:t>Pétera</w:t>
      </w:r>
      <w:proofErr w:type="spellEnd"/>
      <w:r w:rsidR="00B00466" w:rsidRPr="00B00466">
        <w:rPr>
          <w:rFonts w:ascii="Times New Roman" w:hAnsi="Times New Roman"/>
          <w:b/>
          <w:szCs w:val="24"/>
        </w:rPr>
        <w:t xml:space="preserve"> Vörösa na vydanie zákona, ktorým sa mení a dopĺňa zákon č. 461/2003 Z. z. o sociálnom poistení v znení neskorších predpisov (tlač 1719) </w:t>
      </w:r>
    </w:p>
    <w:p w:rsidR="0085295D" w:rsidRDefault="0085295D" w:rsidP="006D3E3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5295D" w:rsidRPr="00E35790" w:rsidRDefault="0085295D" w:rsidP="006D3E3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1F5C5C" w:rsidRDefault="0085295D" w:rsidP="001F5C5C">
      <w:pPr>
        <w:spacing w:line="276" w:lineRule="auto"/>
        <w:jc w:val="both"/>
        <w:rPr>
          <w:rFonts w:ascii="Times New Roman" w:hAnsi="Times New Roman"/>
          <w:szCs w:val="24"/>
        </w:rPr>
      </w:pPr>
      <w:r w:rsidRPr="0085295D">
        <w:rPr>
          <w:rFonts w:ascii="Times New Roman" w:hAnsi="Times New Roman"/>
        </w:rPr>
        <w:tab/>
      </w:r>
      <w:r w:rsidRPr="001F5C5C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1F5C5C">
        <w:rPr>
          <w:rFonts w:ascii="Times New Roman" w:hAnsi="Times New Roman"/>
          <w:b/>
          <w:szCs w:val="24"/>
        </w:rPr>
        <w:t xml:space="preserve">k návrhu </w:t>
      </w:r>
      <w:r w:rsidRPr="001F5C5C">
        <w:rPr>
          <w:rFonts w:ascii="Times New Roman" w:hAnsi="Times New Roman"/>
          <w:b/>
          <w:bCs/>
          <w:szCs w:val="24"/>
        </w:rPr>
        <w:t>poslancov</w:t>
      </w:r>
      <w:r w:rsidRPr="001F5C5C">
        <w:rPr>
          <w:rFonts w:ascii="Times New Roman" w:hAnsi="Times New Roman"/>
          <w:bCs/>
          <w:szCs w:val="24"/>
        </w:rPr>
        <w:t xml:space="preserve"> </w:t>
      </w:r>
      <w:r w:rsidR="00E90FA9" w:rsidRPr="001F5C5C">
        <w:rPr>
          <w:rFonts w:ascii="Times New Roman" w:hAnsi="Times New Roman"/>
          <w:bCs/>
          <w:szCs w:val="24"/>
        </w:rPr>
        <w:t xml:space="preserve">Národnej rady Slovenskej republiky </w:t>
      </w:r>
      <w:r w:rsidR="00B00466" w:rsidRPr="001F5C5C">
        <w:rPr>
          <w:rFonts w:ascii="Times New Roman" w:hAnsi="Times New Roman"/>
          <w:szCs w:val="24"/>
        </w:rPr>
        <w:t xml:space="preserve">Irén Sárközy, Tibora </w:t>
      </w:r>
      <w:proofErr w:type="spellStart"/>
      <w:r w:rsidR="00B00466" w:rsidRPr="001F5C5C">
        <w:rPr>
          <w:rFonts w:ascii="Times New Roman" w:hAnsi="Times New Roman"/>
          <w:szCs w:val="24"/>
        </w:rPr>
        <w:t>Bastrnáka</w:t>
      </w:r>
      <w:proofErr w:type="spellEnd"/>
      <w:r w:rsidR="00B00466" w:rsidRPr="001F5C5C">
        <w:rPr>
          <w:rFonts w:ascii="Times New Roman" w:hAnsi="Times New Roman"/>
          <w:szCs w:val="24"/>
        </w:rPr>
        <w:t>, Bélu Bugára a </w:t>
      </w:r>
      <w:proofErr w:type="spellStart"/>
      <w:r w:rsidR="00B00466" w:rsidRPr="001F5C5C">
        <w:rPr>
          <w:rFonts w:ascii="Times New Roman" w:hAnsi="Times New Roman"/>
          <w:szCs w:val="24"/>
        </w:rPr>
        <w:t>Pétera</w:t>
      </w:r>
      <w:proofErr w:type="spellEnd"/>
      <w:r w:rsidR="00B00466" w:rsidRPr="001F5C5C">
        <w:rPr>
          <w:rFonts w:ascii="Times New Roman" w:hAnsi="Times New Roman"/>
          <w:szCs w:val="24"/>
        </w:rPr>
        <w:t xml:space="preserve"> Vörösa na vydanie zákona, ktorým sa mení a dopĺňa zákon č. 461/2003 Z. z. o sociálnom poistení v znení neskorších predpisov </w:t>
      </w:r>
      <w:r w:rsidR="00B00466" w:rsidRPr="001F5C5C">
        <w:rPr>
          <w:rFonts w:ascii="Times New Roman" w:hAnsi="Times New Roman"/>
          <w:b/>
          <w:szCs w:val="24"/>
        </w:rPr>
        <w:t>(tlač 1719)</w:t>
      </w:r>
      <w:r w:rsidR="00B00466" w:rsidRPr="001F5C5C">
        <w:rPr>
          <w:rFonts w:ascii="Times New Roman" w:hAnsi="Times New Roman"/>
          <w:szCs w:val="24"/>
        </w:rPr>
        <w:t xml:space="preserve"> </w:t>
      </w:r>
      <w:r w:rsidRPr="001F5C5C">
        <w:rPr>
          <w:rFonts w:ascii="Times New Roman" w:hAnsi="Times New Roman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F5C5C">
        <w:rPr>
          <w:rFonts w:ascii="Times New Roman" w:hAnsi="Times New Roman"/>
          <w:b/>
          <w:bCs/>
          <w:szCs w:val="24"/>
        </w:rPr>
        <w:t>spoločnú správu</w:t>
      </w:r>
      <w:r w:rsidRPr="001F5C5C">
        <w:rPr>
          <w:rFonts w:ascii="Times New Roman" w:hAnsi="Times New Roman"/>
          <w:szCs w:val="24"/>
        </w:rPr>
        <w:t xml:space="preserve"> výborov Národnej rady Slovenskej republiky: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t>I.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  <w:lang w:eastAsia="sk-SK"/>
        </w:rPr>
      </w:pPr>
      <w:r w:rsidRPr="001F5C5C">
        <w:rPr>
          <w:rFonts w:ascii="Times New Roman" w:hAnsi="Times New Roman"/>
          <w:szCs w:val="24"/>
          <w:lang w:eastAsia="sk-SK"/>
        </w:rPr>
        <w:tab/>
        <w:t>Národná rada Slovenskej republiky uznesením č.</w:t>
      </w:r>
      <w:r w:rsidR="00616CC5" w:rsidRPr="001F5C5C">
        <w:rPr>
          <w:rFonts w:ascii="Times New Roman" w:hAnsi="Times New Roman"/>
          <w:szCs w:val="24"/>
          <w:lang w:eastAsia="sk-SK"/>
        </w:rPr>
        <w:t xml:space="preserve"> </w:t>
      </w:r>
      <w:r w:rsidR="002B2B69" w:rsidRPr="001F5C5C">
        <w:rPr>
          <w:rFonts w:ascii="Times New Roman" w:hAnsi="Times New Roman"/>
          <w:szCs w:val="24"/>
          <w:lang w:eastAsia="sk-SK"/>
        </w:rPr>
        <w:t>2180</w:t>
      </w:r>
      <w:r w:rsidRPr="001F5C5C">
        <w:rPr>
          <w:rFonts w:ascii="Times New Roman" w:hAnsi="Times New Roman"/>
          <w:szCs w:val="24"/>
          <w:lang w:eastAsia="sk-SK"/>
        </w:rPr>
        <w:t xml:space="preserve"> z </w:t>
      </w:r>
      <w:r w:rsidR="002B2B69" w:rsidRPr="001F5C5C">
        <w:rPr>
          <w:rFonts w:ascii="Times New Roman" w:hAnsi="Times New Roman"/>
          <w:szCs w:val="24"/>
          <w:lang w:eastAsia="sk-SK"/>
        </w:rPr>
        <w:t>22</w:t>
      </w:r>
      <w:r w:rsidRPr="001F5C5C">
        <w:rPr>
          <w:rFonts w:ascii="Times New Roman" w:hAnsi="Times New Roman"/>
          <w:szCs w:val="24"/>
          <w:lang w:eastAsia="sk-SK"/>
        </w:rPr>
        <w:t xml:space="preserve">. </w:t>
      </w:r>
      <w:r w:rsidR="002B2B69" w:rsidRPr="001F5C5C">
        <w:rPr>
          <w:rFonts w:ascii="Times New Roman" w:hAnsi="Times New Roman"/>
          <w:szCs w:val="24"/>
          <w:lang w:eastAsia="sk-SK"/>
        </w:rPr>
        <w:t>októbra</w:t>
      </w:r>
      <w:r w:rsidR="00D3227F" w:rsidRPr="001F5C5C">
        <w:rPr>
          <w:rFonts w:ascii="Times New Roman" w:hAnsi="Times New Roman"/>
          <w:szCs w:val="24"/>
          <w:lang w:eastAsia="sk-SK"/>
        </w:rPr>
        <w:t xml:space="preserve"> </w:t>
      </w:r>
      <w:r w:rsidRPr="001F5C5C">
        <w:rPr>
          <w:rFonts w:ascii="Times New Roman" w:hAnsi="Times New Roman"/>
          <w:szCs w:val="24"/>
          <w:lang w:eastAsia="sk-SK"/>
        </w:rPr>
        <w:t>201</w:t>
      </w:r>
      <w:r w:rsidR="00D3227F" w:rsidRPr="001F5C5C">
        <w:rPr>
          <w:rFonts w:ascii="Times New Roman" w:hAnsi="Times New Roman"/>
          <w:szCs w:val="24"/>
          <w:lang w:eastAsia="sk-SK"/>
        </w:rPr>
        <w:t>9</w:t>
      </w:r>
      <w:r w:rsidRPr="001F5C5C">
        <w:rPr>
          <w:rFonts w:ascii="Times New Roman" w:hAnsi="Times New Roman"/>
          <w:szCs w:val="24"/>
          <w:lang w:eastAsia="sk-SK"/>
        </w:rPr>
        <w:t xml:space="preserve"> pridelila predmetný návrh zákona na prerokovanie týmto výborom: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90FA9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>Ústavnoprávnemu výboru Národnej rady Slovenskej republiky</w:t>
      </w:r>
      <w:r w:rsidR="00E90FA9" w:rsidRPr="001F5C5C">
        <w:rPr>
          <w:rFonts w:ascii="Times New Roman" w:hAnsi="Times New Roman"/>
          <w:szCs w:val="24"/>
        </w:rPr>
        <w:t>,</w:t>
      </w:r>
    </w:p>
    <w:p w:rsidR="0085295D" w:rsidRPr="001F5C5C" w:rsidRDefault="00E90FA9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 xml:space="preserve">Výboru Národnej rady Slovenskej republiky pre financie a rozpočet </w:t>
      </w:r>
      <w:r w:rsidR="0085295D" w:rsidRPr="001F5C5C">
        <w:rPr>
          <w:rFonts w:ascii="Times New Roman" w:hAnsi="Times New Roman"/>
          <w:szCs w:val="24"/>
        </w:rPr>
        <w:t xml:space="preserve">a 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Určila zároveň Výbor Národnej rady Slovenskej republiky pre sociálne veci ako gestorský výbor a lehoty na prerokovanie predmetného návrhu zákona v druhom čítaní vo výboroch.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B69CE" w:rsidRPr="001F5C5C" w:rsidRDefault="009B69CE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t>II.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t>III.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1F5C5C" w:rsidRDefault="0085295D" w:rsidP="001F5C5C">
      <w:pPr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 xml:space="preserve">Návrh </w:t>
      </w:r>
      <w:r w:rsidR="00E90FA9" w:rsidRPr="001F5C5C">
        <w:rPr>
          <w:rFonts w:ascii="Times New Roman" w:hAnsi="Times New Roman"/>
          <w:bCs/>
          <w:szCs w:val="24"/>
        </w:rPr>
        <w:t xml:space="preserve">poslancov Národnej rady Slovenskej republiky </w:t>
      </w:r>
      <w:r w:rsidR="00B00466" w:rsidRPr="001F5C5C">
        <w:rPr>
          <w:rFonts w:ascii="Times New Roman" w:hAnsi="Times New Roman"/>
          <w:szCs w:val="24"/>
        </w:rPr>
        <w:t xml:space="preserve">Irén Sárközy, Tibora </w:t>
      </w:r>
      <w:proofErr w:type="spellStart"/>
      <w:r w:rsidR="00B00466" w:rsidRPr="001F5C5C">
        <w:rPr>
          <w:rFonts w:ascii="Times New Roman" w:hAnsi="Times New Roman"/>
          <w:szCs w:val="24"/>
        </w:rPr>
        <w:t>Bastrnáka</w:t>
      </w:r>
      <w:proofErr w:type="spellEnd"/>
      <w:r w:rsidR="00B00466" w:rsidRPr="001F5C5C">
        <w:rPr>
          <w:rFonts w:ascii="Times New Roman" w:hAnsi="Times New Roman"/>
          <w:szCs w:val="24"/>
        </w:rPr>
        <w:t>, Bélu Bugára a </w:t>
      </w:r>
      <w:proofErr w:type="spellStart"/>
      <w:r w:rsidR="00B00466" w:rsidRPr="001F5C5C">
        <w:rPr>
          <w:rFonts w:ascii="Times New Roman" w:hAnsi="Times New Roman"/>
          <w:szCs w:val="24"/>
        </w:rPr>
        <w:t>Pétera</w:t>
      </w:r>
      <w:proofErr w:type="spellEnd"/>
      <w:r w:rsidR="00B00466" w:rsidRPr="001F5C5C">
        <w:rPr>
          <w:rFonts w:ascii="Times New Roman" w:hAnsi="Times New Roman"/>
          <w:szCs w:val="24"/>
        </w:rPr>
        <w:t xml:space="preserve"> Vörösa na vydanie zákona, ktorým sa mení a dopĺňa zákon č. 461/2003 Z. z. o sociálnom poistení v znení neskorších predpisov </w:t>
      </w:r>
      <w:r w:rsidR="00B00466" w:rsidRPr="001F5C5C">
        <w:rPr>
          <w:rFonts w:ascii="Times New Roman" w:hAnsi="Times New Roman"/>
          <w:b/>
          <w:szCs w:val="24"/>
        </w:rPr>
        <w:t>(tlač 1719)</w:t>
      </w:r>
      <w:r w:rsidR="00B00466" w:rsidRPr="001F5C5C">
        <w:rPr>
          <w:rFonts w:ascii="Times New Roman" w:hAnsi="Times New Roman"/>
          <w:szCs w:val="24"/>
        </w:rPr>
        <w:t xml:space="preserve"> </w:t>
      </w:r>
      <w:r w:rsidRPr="001F5C5C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1F5C5C">
        <w:rPr>
          <w:rFonts w:ascii="Times New Roman" w:hAnsi="Times New Roman"/>
          <w:b/>
          <w:bCs/>
          <w:szCs w:val="24"/>
        </w:rPr>
        <w:t xml:space="preserve">odporučili </w:t>
      </w:r>
      <w:r w:rsidRPr="001F5C5C">
        <w:rPr>
          <w:rFonts w:ascii="Times New Roman" w:hAnsi="Times New Roman"/>
          <w:szCs w:val="24"/>
        </w:rPr>
        <w:t xml:space="preserve">Národnej rade Slovenskej republiky </w:t>
      </w:r>
      <w:r w:rsidRPr="001F5C5C">
        <w:rPr>
          <w:rFonts w:ascii="Times New Roman" w:hAnsi="Times New Roman"/>
          <w:b/>
          <w:bCs/>
          <w:szCs w:val="24"/>
        </w:rPr>
        <w:t>schváliť</w:t>
      </w:r>
      <w:r w:rsidRPr="001F5C5C">
        <w:rPr>
          <w:rFonts w:ascii="Times New Roman" w:hAnsi="Times New Roman"/>
          <w:szCs w:val="24"/>
        </w:rPr>
        <w:t>: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>Ústavnoprávny výbor Národnej rady Slovenskej republiky uznesením č.</w:t>
      </w:r>
      <w:r w:rsidR="00D24DD7" w:rsidRPr="001F5C5C">
        <w:rPr>
          <w:rFonts w:ascii="Times New Roman" w:hAnsi="Times New Roman"/>
          <w:szCs w:val="24"/>
        </w:rPr>
        <w:t xml:space="preserve"> </w:t>
      </w:r>
      <w:r w:rsidR="006B4713" w:rsidRPr="001F5C5C">
        <w:rPr>
          <w:rFonts w:ascii="Times New Roman" w:hAnsi="Times New Roman"/>
          <w:szCs w:val="24"/>
        </w:rPr>
        <w:t>779</w:t>
      </w:r>
      <w:r w:rsidRPr="001F5C5C">
        <w:rPr>
          <w:rFonts w:ascii="Times New Roman" w:hAnsi="Times New Roman"/>
          <w:szCs w:val="24"/>
        </w:rPr>
        <w:t xml:space="preserve"> z</w:t>
      </w:r>
      <w:r w:rsidR="0029043C" w:rsidRPr="001F5C5C">
        <w:rPr>
          <w:rFonts w:ascii="Times New Roman" w:hAnsi="Times New Roman"/>
          <w:szCs w:val="24"/>
        </w:rPr>
        <w:t xml:space="preserve"> </w:t>
      </w:r>
      <w:r w:rsidR="00925837" w:rsidRPr="001F5C5C">
        <w:rPr>
          <w:rFonts w:ascii="Times New Roman" w:hAnsi="Times New Roman"/>
          <w:szCs w:val="24"/>
        </w:rPr>
        <w:t>19</w:t>
      </w:r>
      <w:r w:rsidRPr="001F5C5C">
        <w:rPr>
          <w:rFonts w:ascii="Times New Roman" w:hAnsi="Times New Roman"/>
          <w:szCs w:val="24"/>
        </w:rPr>
        <w:t>.</w:t>
      </w:r>
      <w:r w:rsidR="00B00466" w:rsidRPr="001F5C5C">
        <w:rPr>
          <w:rFonts w:ascii="Times New Roman" w:hAnsi="Times New Roman"/>
          <w:szCs w:val="24"/>
        </w:rPr>
        <w:t xml:space="preserve"> novembra</w:t>
      </w:r>
      <w:r w:rsidRPr="001F5C5C">
        <w:rPr>
          <w:rFonts w:ascii="Times New Roman" w:hAnsi="Times New Roman"/>
          <w:szCs w:val="24"/>
        </w:rPr>
        <w:t xml:space="preserve"> 201</w:t>
      </w:r>
      <w:r w:rsidR="00E90FA9" w:rsidRPr="001F5C5C">
        <w:rPr>
          <w:rFonts w:ascii="Times New Roman" w:hAnsi="Times New Roman"/>
          <w:szCs w:val="24"/>
        </w:rPr>
        <w:t>9</w:t>
      </w:r>
      <w:r w:rsidRPr="001F5C5C">
        <w:rPr>
          <w:rFonts w:ascii="Times New Roman" w:hAnsi="Times New Roman"/>
          <w:szCs w:val="24"/>
        </w:rPr>
        <w:t>,</w:t>
      </w:r>
    </w:p>
    <w:p w:rsidR="00E90FA9" w:rsidRPr="001F5C5C" w:rsidRDefault="00E90FA9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 xml:space="preserve">Výbor Národnej rady Slovenskej republiky pre financie a rozpočet uznesením č. </w:t>
      </w:r>
      <w:r w:rsidR="00AB38C1" w:rsidRPr="001F5C5C">
        <w:rPr>
          <w:rFonts w:ascii="Times New Roman" w:hAnsi="Times New Roman"/>
          <w:szCs w:val="24"/>
        </w:rPr>
        <w:t>512</w:t>
      </w:r>
      <w:r w:rsidRPr="001F5C5C">
        <w:rPr>
          <w:rFonts w:ascii="Times New Roman" w:hAnsi="Times New Roman"/>
          <w:szCs w:val="24"/>
        </w:rPr>
        <w:t xml:space="preserve"> z </w:t>
      </w:r>
      <w:r w:rsidR="00925837" w:rsidRPr="001F5C5C">
        <w:rPr>
          <w:rFonts w:ascii="Times New Roman" w:hAnsi="Times New Roman"/>
          <w:szCs w:val="24"/>
        </w:rPr>
        <w:t>19</w:t>
      </w:r>
      <w:r w:rsidRPr="001F5C5C">
        <w:rPr>
          <w:rFonts w:ascii="Times New Roman" w:hAnsi="Times New Roman"/>
          <w:szCs w:val="24"/>
        </w:rPr>
        <w:t xml:space="preserve"> . </w:t>
      </w:r>
      <w:r w:rsidR="00B00466" w:rsidRPr="001F5C5C">
        <w:rPr>
          <w:rFonts w:ascii="Times New Roman" w:hAnsi="Times New Roman"/>
          <w:szCs w:val="24"/>
        </w:rPr>
        <w:t>novembra</w:t>
      </w:r>
      <w:r w:rsidRPr="001F5C5C">
        <w:rPr>
          <w:rFonts w:ascii="Times New Roman" w:hAnsi="Times New Roman"/>
          <w:szCs w:val="24"/>
        </w:rPr>
        <w:t xml:space="preserve"> 2019,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  <w:t xml:space="preserve">Výbor Národnej rady Slovenskej republiky pre sociálne veci uznesením č. </w:t>
      </w:r>
      <w:r w:rsidR="001F5C5C" w:rsidRPr="001F5C5C">
        <w:rPr>
          <w:rFonts w:ascii="Times New Roman" w:hAnsi="Times New Roman"/>
          <w:szCs w:val="24"/>
        </w:rPr>
        <w:t>211</w:t>
      </w:r>
      <w:r w:rsidRPr="001F5C5C">
        <w:rPr>
          <w:rFonts w:ascii="Times New Roman" w:hAnsi="Times New Roman"/>
          <w:szCs w:val="24"/>
        </w:rPr>
        <w:t xml:space="preserve"> z </w:t>
      </w:r>
      <w:r w:rsidR="006B4713" w:rsidRPr="001F5C5C">
        <w:rPr>
          <w:rFonts w:ascii="Times New Roman" w:hAnsi="Times New Roman"/>
          <w:szCs w:val="24"/>
        </w:rPr>
        <w:t>21</w:t>
      </w:r>
      <w:r w:rsidRPr="001F5C5C">
        <w:rPr>
          <w:rFonts w:ascii="Times New Roman" w:hAnsi="Times New Roman"/>
          <w:szCs w:val="24"/>
        </w:rPr>
        <w:t xml:space="preserve">. </w:t>
      </w:r>
      <w:r w:rsidR="00B00466" w:rsidRPr="001F5C5C">
        <w:rPr>
          <w:rFonts w:ascii="Times New Roman" w:hAnsi="Times New Roman"/>
          <w:szCs w:val="24"/>
        </w:rPr>
        <w:t>novembra</w:t>
      </w:r>
      <w:r w:rsidRPr="001F5C5C">
        <w:rPr>
          <w:rFonts w:ascii="Times New Roman" w:hAnsi="Times New Roman"/>
          <w:szCs w:val="24"/>
        </w:rPr>
        <w:t xml:space="preserve"> 201</w:t>
      </w:r>
      <w:r w:rsidR="00E90FA9" w:rsidRPr="001F5C5C">
        <w:rPr>
          <w:rFonts w:ascii="Times New Roman" w:hAnsi="Times New Roman"/>
          <w:szCs w:val="24"/>
        </w:rPr>
        <w:t>9</w:t>
      </w:r>
      <w:r w:rsidRPr="001F5C5C">
        <w:rPr>
          <w:rFonts w:ascii="Times New Roman" w:hAnsi="Times New Roman"/>
          <w:szCs w:val="24"/>
        </w:rPr>
        <w:t>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F5C5C" w:rsidRPr="001F5C5C" w:rsidRDefault="001F5C5C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t>IV.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F5C5C">
        <w:rPr>
          <w:rFonts w:ascii="Times New Roman" w:hAnsi="Times New Roman"/>
          <w:szCs w:val="24"/>
        </w:rPr>
        <w:tab/>
        <w:t>Z uznesení výborov Národnej rady Slovenskej republiky uvedených v III. bode tejto spoločnej správy vyplýva</w:t>
      </w:r>
      <w:r w:rsidR="00C13FF7" w:rsidRPr="001F5C5C">
        <w:rPr>
          <w:rFonts w:ascii="Times New Roman" w:hAnsi="Times New Roman"/>
          <w:szCs w:val="24"/>
        </w:rPr>
        <w:t>jú</w:t>
      </w:r>
      <w:r w:rsidRPr="001F5C5C">
        <w:rPr>
          <w:rFonts w:ascii="Times New Roman" w:hAnsi="Times New Roman"/>
          <w:szCs w:val="24"/>
        </w:rPr>
        <w:t xml:space="preserve"> </w:t>
      </w:r>
      <w:r w:rsidR="00C13FF7" w:rsidRPr="001F5C5C">
        <w:rPr>
          <w:rFonts w:ascii="Times New Roman" w:hAnsi="Times New Roman"/>
          <w:szCs w:val="24"/>
        </w:rPr>
        <w:t xml:space="preserve">tieto pozmeňujúce a doplňujúce </w:t>
      </w:r>
      <w:r w:rsidRPr="001F5C5C">
        <w:rPr>
          <w:rFonts w:ascii="Times New Roman" w:hAnsi="Times New Roman"/>
          <w:bCs/>
          <w:szCs w:val="24"/>
        </w:rPr>
        <w:t>návrh</w:t>
      </w:r>
      <w:r w:rsidR="00C13FF7" w:rsidRPr="001F5C5C">
        <w:rPr>
          <w:rFonts w:ascii="Times New Roman" w:hAnsi="Times New Roman"/>
          <w:bCs/>
          <w:szCs w:val="24"/>
        </w:rPr>
        <w:t>y</w:t>
      </w:r>
      <w:r w:rsidRPr="001F5C5C">
        <w:rPr>
          <w:rFonts w:ascii="Times New Roman" w:hAnsi="Times New Roman"/>
          <w:bCs/>
          <w:szCs w:val="24"/>
        </w:rPr>
        <w:t>:</w:t>
      </w:r>
    </w:p>
    <w:p w:rsidR="008D0898" w:rsidRPr="001F5C5C" w:rsidRDefault="008D0898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D0898" w:rsidRPr="001F5C5C" w:rsidRDefault="008D0898" w:rsidP="001F5C5C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 xml:space="preserve">V čl. I, bode 2 </w:t>
      </w:r>
      <w:r w:rsidRPr="001F5C5C">
        <w:rPr>
          <w:rFonts w:ascii="Times New Roman" w:hAnsi="Times New Roman"/>
          <w:i/>
          <w:sz w:val="24"/>
          <w:szCs w:val="24"/>
        </w:rPr>
        <w:t>(§293ek)</w:t>
      </w:r>
      <w:r w:rsidRPr="001F5C5C">
        <w:rPr>
          <w:rFonts w:ascii="Times New Roman" w:hAnsi="Times New Roman"/>
          <w:sz w:val="24"/>
          <w:szCs w:val="24"/>
        </w:rPr>
        <w:t xml:space="preserve"> sa slová „§ 293ej“ nahrádzajú slovami „293em“ a slová „293ek“ sa nahrádzajú slovami „§ 293en“ </w:t>
      </w:r>
      <w:r w:rsidRPr="001F5C5C">
        <w:rPr>
          <w:rFonts w:ascii="Times New Roman" w:hAnsi="Times New Roman"/>
          <w:i/>
          <w:sz w:val="24"/>
          <w:szCs w:val="24"/>
        </w:rPr>
        <w:t>(2x).</w:t>
      </w:r>
      <w:r w:rsidRPr="001F5C5C">
        <w:rPr>
          <w:rFonts w:ascii="Times New Roman" w:hAnsi="Times New Roman"/>
          <w:sz w:val="24"/>
          <w:szCs w:val="24"/>
        </w:rPr>
        <w:t xml:space="preserve">  </w:t>
      </w:r>
    </w:p>
    <w:p w:rsidR="008D0898" w:rsidRPr="00187405" w:rsidRDefault="008D0898" w:rsidP="001F5C5C">
      <w:pPr>
        <w:spacing w:line="276" w:lineRule="auto"/>
        <w:ind w:left="3402"/>
        <w:jc w:val="both"/>
        <w:rPr>
          <w:rFonts w:ascii="Times New Roman" w:hAnsi="Times New Roman"/>
          <w:szCs w:val="24"/>
          <w:highlight w:val="lightGray"/>
        </w:rPr>
      </w:pPr>
    </w:p>
    <w:p w:rsidR="008D0898" w:rsidRPr="00187405" w:rsidRDefault="008D0898" w:rsidP="001F5C5C">
      <w:pPr>
        <w:spacing w:line="276" w:lineRule="auto"/>
        <w:ind w:left="2835"/>
        <w:jc w:val="both"/>
        <w:rPr>
          <w:rFonts w:ascii="Times New Roman" w:hAnsi="Times New Roman"/>
          <w:szCs w:val="24"/>
        </w:rPr>
      </w:pPr>
      <w:r w:rsidRPr="00187405">
        <w:rPr>
          <w:rStyle w:val="Zvraznenie"/>
          <w:i w:val="0"/>
          <w:iCs/>
          <w:szCs w:val="24"/>
        </w:rPr>
        <w:t>Ide o legislatívno-technick</w:t>
      </w:r>
      <w:r w:rsidR="008B6897">
        <w:rPr>
          <w:rStyle w:val="Zvraznenie"/>
          <w:i w:val="0"/>
          <w:iCs/>
          <w:szCs w:val="24"/>
        </w:rPr>
        <w:t>ú</w:t>
      </w:r>
      <w:r w:rsidRPr="00187405">
        <w:rPr>
          <w:rStyle w:val="Zvraznenie"/>
          <w:i w:val="0"/>
          <w:iCs/>
          <w:szCs w:val="24"/>
        </w:rPr>
        <w:t xml:space="preserve"> úpravu; označenie ustanovenia sa upravuje s ohľadom na</w:t>
      </w:r>
      <w:r w:rsidRPr="00187405">
        <w:rPr>
          <w:rFonts w:ascii="Times New Roman" w:hAnsi="Times New Roman"/>
          <w:szCs w:val="24"/>
        </w:rPr>
        <w:t xml:space="preserve"> medzičasom prijaté novely [zákon č. 321/2019 Z. z. a  v Zbierke zákonov zatiaľ nezverejnený zákon, </w:t>
      </w:r>
      <w:r w:rsidRPr="00187405">
        <w:rPr>
          <w:rStyle w:val="awspan1"/>
          <w:rFonts w:ascii="Times New Roman" w:hAnsi="Times New Roman"/>
        </w:rPr>
        <w:t>ktorým sa mení a dopĺňa zákon č. 245/2008 Z. z. v znení neskorších predpisov,  schválený 17. októbra 2019  (PT1629)].</w:t>
      </w:r>
    </w:p>
    <w:p w:rsidR="008D0898" w:rsidRPr="001F5C5C" w:rsidRDefault="008D0898" w:rsidP="001F5C5C">
      <w:pPr>
        <w:pStyle w:val="gmail-msolistparagraph"/>
        <w:spacing w:before="0" w:beforeAutospacing="0" w:after="0" w:afterAutospacing="0" w:line="276" w:lineRule="auto"/>
        <w:ind w:left="2835"/>
        <w:jc w:val="both"/>
      </w:pPr>
    </w:p>
    <w:p w:rsidR="00D24DD7" w:rsidRPr="001F5C5C" w:rsidRDefault="00D24DD7" w:rsidP="007953B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Ústavnoprávny výbor NR SR</w:t>
      </w:r>
    </w:p>
    <w:p w:rsidR="00D24DD7" w:rsidRPr="001F5C5C" w:rsidRDefault="00E90FA9" w:rsidP="007953B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Výbor NR SR pre financie a rozpočet</w:t>
      </w:r>
    </w:p>
    <w:p w:rsidR="00E90FA9" w:rsidRPr="001F5C5C" w:rsidRDefault="00E90FA9" w:rsidP="007953B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 xml:space="preserve">Výbor NR SR pre sociálne veci </w:t>
      </w:r>
    </w:p>
    <w:p w:rsidR="00D24DD7" w:rsidRPr="001F5C5C" w:rsidRDefault="00D24DD7" w:rsidP="007953B0">
      <w:pPr>
        <w:spacing w:before="240" w:line="276" w:lineRule="auto"/>
        <w:ind w:left="3540"/>
        <w:jc w:val="both"/>
        <w:rPr>
          <w:rFonts w:ascii="Times New Roman" w:hAnsi="Times New Roman"/>
          <w:iCs/>
          <w:szCs w:val="24"/>
        </w:rPr>
      </w:pPr>
      <w:r w:rsidRPr="001F5C5C">
        <w:rPr>
          <w:rFonts w:ascii="Times New Roman" w:hAnsi="Times New Roman"/>
          <w:b/>
          <w:szCs w:val="24"/>
        </w:rPr>
        <w:t>Gestorský výbor odporúča schváliť.</w:t>
      </w:r>
    </w:p>
    <w:p w:rsidR="00E90FA9" w:rsidRPr="001F5C5C" w:rsidRDefault="00E90FA9" w:rsidP="001F5C5C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0331FC" w:rsidRPr="001F5C5C" w:rsidRDefault="000331FC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V čl. I bode 2 § 293ek sa slová „30. júna 2020“ nahrádzajú slovami „30. júna 2021“.</w:t>
      </w:r>
    </w:p>
    <w:p w:rsidR="000331FC" w:rsidRPr="001F5C5C" w:rsidRDefault="000331FC" w:rsidP="001F5C5C">
      <w:pPr>
        <w:spacing w:line="276" w:lineRule="auto"/>
        <w:ind w:left="2835"/>
        <w:jc w:val="both"/>
        <w:rPr>
          <w:rFonts w:ascii="Times New Roman" w:hAnsi="Times New Roman"/>
          <w:i/>
          <w:szCs w:val="24"/>
        </w:rPr>
      </w:pPr>
    </w:p>
    <w:p w:rsidR="000331FC" w:rsidRPr="001F5C5C" w:rsidRDefault="000331FC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V súvislosti s potrebou nevyhnutných úprav informačných systémov Sociálnej poisťovne súvisiacich so zmenou krátenia dôchodkov (bude potrebné určiť novú sumu dôchodku odo dňa vzniku nároku na dôchodok, pričom dôchodok v novo určenej sume bude patriť odo dňa účinnosti navrhovanej právnej úpravy) sa navrhuje úmerné predĺženie lehoty na rozhodnutie o sume dôchodkovej dávky. </w:t>
      </w:r>
    </w:p>
    <w:p w:rsidR="000331FC" w:rsidRPr="001F5C5C" w:rsidRDefault="000331FC" w:rsidP="001F5C5C">
      <w:pPr>
        <w:spacing w:line="276" w:lineRule="auto"/>
        <w:ind w:left="2835"/>
        <w:jc w:val="both"/>
        <w:rPr>
          <w:rFonts w:ascii="Times New Roman" w:hAnsi="Times New Roman"/>
          <w:i/>
          <w:szCs w:val="24"/>
        </w:rPr>
      </w:pPr>
    </w:p>
    <w:p w:rsidR="003435FF" w:rsidRPr="001F5C5C" w:rsidRDefault="003435FF" w:rsidP="000B0DA6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 xml:space="preserve">Výbor NR SR pre sociálne veci </w:t>
      </w:r>
    </w:p>
    <w:p w:rsidR="003435FF" w:rsidRPr="001F5C5C" w:rsidRDefault="003435FF" w:rsidP="000B0DA6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1F5C5C">
        <w:rPr>
          <w:rFonts w:ascii="Times New Roman" w:hAnsi="Times New Roman"/>
          <w:b/>
          <w:szCs w:val="24"/>
        </w:rPr>
        <w:t>Gestorský výbor odporúča schváliť.</w:t>
      </w:r>
    </w:p>
    <w:p w:rsidR="003435FF" w:rsidRPr="001F5C5C" w:rsidRDefault="003435FF" w:rsidP="001F5C5C">
      <w:pPr>
        <w:spacing w:line="276" w:lineRule="auto"/>
        <w:ind w:left="2835"/>
        <w:jc w:val="both"/>
        <w:rPr>
          <w:rFonts w:ascii="Times New Roman" w:hAnsi="Times New Roman"/>
          <w:i/>
          <w:szCs w:val="24"/>
        </w:rPr>
      </w:pPr>
    </w:p>
    <w:p w:rsidR="00E90FA9" w:rsidRPr="001F5C5C" w:rsidRDefault="00E90FA9" w:rsidP="001F5C5C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C13FF7" w:rsidRPr="001F5C5C" w:rsidRDefault="00C13FF7" w:rsidP="001F5C5C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Čl. I sa dopĺňa bodom 3, ktorý znie:</w:t>
      </w:r>
    </w:p>
    <w:p w:rsidR="00C13FF7" w:rsidRPr="001F5C5C" w:rsidRDefault="00C13FF7" w:rsidP="001F5C5C">
      <w:pPr>
        <w:spacing w:line="276" w:lineRule="auto"/>
        <w:ind w:firstLine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„3. Za § 293ek sa vkladá § 293el, ktorý vrátane nadpisu znie: </w:t>
      </w:r>
    </w:p>
    <w:p w:rsidR="00C13FF7" w:rsidRPr="001F5C5C" w:rsidRDefault="00C13FF7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„§ 293el</w:t>
      </w:r>
    </w:p>
    <w:p w:rsidR="00C13FF7" w:rsidRPr="001F5C5C" w:rsidRDefault="00C13FF7" w:rsidP="001F5C5C">
      <w:pPr>
        <w:spacing w:line="276" w:lineRule="auto"/>
        <w:ind w:firstLine="284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Prechodné ustanovenie účinné od 1. januára 2020</w:t>
      </w:r>
    </w:p>
    <w:p w:rsidR="00C13FF7" w:rsidRPr="001F5C5C" w:rsidRDefault="00C13FF7" w:rsidP="001F5C5C">
      <w:pPr>
        <w:spacing w:line="276" w:lineRule="auto"/>
        <w:ind w:firstLine="284"/>
        <w:jc w:val="center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firstLine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Ustanovenie § 293be ods. 1 a 2 sa od 1. januára 2020 nepoužije.“.“.</w:t>
      </w:r>
    </w:p>
    <w:p w:rsidR="00C13FF7" w:rsidRPr="001F5C5C" w:rsidRDefault="00C13FF7" w:rsidP="001F5C5C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C13FF7" w:rsidRPr="001F5C5C" w:rsidRDefault="00C13FF7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Znenie § 293be ods. 1 a 2 zákona č. 461/2003 Z. z.  o sociálnom poistení je obdobou znenia § 143t zákona č. 328/2002 Z. z. o sociálnom zabezpečení policajtov a vojakov, z dôvodu dosiahnutia  právnej čistoty a v záujme jednoznačnej úpravy/výkladu sa týmto pozmeňujúcim návrhom navrhuje  tieto ustanovenia od nadobudnutia účinnosti tejto právnej úpravy neuplatňovať. Navrhovaná úprava nadväzuje resp. súvisí s navrhovanou úpravou  zákona č. 328/2002 Z. z. o sociálnom zabezpečení  policajtov a vojakov a o zmene a doplnení niektorých zákonov v znení  neskorších predpisov (čl. II) a zákona č. 315/2001 Z. z. o Hasičskom a záchrannom zbore v znení neskorších predpisov (čl. III). </w:t>
      </w:r>
    </w:p>
    <w:p w:rsidR="00C13FF7" w:rsidRPr="001F5C5C" w:rsidRDefault="00C13FF7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Predmetné prechodné ustanovenie sa  preznačí s ohľadom na medzičasom prijaté novely (zákon č. 321/2019 Z. z. a zákon č. 381/2019 Z. z.), ako aj navrhovanú úpravu zákona č. 641/2003 Z. z. (čl. I. PT 1719). </w:t>
      </w:r>
    </w:p>
    <w:p w:rsidR="00C13FF7" w:rsidRPr="001F5C5C" w:rsidRDefault="00C13FF7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0B0DA6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Ústavnoprávny výbor NR SR</w:t>
      </w:r>
    </w:p>
    <w:p w:rsidR="00C13FF7" w:rsidRPr="001F5C5C" w:rsidRDefault="00C13FF7" w:rsidP="000B0DA6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1F5C5C">
        <w:rPr>
          <w:rFonts w:ascii="Times New Roman" w:hAnsi="Times New Roman"/>
          <w:b/>
          <w:szCs w:val="24"/>
        </w:rPr>
        <w:t>Gestorský výbor odporúča schváliť.</w:t>
      </w:r>
    </w:p>
    <w:p w:rsidR="000331FC" w:rsidRPr="001F5C5C" w:rsidRDefault="000331FC" w:rsidP="000B0DA6">
      <w:pPr>
        <w:spacing w:line="360" w:lineRule="auto"/>
        <w:ind w:left="2832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Za čl. I sa vkladá nový čl. II, ktorý znie:</w:t>
      </w:r>
    </w:p>
    <w:p w:rsidR="000331FC" w:rsidRPr="001F5C5C" w:rsidRDefault="000331FC" w:rsidP="00CF366E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„Čl. II</w:t>
      </w:r>
    </w:p>
    <w:p w:rsidR="000331FC" w:rsidRPr="001F5C5C" w:rsidRDefault="000331FC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Zákon č. 317/2018 Z. z., ktorým sa mení a dopĺňa zákon č. 461/2003 Z. z. o sociálnom poistení v znení neskorších predpisov a ktorým sa menia a dopĺňajú niektoré zákony sa mení takto:</w:t>
      </w:r>
    </w:p>
    <w:p w:rsidR="000331FC" w:rsidRPr="001F5C5C" w:rsidRDefault="000331FC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pStyle w:val="Odsekzoznamu"/>
        <w:widowControl w:val="0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V čl. I v bode 114 v § 293eg sa v celom texte vrátane nadpisu slovo „2021“ nahrádza slovom „2022“, slovo „2022“ sa nahrádza slovom „2023“ a slovo „2023“ sa nahrádza slovom „2024“.</w:t>
      </w:r>
    </w:p>
    <w:p w:rsidR="000331FC" w:rsidRPr="001F5C5C" w:rsidRDefault="000331FC" w:rsidP="001F5C5C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pStyle w:val="Odsekzoznamu"/>
        <w:widowControl w:val="0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V čl. VI sa slová „1. januára 2022“ nahrádzajú slovami „1. januára 2023“.“.</w:t>
      </w:r>
    </w:p>
    <w:p w:rsidR="001F5C5C" w:rsidRDefault="001F5C5C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3A3E48" w:rsidRDefault="003A3E48" w:rsidP="00FE7B09">
      <w:pPr>
        <w:spacing w:line="276" w:lineRule="auto"/>
        <w:jc w:val="both"/>
        <w:rPr>
          <w:rFonts w:ascii="Times New Roman" w:hAnsi="Times New Roman"/>
        </w:rPr>
      </w:pPr>
    </w:p>
    <w:p w:rsidR="00FE7B09" w:rsidRPr="003526DB" w:rsidRDefault="00FE7B09" w:rsidP="00FE7B09">
      <w:pPr>
        <w:spacing w:line="276" w:lineRule="auto"/>
        <w:jc w:val="both"/>
        <w:rPr>
          <w:rFonts w:ascii="Times New Roman" w:hAnsi="Times New Roman"/>
        </w:rPr>
      </w:pPr>
      <w:r w:rsidRPr="003526DB">
        <w:rPr>
          <w:rFonts w:ascii="Times New Roman" w:hAnsi="Times New Roman"/>
        </w:rPr>
        <w:t>V súvislosti s navrhovanou úpravou sa upraví názov zákona</w:t>
      </w:r>
      <w:r>
        <w:rPr>
          <w:rFonts w:ascii="Times New Roman" w:hAnsi="Times New Roman"/>
        </w:rPr>
        <w:t xml:space="preserve"> a vykovaná sa prečíslovanie nasledujúceho článku. </w:t>
      </w:r>
    </w:p>
    <w:p w:rsidR="003A3E48" w:rsidRDefault="003A3E48" w:rsidP="003A3E48">
      <w:pPr>
        <w:spacing w:line="276" w:lineRule="auto"/>
        <w:jc w:val="both"/>
        <w:rPr>
          <w:rFonts w:ascii="Times New Roman" w:hAnsi="Times New Roman"/>
        </w:rPr>
      </w:pPr>
    </w:p>
    <w:p w:rsidR="003A3E48" w:rsidRPr="001F5C5C" w:rsidRDefault="003A3E48" w:rsidP="003A3E48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Navrhovaná úprava nadobudne účinnosť 1. januára 2020,  </w:t>
      </w:r>
      <w:r w:rsidRPr="001F5C5C">
        <w:rPr>
          <w:rFonts w:ascii="Times New Roman" w:hAnsi="Times New Roman"/>
          <w:szCs w:val="24"/>
        </w:rPr>
        <w:t xml:space="preserve">čo sa premietne aj v ustanovení o účinnosti.  </w:t>
      </w:r>
    </w:p>
    <w:p w:rsidR="000331FC" w:rsidRPr="001F5C5C" w:rsidRDefault="000331FC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331FC" w:rsidRPr="001F5C5C" w:rsidRDefault="000331FC" w:rsidP="001F5C5C">
      <w:pPr>
        <w:spacing w:line="276" w:lineRule="auto"/>
        <w:ind w:left="2835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Vzhľadom na NR SR schválené novely zákona č. 461/2003 Z. z. o sociálnom poistení, ktoré je potrebné implementovať do informačných systémov Sociálnej  poisťovne (novela zákona proti byrokracii, novela zákona súvisiaca so </w:t>
      </w:r>
      <w:proofErr w:type="spellStart"/>
      <w:r w:rsidRPr="001F5C5C">
        <w:rPr>
          <w:rFonts w:ascii="Times New Roman" w:hAnsi="Times New Roman"/>
          <w:szCs w:val="24"/>
        </w:rPr>
        <w:t>zastropovaním</w:t>
      </w:r>
      <w:proofErr w:type="spellEnd"/>
      <w:r w:rsidRPr="001F5C5C">
        <w:rPr>
          <w:rFonts w:ascii="Times New Roman" w:hAnsi="Times New Roman"/>
          <w:szCs w:val="24"/>
        </w:rPr>
        <w:t xml:space="preserve"> dôchodkového veku, zákon o osobitnom príspevku baníkom, zavedenie osobitného príspevku príslušníkom obecnej polície),  v dôsledku ktorých nie je možné súbežne  vykonávať úpravy informačného systému potrebné pre zavedenie preddavkového platenia poistného a ročného zúčtovania poistného, navrhuje sa posun účinnosti zavedenia ročného zúčtovania na 1. januára 2023. </w:t>
      </w:r>
    </w:p>
    <w:p w:rsidR="000331FC" w:rsidRPr="001F5C5C" w:rsidRDefault="000331FC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</w:p>
    <w:p w:rsidR="003435FF" w:rsidRPr="001F5C5C" w:rsidRDefault="003435FF" w:rsidP="000B0DA6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 xml:space="preserve">Výbor NR SR pre sociálne veci </w:t>
      </w:r>
    </w:p>
    <w:p w:rsidR="003435FF" w:rsidRPr="001F5C5C" w:rsidRDefault="003435FF" w:rsidP="000B0DA6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1F5C5C">
        <w:rPr>
          <w:rFonts w:ascii="Times New Roman" w:hAnsi="Times New Roman"/>
          <w:b/>
          <w:szCs w:val="24"/>
        </w:rPr>
        <w:t>Gestorský výbor odporúča schváliť.</w:t>
      </w:r>
    </w:p>
    <w:p w:rsidR="000331FC" w:rsidRDefault="000331FC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</w:p>
    <w:p w:rsidR="001F5C5C" w:rsidRPr="001F5C5C" w:rsidRDefault="001F5C5C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Za čl. I sa vkladajú nové články II a III, ktoré znejú:</w:t>
      </w:r>
    </w:p>
    <w:p w:rsidR="00C13FF7" w:rsidRPr="001F5C5C" w:rsidRDefault="00C13FF7" w:rsidP="001F5C5C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2A140B" w:rsidRDefault="002A140B" w:rsidP="001F5C5C">
      <w:pPr>
        <w:pStyle w:val="Odsekzoznamu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2A140B" w:rsidRDefault="002A140B" w:rsidP="001F5C5C">
      <w:pPr>
        <w:pStyle w:val="Odsekzoznamu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2A140B" w:rsidRDefault="002A140B" w:rsidP="001F5C5C">
      <w:pPr>
        <w:pStyle w:val="Odsekzoznamu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C13FF7" w:rsidRPr="001F5C5C" w:rsidRDefault="00C13FF7" w:rsidP="001F5C5C">
      <w:pPr>
        <w:pStyle w:val="Odsekzoznamu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lastRenderedPageBreak/>
        <w:t>„</w:t>
      </w:r>
      <w:r w:rsidRPr="001F5C5C">
        <w:rPr>
          <w:rFonts w:ascii="Times New Roman" w:hAnsi="Times New Roman"/>
          <w:b/>
          <w:sz w:val="24"/>
          <w:szCs w:val="24"/>
        </w:rPr>
        <w:t>Čl. II</w:t>
      </w:r>
    </w:p>
    <w:p w:rsidR="00C13FF7" w:rsidRPr="001F5C5C" w:rsidRDefault="00C13FF7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Zákon č. 328/2002 Z. z. o sociálnom zabezpečení  policajtov a vojakov a o zmene a doplnení niektorých zákonov v znení zákona č. 447/2002 Z. z., zákona č. 534/2002 Z. z., zákona č. 463/2003 Z. z., zákona č. 365/2004 Z. z., zákona č. 732/2004 Z. z., zákona č. 592/2006 Z. z., zákona č. 274/2007 Z. z., zákona č. 519/2007 Z. z., zákona č. 643/2007 Z. z., zákona č. 61/2008 Z. z., zákona č. 445/2008 Z. z., zákona č. 449/2008 Z. z., zákona č. 58/2009 Z. z., zákona č. 59/2009 Z. z., zákona č. 70/2009 Z. z., zákona č. 82/2009 Z. z., zákona č. 285/2009 Z. z., zákona č. 543/2010 Z. z., zákona č. 220/2011 Z. z., zákona č. 185/2012 Z. z., zákona č. 80/2013 Z. z., zákona č. 140/2015 Z. z., zákona č. 281/2015 Z. z., zákona č. 125/2016 Z. z., zákona č. 190/2018 Z. z., zákona č. 35/2019 Z. z. a zákona č. 153/2019 Z. z.,  sa mení a dopĺňa takto: </w:t>
      </w:r>
    </w:p>
    <w:p w:rsidR="00C13FF7" w:rsidRPr="001F5C5C" w:rsidRDefault="00C13FF7" w:rsidP="001F5C5C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C13FF7" w:rsidRPr="001F5C5C" w:rsidRDefault="00C13FF7" w:rsidP="001F5C5C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F5C5C">
        <w:rPr>
          <w:rFonts w:ascii="Times New Roman" w:hAnsi="Times New Roman"/>
          <w:sz w:val="24"/>
          <w:szCs w:val="24"/>
        </w:rPr>
        <w:t>Za § 143aj sa vkladá § 143ak, ktorý vrátane nadpisu znie:</w:t>
      </w: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„§ 143ak</w:t>
      </w:r>
    </w:p>
    <w:p w:rsidR="00C13FF7" w:rsidRPr="001F5C5C" w:rsidRDefault="00C13FF7" w:rsidP="001F5C5C">
      <w:pPr>
        <w:spacing w:line="276" w:lineRule="auto"/>
        <w:ind w:left="284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Prechodné ustanovenie účinné od 1. januára 2020</w:t>
      </w: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(1) Ustanovenie § 143t ods. 1, 2 a 3 sa od 1. januára 2020 nepoužije.</w:t>
      </w: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(2) Hasičovi, ktorému služobný pomer skončil v období od 1. januára 2008 do 31. decembra 2010, a ktorému ku dňu 31. decembra 2019 nie je priznaný výsluhový dôchodok, nárok na výsluhový dôchodok nevzniká.“.</w:t>
      </w: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Čl. III</w:t>
      </w:r>
    </w:p>
    <w:p w:rsidR="00C13FF7" w:rsidRPr="001F5C5C" w:rsidRDefault="00C13FF7" w:rsidP="001F5C5C">
      <w:pPr>
        <w:spacing w:line="276" w:lineRule="auto"/>
        <w:ind w:firstLine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Zákon č. 315/2001 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z., zákona č. 318/2018 Z. z. a zákona č. 347/2018 Z. z. sa mení a dopĺňa takto:</w:t>
      </w:r>
    </w:p>
    <w:p w:rsidR="00C13FF7" w:rsidRPr="001F5C5C" w:rsidRDefault="00C13FF7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firstLine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Za § 209h sa vkladá § 209i, ktorý vrátane nadpisu znie:</w:t>
      </w:r>
    </w:p>
    <w:p w:rsidR="00C13FF7" w:rsidRPr="001F5C5C" w:rsidRDefault="00C13FF7" w:rsidP="001F5C5C">
      <w:pPr>
        <w:spacing w:line="276" w:lineRule="auto"/>
        <w:ind w:firstLine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„209i</w:t>
      </w: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Prechodné ustanovenie účinné od 1. januára 2020</w:t>
      </w:r>
    </w:p>
    <w:p w:rsidR="00C13FF7" w:rsidRPr="001F5C5C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(1) Príplatok za štátnu službu k starobnému dôchodku alebo predčasnému starobnému dôchodku podľa § 209b ods. 7 nepatrí bývalému príslušníkovi, ktorému služobný pomer v stálej štátnej službe skončil v období od 1. januára 2008 do 31. decembra 2010 a  je  mu podľa osobitného predpisu</w:t>
      </w:r>
      <w:r w:rsidRPr="001F5C5C">
        <w:rPr>
          <w:rFonts w:ascii="Times New Roman" w:hAnsi="Times New Roman"/>
          <w:szCs w:val="24"/>
          <w:vertAlign w:val="superscript"/>
        </w:rPr>
        <w:t>17aaaa)</w:t>
      </w:r>
      <w:r w:rsidRPr="001F5C5C">
        <w:rPr>
          <w:rFonts w:ascii="Times New Roman" w:hAnsi="Times New Roman"/>
          <w:szCs w:val="24"/>
        </w:rPr>
        <w:t xml:space="preserve"> priznaný výsluhový dôchodok.</w:t>
      </w: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(2) Nárok na priznaný príplatok za štátnu službu k starobnému dôchodku alebo predčasnému starobnému dôchodku a jeho výplatu zaniká dňom 31. decembra 2019 bývalému príslušníkovi, ktorému služobný pomer v stálej štátnej službe skončil v období od 1. januára 2008 do 31. decembra 2010 a  je mu podľa osobitného predpisu</w:t>
      </w:r>
      <w:r w:rsidRPr="001F5C5C">
        <w:rPr>
          <w:rFonts w:ascii="Times New Roman" w:hAnsi="Times New Roman"/>
          <w:szCs w:val="24"/>
          <w:vertAlign w:val="superscript"/>
        </w:rPr>
        <w:t>17aaaa)</w:t>
      </w:r>
      <w:r w:rsidRPr="001F5C5C">
        <w:rPr>
          <w:rFonts w:ascii="Times New Roman" w:hAnsi="Times New Roman"/>
          <w:szCs w:val="24"/>
        </w:rPr>
        <w:t xml:space="preserve"> priznaný výsluhový dôchodok.“.“.</w:t>
      </w:r>
    </w:p>
    <w:p w:rsidR="00C13FF7" w:rsidRPr="001F5C5C" w:rsidRDefault="00C13FF7" w:rsidP="000B0DA6">
      <w:pPr>
        <w:spacing w:line="276" w:lineRule="auto"/>
        <w:ind w:left="42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0B0DA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V súvislosti s navrhovaným doplnením sa upraví názov zákona a vykoná sa prečíslovanie nasledujúceho článku. </w:t>
      </w:r>
    </w:p>
    <w:p w:rsidR="00C13FF7" w:rsidRPr="001F5C5C" w:rsidRDefault="00C13FF7" w:rsidP="000B0DA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0B0DA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Navrhované body 1 a 2 nadobúdajú účinnosť 1. januára 2020, čo sa premietne aj v ustanovení o účinnosti.  </w:t>
      </w:r>
    </w:p>
    <w:p w:rsidR="00C13FF7" w:rsidRPr="00CF366E" w:rsidRDefault="00C13FF7" w:rsidP="000B0DA6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C13FF7" w:rsidRPr="001F5C5C" w:rsidRDefault="00C13FF7" w:rsidP="001F5C5C">
      <w:pPr>
        <w:spacing w:line="276" w:lineRule="auto"/>
        <w:ind w:left="2832" w:firstLine="3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Prijatím navrhnutej právnej úpravy sa zabezpečí, aby aj skupina hasičov, ktorí odišli na výsluhový dôchodok v rokoch 2008 až 2010, mohli pri súbehu nároku na výplatu výsluhového dôchodku s nárokom na dôchodok podľa všeobecných predpisov o sociálnom poistení poberať výsluhový dôchodok v plnej výške. Hasičovi, ktorému služobný pomer skončil v tomto období a ku dňu účinnosti zákona mu nie je priznaný a vyplácaný výsluhový dôchodok, nárok naň mu nevzniká, pretože je poberateľom starobného dôchodku a príplatku za štátnu službu k dôchodku podľa zákona č. 315/2001 Z. z. o Hasičskom a záchrannom zbore v znení neskorších predpisov. </w:t>
      </w:r>
    </w:p>
    <w:p w:rsidR="00C13FF7" w:rsidRPr="001F5C5C" w:rsidRDefault="00C13FF7" w:rsidP="001F5C5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Prijatím navrhovanej právnej úpravy sa odstráni možnosť vyplácať príplatok za štátnu službu k starobnému dôchodku aj bývalým príslušníkom, ktorí poberajú výsluhový dôchodok za dobu trvania služobného pomeru v Hasičskom a záchrannom zbore. Navrhovaná úprava nadväzuje resp. súvisí s navrhovanou úpravou zákona č. 461/2003 Z. z. o sociálnom poistení v znení neskorších predpisov (neuplatňovanie § 293be ods. 1 a 2).</w:t>
      </w:r>
    </w:p>
    <w:p w:rsidR="00C13FF7" w:rsidRPr="001F5C5C" w:rsidRDefault="00C13FF7" w:rsidP="001F5C5C">
      <w:pPr>
        <w:spacing w:line="276" w:lineRule="auto"/>
        <w:ind w:left="2832" w:firstLine="3"/>
        <w:jc w:val="both"/>
        <w:rPr>
          <w:rFonts w:ascii="Times New Roman" w:hAnsi="Times New Roman"/>
          <w:szCs w:val="24"/>
        </w:rPr>
      </w:pPr>
    </w:p>
    <w:p w:rsidR="00C13FF7" w:rsidRPr="001F5C5C" w:rsidRDefault="00C13FF7" w:rsidP="000B0DA6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Ústavnoprávny výbor NR SR</w:t>
      </w:r>
    </w:p>
    <w:p w:rsidR="00C13FF7" w:rsidRPr="001F5C5C" w:rsidRDefault="00C13FF7" w:rsidP="000B0DA6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1F5C5C">
        <w:rPr>
          <w:rFonts w:ascii="Times New Roman" w:hAnsi="Times New Roman"/>
          <w:b/>
          <w:szCs w:val="24"/>
        </w:rPr>
        <w:t>Gestorský výbor odporúča schváliť.</w:t>
      </w:r>
    </w:p>
    <w:p w:rsidR="00C13FF7" w:rsidRPr="001F5C5C" w:rsidRDefault="00C13FF7" w:rsidP="000B0DA6">
      <w:pPr>
        <w:pStyle w:val="TxBrp9"/>
        <w:tabs>
          <w:tab w:val="clear" w:pos="204"/>
          <w:tab w:val="left" w:pos="284"/>
          <w:tab w:val="left" w:pos="1276"/>
        </w:tabs>
        <w:spacing w:line="360" w:lineRule="auto"/>
        <w:rPr>
          <w:sz w:val="24"/>
        </w:rPr>
      </w:pPr>
    </w:p>
    <w:p w:rsidR="002A140B" w:rsidRDefault="002A140B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A140B" w:rsidRDefault="002A140B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A140B" w:rsidRDefault="002A140B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lastRenderedPageBreak/>
        <w:t xml:space="preserve">V. 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B38C1" w:rsidRPr="001F5C5C" w:rsidRDefault="0085295D" w:rsidP="001F5C5C">
      <w:pPr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ab/>
      </w:r>
      <w:r w:rsidRPr="001F5C5C">
        <w:rPr>
          <w:rFonts w:ascii="Times New Roman" w:hAnsi="Times New Roman"/>
          <w:b/>
          <w:szCs w:val="24"/>
        </w:rPr>
        <w:t>Gestorský výbor</w:t>
      </w:r>
      <w:r w:rsidRPr="001F5C5C">
        <w:rPr>
          <w:rFonts w:ascii="Times New Roman" w:hAnsi="Times New Roman"/>
          <w:szCs w:val="24"/>
        </w:rPr>
        <w:t xml:space="preserve"> na základe stanovísk výborov k návrhu </w:t>
      </w:r>
      <w:r w:rsidR="00E90FA9" w:rsidRPr="001F5C5C">
        <w:rPr>
          <w:rFonts w:ascii="Times New Roman" w:hAnsi="Times New Roman"/>
          <w:bCs/>
          <w:szCs w:val="24"/>
        </w:rPr>
        <w:t xml:space="preserve">poslancov Národnej rady Slovenskej republiky </w:t>
      </w:r>
      <w:r w:rsidR="00B00466" w:rsidRPr="001F5C5C">
        <w:rPr>
          <w:rFonts w:ascii="Times New Roman" w:hAnsi="Times New Roman"/>
          <w:szCs w:val="24"/>
        </w:rPr>
        <w:t xml:space="preserve">Irén Sárközy, Tibora </w:t>
      </w:r>
      <w:proofErr w:type="spellStart"/>
      <w:r w:rsidR="00B00466" w:rsidRPr="001F5C5C">
        <w:rPr>
          <w:rFonts w:ascii="Times New Roman" w:hAnsi="Times New Roman"/>
          <w:szCs w:val="24"/>
        </w:rPr>
        <w:t>Bastrnáka</w:t>
      </w:r>
      <w:proofErr w:type="spellEnd"/>
      <w:r w:rsidR="00B00466" w:rsidRPr="001F5C5C">
        <w:rPr>
          <w:rFonts w:ascii="Times New Roman" w:hAnsi="Times New Roman"/>
          <w:szCs w:val="24"/>
        </w:rPr>
        <w:t>, Bélu Bugára a </w:t>
      </w:r>
      <w:proofErr w:type="spellStart"/>
      <w:r w:rsidR="00B00466" w:rsidRPr="001F5C5C">
        <w:rPr>
          <w:rFonts w:ascii="Times New Roman" w:hAnsi="Times New Roman"/>
          <w:szCs w:val="24"/>
        </w:rPr>
        <w:t>Pétera</w:t>
      </w:r>
      <w:proofErr w:type="spellEnd"/>
      <w:r w:rsidR="00B00466" w:rsidRPr="001F5C5C">
        <w:rPr>
          <w:rFonts w:ascii="Times New Roman" w:hAnsi="Times New Roman"/>
          <w:szCs w:val="24"/>
        </w:rPr>
        <w:t xml:space="preserve"> Vörösa na vydanie zákona, ktorým sa mení a dopĺňa zákon č. 461/2003 Z. z. o sociálnom poistení v znení neskorších predpisov </w:t>
      </w:r>
      <w:r w:rsidR="00B00466" w:rsidRPr="001F5C5C">
        <w:rPr>
          <w:rFonts w:ascii="Times New Roman" w:hAnsi="Times New Roman"/>
          <w:b/>
          <w:szCs w:val="24"/>
        </w:rPr>
        <w:t>(tlač 1719)</w:t>
      </w:r>
      <w:r w:rsidR="00B00466" w:rsidRPr="001F5C5C">
        <w:rPr>
          <w:rFonts w:ascii="Times New Roman" w:hAnsi="Times New Roman"/>
          <w:szCs w:val="24"/>
        </w:rPr>
        <w:t xml:space="preserve"> </w:t>
      </w:r>
      <w:r w:rsidRPr="001F5C5C">
        <w:rPr>
          <w:rFonts w:ascii="Times New Roman" w:hAnsi="Times New Roman"/>
          <w:szCs w:val="24"/>
        </w:rPr>
        <w:t xml:space="preserve">a v ich uzneseniach uvedených pod bodom III. tejto správy </w:t>
      </w:r>
      <w:r w:rsidR="00AB38C1" w:rsidRPr="001F5C5C">
        <w:rPr>
          <w:rFonts w:ascii="Times New Roman" w:hAnsi="Times New Roman"/>
          <w:b/>
          <w:szCs w:val="24"/>
        </w:rPr>
        <w:t>odporúča</w:t>
      </w:r>
      <w:r w:rsidR="00AB38C1" w:rsidRPr="001F5C5C">
        <w:rPr>
          <w:rFonts w:ascii="Times New Roman" w:hAnsi="Times New Roman"/>
          <w:szCs w:val="24"/>
        </w:rPr>
        <w:t xml:space="preserve"> Národnej rade Slovenskej republiky návrh zákona v znení schválen</w:t>
      </w:r>
      <w:r w:rsidR="006B4713" w:rsidRPr="001F5C5C">
        <w:rPr>
          <w:rFonts w:ascii="Times New Roman" w:hAnsi="Times New Roman"/>
          <w:szCs w:val="24"/>
        </w:rPr>
        <w:t>ých</w:t>
      </w:r>
      <w:r w:rsidR="00AB38C1" w:rsidRPr="001F5C5C">
        <w:rPr>
          <w:rFonts w:ascii="Times New Roman" w:hAnsi="Times New Roman"/>
          <w:szCs w:val="24"/>
        </w:rPr>
        <w:t xml:space="preserve"> pozmeňujúc</w:t>
      </w:r>
      <w:r w:rsidR="006B4713" w:rsidRPr="001F5C5C">
        <w:rPr>
          <w:rFonts w:ascii="Times New Roman" w:hAnsi="Times New Roman"/>
          <w:szCs w:val="24"/>
        </w:rPr>
        <w:t>ich a doplňujúcich návrhov</w:t>
      </w:r>
      <w:r w:rsidR="00AB38C1" w:rsidRPr="001F5C5C">
        <w:rPr>
          <w:rFonts w:ascii="Times New Roman" w:hAnsi="Times New Roman"/>
          <w:szCs w:val="24"/>
        </w:rPr>
        <w:t xml:space="preserve"> </w:t>
      </w:r>
    </w:p>
    <w:p w:rsidR="00AB38C1" w:rsidRPr="001F5C5C" w:rsidRDefault="00AB38C1" w:rsidP="001F5C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1F5C5C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85295D" w:rsidRPr="001F5C5C" w:rsidRDefault="0085295D" w:rsidP="001F5C5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85295D" w:rsidRDefault="0085295D" w:rsidP="001F5C5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1F5C5C">
        <w:rPr>
          <w:rFonts w:ascii="Times New Roman" w:hAnsi="Times New Roman"/>
          <w:b/>
          <w:szCs w:val="24"/>
          <w:lang w:eastAsia="sk-SK"/>
        </w:rPr>
        <w:t>VI.</w:t>
      </w:r>
    </w:p>
    <w:p w:rsidR="00CF366E" w:rsidRPr="001F5C5C" w:rsidRDefault="00CF366E" w:rsidP="00CF366E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szCs w:val="24"/>
        </w:rPr>
        <w:tab/>
        <w:t xml:space="preserve">Gestorský výbor odporúča </w:t>
      </w:r>
      <w:r w:rsidRPr="001F5C5C">
        <w:rPr>
          <w:rFonts w:ascii="Times New Roman" w:hAnsi="Times New Roman"/>
          <w:b/>
          <w:szCs w:val="24"/>
        </w:rPr>
        <w:t>hlasovať o návrhoch 1</w:t>
      </w:r>
      <w:r w:rsidRPr="001F5C5C">
        <w:rPr>
          <w:rFonts w:ascii="Times New Roman" w:hAnsi="Times New Roman"/>
          <w:szCs w:val="24"/>
        </w:rPr>
        <w:t xml:space="preserve"> </w:t>
      </w:r>
      <w:r w:rsidRPr="001F5C5C">
        <w:rPr>
          <w:rFonts w:ascii="Times New Roman" w:hAnsi="Times New Roman"/>
          <w:b/>
          <w:szCs w:val="24"/>
        </w:rPr>
        <w:t xml:space="preserve">až </w:t>
      </w:r>
      <w:r w:rsidR="003435FF" w:rsidRPr="001F5C5C">
        <w:rPr>
          <w:rFonts w:ascii="Times New Roman" w:hAnsi="Times New Roman"/>
          <w:b/>
          <w:szCs w:val="24"/>
        </w:rPr>
        <w:t>5</w:t>
      </w:r>
      <w:r w:rsidRPr="001F5C5C">
        <w:rPr>
          <w:rFonts w:ascii="Times New Roman" w:hAnsi="Times New Roman"/>
          <w:b/>
          <w:szCs w:val="24"/>
        </w:rPr>
        <w:t xml:space="preserve"> </w:t>
      </w:r>
      <w:r w:rsidRPr="001F5C5C">
        <w:rPr>
          <w:rFonts w:ascii="Times New Roman" w:hAnsi="Times New Roman"/>
          <w:szCs w:val="24"/>
        </w:rPr>
        <w:t xml:space="preserve">v štvrtej časti tejto spoločnej správy </w:t>
      </w:r>
      <w:r w:rsidRPr="001F5C5C">
        <w:rPr>
          <w:rFonts w:ascii="Times New Roman" w:hAnsi="Times New Roman"/>
          <w:b/>
          <w:szCs w:val="24"/>
        </w:rPr>
        <w:t>spoločne</w:t>
      </w:r>
      <w:r w:rsidRPr="001F5C5C">
        <w:rPr>
          <w:rFonts w:ascii="Times New Roman" w:hAnsi="Times New Roman"/>
          <w:szCs w:val="24"/>
        </w:rPr>
        <w:t xml:space="preserve"> so stanoviskom gestorského výboru </w:t>
      </w:r>
      <w:r w:rsidRPr="001F5C5C">
        <w:rPr>
          <w:rFonts w:ascii="Times New Roman" w:hAnsi="Times New Roman"/>
          <w:b/>
          <w:szCs w:val="24"/>
        </w:rPr>
        <w:t>schváliť.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b/>
          <w:bCs/>
          <w:szCs w:val="24"/>
        </w:rPr>
        <w:tab/>
        <w:t>Spoločná správa</w:t>
      </w:r>
      <w:r w:rsidRPr="001F5C5C">
        <w:rPr>
          <w:rFonts w:ascii="Times New Roman" w:hAnsi="Times New Roman"/>
          <w:szCs w:val="24"/>
        </w:rPr>
        <w:t xml:space="preserve"> výborov Národnej rady Slovenskej republiky o prerokovaní  návrhu zákona vo výboroch Národnej rady Slovenskej republiky v druhom čítaní </w:t>
      </w:r>
      <w:r w:rsidRPr="001F5C5C">
        <w:rPr>
          <w:rFonts w:ascii="Times New Roman" w:hAnsi="Times New Roman"/>
          <w:b/>
          <w:bCs/>
          <w:szCs w:val="24"/>
        </w:rPr>
        <w:t xml:space="preserve">bola schválená </w:t>
      </w:r>
      <w:r w:rsidRPr="001F5C5C">
        <w:rPr>
          <w:rFonts w:ascii="Times New Roman" w:hAnsi="Times New Roman"/>
          <w:bCs/>
          <w:szCs w:val="24"/>
        </w:rPr>
        <w:t>uznesením Výboru Národnej rady Slovenskej republiky pre sociálne veci</w:t>
      </w:r>
      <w:r w:rsidR="000272F3" w:rsidRPr="001F5C5C">
        <w:rPr>
          <w:rFonts w:ascii="Times New Roman" w:hAnsi="Times New Roman"/>
          <w:bCs/>
          <w:szCs w:val="24"/>
        </w:rPr>
        <w:t xml:space="preserve"> </w:t>
      </w:r>
      <w:r w:rsidRPr="001F5C5C">
        <w:rPr>
          <w:rFonts w:ascii="Times New Roman" w:hAnsi="Times New Roman"/>
          <w:bCs/>
          <w:szCs w:val="24"/>
        </w:rPr>
        <w:t>č.</w:t>
      </w:r>
      <w:r w:rsidR="001F5C5C" w:rsidRPr="001F5C5C">
        <w:rPr>
          <w:rFonts w:ascii="Times New Roman" w:hAnsi="Times New Roman"/>
          <w:bCs/>
          <w:szCs w:val="24"/>
        </w:rPr>
        <w:t xml:space="preserve"> 218 </w:t>
      </w:r>
      <w:r w:rsidRPr="001F5C5C">
        <w:rPr>
          <w:rFonts w:ascii="Times New Roman" w:hAnsi="Times New Roman"/>
          <w:bCs/>
          <w:szCs w:val="24"/>
        </w:rPr>
        <w:t>z </w:t>
      </w:r>
      <w:r w:rsidR="00AB38C1" w:rsidRPr="001F5C5C">
        <w:rPr>
          <w:rFonts w:ascii="Times New Roman" w:hAnsi="Times New Roman"/>
          <w:bCs/>
          <w:szCs w:val="24"/>
        </w:rPr>
        <w:t>21</w:t>
      </w:r>
      <w:r w:rsidRPr="001F5C5C">
        <w:rPr>
          <w:rFonts w:ascii="Times New Roman" w:hAnsi="Times New Roman"/>
          <w:bCs/>
          <w:szCs w:val="24"/>
        </w:rPr>
        <w:t>.</w:t>
      </w:r>
      <w:r w:rsidR="00AB38C1" w:rsidRPr="001F5C5C">
        <w:rPr>
          <w:rFonts w:ascii="Times New Roman" w:hAnsi="Times New Roman"/>
          <w:bCs/>
          <w:szCs w:val="24"/>
        </w:rPr>
        <w:t xml:space="preserve"> novembra</w:t>
      </w:r>
      <w:r w:rsidRPr="001F5C5C">
        <w:rPr>
          <w:rFonts w:ascii="Times New Roman" w:hAnsi="Times New Roman"/>
          <w:bCs/>
          <w:szCs w:val="24"/>
        </w:rPr>
        <w:t xml:space="preserve"> 201</w:t>
      </w:r>
      <w:r w:rsidR="00E90FA9" w:rsidRPr="001F5C5C">
        <w:rPr>
          <w:rFonts w:ascii="Times New Roman" w:hAnsi="Times New Roman"/>
          <w:bCs/>
          <w:szCs w:val="24"/>
        </w:rPr>
        <w:t>9</w:t>
      </w:r>
      <w:r w:rsidRPr="001F5C5C">
        <w:rPr>
          <w:rFonts w:ascii="Times New Roman" w:hAnsi="Times New Roman"/>
          <w:bCs/>
          <w:szCs w:val="24"/>
        </w:rPr>
        <w:t>.</w:t>
      </w:r>
    </w:p>
    <w:p w:rsidR="0085295D" w:rsidRPr="001F5C5C" w:rsidRDefault="0085295D" w:rsidP="001F5C5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 xml:space="preserve">Týmto uznesením výbor zároveň poveril spoločnú spravodajkyňu </w:t>
      </w:r>
      <w:r w:rsidR="002B2B69" w:rsidRPr="001F5C5C">
        <w:rPr>
          <w:rFonts w:ascii="Times New Roman" w:hAnsi="Times New Roman"/>
          <w:b/>
          <w:szCs w:val="24"/>
        </w:rPr>
        <w:t xml:space="preserve">Magdalénu </w:t>
      </w:r>
      <w:proofErr w:type="spellStart"/>
      <w:r w:rsidR="002B2B69" w:rsidRPr="001F5C5C">
        <w:rPr>
          <w:rFonts w:ascii="Times New Roman" w:hAnsi="Times New Roman"/>
          <w:b/>
          <w:szCs w:val="24"/>
        </w:rPr>
        <w:t>Kuciaňovú</w:t>
      </w:r>
      <w:proofErr w:type="spellEnd"/>
      <w:r w:rsidR="007F1705">
        <w:rPr>
          <w:rFonts w:ascii="Times New Roman" w:hAnsi="Times New Roman"/>
          <w:szCs w:val="24"/>
        </w:rPr>
        <w:t xml:space="preserve">, </w:t>
      </w:r>
      <w:r w:rsidRPr="001F5C5C">
        <w:rPr>
          <w:rFonts w:ascii="Times New Roman" w:hAnsi="Times New Roman"/>
          <w:szCs w:val="24"/>
        </w:rPr>
        <w:t xml:space="preserve">aby na schôdzi Národnej rady Slovenskej republiky pri rokovaní o predmetnom návrhu zákona </w:t>
      </w:r>
      <w:r w:rsidRPr="001F5C5C">
        <w:rPr>
          <w:rFonts w:ascii="Times New Roman" w:hAnsi="Times New Roman"/>
          <w:bCs/>
          <w:szCs w:val="24"/>
        </w:rPr>
        <w:t xml:space="preserve">informovala o výsledku rokovania výborov a </w:t>
      </w:r>
      <w:r w:rsidRPr="001F5C5C">
        <w:rPr>
          <w:rFonts w:ascii="Times New Roman" w:hAnsi="Times New Roman"/>
          <w:szCs w:val="24"/>
        </w:rPr>
        <w:t>predkladala návrhy v zmysle príslušných ustanovení zákona č. 350/1996 Z. z. o rokovacom poriadku Národnej rady Slovenskej republiky v znení neskorších predpisov.</w:t>
      </w:r>
    </w:p>
    <w:p w:rsidR="0085295D" w:rsidRPr="001F5C5C" w:rsidRDefault="0085295D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D3227F" w:rsidRPr="001F5C5C" w:rsidRDefault="00D3227F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C13FF7" w:rsidRDefault="00C13FF7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1F5C5C" w:rsidRPr="001F5C5C" w:rsidRDefault="001F5C5C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1212AE" w:rsidRPr="001F5C5C" w:rsidRDefault="001212AE" w:rsidP="001F5C5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spacing w:line="276" w:lineRule="auto"/>
        <w:jc w:val="center"/>
        <w:rPr>
          <w:rFonts w:ascii="Times New Roman" w:hAnsi="Times New Roman"/>
          <w:szCs w:val="24"/>
        </w:rPr>
      </w:pPr>
      <w:r w:rsidRPr="001F5C5C">
        <w:rPr>
          <w:rFonts w:ascii="Times New Roman" w:hAnsi="Times New Roman"/>
          <w:szCs w:val="24"/>
        </w:rPr>
        <w:t> Bratislava</w:t>
      </w:r>
      <w:r w:rsidR="0029043C" w:rsidRPr="001F5C5C">
        <w:rPr>
          <w:rFonts w:ascii="Times New Roman" w:hAnsi="Times New Roman"/>
          <w:szCs w:val="24"/>
        </w:rPr>
        <w:t xml:space="preserve"> </w:t>
      </w:r>
      <w:r w:rsidR="00AB38C1" w:rsidRPr="001F5C5C">
        <w:rPr>
          <w:rFonts w:ascii="Times New Roman" w:hAnsi="Times New Roman"/>
          <w:szCs w:val="24"/>
        </w:rPr>
        <w:t>21.</w:t>
      </w:r>
      <w:r w:rsidRPr="001F5C5C">
        <w:rPr>
          <w:rFonts w:ascii="Times New Roman" w:hAnsi="Times New Roman"/>
          <w:szCs w:val="24"/>
        </w:rPr>
        <w:t xml:space="preserve"> </w:t>
      </w:r>
      <w:r w:rsidR="00AB38C1" w:rsidRPr="001F5C5C">
        <w:rPr>
          <w:rFonts w:ascii="Times New Roman" w:hAnsi="Times New Roman"/>
          <w:szCs w:val="24"/>
        </w:rPr>
        <w:t>novembra</w:t>
      </w:r>
      <w:r w:rsidRPr="001F5C5C">
        <w:rPr>
          <w:rFonts w:ascii="Times New Roman" w:hAnsi="Times New Roman"/>
          <w:szCs w:val="24"/>
        </w:rPr>
        <w:t xml:space="preserve"> 201</w:t>
      </w:r>
      <w:r w:rsidR="000272F3" w:rsidRPr="001F5C5C">
        <w:rPr>
          <w:rFonts w:ascii="Times New Roman" w:hAnsi="Times New Roman"/>
          <w:szCs w:val="24"/>
        </w:rPr>
        <w:t>9</w:t>
      </w:r>
    </w:p>
    <w:p w:rsidR="0085295D" w:rsidRPr="001F5C5C" w:rsidRDefault="0085295D" w:rsidP="001F5C5C">
      <w:pPr>
        <w:spacing w:line="276" w:lineRule="auto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rPr>
          <w:rFonts w:ascii="Times New Roman" w:hAnsi="Times New Roman"/>
          <w:szCs w:val="24"/>
        </w:rPr>
      </w:pPr>
    </w:p>
    <w:p w:rsidR="00C13FF7" w:rsidRPr="001F5C5C" w:rsidRDefault="00C13FF7" w:rsidP="001F5C5C">
      <w:pPr>
        <w:spacing w:line="276" w:lineRule="auto"/>
        <w:rPr>
          <w:rFonts w:ascii="Times New Roman" w:hAnsi="Times New Roman"/>
          <w:szCs w:val="24"/>
        </w:rPr>
      </w:pPr>
    </w:p>
    <w:p w:rsidR="009B69CE" w:rsidRPr="001F5C5C" w:rsidRDefault="009B69CE" w:rsidP="001F5C5C">
      <w:pPr>
        <w:spacing w:line="276" w:lineRule="auto"/>
        <w:rPr>
          <w:rFonts w:ascii="Times New Roman" w:hAnsi="Times New Roman"/>
          <w:szCs w:val="24"/>
        </w:rPr>
      </w:pPr>
    </w:p>
    <w:p w:rsidR="0085295D" w:rsidRPr="001F5C5C" w:rsidRDefault="0085295D" w:rsidP="001F5C5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>Alena  B a š i s t o v á  v. r.</w:t>
      </w:r>
    </w:p>
    <w:p w:rsidR="0085295D" w:rsidRPr="001F5C5C" w:rsidRDefault="0085295D" w:rsidP="001F5C5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F5C5C">
        <w:rPr>
          <w:rFonts w:ascii="Times New Roman" w:hAnsi="Times New Roman"/>
          <w:b/>
          <w:szCs w:val="24"/>
        </w:rPr>
        <w:t xml:space="preserve">predsedníčka výboru </w:t>
      </w:r>
    </w:p>
    <w:sectPr w:rsidR="0085295D" w:rsidRPr="001F5C5C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B5" w:rsidRDefault="003A45B5">
      <w:pPr>
        <w:spacing w:line="240" w:lineRule="auto"/>
      </w:pPr>
      <w:r>
        <w:separator/>
      </w:r>
    </w:p>
  </w:endnote>
  <w:endnote w:type="continuationSeparator" w:id="0">
    <w:p w:rsidR="003A45B5" w:rsidRDefault="003A4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467749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CF3E2C">
      <w:rPr>
        <w:rFonts w:ascii="Times New Roman" w:hAnsi="Times New Roman"/>
        <w:noProof/>
        <w:sz w:val="22"/>
      </w:rPr>
      <w:t>6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4677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B5" w:rsidRDefault="003A45B5">
      <w:pPr>
        <w:spacing w:line="240" w:lineRule="auto"/>
      </w:pPr>
      <w:r>
        <w:separator/>
      </w:r>
    </w:p>
  </w:footnote>
  <w:footnote w:type="continuationSeparator" w:id="0">
    <w:p w:rsidR="003A45B5" w:rsidRDefault="003A45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ED7"/>
    <w:multiLevelType w:val="hybridMultilevel"/>
    <w:tmpl w:val="25D82AF2"/>
    <w:lvl w:ilvl="0" w:tplc="05921B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D6534"/>
    <w:multiLevelType w:val="hybridMultilevel"/>
    <w:tmpl w:val="741AAC5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852A8"/>
    <w:multiLevelType w:val="hybridMultilevel"/>
    <w:tmpl w:val="805EF4EA"/>
    <w:lvl w:ilvl="0" w:tplc="F1C60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0A0E98"/>
    <w:multiLevelType w:val="hybridMultilevel"/>
    <w:tmpl w:val="B7D4C3A4"/>
    <w:lvl w:ilvl="0" w:tplc="67EEA64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D5F389F"/>
    <w:multiLevelType w:val="hybridMultilevel"/>
    <w:tmpl w:val="4D0891F6"/>
    <w:lvl w:ilvl="0" w:tplc="F1C60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863A3B"/>
    <w:multiLevelType w:val="hybridMultilevel"/>
    <w:tmpl w:val="2FB0BA52"/>
    <w:lvl w:ilvl="0" w:tplc="7A6885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D"/>
    <w:rsid w:val="00011996"/>
    <w:rsid w:val="000272F3"/>
    <w:rsid w:val="000331FC"/>
    <w:rsid w:val="00036C35"/>
    <w:rsid w:val="00045617"/>
    <w:rsid w:val="00047234"/>
    <w:rsid w:val="00062535"/>
    <w:rsid w:val="00070F86"/>
    <w:rsid w:val="000B0DA6"/>
    <w:rsid w:val="000F6E8E"/>
    <w:rsid w:val="001212AE"/>
    <w:rsid w:val="00167443"/>
    <w:rsid w:val="00167A3C"/>
    <w:rsid w:val="00187405"/>
    <w:rsid w:val="001F5C5C"/>
    <w:rsid w:val="0029043C"/>
    <w:rsid w:val="00295537"/>
    <w:rsid w:val="002A140B"/>
    <w:rsid w:val="002B2B69"/>
    <w:rsid w:val="002B35C5"/>
    <w:rsid w:val="002F435E"/>
    <w:rsid w:val="002F5D28"/>
    <w:rsid w:val="00324E35"/>
    <w:rsid w:val="003435FF"/>
    <w:rsid w:val="00343656"/>
    <w:rsid w:val="0035450B"/>
    <w:rsid w:val="00392A24"/>
    <w:rsid w:val="003A3E48"/>
    <w:rsid w:val="003A45B5"/>
    <w:rsid w:val="003C5E8A"/>
    <w:rsid w:val="00412614"/>
    <w:rsid w:val="00467749"/>
    <w:rsid w:val="004B056F"/>
    <w:rsid w:val="004F3FD7"/>
    <w:rsid w:val="0052474E"/>
    <w:rsid w:val="00567BA2"/>
    <w:rsid w:val="005A3A77"/>
    <w:rsid w:val="005D244C"/>
    <w:rsid w:val="005D74E1"/>
    <w:rsid w:val="005F6304"/>
    <w:rsid w:val="00616CC5"/>
    <w:rsid w:val="006750A0"/>
    <w:rsid w:val="006B4713"/>
    <w:rsid w:val="006D3E3F"/>
    <w:rsid w:val="006E7634"/>
    <w:rsid w:val="007953B0"/>
    <w:rsid w:val="007F1705"/>
    <w:rsid w:val="0085295D"/>
    <w:rsid w:val="00854253"/>
    <w:rsid w:val="00863CA6"/>
    <w:rsid w:val="0087709E"/>
    <w:rsid w:val="008B6897"/>
    <w:rsid w:val="008D0898"/>
    <w:rsid w:val="00922C10"/>
    <w:rsid w:val="00925837"/>
    <w:rsid w:val="00926F6C"/>
    <w:rsid w:val="009722E5"/>
    <w:rsid w:val="009941E3"/>
    <w:rsid w:val="009B69CE"/>
    <w:rsid w:val="009C18F0"/>
    <w:rsid w:val="00A27CB6"/>
    <w:rsid w:val="00A62FA5"/>
    <w:rsid w:val="00AB127F"/>
    <w:rsid w:val="00AB38C1"/>
    <w:rsid w:val="00AD601B"/>
    <w:rsid w:val="00AE4B1F"/>
    <w:rsid w:val="00B00466"/>
    <w:rsid w:val="00B12224"/>
    <w:rsid w:val="00B2400D"/>
    <w:rsid w:val="00B413D0"/>
    <w:rsid w:val="00B625BD"/>
    <w:rsid w:val="00B77DD6"/>
    <w:rsid w:val="00B9587C"/>
    <w:rsid w:val="00BC6A84"/>
    <w:rsid w:val="00C13FF7"/>
    <w:rsid w:val="00C8305F"/>
    <w:rsid w:val="00CA65DE"/>
    <w:rsid w:val="00CC54D2"/>
    <w:rsid w:val="00CC6BAD"/>
    <w:rsid w:val="00CD74C0"/>
    <w:rsid w:val="00CF366E"/>
    <w:rsid w:val="00CF3E2C"/>
    <w:rsid w:val="00D019D9"/>
    <w:rsid w:val="00D03F8E"/>
    <w:rsid w:val="00D056E2"/>
    <w:rsid w:val="00D24DD7"/>
    <w:rsid w:val="00D25F2F"/>
    <w:rsid w:val="00D3227F"/>
    <w:rsid w:val="00D63B13"/>
    <w:rsid w:val="00E13FDB"/>
    <w:rsid w:val="00E35790"/>
    <w:rsid w:val="00E90FA9"/>
    <w:rsid w:val="00EA7B79"/>
    <w:rsid w:val="00F50600"/>
    <w:rsid w:val="00F7615E"/>
    <w:rsid w:val="00F83468"/>
    <w:rsid w:val="00FC49A1"/>
    <w:rsid w:val="00FE7B09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FC17CD-5AC7-42FC-8788-2265537E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95D"/>
    <w:pPr>
      <w:spacing w:after="0"/>
    </w:pPr>
    <w:rPr>
      <w:rFonts w:ascii="Arial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95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295D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529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5295D"/>
    <w:rPr>
      <w:rFonts w:ascii="Arial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5295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5295D"/>
    <w:rPr>
      <w:rFonts w:ascii="Arial" w:hAnsi="Arial" w:cs="Times New Roman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85295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85295D"/>
    <w:rPr>
      <w:rFonts w:eastAsiaTheme="minorEastAsia" w:cs="Times New Roman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85295D"/>
    <w:rPr>
      <w:rFonts w:ascii="Times New Roman" w:hAnsi="Times New Roman" w:cs="Times New Roman"/>
      <w:color w:val="808080"/>
    </w:rPr>
  </w:style>
  <w:style w:type="paragraph" w:customStyle="1" w:styleId="TxBrp9">
    <w:name w:val="TxBr_p9"/>
    <w:basedOn w:val="Normlny"/>
    <w:rsid w:val="004F3FD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9941E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41E3"/>
    <w:rPr>
      <w:rFonts w:ascii="Arial" w:hAnsi="Arial" w:cs="Times New Roman"/>
      <w:sz w:val="24"/>
    </w:rPr>
  </w:style>
  <w:style w:type="character" w:styleId="Zvraznenie">
    <w:name w:val="Emphasis"/>
    <w:uiPriority w:val="20"/>
    <w:qFormat/>
    <w:rsid w:val="008D0898"/>
    <w:rPr>
      <w:rFonts w:ascii="Times New Roman" w:hAnsi="Times New Roman" w:cs="Times New Roman"/>
      <w:i/>
    </w:rPr>
  </w:style>
  <w:style w:type="paragraph" w:customStyle="1" w:styleId="gmail-msolistparagraph">
    <w:name w:val="gmail-msolistparagraph"/>
    <w:basedOn w:val="Normlny"/>
    <w:rsid w:val="008D0898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sk-SK"/>
    </w:rPr>
  </w:style>
  <w:style w:type="character" w:customStyle="1" w:styleId="awspan1">
    <w:name w:val="awspan1"/>
    <w:basedOn w:val="Predvolenpsmoodseku"/>
    <w:rsid w:val="008D0898"/>
    <w:rPr>
      <w:color w:val="000000"/>
      <w:sz w:val="24"/>
      <w:szCs w:val="24"/>
    </w:rPr>
  </w:style>
  <w:style w:type="paragraph" w:styleId="Bezriadkovania">
    <w:name w:val="No Spacing"/>
    <w:uiPriority w:val="1"/>
    <w:qFormat/>
    <w:rsid w:val="00AB38C1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1904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cp:lastPrinted>2019-11-25T11:14:00Z</cp:lastPrinted>
  <dcterms:created xsi:type="dcterms:W3CDTF">2019-11-25T11:15:00Z</dcterms:created>
  <dcterms:modified xsi:type="dcterms:W3CDTF">2019-11-25T11:35:00Z</dcterms:modified>
</cp:coreProperties>
</file>