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33" w:rsidRDefault="009B2F33" w:rsidP="009B2F33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9B2F33" w:rsidRDefault="009B2F33" w:rsidP="009B2F33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9B2F33" w:rsidRPr="00143FE0" w:rsidRDefault="009B2F33" w:rsidP="009B2F33">
      <w:pPr>
        <w:jc w:val="both"/>
        <w:rPr>
          <w:b/>
          <w:bCs/>
          <w:sz w:val="20"/>
          <w:szCs w:val="20"/>
        </w:rPr>
      </w:pPr>
    </w:p>
    <w:p w:rsidR="009B2F33" w:rsidRPr="006439B4" w:rsidRDefault="009B2F33" w:rsidP="009B2F33">
      <w:pPr>
        <w:jc w:val="both"/>
        <w:rPr>
          <w:rFonts w:ascii="Times New Roman" w:hAnsi="Times New Roman" w:cs="Times New Roman"/>
        </w:rPr>
      </w:pPr>
      <w:r w:rsidRPr="006439B4">
        <w:rPr>
          <w:rFonts w:ascii="Times New Roman" w:hAnsi="Times New Roman" w:cs="Times New Roman"/>
          <w:bCs/>
        </w:rPr>
        <w:t>Číslo: CRD-</w:t>
      </w:r>
      <w:r w:rsidR="00211DC6" w:rsidRPr="006439B4">
        <w:rPr>
          <w:rFonts w:ascii="Times New Roman" w:hAnsi="Times New Roman" w:cs="Times New Roman"/>
          <w:bCs/>
        </w:rPr>
        <w:t>2012</w:t>
      </w:r>
      <w:r w:rsidRPr="006439B4">
        <w:rPr>
          <w:rFonts w:ascii="Times New Roman" w:hAnsi="Times New Roman" w:cs="Times New Roman"/>
          <w:bCs/>
        </w:rPr>
        <w:t>/201</w:t>
      </w:r>
      <w:r w:rsidR="002B3DE5" w:rsidRPr="006439B4">
        <w:rPr>
          <w:rFonts w:ascii="Times New Roman" w:hAnsi="Times New Roman" w:cs="Times New Roman"/>
          <w:bCs/>
        </w:rPr>
        <w:t>9</w:t>
      </w:r>
      <w:r w:rsidRPr="006439B4">
        <w:rPr>
          <w:rFonts w:ascii="Times New Roman" w:hAnsi="Times New Roman" w:cs="Times New Roman"/>
          <w:bCs/>
        </w:rPr>
        <w:tab/>
      </w:r>
      <w:r w:rsidRPr="006439B4">
        <w:rPr>
          <w:rFonts w:ascii="Times New Roman" w:hAnsi="Times New Roman" w:cs="Times New Roman"/>
          <w:b/>
          <w:bCs/>
        </w:rPr>
        <w:tab/>
      </w:r>
      <w:r w:rsidRPr="006439B4">
        <w:rPr>
          <w:rFonts w:ascii="Times New Roman" w:hAnsi="Times New Roman" w:cs="Times New Roman"/>
          <w:b/>
          <w:bCs/>
        </w:rPr>
        <w:tab/>
      </w:r>
      <w:r w:rsidRPr="006439B4">
        <w:rPr>
          <w:rFonts w:ascii="Times New Roman" w:hAnsi="Times New Roman" w:cs="Times New Roman"/>
          <w:b/>
          <w:bCs/>
        </w:rPr>
        <w:tab/>
      </w:r>
      <w:r w:rsidRPr="006439B4">
        <w:rPr>
          <w:rFonts w:ascii="Times New Roman" w:hAnsi="Times New Roman" w:cs="Times New Roman"/>
          <w:b/>
          <w:bCs/>
        </w:rPr>
        <w:tab/>
      </w:r>
      <w:r w:rsidRPr="006439B4">
        <w:rPr>
          <w:rFonts w:ascii="Times New Roman" w:hAnsi="Times New Roman" w:cs="Times New Roman"/>
          <w:b/>
          <w:bCs/>
        </w:rPr>
        <w:tab/>
      </w:r>
      <w:r w:rsidRPr="006439B4">
        <w:rPr>
          <w:rFonts w:ascii="Times New Roman" w:hAnsi="Times New Roman" w:cs="Times New Roman"/>
          <w:b/>
          <w:bCs/>
        </w:rPr>
        <w:tab/>
      </w:r>
      <w:r w:rsidR="006439B4" w:rsidRPr="006439B4">
        <w:rPr>
          <w:rFonts w:ascii="Times New Roman" w:hAnsi="Times New Roman" w:cs="Times New Roman"/>
          <w:b/>
          <w:bCs/>
        </w:rPr>
        <w:t>60</w:t>
      </w:r>
      <w:r w:rsidRPr="006439B4">
        <w:rPr>
          <w:rFonts w:ascii="Times New Roman" w:hAnsi="Times New Roman" w:cs="Times New Roman"/>
          <w:b/>
          <w:bCs/>
        </w:rPr>
        <w:t>.</w:t>
      </w:r>
      <w:r w:rsidRPr="006439B4">
        <w:rPr>
          <w:rFonts w:ascii="Times New Roman" w:hAnsi="Times New Roman" w:cs="Times New Roman"/>
        </w:rPr>
        <w:t xml:space="preserve"> schôdza výboru</w:t>
      </w:r>
    </w:p>
    <w:p w:rsidR="009B2F33" w:rsidRPr="00500FFD" w:rsidRDefault="009B2F33" w:rsidP="009B2F33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B2F33" w:rsidRPr="00D206A7" w:rsidRDefault="003F025B" w:rsidP="009B2F3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211</w:t>
      </w:r>
    </w:p>
    <w:p w:rsidR="009B2F33" w:rsidRPr="00802BCD" w:rsidRDefault="009B2F33" w:rsidP="009B2F33">
      <w:pPr>
        <w:jc w:val="center"/>
        <w:rPr>
          <w:rFonts w:ascii="Times New Roman" w:hAnsi="Times New Roman" w:cs="Times New Roman"/>
          <w:b/>
          <w:bCs/>
          <w:spacing w:val="50"/>
          <w:sz w:val="20"/>
          <w:szCs w:val="20"/>
        </w:rPr>
      </w:pPr>
    </w:p>
    <w:p w:rsidR="009B2F33" w:rsidRPr="00E4639D" w:rsidRDefault="009B2F33" w:rsidP="009B2F33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9B2F33" w:rsidRPr="00E4639D" w:rsidRDefault="009B2F33" w:rsidP="009B2F33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9B2F33" w:rsidRPr="00E4639D" w:rsidRDefault="009B2F33" w:rsidP="009B2F33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9B2F33" w:rsidRPr="00E4639D" w:rsidRDefault="009B2F33" w:rsidP="009B2F33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9B2F33" w:rsidRPr="00E4639D" w:rsidRDefault="009B2F33" w:rsidP="009B2F33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 w:rsidR="00B54BDF">
        <w:rPr>
          <w:rFonts w:ascii="Times New Roman" w:hAnsi="Times New Roman" w:cs="Times New Roman"/>
          <w:b/>
        </w:rPr>
        <w:t xml:space="preserve"> 21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2B3DE5">
        <w:rPr>
          <w:rFonts w:ascii="Times New Roman" w:hAnsi="Times New Roman" w:cs="Times New Roman"/>
          <w:b/>
        </w:rPr>
        <w:t>novembra</w:t>
      </w:r>
      <w:r w:rsidR="001E0B24">
        <w:rPr>
          <w:rFonts w:ascii="Times New Roman" w:hAnsi="Times New Roman" w:cs="Times New Roman"/>
          <w:b/>
        </w:rPr>
        <w:t xml:space="preserve"> </w:t>
      </w:r>
      <w:r w:rsidRPr="00E4639D">
        <w:rPr>
          <w:rFonts w:ascii="Times New Roman" w:hAnsi="Times New Roman" w:cs="Times New Roman"/>
          <w:b/>
        </w:rPr>
        <w:t>201</w:t>
      </w:r>
      <w:r w:rsidR="001E0B24">
        <w:rPr>
          <w:rFonts w:ascii="Times New Roman" w:hAnsi="Times New Roman" w:cs="Times New Roman"/>
          <w:b/>
        </w:rPr>
        <w:t>9</w:t>
      </w:r>
    </w:p>
    <w:p w:rsidR="009B2F33" w:rsidRPr="001E0B24" w:rsidRDefault="009B2F33" w:rsidP="009B2F3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</w:p>
    <w:p w:rsidR="009B2F33" w:rsidRPr="002B3DE5" w:rsidRDefault="009B2F33" w:rsidP="002B3DE5">
      <w:pPr>
        <w:spacing w:line="276" w:lineRule="auto"/>
        <w:jc w:val="both"/>
        <w:rPr>
          <w:rFonts w:ascii="Times New Roman" w:hAnsi="Times New Roman" w:cs="Times New Roman"/>
        </w:rPr>
      </w:pPr>
      <w:r w:rsidRPr="002B3DE5">
        <w:rPr>
          <w:rFonts w:ascii="Times New Roman" w:hAnsi="Times New Roman" w:cs="Times New Roman"/>
        </w:rPr>
        <w:t>k </w:t>
      </w:r>
      <w:r w:rsidRPr="002B3DE5">
        <w:rPr>
          <w:rFonts w:ascii="Times New Roman" w:hAnsi="Times New Roman" w:cs="Times New Roman"/>
          <w:color w:val="000000"/>
        </w:rPr>
        <w:t xml:space="preserve">návrhu </w:t>
      </w:r>
      <w:r w:rsidRPr="002B3DE5">
        <w:rPr>
          <w:rFonts w:ascii="Times New Roman" w:hAnsi="Times New Roman" w:cs="Times New Roman"/>
          <w:bCs/>
        </w:rPr>
        <w:t xml:space="preserve">poslancov </w:t>
      </w:r>
      <w:r w:rsidR="001E0B24" w:rsidRPr="002B3DE5">
        <w:rPr>
          <w:rFonts w:ascii="Times New Roman" w:hAnsi="Times New Roman" w:cs="Times New Roman"/>
        </w:rPr>
        <w:t xml:space="preserve">Národnej rady Slovenskej republiky </w:t>
      </w:r>
      <w:r w:rsidR="002B3DE5" w:rsidRPr="002B3DE5">
        <w:rPr>
          <w:rFonts w:ascii="Times New Roman" w:hAnsi="Times New Roman" w:cs="Times New Roman"/>
        </w:rPr>
        <w:t xml:space="preserve">Irén Sárközy, Tibora </w:t>
      </w:r>
      <w:proofErr w:type="spellStart"/>
      <w:r w:rsidR="002B3DE5" w:rsidRPr="002B3DE5">
        <w:rPr>
          <w:rFonts w:ascii="Times New Roman" w:hAnsi="Times New Roman" w:cs="Times New Roman"/>
        </w:rPr>
        <w:t>Bastrnáka</w:t>
      </w:r>
      <w:proofErr w:type="spellEnd"/>
      <w:r w:rsidR="002B3DE5" w:rsidRPr="002B3DE5">
        <w:rPr>
          <w:rFonts w:ascii="Times New Roman" w:hAnsi="Times New Roman" w:cs="Times New Roman"/>
        </w:rPr>
        <w:t>, Bélu Bugára a </w:t>
      </w:r>
      <w:proofErr w:type="spellStart"/>
      <w:r w:rsidR="002B3DE5" w:rsidRPr="002B3DE5">
        <w:rPr>
          <w:rFonts w:ascii="Times New Roman" w:hAnsi="Times New Roman" w:cs="Times New Roman"/>
        </w:rPr>
        <w:t>Pétera</w:t>
      </w:r>
      <w:proofErr w:type="spellEnd"/>
      <w:r w:rsidR="002B3DE5" w:rsidRPr="002B3DE5">
        <w:rPr>
          <w:rFonts w:ascii="Times New Roman" w:hAnsi="Times New Roman" w:cs="Times New Roman"/>
        </w:rPr>
        <w:t xml:space="preserve"> Vörösa na vydanie zákona, ktorým sa mení a dopĺňa zákon č. 461/2003 Z. z. o sociálnom poistení v znení neskorších predpisov </w:t>
      </w:r>
      <w:r w:rsidR="002B3DE5" w:rsidRPr="002B3DE5">
        <w:rPr>
          <w:rFonts w:ascii="Times New Roman" w:hAnsi="Times New Roman" w:cs="Times New Roman"/>
          <w:b/>
        </w:rPr>
        <w:t>(tlač 1719)</w:t>
      </w:r>
      <w:r w:rsidR="002B3DE5" w:rsidRPr="002B3DE5">
        <w:rPr>
          <w:rFonts w:ascii="Times New Roman" w:hAnsi="Times New Roman" w:cs="Times New Roman"/>
        </w:rPr>
        <w:t xml:space="preserve"> </w:t>
      </w:r>
    </w:p>
    <w:p w:rsidR="009B2F33" w:rsidRPr="00143FE0" w:rsidRDefault="009B2F33" w:rsidP="002B3DE5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2F33" w:rsidRPr="00E4639D" w:rsidRDefault="009B2F33" w:rsidP="002B3DE5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9B2F33" w:rsidRPr="00E4639D" w:rsidRDefault="009B2F33" w:rsidP="002B3DE5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9B2F33" w:rsidRPr="00143FE0" w:rsidRDefault="009B2F33" w:rsidP="002B3DE5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2F33" w:rsidRPr="00E4639D" w:rsidRDefault="009B2F33" w:rsidP="002B3DE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2B3DE5" w:rsidRPr="002B3DE5" w:rsidRDefault="002B3DE5" w:rsidP="002B3DE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2F33" w:rsidRPr="00E4639D" w:rsidRDefault="009B2F33" w:rsidP="002B3DE5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Pr="00E333B8">
        <w:rPr>
          <w:rFonts w:ascii="Times New Roman" w:hAnsi="Times New Roman"/>
          <w:bCs/>
        </w:rPr>
        <w:t xml:space="preserve">poslancov Národnej rady Slovenskej republiky </w:t>
      </w:r>
      <w:r w:rsidR="002B3DE5" w:rsidRPr="002B3DE5">
        <w:rPr>
          <w:rFonts w:ascii="Times New Roman" w:hAnsi="Times New Roman" w:cs="Times New Roman"/>
        </w:rPr>
        <w:t xml:space="preserve">Irén Sárközy, Tibora </w:t>
      </w:r>
      <w:proofErr w:type="spellStart"/>
      <w:r w:rsidR="002B3DE5" w:rsidRPr="002B3DE5">
        <w:rPr>
          <w:rFonts w:ascii="Times New Roman" w:hAnsi="Times New Roman" w:cs="Times New Roman"/>
        </w:rPr>
        <w:t>Bastrnáka</w:t>
      </w:r>
      <w:proofErr w:type="spellEnd"/>
      <w:r w:rsidR="002B3DE5" w:rsidRPr="002B3DE5">
        <w:rPr>
          <w:rFonts w:ascii="Times New Roman" w:hAnsi="Times New Roman" w:cs="Times New Roman"/>
        </w:rPr>
        <w:t>, Bélu Bugára a </w:t>
      </w:r>
      <w:proofErr w:type="spellStart"/>
      <w:r w:rsidR="002B3DE5" w:rsidRPr="002B3DE5">
        <w:rPr>
          <w:rFonts w:ascii="Times New Roman" w:hAnsi="Times New Roman" w:cs="Times New Roman"/>
        </w:rPr>
        <w:t>Pétera</w:t>
      </w:r>
      <w:proofErr w:type="spellEnd"/>
      <w:r w:rsidR="002B3DE5" w:rsidRPr="002B3DE5">
        <w:rPr>
          <w:rFonts w:ascii="Times New Roman" w:hAnsi="Times New Roman" w:cs="Times New Roman"/>
        </w:rPr>
        <w:t xml:space="preserve"> Vörösa na vydanie zákona, ktorým sa mení a dopĺňa zákon č. 461/2003 Z. z. o sociálnom poistení v znení neskorších predpisov </w:t>
      </w:r>
      <w:r w:rsidR="002B3DE5" w:rsidRPr="002B3DE5">
        <w:rPr>
          <w:rFonts w:ascii="Times New Roman" w:hAnsi="Times New Roman" w:cs="Times New Roman"/>
          <w:b/>
        </w:rPr>
        <w:t>(tlač 1719)</w:t>
      </w:r>
      <w:r w:rsidRPr="00E4639D">
        <w:rPr>
          <w:rFonts w:ascii="Times New Roman" w:hAnsi="Times New Roman" w:cs="Times New Roman"/>
        </w:rPr>
        <w:t>;</w:t>
      </w:r>
    </w:p>
    <w:p w:rsidR="009B2F33" w:rsidRPr="002B3DE5" w:rsidRDefault="009B2F33" w:rsidP="002B3DE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2F33" w:rsidRPr="00E4639D" w:rsidRDefault="009B2F33" w:rsidP="002B3DE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9B2F33" w:rsidRPr="00E4639D" w:rsidRDefault="009B2F33" w:rsidP="002B3DE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9B2F33" w:rsidRPr="00E4639D" w:rsidRDefault="009B2F33" w:rsidP="002B3DE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2F33" w:rsidRPr="00E4639D" w:rsidRDefault="009B2F33" w:rsidP="002B3DE5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E333B8">
        <w:rPr>
          <w:rFonts w:ascii="Times New Roman" w:hAnsi="Times New Roman"/>
          <w:bCs/>
        </w:rPr>
        <w:t xml:space="preserve">poslancov Národnej rady Slovenskej republiky </w:t>
      </w:r>
      <w:r w:rsidR="002B3DE5" w:rsidRPr="002B3DE5">
        <w:rPr>
          <w:rFonts w:ascii="Times New Roman" w:hAnsi="Times New Roman" w:cs="Times New Roman"/>
        </w:rPr>
        <w:t xml:space="preserve">Irén Sárközy, Tibora </w:t>
      </w:r>
      <w:proofErr w:type="spellStart"/>
      <w:r w:rsidR="002B3DE5" w:rsidRPr="002B3DE5">
        <w:rPr>
          <w:rFonts w:ascii="Times New Roman" w:hAnsi="Times New Roman" w:cs="Times New Roman"/>
        </w:rPr>
        <w:t>Bastrnáka</w:t>
      </w:r>
      <w:proofErr w:type="spellEnd"/>
      <w:r w:rsidR="002B3DE5" w:rsidRPr="002B3DE5">
        <w:rPr>
          <w:rFonts w:ascii="Times New Roman" w:hAnsi="Times New Roman" w:cs="Times New Roman"/>
        </w:rPr>
        <w:t>, Bélu Bugára a </w:t>
      </w:r>
      <w:proofErr w:type="spellStart"/>
      <w:r w:rsidR="002B3DE5" w:rsidRPr="002B3DE5">
        <w:rPr>
          <w:rFonts w:ascii="Times New Roman" w:hAnsi="Times New Roman" w:cs="Times New Roman"/>
        </w:rPr>
        <w:t>Pétera</w:t>
      </w:r>
      <w:proofErr w:type="spellEnd"/>
      <w:r w:rsidR="002B3DE5" w:rsidRPr="002B3DE5">
        <w:rPr>
          <w:rFonts w:ascii="Times New Roman" w:hAnsi="Times New Roman" w:cs="Times New Roman"/>
        </w:rPr>
        <w:t xml:space="preserve"> Vörösa na vydanie zákona, ktorým sa mení a dopĺňa zákon č. 461/2003 Z. z. o sociálnom poistení v znení neskorších predpisov </w:t>
      </w:r>
      <w:r w:rsidR="002B3DE5" w:rsidRPr="002B3DE5">
        <w:rPr>
          <w:rFonts w:ascii="Times New Roman" w:hAnsi="Times New Roman" w:cs="Times New Roman"/>
          <w:b/>
        </w:rPr>
        <w:t>(tlač 1719)</w:t>
      </w:r>
      <w:r w:rsidR="003F025B">
        <w:rPr>
          <w:rFonts w:ascii="Times New Roman" w:hAnsi="Times New Roman" w:cs="Times New Roman"/>
          <w:b/>
        </w:rPr>
        <w:t xml:space="preserve"> </w:t>
      </w:r>
      <w:r w:rsidR="00513C49" w:rsidRPr="001E0B24">
        <w:rPr>
          <w:rFonts w:ascii="Times New Roman" w:hAnsi="Times New Roman" w:cs="Times New Roman"/>
        </w:rPr>
        <w:t>s pozmeňujúcim</w:t>
      </w:r>
      <w:r w:rsidR="003F025B">
        <w:rPr>
          <w:rFonts w:ascii="Times New Roman" w:hAnsi="Times New Roman" w:cs="Times New Roman"/>
        </w:rPr>
        <w:t>i</w:t>
      </w:r>
      <w:r w:rsidR="00513C49" w:rsidRPr="001E0B24">
        <w:rPr>
          <w:rFonts w:ascii="Times New Roman" w:hAnsi="Times New Roman" w:cs="Times New Roman"/>
        </w:rPr>
        <w:t xml:space="preserve"> </w:t>
      </w:r>
      <w:r w:rsidR="003F025B">
        <w:rPr>
          <w:rFonts w:ascii="Times New Roman" w:hAnsi="Times New Roman" w:cs="Times New Roman"/>
        </w:rPr>
        <w:t xml:space="preserve">a doplňujúcimi </w:t>
      </w:r>
      <w:r w:rsidR="00513C49" w:rsidRPr="001E0B24">
        <w:rPr>
          <w:rFonts w:ascii="Times New Roman" w:hAnsi="Times New Roman" w:cs="Times New Roman"/>
        </w:rPr>
        <w:t>návrh</w:t>
      </w:r>
      <w:r w:rsidR="003F025B">
        <w:rPr>
          <w:rFonts w:ascii="Times New Roman" w:hAnsi="Times New Roman" w:cs="Times New Roman"/>
        </w:rPr>
        <w:t xml:space="preserve">mi uvedenými v prílohe tohto uznesenia </w:t>
      </w:r>
      <w:r w:rsidRPr="00E4639D">
        <w:rPr>
          <w:rFonts w:ascii="Times New Roman" w:hAnsi="Times New Roman" w:cs="Times New Roman"/>
          <w:b/>
        </w:rPr>
        <w:t>schváliť</w:t>
      </w:r>
      <w:r w:rsidR="00513C49" w:rsidRPr="00513C49">
        <w:rPr>
          <w:rFonts w:ascii="Times New Roman" w:hAnsi="Times New Roman" w:cs="Times New Roman"/>
        </w:rPr>
        <w:t>;</w:t>
      </w:r>
    </w:p>
    <w:p w:rsidR="009B2F33" w:rsidRPr="00E4639D" w:rsidRDefault="009B2F33" w:rsidP="009B2F33">
      <w:pPr>
        <w:jc w:val="both"/>
        <w:rPr>
          <w:rFonts w:ascii="Times New Roman" w:hAnsi="Times New Roman" w:cs="Times New Roman"/>
        </w:rPr>
      </w:pPr>
    </w:p>
    <w:p w:rsidR="009B2F33" w:rsidRPr="007A42D7" w:rsidRDefault="009B2F33" w:rsidP="009B2F33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9B2F33" w:rsidRPr="00901FC9" w:rsidRDefault="009B2F33" w:rsidP="009B2F33">
      <w:pPr>
        <w:rPr>
          <w:rFonts w:ascii="Times New Roman" w:hAnsi="Times New Roman"/>
        </w:rPr>
      </w:pPr>
    </w:p>
    <w:p w:rsidR="009B2F33" w:rsidRDefault="009B2F33" w:rsidP="00500FFD">
      <w:pPr>
        <w:spacing w:line="276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Pr="00005ABD">
        <w:rPr>
          <w:rFonts w:ascii="Times New Roman" w:hAnsi="Times New Roman"/>
          <w:bCs/>
        </w:rPr>
        <w:t xml:space="preserve">predsedníčku výboru, aby výsledky rokovania Výboru Národnej rady Slovenskej republiky pre sociálne veci v druhom čítaní spolu s výsledkami rokovania ostatných výborov spracovala do písomnej spoločnej správy výborov Národnej rady Slovenskej republiky podľa </w:t>
      </w:r>
    </w:p>
    <w:p w:rsidR="009B2F33" w:rsidRDefault="009B2F33" w:rsidP="00500FFD">
      <w:pPr>
        <w:spacing w:line="276" w:lineRule="auto"/>
        <w:jc w:val="both"/>
        <w:rPr>
          <w:rFonts w:ascii="Times New Roman" w:hAnsi="Times New Roman"/>
          <w:bCs/>
        </w:rPr>
      </w:pPr>
      <w:r w:rsidRPr="00005ABD">
        <w:rPr>
          <w:rFonts w:ascii="Times New Roman" w:hAnsi="Times New Roman"/>
          <w:bCs/>
        </w:rPr>
        <w:t>§ 79 ods. 1 zákona Národnej rady Slovenskej republiky č. 350/1996 Z. z. o rokovacom poriadku Národnej rady Slovenskej republiky v znení neskorších predpisov a predložil</w:t>
      </w:r>
      <w:r>
        <w:rPr>
          <w:rFonts w:ascii="Times New Roman" w:hAnsi="Times New Roman"/>
          <w:bCs/>
        </w:rPr>
        <w:t>a</w:t>
      </w:r>
      <w:r w:rsidRPr="00005ABD">
        <w:rPr>
          <w:rFonts w:ascii="Times New Roman" w:hAnsi="Times New Roman"/>
          <w:bCs/>
        </w:rPr>
        <w:t xml:space="preserve"> ju na schválenie.</w:t>
      </w:r>
    </w:p>
    <w:p w:rsidR="009B2F33" w:rsidRPr="00901FC9" w:rsidRDefault="009B2F33" w:rsidP="00500FFD">
      <w:pPr>
        <w:spacing w:line="276" w:lineRule="auto"/>
        <w:jc w:val="both"/>
        <w:rPr>
          <w:rFonts w:ascii="Times New Roman" w:hAnsi="Times New Roman"/>
          <w:bCs/>
        </w:rPr>
      </w:pPr>
    </w:p>
    <w:p w:rsidR="009B2F33" w:rsidRPr="00E4639D" w:rsidRDefault="009B2F33" w:rsidP="009B2F33">
      <w:pPr>
        <w:ind w:left="6372"/>
        <w:rPr>
          <w:rFonts w:ascii="Times New Roman" w:hAnsi="Times New Roman" w:cs="Times New Roman"/>
          <w:b/>
        </w:rPr>
      </w:pPr>
    </w:p>
    <w:p w:rsidR="009B2F33" w:rsidRPr="00E4639D" w:rsidRDefault="009B2F33" w:rsidP="009B2F33">
      <w:pPr>
        <w:ind w:left="5664" w:firstLine="708"/>
        <w:rPr>
          <w:rStyle w:val="Siln"/>
        </w:rPr>
      </w:pPr>
      <w:r w:rsidRPr="00E4639D">
        <w:rPr>
          <w:rStyle w:val="Siln"/>
        </w:rPr>
        <w:t>Alena  B a š i s t o v á</w:t>
      </w:r>
    </w:p>
    <w:p w:rsidR="009B2F33" w:rsidRPr="00E4639D" w:rsidRDefault="009B2F33" w:rsidP="009B2F33">
      <w:pPr>
        <w:ind w:left="4248" w:firstLine="708"/>
        <w:rPr>
          <w:rStyle w:val="Siln"/>
        </w:rPr>
      </w:pPr>
      <w:r w:rsidRPr="00E4639D">
        <w:rPr>
          <w:rStyle w:val="Siln"/>
        </w:rPr>
        <w:t xml:space="preserve">                        predsedníčka výboru</w:t>
      </w:r>
    </w:p>
    <w:p w:rsidR="009B2F33" w:rsidRPr="00E4639D" w:rsidRDefault="009B2F33" w:rsidP="009B2F33">
      <w:pPr>
        <w:tabs>
          <w:tab w:val="left" w:pos="5760"/>
        </w:tabs>
        <w:rPr>
          <w:rStyle w:val="Siln"/>
          <w:rFonts w:eastAsiaTheme="majorEastAsia"/>
        </w:rPr>
      </w:pPr>
      <w:r w:rsidRPr="00E4639D">
        <w:rPr>
          <w:rStyle w:val="Siln"/>
          <w:rFonts w:eastAsiaTheme="majorEastAsia"/>
        </w:rPr>
        <w:t>overovatelia výboru:</w:t>
      </w:r>
    </w:p>
    <w:p w:rsidR="009B2F33" w:rsidRPr="00E4639D" w:rsidRDefault="009B2F33" w:rsidP="009B2F33">
      <w:pPr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9B2F33" w:rsidRDefault="009B2F33" w:rsidP="009B2F33">
      <w:pPr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</w:p>
    <w:p w:rsidR="00513C49" w:rsidRPr="00005ABD" w:rsidRDefault="00513C49" w:rsidP="00513C49">
      <w:pPr>
        <w:rPr>
          <w:rFonts w:ascii="Times New Roman" w:hAnsi="Times New Roman"/>
          <w:b/>
          <w:caps/>
          <w:sz w:val="22"/>
        </w:rPr>
      </w:pPr>
      <w:r w:rsidRPr="00005ABD">
        <w:rPr>
          <w:rFonts w:ascii="Times New Roman" w:hAnsi="Times New Roman"/>
          <w:b/>
          <w:caps/>
          <w:sz w:val="22"/>
        </w:rPr>
        <w:lastRenderedPageBreak/>
        <w:t>Výbor Národnej rady Slovenskej republiky</w:t>
      </w:r>
    </w:p>
    <w:p w:rsidR="00513C49" w:rsidRPr="00005ABD" w:rsidRDefault="00513C49" w:rsidP="00513C49">
      <w:pPr>
        <w:rPr>
          <w:rFonts w:ascii="Times New Roman" w:hAnsi="Times New Roman"/>
          <w:b/>
          <w:caps/>
          <w:sz w:val="22"/>
        </w:rPr>
      </w:pPr>
      <w:r w:rsidRPr="00005ABD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513C49" w:rsidRPr="00005ABD" w:rsidRDefault="00513C49" w:rsidP="00513C49">
      <w:pPr>
        <w:jc w:val="both"/>
        <w:rPr>
          <w:rFonts w:ascii="Times New Roman" w:hAnsi="Times New Roman"/>
          <w:b/>
          <w:bCs/>
          <w:sz w:val="22"/>
        </w:rPr>
      </w:pPr>
    </w:p>
    <w:p w:rsidR="00513C49" w:rsidRPr="00513C49" w:rsidRDefault="009F5182" w:rsidP="00513C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513C49" w:rsidRPr="00513C49">
        <w:rPr>
          <w:rFonts w:ascii="Times New Roman" w:hAnsi="Times New Roman"/>
          <w:b/>
          <w:bCs/>
        </w:rPr>
        <w:tab/>
      </w:r>
      <w:r w:rsidR="00513C49" w:rsidRPr="00513C49">
        <w:rPr>
          <w:rFonts w:ascii="Times New Roman" w:hAnsi="Times New Roman"/>
          <w:b/>
          <w:bCs/>
        </w:rPr>
        <w:tab/>
      </w:r>
      <w:r w:rsidR="00513C49" w:rsidRPr="00513C49">
        <w:rPr>
          <w:rFonts w:ascii="Times New Roman" w:hAnsi="Times New Roman"/>
          <w:b/>
          <w:bCs/>
        </w:rPr>
        <w:tab/>
      </w:r>
      <w:r w:rsidR="00513C49" w:rsidRPr="00513C49">
        <w:rPr>
          <w:rFonts w:ascii="Times New Roman" w:hAnsi="Times New Roman"/>
          <w:b/>
          <w:bCs/>
        </w:rPr>
        <w:tab/>
      </w:r>
      <w:r w:rsidR="00513C49" w:rsidRPr="00513C49">
        <w:rPr>
          <w:rFonts w:ascii="Times New Roman" w:hAnsi="Times New Roman"/>
          <w:b/>
          <w:bCs/>
        </w:rPr>
        <w:tab/>
      </w:r>
      <w:r w:rsidR="00513C49" w:rsidRPr="00513C49">
        <w:rPr>
          <w:rFonts w:ascii="Times New Roman" w:hAnsi="Times New Roman"/>
          <w:b/>
          <w:bCs/>
        </w:rPr>
        <w:tab/>
        <w:t xml:space="preserve">Príloha k uzneseniu č. </w:t>
      </w:r>
      <w:r w:rsidR="003526DB">
        <w:rPr>
          <w:rFonts w:ascii="Times New Roman" w:hAnsi="Times New Roman"/>
          <w:b/>
          <w:bCs/>
        </w:rPr>
        <w:t>211</w:t>
      </w:r>
    </w:p>
    <w:p w:rsidR="00513C49" w:rsidRPr="00513C49" w:rsidRDefault="00513C49" w:rsidP="00513C49">
      <w:pPr>
        <w:jc w:val="both"/>
        <w:rPr>
          <w:rFonts w:ascii="Times New Roman" w:hAnsi="Times New Roman"/>
          <w:b/>
          <w:bCs/>
        </w:rPr>
      </w:pPr>
    </w:p>
    <w:p w:rsidR="00513C49" w:rsidRPr="00005ABD" w:rsidRDefault="00513C49" w:rsidP="00513C4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3C49" w:rsidRPr="00005ABD" w:rsidRDefault="00513C49" w:rsidP="00513C4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3C49" w:rsidRPr="00005ABD" w:rsidRDefault="00513C49" w:rsidP="00513C49">
      <w:pPr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Pozmeňujúce a doplňujúce návrhy</w:t>
      </w:r>
    </w:p>
    <w:p w:rsidR="00513C49" w:rsidRPr="00005ABD" w:rsidRDefault="00513C49" w:rsidP="00513C49">
      <w:pPr>
        <w:jc w:val="center"/>
        <w:rPr>
          <w:rFonts w:ascii="Times New Roman" w:hAnsi="Times New Roman"/>
          <w:sz w:val="22"/>
          <w:lang w:val="cs-CZ"/>
        </w:rPr>
      </w:pPr>
    </w:p>
    <w:p w:rsidR="00513C49" w:rsidRPr="00005ABD" w:rsidRDefault="00513C49" w:rsidP="00513C49">
      <w:pPr>
        <w:jc w:val="center"/>
        <w:rPr>
          <w:rFonts w:ascii="Times New Roman" w:hAnsi="Times New Roman"/>
          <w:b/>
          <w:sz w:val="22"/>
        </w:rPr>
      </w:pPr>
    </w:p>
    <w:p w:rsidR="00513C49" w:rsidRDefault="00513C49" w:rsidP="002B3DE5">
      <w:pPr>
        <w:spacing w:line="276" w:lineRule="auto"/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  <w:sz w:val="22"/>
        </w:rPr>
        <w:t xml:space="preserve">k  </w:t>
      </w:r>
      <w:r w:rsidRPr="00005ABD">
        <w:rPr>
          <w:rFonts w:ascii="Times New Roman" w:hAnsi="Times New Roman"/>
        </w:rPr>
        <w:t xml:space="preserve">návrhu </w:t>
      </w:r>
      <w:r>
        <w:rPr>
          <w:rFonts w:ascii="Times New Roman" w:hAnsi="Times New Roman"/>
        </w:rPr>
        <w:t xml:space="preserve">poslancov Národnej rady Slovenskej republiky </w:t>
      </w:r>
      <w:r w:rsidR="002B3DE5" w:rsidRPr="002B3DE5">
        <w:rPr>
          <w:rFonts w:ascii="Times New Roman" w:hAnsi="Times New Roman" w:cs="Times New Roman"/>
        </w:rPr>
        <w:t xml:space="preserve">Irén Sárközy, Tibora </w:t>
      </w:r>
      <w:proofErr w:type="spellStart"/>
      <w:r w:rsidR="002B3DE5" w:rsidRPr="002B3DE5">
        <w:rPr>
          <w:rFonts w:ascii="Times New Roman" w:hAnsi="Times New Roman" w:cs="Times New Roman"/>
        </w:rPr>
        <w:t>Bastrnáka</w:t>
      </w:r>
      <w:proofErr w:type="spellEnd"/>
      <w:r w:rsidR="002B3DE5" w:rsidRPr="002B3DE5">
        <w:rPr>
          <w:rFonts w:ascii="Times New Roman" w:hAnsi="Times New Roman" w:cs="Times New Roman"/>
        </w:rPr>
        <w:t>, Bélu Bugára a </w:t>
      </w:r>
      <w:proofErr w:type="spellStart"/>
      <w:r w:rsidR="002B3DE5" w:rsidRPr="002B3DE5">
        <w:rPr>
          <w:rFonts w:ascii="Times New Roman" w:hAnsi="Times New Roman" w:cs="Times New Roman"/>
        </w:rPr>
        <w:t>Pétera</w:t>
      </w:r>
      <w:proofErr w:type="spellEnd"/>
      <w:r w:rsidR="002B3DE5" w:rsidRPr="002B3DE5">
        <w:rPr>
          <w:rFonts w:ascii="Times New Roman" w:hAnsi="Times New Roman" w:cs="Times New Roman"/>
        </w:rPr>
        <w:t xml:space="preserve"> Vörösa na vydanie zákona, ktorým sa mení a dopĺňa zákon č. 461/2003 Z. z. o sociálnom poistení v znení neskorších predpisov </w:t>
      </w:r>
      <w:r w:rsidR="002B3DE5" w:rsidRPr="002B3DE5">
        <w:rPr>
          <w:rFonts w:ascii="Times New Roman" w:hAnsi="Times New Roman" w:cs="Times New Roman"/>
          <w:b/>
        </w:rPr>
        <w:t>(tlač 1719)</w:t>
      </w:r>
      <w:r w:rsidR="002B3DE5" w:rsidRPr="002B3DE5">
        <w:rPr>
          <w:rFonts w:ascii="Times New Roman" w:hAnsi="Times New Roman" w:cs="Times New Roman"/>
        </w:rPr>
        <w:t xml:space="preserve"> </w:t>
      </w:r>
    </w:p>
    <w:p w:rsidR="00513C49" w:rsidRPr="00005ABD" w:rsidRDefault="00513C49" w:rsidP="00513C49">
      <w:pPr>
        <w:jc w:val="both"/>
        <w:rPr>
          <w:rFonts w:ascii="Times New Roman" w:hAnsi="Times New Roman"/>
          <w:sz w:val="22"/>
        </w:rPr>
      </w:pPr>
      <w:r w:rsidRPr="00005ABD">
        <w:rPr>
          <w:rFonts w:ascii="Times New Roman" w:hAnsi="Times New Roman"/>
        </w:rPr>
        <w:t>___________________________________________________________________________</w:t>
      </w:r>
    </w:p>
    <w:p w:rsidR="00513C49" w:rsidRPr="00005ABD" w:rsidRDefault="00513C49" w:rsidP="00513C49">
      <w:pPr>
        <w:jc w:val="both"/>
        <w:rPr>
          <w:rFonts w:ascii="Times New Roman" w:hAnsi="Times New Roman"/>
          <w:sz w:val="22"/>
        </w:rPr>
      </w:pPr>
    </w:p>
    <w:p w:rsidR="003526DB" w:rsidRPr="003526DB" w:rsidRDefault="003526DB" w:rsidP="00500FFD">
      <w:pPr>
        <w:spacing w:line="276" w:lineRule="auto"/>
        <w:jc w:val="both"/>
        <w:rPr>
          <w:rFonts w:ascii="Times New Roman" w:hAnsi="Times New Roman" w:cs="Times New Roman"/>
        </w:rPr>
      </w:pPr>
    </w:p>
    <w:p w:rsidR="003526DB" w:rsidRPr="003526DB" w:rsidRDefault="003526DB" w:rsidP="00500FFD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6DB">
        <w:rPr>
          <w:rFonts w:ascii="Times New Roman" w:hAnsi="Times New Roman"/>
          <w:sz w:val="24"/>
          <w:szCs w:val="24"/>
        </w:rPr>
        <w:t xml:space="preserve">V čl. I, bode 2 </w:t>
      </w:r>
      <w:r w:rsidRPr="003526DB">
        <w:rPr>
          <w:rFonts w:ascii="Times New Roman" w:hAnsi="Times New Roman"/>
          <w:i/>
          <w:sz w:val="24"/>
          <w:szCs w:val="24"/>
        </w:rPr>
        <w:t>(§293ek)</w:t>
      </w:r>
      <w:r w:rsidRPr="003526DB">
        <w:rPr>
          <w:rFonts w:ascii="Times New Roman" w:hAnsi="Times New Roman"/>
          <w:sz w:val="24"/>
          <w:szCs w:val="24"/>
        </w:rPr>
        <w:t xml:space="preserve"> sa slová „§ 293ej“ nahrádzajú slovami „293em“ a slová „293ek“ sa nahrádzajú slovami „§ 293en“ </w:t>
      </w:r>
      <w:r w:rsidRPr="003526DB">
        <w:rPr>
          <w:rFonts w:ascii="Times New Roman" w:hAnsi="Times New Roman"/>
          <w:i/>
          <w:sz w:val="24"/>
          <w:szCs w:val="24"/>
        </w:rPr>
        <w:t>(2x).</w:t>
      </w:r>
      <w:r w:rsidRPr="003526DB">
        <w:rPr>
          <w:rFonts w:ascii="Times New Roman" w:hAnsi="Times New Roman"/>
          <w:sz w:val="24"/>
          <w:szCs w:val="24"/>
        </w:rPr>
        <w:t xml:space="preserve">  </w:t>
      </w:r>
    </w:p>
    <w:p w:rsidR="003526DB" w:rsidRPr="003526DB" w:rsidRDefault="003526DB" w:rsidP="00500FFD">
      <w:pPr>
        <w:spacing w:line="276" w:lineRule="auto"/>
        <w:ind w:left="3402"/>
        <w:jc w:val="both"/>
        <w:rPr>
          <w:rFonts w:ascii="Times New Roman" w:hAnsi="Times New Roman" w:cs="Times New Roman"/>
          <w:highlight w:val="lightGray"/>
        </w:rPr>
      </w:pPr>
    </w:p>
    <w:p w:rsidR="003526DB" w:rsidRPr="002778C3" w:rsidRDefault="003526DB" w:rsidP="00500FFD">
      <w:pPr>
        <w:spacing w:line="276" w:lineRule="auto"/>
        <w:ind w:left="2835"/>
        <w:jc w:val="both"/>
        <w:rPr>
          <w:rFonts w:ascii="Times New Roman" w:hAnsi="Times New Roman" w:cs="Times New Roman"/>
        </w:rPr>
      </w:pPr>
      <w:r w:rsidRPr="002778C3">
        <w:rPr>
          <w:rStyle w:val="Zvraznenie"/>
          <w:i w:val="0"/>
          <w:iCs/>
        </w:rPr>
        <w:t>Ide o legislatívno-technick</w:t>
      </w:r>
      <w:r w:rsidR="003E26BF">
        <w:rPr>
          <w:rStyle w:val="Zvraznenie"/>
          <w:i w:val="0"/>
          <w:iCs/>
        </w:rPr>
        <w:t>ú</w:t>
      </w:r>
      <w:r w:rsidRPr="002778C3">
        <w:rPr>
          <w:rStyle w:val="Zvraznenie"/>
          <w:i w:val="0"/>
          <w:iCs/>
        </w:rPr>
        <w:t xml:space="preserve"> úpravu; označenie ustanovenia sa upravuje s ohľadom na</w:t>
      </w:r>
      <w:r w:rsidRPr="002778C3">
        <w:rPr>
          <w:rFonts w:ascii="Times New Roman" w:hAnsi="Times New Roman" w:cs="Times New Roman"/>
        </w:rPr>
        <w:t xml:space="preserve"> medzičasom prijaté novely [zákon č. 321/2019 Z. z. a  v Zbierke zákonov zatiaľ nezverejnený zákon, </w:t>
      </w:r>
      <w:r w:rsidRPr="002778C3">
        <w:rPr>
          <w:rStyle w:val="awspan1"/>
          <w:rFonts w:ascii="Times New Roman" w:hAnsi="Times New Roman" w:cs="Times New Roman"/>
        </w:rPr>
        <w:t>ktorým sa mení a dopĺňa zákon č. 245/2008 Z. z. v znení neskorších predpisov,  schválený 17. októbra 2019  (PT1629)].</w:t>
      </w:r>
    </w:p>
    <w:p w:rsidR="003526DB" w:rsidRPr="002778C3" w:rsidRDefault="003526DB" w:rsidP="00500FFD">
      <w:pPr>
        <w:pStyle w:val="gmail-msolistparagraph"/>
        <w:spacing w:before="0" w:beforeAutospacing="0" w:after="0" w:afterAutospacing="0" w:line="276" w:lineRule="auto"/>
        <w:ind w:left="2835"/>
        <w:jc w:val="both"/>
      </w:pPr>
    </w:p>
    <w:p w:rsidR="003526DB" w:rsidRPr="003526DB" w:rsidRDefault="003526DB" w:rsidP="00500FFD">
      <w:pPr>
        <w:spacing w:line="276" w:lineRule="auto"/>
        <w:jc w:val="both"/>
        <w:rPr>
          <w:rFonts w:ascii="Times New Roman" w:hAnsi="Times New Roman" w:cs="Times New Roman"/>
        </w:rPr>
      </w:pPr>
    </w:p>
    <w:p w:rsidR="003526DB" w:rsidRPr="003526DB" w:rsidRDefault="003526DB" w:rsidP="00500FFD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6DB">
        <w:rPr>
          <w:rFonts w:ascii="Times New Roman" w:hAnsi="Times New Roman"/>
          <w:sz w:val="24"/>
          <w:szCs w:val="24"/>
        </w:rPr>
        <w:t>V čl. I bode 2 § 293ek sa slová „30. júna 2020“ nahrádzajú slovami „30. júna 2021“.</w:t>
      </w:r>
    </w:p>
    <w:p w:rsidR="003526DB" w:rsidRPr="003526DB" w:rsidRDefault="003526DB" w:rsidP="00500FFD">
      <w:pPr>
        <w:spacing w:line="276" w:lineRule="auto"/>
        <w:ind w:left="2835"/>
        <w:jc w:val="both"/>
        <w:rPr>
          <w:rFonts w:ascii="Times New Roman" w:hAnsi="Times New Roman" w:cs="Times New Roman"/>
          <w:i/>
        </w:rPr>
      </w:pPr>
    </w:p>
    <w:p w:rsidR="003526DB" w:rsidRPr="003526DB" w:rsidRDefault="003526DB" w:rsidP="00500FFD">
      <w:pPr>
        <w:spacing w:line="276" w:lineRule="auto"/>
        <w:ind w:left="2832"/>
        <w:jc w:val="both"/>
        <w:rPr>
          <w:rFonts w:ascii="Times New Roman" w:hAnsi="Times New Roman" w:cs="Times New Roman"/>
        </w:rPr>
      </w:pPr>
      <w:r w:rsidRPr="003526DB">
        <w:rPr>
          <w:rFonts w:ascii="Times New Roman" w:hAnsi="Times New Roman" w:cs="Times New Roman"/>
        </w:rPr>
        <w:t xml:space="preserve">V súvislosti s potrebou nevyhnutných úprav informačných systémov Sociálnej poisťovne súvisiacich so zmenou krátenia dôchodkov (bude potrebné určiť novú sumu dôchodku odo dňa vzniku nároku na dôchodok, pričom dôchodok v novo určenej sume bude patriť odo dňa účinnosti navrhovanej právnej úpravy) sa navrhuje úmerné predĺženie lehoty na rozhodnutie o sume dôchodkovej dávky. </w:t>
      </w:r>
    </w:p>
    <w:p w:rsidR="003526DB" w:rsidRPr="003526DB" w:rsidRDefault="003526DB" w:rsidP="00500FFD">
      <w:pPr>
        <w:spacing w:line="276" w:lineRule="auto"/>
        <w:ind w:left="2835"/>
        <w:jc w:val="both"/>
        <w:rPr>
          <w:rFonts w:ascii="Times New Roman" w:hAnsi="Times New Roman" w:cs="Times New Roman"/>
          <w:i/>
        </w:rPr>
      </w:pPr>
    </w:p>
    <w:p w:rsidR="003526DB" w:rsidRPr="003526DB" w:rsidRDefault="003526DB" w:rsidP="00500FFD">
      <w:pPr>
        <w:spacing w:line="276" w:lineRule="auto"/>
        <w:ind w:left="2832"/>
        <w:jc w:val="both"/>
        <w:rPr>
          <w:rFonts w:ascii="Times New Roman" w:hAnsi="Times New Roman" w:cs="Times New Roman"/>
        </w:rPr>
      </w:pPr>
    </w:p>
    <w:p w:rsidR="003526DB" w:rsidRPr="003526DB" w:rsidRDefault="003526DB" w:rsidP="00500FFD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6DB">
        <w:rPr>
          <w:rFonts w:ascii="Times New Roman" w:hAnsi="Times New Roman"/>
          <w:sz w:val="24"/>
          <w:szCs w:val="24"/>
        </w:rPr>
        <w:t>Za čl. I sa vkladá nový čl. II, ktorý znie:</w:t>
      </w:r>
    </w:p>
    <w:p w:rsidR="003526DB" w:rsidRPr="003526DB" w:rsidRDefault="003526DB" w:rsidP="00500FFD">
      <w:pPr>
        <w:spacing w:line="276" w:lineRule="auto"/>
        <w:jc w:val="both"/>
        <w:rPr>
          <w:rFonts w:ascii="Times New Roman" w:hAnsi="Times New Roman" w:cs="Times New Roman"/>
        </w:rPr>
      </w:pPr>
    </w:p>
    <w:p w:rsidR="003526DB" w:rsidRPr="003526DB" w:rsidRDefault="003526DB" w:rsidP="00500FFD">
      <w:pPr>
        <w:spacing w:line="276" w:lineRule="auto"/>
        <w:jc w:val="center"/>
        <w:rPr>
          <w:rFonts w:ascii="Times New Roman" w:hAnsi="Times New Roman" w:cs="Times New Roman"/>
        </w:rPr>
      </w:pPr>
      <w:r w:rsidRPr="003526DB">
        <w:rPr>
          <w:rFonts w:ascii="Times New Roman" w:hAnsi="Times New Roman" w:cs="Times New Roman"/>
        </w:rPr>
        <w:t>„Čl. II</w:t>
      </w:r>
    </w:p>
    <w:p w:rsidR="003526DB" w:rsidRPr="003526DB" w:rsidRDefault="003526DB" w:rsidP="00500FFD">
      <w:pPr>
        <w:spacing w:line="276" w:lineRule="auto"/>
        <w:jc w:val="both"/>
        <w:rPr>
          <w:rFonts w:ascii="Times New Roman" w:hAnsi="Times New Roman" w:cs="Times New Roman"/>
        </w:rPr>
      </w:pPr>
    </w:p>
    <w:p w:rsidR="003526DB" w:rsidRPr="003526DB" w:rsidRDefault="003526DB" w:rsidP="00500FFD">
      <w:pPr>
        <w:spacing w:line="276" w:lineRule="auto"/>
        <w:jc w:val="both"/>
        <w:rPr>
          <w:rFonts w:ascii="Times New Roman" w:hAnsi="Times New Roman" w:cs="Times New Roman"/>
        </w:rPr>
      </w:pPr>
      <w:r w:rsidRPr="003526DB">
        <w:rPr>
          <w:rFonts w:ascii="Times New Roman" w:hAnsi="Times New Roman" w:cs="Times New Roman"/>
        </w:rPr>
        <w:t>Zákon č. 317/2018 Z. z., ktorým sa mení a dopĺňa zákon č. 461/2003 Z. z. o sociálnom poistení v znení neskorších predpisov a ktorým sa menia a dopĺňajú niektoré zákony sa mení takto:</w:t>
      </w:r>
    </w:p>
    <w:p w:rsidR="003526DB" w:rsidRPr="003526DB" w:rsidRDefault="003526DB" w:rsidP="00500FFD">
      <w:pPr>
        <w:spacing w:line="276" w:lineRule="auto"/>
        <w:jc w:val="both"/>
        <w:rPr>
          <w:rFonts w:ascii="Times New Roman" w:hAnsi="Times New Roman" w:cs="Times New Roman"/>
        </w:rPr>
      </w:pPr>
    </w:p>
    <w:p w:rsidR="003526DB" w:rsidRPr="003526DB" w:rsidRDefault="003526DB" w:rsidP="00500FFD">
      <w:pPr>
        <w:pStyle w:val="Odsekzoznamu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526DB">
        <w:rPr>
          <w:rFonts w:ascii="Times New Roman" w:hAnsi="Times New Roman"/>
          <w:sz w:val="24"/>
          <w:szCs w:val="24"/>
        </w:rPr>
        <w:lastRenderedPageBreak/>
        <w:t>V čl. I v bode 114 v § 293eg sa v celom texte vrátane nadpisu slovo „2021“ nahrádza slovom „2022“, slovo „2022“ sa nahrádza slovom „2023“ a slovo „2023“ sa nahrádza slovom „2024“.</w:t>
      </w:r>
    </w:p>
    <w:p w:rsidR="003526DB" w:rsidRPr="003526DB" w:rsidRDefault="003526DB" w:rsidP="00500FFD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3526DB" w:rsidRPr="003526DB" w:rsidRDefault="003526DB" w:rsidP="00500FFD">
      <w:pPr>
        <w:pStyle w:val="Odsekzoznamu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526DB">
        <w:rPr>
          <w:rFonts w:ascii="Times New Roman" w:hAnsi="Times New Roman"/>
          <w:sz w:val="24"/>
          <w:szCs w:val="24"/>
        </w:rPr>
        <w:t>V čl. VI sa slová „1. januára 2022“ nahrádzajú slovami „1. januára 2023“.“.</w:t>
      </w:r>
    </w:p>
    <w:p w:rsidR="003526DB" w:rsidRDefault="003526DB" w:rsidP="00500FFD">
      <w:pPr>
        <w:pStyle w:val="Odsekzoznamu"/>
        <w:rPr>
          <w:rFonts w:ascii="Times New Roman" w:hAnsi="Times New Roman"/>
          <w:sz w:val="24"/>
          <w:szCs w:val="24"/>
        </w:rPr>
      </w:pPr>
    </w:p>
    <w:p w:rsidR="00E27991" w:rsidRDefault="00E27991" w:rsidP="00E27991">
      <w:pPr>
        <w:spacing w:line="276" w:lineRule="auto"/>
        <w:jc w:val="both"/>
        <w:rPr>
          <w:rFonts w:ascii="Times New Roman" w:hAnsi="Times New Roman" w:cs="Times New Roman"/>
        </w:rPr>
      </w:pPr>
      <w:r w:rsidRPr="003526DB">
        <w:rPr>
          <w:rFonts w:ascii="Times New Roman" w:hAnsi="Times New Roman" w:cs="Times New Roman"/>
        </w:rPr>
        <w:t>V súvislosti s navrhovanou úpravou sa upraví názov zákona</w:t>
      </w:r>
      <w:r>
        <w:rPr>
          <w:rFonts w:ascii="Times New Roman" w:hAnsi="Times New Roman" w:cs="Times New Roman"/>
        </w:rPr>
        <w:t xml:space="preserve"> a vykovaná sa prečíslovanie nasledujúceho článku. </w:t>
      </w:r>
    </w:p>
    <w:p w:rsidR="00E27991" w:rsidRPr="003526DB" w:rsidRDefault="00E27991" w:rsidP="00E27991">
      <w:pPr>
        <w:spacing w:line="276" w:lineRule="auto"/>
        <w:jc w:val="both"/>
        <w:rPr>
          <w:rFonts w:ascii="Times New Roman" w:hAnsi="Times New Roman" w:cs="Times New Roman"/>
        </w:rPr>
      </w:pPr>
    </w:p>
    <w:p w:rsidR="00E27991" w:rsidRPr="00353CA9" w:rsidRDefault="00E27991" w:rsidP="00E27991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353CA9">
        <w:rPr>
          <w:rFonts w:ascii="Times New Roman" w:hAnsi="Times New Roman" w:cs="Times New Roman"/>
          <w:szCs w:val="22"/>
          <w:lang w:eastAsia="en-US"/>
        </w:rPr>
        <w:t xml:space="preserve">Navrhovaná úprava nadobudne účinnosť 1. januára 2020,  </w:t>
      </w:r>
      <w:r w:rsidRPr="00353CA9">
        <w:rPr>
          <w:rFonts w:ascii="Times New Roman" w:hAnsi="Times New Roman" w:cs="Times New Roman"/>
          <w:lang w:eastAsia="en-US"/>
        </w:rPr>
        <w:t xml:space="preserve">čo sa premietne aj v ustanovení o účinnosti.  </w:t>
      </w:r>
    </w:p>
    <w:p w:rsidR="00E27991" w:rsidRPr="00353CA9" w:rsidRDefault="00E27991" w:rsidP="00E27991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</w:p>
    <w:p w:rsidR="00E27991" w:rsidRDefault="00E27991" w:rsidP="00500FFD">
      <w:pPr>
        <w:spacing w:line="276" w:lineRule="auto"/>
        <w:ind w:left="283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526DB" w:rsidRPr="003526DB" w:rsidRDefault="003526DB" w:rsidP="00500FFD">
      <w:pPr>
        <w:spacing w:line="276" w:lineRule="auto"/>
        <w:ind w:left="2835"/>
        <w:jc w:val="both"/>
        <w:rPr>
          <w:rFonts w:ascii="Times New Roman" w:hAnsi="Times New Roman" w:cs="Times New Roman"/>
        </w:rPr>
      </w:pPr>
      <w:r w:rsidRPr="003526DB">
        <w:rPr>
          <w:rFonts w:ascii="Times New Roman" w:hAnsi="Times New Roman" w:cs="Times New Roman"/>
        </w:rPr>
        <w:t xml:space="preserve">Vzhľadom na NR SR schválené novely zákona č. 461/2003 Z. z. o sociálnom poistení, ktoré je potrebné implementovať do informačných systémov Sociálnej  poisťovne (novela zákona proti byrokracii, novela zákona súvisiaca so </w:t>
      </w:r>
      <w:proofErr w:type="spellStart"/>
      <w:r w:rsidRPr="003526DB">
        <w:rPr>
          <w:rFonts w:ascii="Times New Roman" w:hAnsi="Times New Roman" w:cs="Times New Roman"/>
        </w:rPr>
        <w:t>zastropovaním</w:t>
      </w:r>
      <w:proofErr w:type="spellEnd"/>
      <w:r w:rsidRPr="003526DB">
        <w:rPr>
          <w:rFonts w:ascii="Times New Roman" w:hAnsi="Times New Roman" w:cs="Times New Roman"/>
        </w:rPr>
        <w:t xml:space="preserve"> dôchodkového veku, zákon o osobitnom príspevku baníkom, zavedenie osobitného príspevku príslušníkom obecnej polície),  v dôsledku ktorých nie je možné súbežne  vykonávať úpravy informačného systému potrebné pre zavedenie preddavkového platenia poistného a ročného zúčtovania poistného, navrhuje sa posun účinnosti zavedenia ročného zúčtovania na 1. januára 2023. </w:t>
      </w:r>
    </w:p>
    <w:sectPr w:rsidR="003526DB" w:rsidRPr="003526DB" w:rsidSect="00582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1B" w:rsidRDefault="00146F1B">
      <w:r>
        <w:separator/>
      </w:r>
    </w:p>
  </w:endnote>
  <w:endnote w:type="continuationSeparator" w:id="0">
    <w:p w:rsidR="00146F1B" w:rsidRDefault="0014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F564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6F564D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E27991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6F564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F56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1B" w:rsidRDefault="00146F1B">
      <w:r>
        <w:separator/>
      </w:r>
    </w:p>
  </w:footnote>
  <w:footnote w:type="continuationSeparator" w:id="0">
    <w:p w:rsidR="00146F1B" w:rsidRDefault="00146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F564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F564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F564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F389F"/>
    <w:multiLevelType w:val="hybridMultilevel"/>
    <w:tmpl w:val="4D0891F6"/>
    <w:lvl w:ilvl="0" w:tplc="F1C60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2" w15:restartNumberingAfterBreak="0">
    <w:nsid w:val="7E863A3B"/>
    <w:multiLevelType w:val="hybridMultilevel"/>
    <w:tmpl w:val="2FB0BA52"/>
    <w:lvl w:ilvl="0" w:tplc="7A6885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33"/>
    <w:rsid w:val="00005ABD"/>
    <w:rsid w:val="000668C1"/>
    <w:rsid w:val="000839D3"/>
    <w:rsid w:val="00142E14"/>
    <w:rsid w:val="00143FE0"/>
    <w:rsid w:val="00146F1B"/>
    <w:rsid w:val="001E0B24"/>
    <w:rsid w:val="00211DC6"/>
    <w:rsid w:val="002778C3"/>
    <w:rsid w:val="002B3DE5"/>
    <w:rsid w:val="00343656"/>
    <w:rsid w:val="003526DB"/>
    <w:rsid w:val="0037119A"/>
    <w:rsid w:val="003E26BF"/>
    <w:rsid w:val="003F025B"/>
    <w:rsid w:val="003F4977"/>
    <w:rsid w:val="00483840"/>
    <w:rsid w:val="004E2A74"/>
    <w:rsid w:val="00500FFD"/>
    <w:rsid w:val="00513C49"/>
    <w:rsid w:val="00582407"/>
    <w:rsid w:val="005B518D"/>
    <w:rsid w:val="006439B4"/>
    <w:rsid w:val="006F564D"/>
    <w:rsid w:val="007543C9"/>
    <w:rsid w:val="007871BC"/>
    <w:rsid w:val="007A42D7"/>
    <w:rsid w:val="007A72E7"/>
    <w:rsid w:val="00802BCD"/>
    <w:rsid w:val="008A535E"/>
    <w:rsid w:val="008B5DC6"/>
    <w:rsid w:val="00901FC9"/>
    <w:rsid w:val="009B2F33"/>
    <w:rsid w:val="009C3F4F"/>
    <w:rsid w:val="009F5182"/>
    <w:rsid w:val="00A3630B"/>
    <w:rsid w:val="00B54BDF"/>
    <w:rsid w:val="00B63CD6"/>
    <w:rsid w:val="00BE39F7"/>
    <w:rsid w:val="00C102A6"/>
    <w:rsid w:val="00C433FB"/>
    <w:rsid w:val="00C63577"/>
    <w:rsid w:val="00C65847"/>
    <w:rsid w:val="00CE5FB5"/>
    <w:rsid w:val="00CF492D"/>
    <w:rsid w:val="00D13B0C"/>
    <w:rsid w:val="00D206A7"/>
    <w:rsid w:val="00D7537A"/>
    <w:rsid w:val="00DF3C84"/>
    <w:rsid w:val="00E27991"/>
    <w:rsid w:val="00E333B8"/>
    <w:rsid w:val="00E4639D"/>
    <w:rsid w:val="00E46471"/>
    <w:rsid w:val="00E64D09"/>
    <w:rsid w:val="00E730D1"/>
    <w:rsid w:val="00EB3CBB"/>
    <w:rsid w:val="00F7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EC5EC"/>
  <w14:defaultImageDpi w14:val="0"/>
  <w15:docId w15:val="{7A6FC4C7-7479-4534-AEE4-943414C5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2F33"/>
    <w:pPr>
      <w:spacing w:after="0" w:line="240" w:lineRule="auto"/>
    </w:pPr>
    <w:rPr>
      <w:rFonts w:ascii="Arial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9B2F33"/>
    <w:rPr>
      <w:rFonts w:ascii="Times New Roman" w:hAnsi="Times New Roman" w:cs="Times New Roman"/>
      <w:b/>
    </w:rPr>
  </w:style>
  <w:style w:type="paragraph" w:styleId="Hlavika">
    <w:name w:val="header"/>
    <w:basedOn w:val="Normlny"/>
    <w:link w:val="HlavikaChar"/>
    <w:uiPriority w:val="99"/>
    <w:unhideWhenUsed/>
    <w:rsid w:val="009B2F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2F33"/>
    <w:rPr>
      <w:rFonts w:ascii="Arial" w:hAnsi="Arial" w:cs="Arial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B2F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B2F33"/>
    <w:rPr>
      <w:rFonts w:ascii="Arial" w:hAnsi="Arial" w:cs="Arial"/>
      <w:sz w:val="24"/>
      <w:szCs w:val="24"/>
      <w:lang w:val="x-none" w:eastAsia="sk-SK"/>
    </w:rPr>
  </w:style>
  <w:style w:type="character" w:styleId="Zvraznenie">
    <w:name w:val="Emphasis"/>
    <w:uiPriority w:val="20"/>
    <w:qFormat/>
    <w:rsid w:val="00802BCD"/>
    <w:rPr>
      <w:rFonts w:ascii="Times New Roman" w:hAnsi="Times New Roman" w:cs="Times New Roman"/>
      <w:i/>
    </w:rPr>
  </w:style>
  <w:style w:type="paragraph" w:customStyle="1" w:styleId="gmail-msolistparagraph">
    <w:name w:val="gmail-msolistparagraph"/>
    <w:basedOn w:val="Normlny"/>
    <w:rsid w:val="00802B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wspan1">
    <w:name w:val="awspan1"/>
    <w:basedOn w:val="Predvolenpsmoodseku"/>
    <w:rsid w:val="00802BCD"/>
    <w:rPr>
      <w:color w:val="000000"/>
      <w:sz w:val="24"/>
      <w:szCs w:val="24"/>
    </w:rPr>
  </w:style>
  <w:style w:type="paragraph" w:styleId="Odsekzoznamu">
    <w:name w:val="List Paragraph"/>
    <w:aliases w:val="body,Odsek zoznamu1,Odsek,Odsek zoznamu2"/>
    <w:basedOn w:val="Normlny"/>
    <w:link w:val="OdsekzoznamuChar"/>
    <w:uiPriority w:val="34"/>
    <w:qFormat/>
    <w:rsid w:val="003526DB"/>
    <w:pPr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OdsekzoznamuChar">
    <w:name w:val="Odsek zoznamu Char"/>
    <w:aliases w:val="body Char,Odsek zoznamu1 Char,Odsek Char,Odsek zoznamu2 Char"/>
    <w:basedOn w:val="Predvolenpsmoodseku"/>
    <w:link w:val="Odsekzoznamu"/>
    <w:uiPriority w:val="34"/>
    <w:locked/>
    <w:rsid w:val="003526DB"/>
    <w:rPr>
      <w:rFonts w:eastAsiaTheme="minorEastAsia" w:cs="Times New Roman"/>
      <w:lang w:eastAsia="sk-SK"/>
    </w:rPr>
  </w:style>
  <w:style w:type="paragraph" w:customStyle="1" w:styleId="TxBrp9">
    <w:name w:val="TxBr_p9"/>
    <w:basedOn w:val="Normlny"/>
    <w:rsid w:val="003526D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cs="Times New Roman"/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02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025B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646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22</cp:revision>
  <cp:lastPrinted>2019-11-22T10:05:00Z</cp:lastPrinted>
  <dcterms:created xsi:type="dcterms:W3CDTF">2018-09-04T10:29:00Z</dcterms:created>
  <dcterms:modified xsi:type="dcterms:W3CDTF">2019-11-25T10:26:00Z</dcterms:modified>
</cp:coreProperties>
</file>