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966ACA">
        <w:t>81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0233E0">
        <w:t>2012</w:t>
      </w:r>
      <w:r w:rsidRPr="00053FB9" w:rsidR="003371B9">
        <w:t>/</w:t>
      </w:r>
      <w:r w:rsidR="00053FB9">
        <w:t>201</w:t>
      </w:r>
      <w:r w:rsidR="00966ACA">
        <w:t>9</w:t>
      </w:r>
    </w:p>
    <w:p w:rsidR="0004001B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5D24E9">
        <w:rPr>
          <w:b/>
        </w:rPr>
        <w:t xml:space="preserve"> </w:t>
      </w:r>
    </w:p>
    <w:p w:rsidR="00F31D27" w:rsidP="00067F0B">
      <w:pPr>
        <w:ind w:left="3540" w:firstLine="708"/>
        <w:rPr>
          <w:b/>
        </w:rPr>
      </w:pPr>
      <w:r>
        <w:rPr>
          <w:b/>
        </w:rPr>
        <w:t xml:space="preserve">       </w:t>
      </w:r>
      <w:r w:rsidR="000E6D4C">
        <w:rPr>
          <w:b/>
        </w:rPr>
        <w:t xml:space="preserve">  </w:t>
      </w:r>
      <w:r w:rsidR="00966ACA">
        <w:rPr>
          <w:b/>
        </w:rPr>
        <w:t xml:space="preserve"> </w:t>
      </w:r>
      <w:r w:rsidR="00D17783">
        <w:rPr>
          <w:b/>
        </w:rPr>
        <w:t>512</w:t>
      </w:r>
    </w:p>
    <w:p w:rsidR="00EC5F3F" w:rsidP="00067F0B">
      <w:pPr>
        <w:ind w:left="3540" w:firstLine="708"/>
        <w:rPr>
          <w:b/>
        </w:rPr>
      </w:pPr>
      <w:r w:rsidR="00F31D27">
        <w:rPr>
          <w:b/>
        </w:rPr>
        <w:t xml:space="preserve"> </w:t>
      </w: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</w:t>
      </w:r>
      <w:r>
        <w:rPr>
          <w:b/>
        </w:rPr>
        <w:t>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966ACA">
        <w:rPr>
          <w:b/>
        </w:rPr>
        <w:t>19</w:t>
      </w:r>
      <w:r w:rsidR="00C72FBD">
        <w:rPr>
          <w:b/>
        </w:rPr>
        <w:t xml:space="preserve">. </w:t>
      </w:r>
      <w:r w:rsidR="005D24E9">
        <w:rPr>
          <w:b/>
        </w:rPr>
        <w:t>novembra</w:t>
      </w:r>
      <w:r w:rsidR="00830899">
        <w:rPr>
          <w:b/>
        </w:rPr>
        <w:t xml:space="preserve"> 201</w:t>
      </w:r>
      <w:r w:rsidR="00966ACA">
        <w:rPr>
          <w:b/>
        </w:rPr>
        <w:t>9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0233E0">
      <w:pPr>
        <w:tabs>
          <w:tab w:val="left" w:pos="851"/>
        </w:tabs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C82E1B" w:rsidR="00966ACA">
        <w:rPr>
          <w:color w:val="000000"/>
        </w:rPr>
        <w:t xml:space="preserve"> </w:t>
      </w:r>
      <w:r w:rsidR="000233E0">
        <w:rPr>
          <w:color w:val="000000"/>
        </w:rPr>
        <w:t>n</w:t>
      </w:r>
      <w:r w:rsidRPr="000233E0" w:rsidR="000233E0">
        <w:rPr>
          <w:color w:val="000000"/>
        </w:rPr>
        <w:t xml:space="preserve">ávrh poslancov Národnej rady Slovenskej republiky Irén SÁRKÖZY, Tibora BASTRNÁKA, Bélu BUGÁRA a Pétera VÖRÖSA na vydanie zákona, ktorým sa  </w:t>
      </w:r>
      <w:r w:rsidRPr="000233E0" w:rsidR="000233E0">
        <w:rPr>
          <w:color w:val="000000"/>
        </w:rPr>
        <w:t xml:space="preserve"> mení a dopĺňa zákon č. 461/2003 Z. z. o sociálnom poistení v znení neskorších predpisov </w:t>
      </w:r>
      <w:r w:rsidRPr="000233E0" w:rsidR="000233E0">
        <w:rPr>
          <w:b/>
          <w:color w:val="000000"/>
        </w:rPr>
        <w:t>(tlač 1719)</w:t>
      </w:r>
      <w:r w:rsidR="000233E0">
        <w:rPr>
          <w:b/>
          <w:color w:val="000000"/>
        </w:rPr>
        <w:t xml:space="preserve"> </w:t>
      </w:r>
      <w:r w:rsidR="000E6D4C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966ACA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966ACA" w:rsidP="000233E0">
      <w:pPr>
        <w:pStyle w:val="BodyText"/>
        <w:spacing w:after="0"/>
        <w:ind w:firstLine="360"/>
        <w:jc w:val="both"/>
        <w:rPr>
          <w:color w:val="000000"/>
        </w:rPr>
      </w:pPr>
      <w:r w:rsidR="005D24E9">
        <w:t xml:space="preserve"> </w:t>
      </w:r>
      <w:r w:rsidR="00321A20">
        <w:t>s</w:t>
      </w:r>
      <w:r w:rsidRPr="00A73ECD" w:rsidR="00B614DE">
        <w:t> </w:t>
      </w:r>
      <w:r w:rsidR="000233E0">
        <w:rPr>
          <w:color w:val="000000"/>
        </w:rPr>
        <w:t>n</w:t>
      </w:r>
      <w:r w:rsidRPr="000233E0" w:rsidR="000233E0">
        <w:rPr>
          <w:color w:val="000000"/>
        </w:rPr>
        <w:t>ávrh</w:t>
      </w:r>
      <w:r w:rsidR="000233E0">
        <w:rPr>
          <w:color w:val="000000"/>
        </w:rPr>
        <w:t>om</w:t>
      </w:r>
      <w:r w:rsidRPr="000233E0" w:rsidR="000233E0">
        <w:rPr>
          <w:color w:val="000000"/>
        </w:rPr>
        <w:t xml:space="preserve"> poslancov Národnej rady Slovenskej republiky Irén SÁRKÖZY, Tibora BASTRNÁKA, Bélu BUGÁRA a Pétera VÖRÖSA na vydanie zákona, ktorý</w:t>
      </w:r>
      <w:r w:rsidRPr="000233E0" w:rsidR="000233E0">
        <w:rPr>
          <w:color w:val="000000"/>
        </w:rPr>
        <w:t xml:space="preserve">m sa   mení a dopĺňa zákon č. 461/2003 Z. z. o sociálnom poistení v znení neskorších predpisov </w:t>
      </w:r>
      <w:r w:rsidRPr="000233E0" w:rsidR="000233E0">
        <w:rPr>
          <w:b/>
          <w:color w:val="000000"/>
        </w:rPr>
        <w:t>(tlač 1719)</w:t>
      </w:r>
    </w:p>
    <w:p w:rsidR="00213153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233E0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F92F1D">
      <w:pPr>
        <w:pStyle w:val="Heading1"/>
        <w:ind w:left="0" w:firstLine="360"/>
        <w:jc w:val="both"/>
      </w:pPr>
      <w:r w:rsidR="00966ACA">
        <w:rPr>
          <w:b w:val="0"/>
          <w:color w:val="000000"/>
        </w:rPr>
        <w:t xml:space="preserve"> </w:t>
      </w:r>
      <w:r w:rsidRPr="000233E0" w:rsidR="000233E0">
        <w:rPr>
          <w:b w:val="0"/>
          <w:color w:val="000000"/>
        </w:rPr>
        <w:t>návrh poslancov Národnej rady Slovenskej republiky Irén SÁRKÖZY, Tibora BASTRNÁKA, Bélu BUGÁRA a Pét</w:t>
      </w:r>
      <w:r w:rsidRPr="000233E0" w:rsidR="000233E0">
        <w:rPr>
          <w:b w:val="0"/>
          <w:color w:val="000000"/>
        </w:rPr>
        <w:t>era VÖRÖSA na vydanie zákona, ktorým sa   mení a dopĺňa zákon č. 461/2003 Z. z. o sociálnom poistení v znení neskorších predpisov</w:t>
      </w:r>
      <w:r w:rsidRPr="000233E0" w:rsidR="000233E0">
        <w:rPr>
          <w:color w:val="000000"/>
        </w:rPr>
        <w:t xml:space="preserve"> (tlač 1719)</w:t>
      </w:r>
      <w:r w:rsidR="000233E0">
        <w:rPr>
          <w:b w:val="0"/>
          <w:color w:val="000000"/>
        </w:rPr>
        <w:t xml:space="preserve"> </w:t>
      </w:r>
      <w:r w:rsidR="00FB3386">
        <w:rPr>
          <w:bCs w:val="0"/>
        </w:rPr>
        <w:t>schváliť s pozmeňujúcim a doplňujúcim návrhom tak, ako je uvedený</w:t>
      </w:r>
      <w:r w:rsidR="00597030">
        <w:rPr>
          <w:bCs w:val="0"/>
        </w:rPr>
        <w:t xml:space="preserve"> v prílohe tohto uznesenia</w:t>
      </w:r>
      <w:r w:rsidR="00597030">
        <w:t>;</w:t>
      </w:r>
    </w:p>
    <w:p w:rsidR="00AC2960" w:rsidP="000139BA">
      <w:pPr>
        <w:ind w:left="1416"/>
        <w:jc w:val="both"/>
        <w:rPr>
          <w:b/>
        </w:rPr>
      </w:pPr>
    </w:p>
    <w:p w:rsidR="00F31D27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</w:t>
      </w:r>
      <w:r>
        <w:t>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>
        <w:rPr>
          <w:lang w:val="sk-SK"/>
        </w:rPr>
        <w:t>podať predsed</w:t>
      </w:r>
      <w:r w:rsidR="000233E0">
        <w:rPr>
          <w:lang w:val="sk-SK"/>
        </w:rPr>
        <w:t>níčke</w:t>
      </w:r>
      <w:r w:rsidR="00A92570">
        <w:rPr>
          <w:lang w:val="sk-SK"/>
        </w:rPr>
        <w:t xml:space="preserve"> </w:t>
      </w:r>
      <w:r w:rsidR="000233E0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0233E0">
        <w:rPr>
          <w:lang w:val="sk-SK"/>
        </w:rPr>
        <w:t xml:space="preserve"> pre</w:t>
      </w:r>
      <w:r w:rsidR="00A92570">
        <w:rPr>
          <w:lang w:val="sk-SK"/>
        </w:rPr>
        <w:t xml:space="preserve"> </w:t>
      </w:r>
      <w:r w:rsidR="000233E0">
        <w:rPr>
          <w:lang w:val="sk-SK"/>
        </w:rPr>
        <w:t>sociálne veci</w:t>
      </w:r>
      <w:r w:rsidR="00CB6504">
        <w:t xml:space="preserve"> </w:t>
      </w:r>
      <w:r>
        <w:rPr>
          <w:lang w:val="sk-SK"/>
        </w:rPr>
        <w:t>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0E6D4C" w:rsidP="00C739C2"/>
    <w:p w:rsidR="0052115B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</w:t>
      </w:r>
      <w:r w:rsidR="00966ACA">
        <w:rPr>
          <w:b/>
          <w:bCs w:val="0"/>
        </w:rPr>
        <w:t xml:space="preserve">     </w:t>
      </w:r>
      <w:r>
        <w:rPr>
          <w:b/>
          <w:bCs w:val="0"/>
        </w:rPr>
        <w:t xml:space="preserve"> </w:t>
      </w:r>
      <w:r w:rsidR="00966ACA">
        <w:rPr>
          <w:b/>
          <w:bCs w:val="0"/>
        </w:rPr>
        <w:t>Róbert Puci</w:t>
      </w:r>
      <w:r>
        <w:rPr>
          <w:b/>
          <w:bCs w:val="0"/>
        </w:rPr>
        <w:t xml:space="preserve"> </w:t>
      </w:r>
    </w:p>
    <w:p w:rsidR="00D96ABB" w:rsidP="00D96ABB">
      <w:pPr>
        <w:ind w:left="5664" w:firstLine="708"/>
      </w:pPr>
      <w:r>
        <w:t xml:space="preserve">           pre</w:t>
      </w:r>
      <w:r>
        <w:t>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 w:rsidR="00966ACA">
        <w:rPr>
          <w:b/>
          <w:bCs w:val="0"/>
        </w:rPr>
        <w:t>Igor Federič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RPr="008F51E4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A45E0F" w:rsidP="00D96ABB">
      <w:pPr>
        <w:ind w:left="5664" w:firstLine="708"/>
      </w:pPr>
    </w:p>
    <w:p w:rsidR="00632B62" w:rsidP="00D96ABB">
      <w:pPr>
        <w:ind w:left="5664" w:firstLine="708"/>
      </w:pPr>
    </w:p>
    <w:p w:rsidR="00A92570" w:rsidP="00A92570"/>
    <w:p w:rsidR="00BD12F5" w:rsidP="00A92570"/>
    <w:p w:rsidR="00966ACA" w:rsidP="00A92570"/>
    <w:p w:rsidR="00D17783" w:rsidP="000D14F9">
      <w:pPr>
        <w:pStyle w:val="Heading4"/>
        <w:widowControl w:val="0"/>
        <w:rPr>
          <w:rFonts w:ascii="AT*Zurich Calligraphic" w:hAnsi="AT*Zurich Calligraphic"/>
        </w:rPr>
      </w:pPr>
    </w:p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2011D5">
      <w:pPr>
        <w:rPr>
          <w:sz w:val="28"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  <w:r>
        <w:rPr>
          <w:sz w:val="28"/>
        </w:rPr>
        <w:t xml:space="preserve">                           </w:t>
      </w:r>
    </w:p>
    <w:p w:rsidR="002011D5" w:rsidP="002011D5">
      <w:pPr>
        <w:rPr>
          <w:sz w:val="28"/>
        </w:rPr>
      </w:pP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D17783">
        <w:rPr>
          <w:b/>
        </w:rPr>
        <w:t xml:space="preserve"> 512</w:t>
      </w:r>
      <w:r w:rsidR="00272FA8">
        <w:rPr>
          <w:b/>
        </w:rPr>
        <w:t xml:space="preserve"> </w:t>
      </w:r>
    </w:p>
    <w:p w:rsidR="000D14F9" w:rsidRPr="003371B9" w:rsidP="000D14F9">
      <w:pPr>
        <w:jc w:val="right"/>
      </w:pPr>
      <w:r w:rsidR="00966ACA">
        <w:rPr>
          <w:bCs w:val="0"/>
        </w:rPr>
        <w:t>81</w:t>
      </w:r>
      <w:r w:rsidRPr="003371B9">
        <w:rPr>
          <w:bCs w:val="0"/>
        </w:rPr>
        <w:t xml:space="preserve">. </w:t>
      </w:r>
      <w:r w:rsidRPr="003371B9">
        <w:t>schôdza</w:t>
      </w:r>
    </w:p>
    <w:p w:rsidR="002011D5" w:rsidP="000D14F9">
      <w:pPr>
        <w:jc w:val="center"/>
        <w:rPr>
          <w:b/>
          <w:bCs w:val="0"/>
        </w:rPr>
      </w:pPr>
    </w:p>
    <w:p w:rsidR="00BD12F5" w:rsidP="000D14F9">
      <w:pPr>
        <w:jc w:val="center"/>
        <w:rPr>
          <w:b/>
          <w:bCs w:val="0"/>
        </w:rPr>
      </w:pPr>
    </w:p>
    <w:p w:rsidR="00BD12F5" w:rsidP="000D14F9">
      <w:pPr>
        <w:jc w:val="center"/>
        <w:rPr>
          <w:b/>
          <w:bCs w:val="0"/>
        </w:rPr>
      </w:pPr>
    </w:p>
    <w:p w:rsidR="00BD12F5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="002011D5">
        <w:rPr>
          <w:b/>
          <w:bCs w:val="0"/>
        </w:rPr>
        <w:t>P</w:t>
      </w:r>
      <w:r w:rsidRPr="00067F0B">
        <w:rPr>
          <w:b/>
          <w:bCs w:val="0"/>
        </w:rPr>
        <w:t>ozmeňujúc</w:t>
      </w:r>
      <w:r w:rsidR="00D17783">
        <w:rPr>
          <w:b/>
          <w:bCs w:val="0"/>
        </w:rPr>
        <w:t>i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>a doplňujúc</w:t>
      </w:r>
      <w:r w:rsidR="00D17783">
        <w:rPr>
          <w:b/>
          <w:bCs w:val="0"/>
        </w:rPr>
        <w:t>i</w:t>
      </w:r>
      <w:r w:rsidR="00A45E0F">
        <w:rPr>
          <w:b/>
          <w:bCs w:val="0"/>
        </w:rPr>
        <w:t xml:space="preserve"> </w:t>
      </w:r>
      <w:r w:rsidR="0063617C">
        <w:rPr>
          <w:b/>
          <w:bCs w:val="0"/>
        </w:rPr>
        <w:t>návrh</w:t>
      </w:r>
    </w:p>
    <w:p w:rsidR="000233E0" w:rsidP="006109A8">
      <w:pPr>
        <w:pStyle w:val="Heading1"/>
        <w:ind w:left="360"/>
        <w:jc w:val="center"/>
        <w:rPr>
          <w:color w:val="000000"/>
        </w:rPr>
      </w:pPr>
      <w:r w:rsidR="00117627">
        <w:t>k</w:t>
      </w:r>
      <w:r w:rsidR="00AC2960">
        <w:t> </w:t>
      </w:r>
      <w:r>
        <w:rPr>
          <w:color w:val="000000"/>
        </w:rPr>
        <w:t>n</w:t>
      </w:r>
      <w:r w:rsidRPr="000233E0">
        <w:rPr>
          <w:color w:val="000000"/>
        </w:rPr>
        <w:t>ávrh</w:t>
      </w:r>
      <w:r>
        <w:rPr>
          <w:color w:val="000000"/>
        </w:rPr>
        <w:t>u</w:t>
      </w:r>
      <w:r w:rsidRPr="000233E0">
        <w:rPr>
          <w:color w:val="000000"/>
        </w:rPr>
        <w:t xml:space="preserve"> poslancov Národnej rady Slovenskej republiky Irén SÁRKÖZY, Tibora BASTRNÁKA, Bélu BUGÁRA a Pétera VÖRÖSA na vydanie zákona, ktorým sa   mení a dopĺňa zákon č. 461/2003 Z. z. o sociálnom poistení v znení neskorších predpisov</w:t>
      </w:r>
    </w:p>
    <w:p w:rsidR="000233E0" w:rsidP="006109A8">
      <w:pPr>
        <w:pStyle w:val="Heading1"/>
        <w:ind w:left="360"/>
        <w:jc w:val="center"/>
        <w:rPr>
          <w:b w:val="0"/>
          <w:color w:val="000000"/>
        </w:rPr>
      </w:pPr>
      <w:r w:rsidRPr="000233E0">
        <w:rPr>
          <w:color w:val="000000"/>
        </w:rPr>
        <w:t xml:space="preserve"> (tlač 1719)</w:t>
      </w:r>
      <w:r>
        <w:rPr>
          <w:b w:val="0"/>
          <w:color w:val="000000"/>
        </w:rPr>
        <w:t xml:space="preserve"> </w:t>
      </w:r>
    </w:p>
    <w:p w:rsidR="000D14F9" w:rsidP="006109A8">
      <w:pPr>
        <w:pStyle w:val="Heading1"/>
        <w:ind w:left="360"/>
        <w:jc w:val="center"/>
        <w:rPr>
          <w:b w:val="0"/>
          <w:bCs w:val="0"/>
        </w:rPr>
      </w:pPr>
      <w:r>
        <w:rPr>
          <w:b w:val="0"/>
          <w:bCs w:val="0"/>
        </w:rPr>
        <w:t>––––––––––––––––––––––––––––––––––––––––––––––––</w:t>
      </w:r>
      <w:r w:rsidR="006109A8">
        <w:rPr>
          <w:b w:val="0"/>
          <w:bCs w:val="0"/>
        </w:rPr>
        <w:t>––––––––––––––––––––––––––</w:t>
      </w:r>
    </w:p>
    <w:p w:rsidR="00D17783" w:rsidP="00D17783">
      <w:pPr>
        <w:spacing w:line="360" w:lineRule="auto"/>
        <w:jc w:val="both"/>
      </w:pPr>
    </w:p>
    <w:p w:rsidR="00D17783" w:rsidRPr="00D17783" w:rsidP="00D17783">
      <w:pPr>
        <w:ind w:left="360"/>
        <w:jc w:val="both"/>
      </w:pPr>
      <w:r w:rsidRPr="00D17783">
        <w:t xml:space="preserve">V čl. I, bode 2 (§293ek) sa slová „§ 293ej“ nahrádzajú slovami „293em“ a slová „293ek“ sa nahrádzajú slovami „§ 293en“ (2x).  </w:t>
      </w:r>
    </w:p>
    <w:p w:rsidR="00D17783" w:rsidRPr="00D17783" w:rsidP="00D17783">
      <w:pPr>
        <w:ind w:left="3402"/>
        <w:jc w:val="both"/>
        <w:rPr>
          <w:highlight w:val="lightGray"/>
        </w:rPr>
      </w:pPr>
    </w:p>
    <w:p w:rsidR="00D17783" w:rsidRPr="00D17783" w:rsidP="00D17783">
      <w:pPr>
        <w:ind w:left="2835"/>
        <w:jc w:val="both"/>
      </w:pPr>
      <w:r w:rsidRPr="00D17783">
        <w:rPr>
          <w:rStyle w:val="Emphasis"/>
          <w:i w:val="0"/>
          <w:iCs w:val="0"/>
        </w:rPr>
        <w:t>Ide o legislatívno-technické úpravu; označenie ustanovenia sa upravuje s ohľadom na</w:t>
      </w:r>
      <w:r w:rsidRPr="00D17783">
        <w:t xml:space="preserve"> medzičasom prijaté novely [zákon č. 321/2019 Z. z. a  v Zbierke zákonov zatiaľ nezverejnený zákon, </w:t>
      </w:r>
      <w:r w:rsidRPr="00D17783">
        <w:rPr>
          <w:rStyle w:val="awspan1"/>
        </w:rPr>
        <w:t>ktorým sa mení a dopĺňa zákon č. 245/2008 Z. z. v znení neskorších predpisov,  schválený 17. októbra 2019  (PT1629)].</w:t>
      </w:r>
    </w:p>
    <w:p w:rsidR="00D17783" w:rsidRPr="00D17783" w:rsidP="00D17783">
      <w:pPr>
        <w:pStyle w:val="gmail-msolistparagraph"/>
        <w:spacing w:before="0" w:beforeAutospacing="0" w:after="0" w:afterAutospacing="0"/>
        <w:ind w:left="2835"/>
        <w:jc w:val="both"/>
      </w:pPr>
      <w:r w:rsidRPr="00D17783">
        <w:t xml:space="preserve"> </w:t>
      </w:r>
    </w:p>
    <w:p w:rsidR="003C7508" w:rsidRPr="00D17783" w:rsidP="00D17783">
      <w:pPr>
        <w:rPr>
          <w:b/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7783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92DB7"/>
    <w:multiLevelType w:val="hybridMultilevel"/>
    <w:tmpl w:val="E65C0CC4"/>
    <w:lvl w:ilvl="0">
      <w:start w:val="1"/>
      <w:numFmt w:val="decimal"/>
      <w:suff w:val="space"/>
      <w:lvlText w:val="%1."/>
      <w:lvlJc w:val="left"/>
      <w:pPr>
        <w:ind w:left="851" w:hanging="341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6">
    <w:nsid w:val="272C0F28"/>
    <w:multiLevelType w:val="hybridMultilevel"/>
    <w:tmpl w:val="3C40D7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21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"/>
  </w:num>
  <w:num w:numId="4">
    <w:abstractNumId w:val="7"/>
  </w:num>
  <w:num w:numId="5">
    <w:abstractNumId w:val="35"/>
  </w:num>
  <w:num w:numId="6">
    <w:abstractNumId w:val="10"/>
  </w:num>
  <w:num w:numId="7">
    <w:abstractNumId w:val="21"/>
  </w:num>
  <w:num w:numId="8">
    <w:abstractNumId w:val="40"/>
  </w:num>
  <w:num w:numId="9">
    <w:abstractNumId w:val="41"/>
  </w:num>
  <w:num w:numId="10">
    <w:abstractNumId w:val="2"/>
  </w:num>
  <w:num w:numId="11">
    <w:abstractNumId w:val="26"/>
  </w:num>
  <w:num w:numId="12">
    <w:abstractNumId w:val="12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43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1"/>
  </w:num>
  <w:num w:numId="19">
    <w:abstractNumId w:val="14"/>
  </w:num>
  <w:num w:numId="20">
    <w:abstractNumId w:val="34"/>
  </w:num>
  <w:num w:numId="21">
    <w:abstractNumId w:val="11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</w:num>
  <w:num w:numId="24">
    <w:abstractNumId w:val="29"/>
  </w:num>
  <w:num w:numId="25">
    <w:abstractNumId w:val="44"/>
  </w:num>
  <w:num w:numId="26">
    <w:abstractNumId w:val="28"/>
  </w:num>
  <w:num w:numId="27">
    <w:abstractNumId w:val="24"/>
  </w:num>
  <w:num w:numId="28">
    <w:abstractNumId w:val="13"/>
  </w:num>
  <w:num w:numId="29">
    <w:abstractNumId w:val="5"/>
  </w:num>
  <w:num w:numId="30">
    <w:abstractNumId w:val="39"/>
  </w:num>
  <w:num w:numId="31">
    <w:abstractNumId w:val="19"/>
  </w:num>
  <w:num w:numId="32">
    <w:abstractNumId w:val="27"/>
  </w:num>
  <w:num w:numId="33">
    <w:abstractNumId w:val="20"/>
  </w:num>
  <w:num w:numId="34">
    <w:abstractNumId w:val="17"/>
  </w:num>
  <w:num w:numId="35">
    <w:abstractNumId w:val="22"/>
  </w:num>
  <w:num w:numId="36">
    <w:abstractNumId w:val="8"/>
  </w:num>
  <w:num w:numId="37">
    <w:abstractNumId w:val="23"/>
  </w:num>
  <w:num w:numId="38">
    <w:abstractNumId w:val="0"/>
  </w:num>
  <w:num w:numId="39">
    <w:abstractNumId w:val="32"/>
  </w:num>
  <w:num w:numId="40">
    <w:abstractNumId w:val="30"/>
  </w:num>
  <w:num w:numId="41">
    <w:abstractNumId w:val="38"/>
  </w:num>
  <w:num w:numId="42">
    <w:abstractNumId w:val="36"/>
  </w:num>
  <w:num w:numId="43">
    <w:abstractNumId w:val="3"/>
  </w:num>
  <w:num w:numId="44">
    <w:abstractNumId w:val="46"/>
  </w:num>
  <w:num w:numId="45">
    <w:abstractNumId w:val="4"/>
  </w:num>
  <w:num w:numId="46">
    <w:abstractNumId w:val="16"/>
  </w:num>
  <w:num w:numId="47">
    <w:abstractNumId w:val="25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20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customStyle="1" w:styleId="gmail-msolistparagraph">
    <w:name w:val="gmail-msolistparagraph"/>
    <w:basedOn w:val="Normal"/>
    <w:rsid w:val="00D17783"/>
    <w:pPr>
      <w:spacing w:before="100" w:beforeAutospacing="1" w:after="100" w:afterAutospacing="1"/>
    </w:pPr>
    <w:rPr>
      <w:bCs w:val="0"/>
    </w:rPr>
  </w:style>
  <w:style w:type="character" w:customStyle="1" w:styleId="awspan1">
    <w:name w:val="awspan1"/>
    <w:rsid w:val="00D17783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A555A-A755-4E5C-9158-050BAC66D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67</cp:revision>
  <cp:lastPrinted>2019-11-13T10:50:00Z</cp:lastPrinted>
  <dcterms:created xsi:type="dcterms:W3CDTF">2013-06-14T07:14:00Z</dcterms:created>
  <dcterms:modified xsi:type="dcterms:W3CDTF">2019-11-19T14:02:00Z</dcterms:modified>
</cp:coreProperties>
</file>