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1855C7">
        <w:rPr>
          <w:sz w:val="22"/>
          <w:szCs w:val="22"/>
        </w:rPr>
        <w:t>23</w:t>
      </w:r>
      <w:r w:rsidR="00D14342">
        <w:rPr>
          <w:sz w:val="22"/>
          <w:szCs w:val="22"/>
        </w:rPr>
        <w:t>5</w:t>
      </w:r>
      <w:r w:rsidR="00733C0E">
        <w:rPr>
          <w:sz w:val="22"/>
          <w:szCs w:val="22"/>
        </w:rPr>
        <w:t>2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1855C7">
      <w:pPr>
        <w:pStyle w:val="rozhodnutia"/>
      </w:pPr>
      <w:r>
        <w:t>18</w:t>
      </w:r>
      <w:r w:rsidR="0082451D">
        <w:t>9</w:t>
      </w:r>
      <w:r w:rsidR="00733C0E">
        <w:t>1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855C7">
        <w:rPr>
          <w:rFonts w:ascii="Arial" w:hAnsi="Arial" w:cs="Arial"/>
          <w:sz w:val="22"/>
          <w:szCs w:val="22"/>
        </w:rPr>
        <w:t> 11. novembra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14342">
        <w:rPr>
          <w:rFonts w:cs="Arial"/>
          <w:sz w:val="22"/>
          <w:szCs w:val="22"/>
          <w:lang w:val="sk-SK"/>
        </w:rPr>
        <w:t xml:space="preserve">skupinou </w:t>
      </w:r>
      <w:r w:rsidRPr="00E66789">
        <w:rPr>
          <w:rFonts w:cs="Arial"/>
          <w:sz w:val="22"/>
          <w:szCs w:val="22"/>
          <w:lang w:val="sk-SK"/>
        </w:rPr>
        <w:t>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D14342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</w:t>
      </w:r>
      <w:r w:rsidR="00D14342">
        <w:rPr>
          <w:rFonts w:cs="Arial"/>
          <w:szCs w:val="22"/>
        </w:rPr>
        <w:t>cov</w:t>
      </w:r>
      <w:r w:rsidRPr="00E66789">
        <w:rPr>
          <w:rFonts w:cs="Arial"/>
          <w:szCs w:val="22"/>
        </w:rPr>
        <w:t xml:space="preserve"> Národnej rady Slovenskej republiky </w:t>
      </w:r>
      <w:r w:rsidR="00D14342">
        <w:rPr>
          <w:rFonts w:cs="Arial"/>
          <w:szCs w:val="22"/>
        </w:rPr>
        <w:t xml:space="preserve"> na vydanie zákona</w:t>
      </w:r>
      <w:r w:rsidR="00733C0E">
        <w:rPr>
          <w:rFonts w:cs="Arial"/>
          <w:szCs w:val="22"/>
        </w:rPr>
        <w:t xml:space="preserve"> o verejnej osobnej doprave a o zmene a doplnení niektorých zákonov</w:t>
      </w:r>
      <w:r w:rsidR="007245FC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1855C7">
        <w:rPr>
          <w:rFonts w:cs="Arial"/>
          <w:szCs w:val="22"/>
        </w:rPr>
        <w:t>17</w:t>
      </w:r>
      <w:r w:rsidR="0082451D">
        <w:rPr>
          <w:rFonts w:cs="Arial"/>
          <w:szCs w:val="22"/>
        </w:rPr>
        <w:t>8</w:t>
      </w:r>
      <w:r w:rsidR="00733C0E">
        <w:rPr>
          <w:rFonts w:cs="Arial"/>
          <w:szCs w:val="22"/>
        </w:rPr>
        <w:t>1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1855C7">
        <w:rPr>
          <w:rFonts w:cs="Arial"/>
          <w:szCs w:val="22"/>
        </w:rPr>
        <w:t xml:space="preserve"> </w:t>
      </w:r>
      <w:r w:rsidR="00733C0E">
        <w:rPr>
          <w:rFonts w:cs="Arial"/>
          <w:szCs w:val="22"/>
        </w:rPr>
        <w:br/>
      </w:r>
      <w:r w:rsidR="00B625AE">
        <w:rPr>
          <w:rFonts w:cs="Arial"/>
          <w:szCs w:val="22"/>
        </w:rPr>
        <w:t>8</w:t>
      </w:r>
      <w:r w:rsidR="001855C7">
        <w:rPr>
          <w:rFonts w:cs="Arial"/>
          <w:szCs w:val="22"/>
        </w:rPr>
        <w:t>. novembra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3F019C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3F019C">
        <w:rPr>
          <w:rFonts w:ascii="Arial" w:hAnsi="Arial" w:cs="Arial"/>
          <w:sz w:val="22"/>
          <w:szCs w:val="22"/>
        </w:rPr>
        <w:t>financie a rozpočet</w:t>
      </w:r>
    </w:p>
    <w:p w:rsidR="003F019C" w:rsidRDefault="003F019C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hospodárske záležitosti a</w:t>
      </w:r>
    </w:p>
    <w:p w:rsidR="003F019C" w:rsidRDefault="003F019C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verejnú správu a regionálny</w:t>
      </w:r>
    </w:p>
    <w:p w:rsidR="00E66789" w:rsidRPr="00E66789" w:rsidRDefault="003F019C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3F019C">
        <w:rPr>
          <w:rFonts w:ascii="Arial" w:hAnsi="Arial" w:cs="Arial"/>
          <w:sz w:val="22"/>
          <w:szCs w:val="22"/>
        </w:rPr>
        <w:t>hospodárske záležitosti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1855C7">
        <w:rPr>
          <w:rFonts w:ascii="Arial" w:hAnsi="Arial" w:cs="Arial"/>
          <w:b/>
          <w:bCs/>
          <w:sz w:val="22"/>
          <w:u w:val="single"/>
        </w:rPr>
        <w:t>17. januára 2020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>a </w:t>
      </w:r>
      <w:bookmarkStart w:id="0" w:name="_GoBack"/>
      <w:bookmarkEnd w:id="0"/>
      <w:r>
        <w:rPr>
          <w:rFonts w:ascii="Arial" w:hAnsi="Arial" w:cs="Arial"/>
          <w:sz w:val="22"/>
        </w:rPr>
        <w:t xml:space="preserve">v gestorskom výbore </w:t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1855C7">
        <w:rPr>
          <w:rFonts w:ascii="Arial" w:hAnsi="Arial" w:cs="Arial"/>
          <w:b/>
          <w:bCs/>
          <w:sz w:val="22"/>
          <w:u w:val="single"/>
        </w:rPr>
        <w:t>20. januára 2020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47E92" w:rsidRDefault="00E47E92" w:rsidP="00671C99">
      <w:pPr>
        <w:jc w:val="center"/>
        <w:rPr>
          <w:rFonts w:ascii="Arial" w:hAnsi="Arial" w:cs="Arial"/>
          <w:sz w:val="22"/>
          <w:szCs w:val="22"/>
        </w:rPr>
      </w:pPr>
    </w:p>
    <w:p w:rsidR="00671C99" w:rsidRDefault="000153D4" w:rsidP="00671C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C251F"/>
    <w:rsid w:val="000C290E"/>
    <w:rsid w:val="000E308C"/>
    <w:rsid w:val="001010A5"/>
    <w:rsid w:val="00106234"/>
    <w:rsid w:val="00170CC8"/>
    <w:rsid w:val="00173C80"/>
    <w:rsid w:val="00177F9B"/>
    <w:rsid w:val="001855C7"/>
    <w:rsid w:val="00192D80"/>
    <w:rsid w:val="001964B1"/>
    <w:rsid w:val="001D3570"/>
    <w:rsid w:val="001D7F32"/>
    <w:rsid w:val="001E23FC"/>
    <w:rsid w:val="00244D40"/>
    <w:rsid w:val="00294C93"/>
    <w:rsid w:val="002B2F61"/>
    <w:rsid w:val="002C7297"/>
    <w:rsid w:val="00345D4D"/>
    <w:rsid w:val="00351461"/>
    <w:rsid w:val="00354307"/>
    <w:rsid w:val="00370627"/>
    <w:rsid w:val="003973FD"/>
    <w:rsid w:val="003A3AF0"/>
    <w:rsid w:val="003A5916"/>
    <w:rsid w:val="003D02D9"/>
    <w:rsid w:val="003F019C"/>
    <w:rsid w:val="00484701"/>
    <w:rsid w:val="00492F29"/>
    <w:rsid w:val="004D06C1"/>
    <w:rsid w:val="004F21D2"/>
    <w:rsid w:val="00515EFF"/>
    <w:rsid w:val="0054739D"/>
    <w:rsid w:val="00565D56"/>
    <w:rsid w:val="005F3F76"/>
    <w:rsid w:val="00650056"/>
    <w:rsid w:val="00671C99"/>
    <w:rsid w:val="0069489D"/>
    <w:rsid w:val="006E6102"/>
    <w:rsid w:val="007245FC"/>
    <w:rsid w:val="00733C0E"/>
    <w:rsid w:val="007351A5"/>
    <w:rsid w:val="007448FA"/>
    <w:rsid w:val="007B2F24"/>
    <w:rsid w:val="007D21BF"/>
    <w:rsid w:val="0082451D"/>
    <w:rsid w:val="008317F0"/>
    <w:rsid w:val="008803DF"/>
    <w:rsid w:val="008A0C9B"/>
    <w:rsid w:val="008B1A45"/>
    <w:rsid w:val="00992885"/>
    <w:rsid w:val="009D6D5F"/>
    <w:rsid w:val="00A17A49"/>
    <w:rsid w:val="00A846CF"/>
    <w:rsid w:val="00A9737C"/>
    <w:rsid w:val="00AA3DED"/>
    <w:rsid w:val="00AB4082"/>
    <w:rsid w:val="00B1506F"/>
    <w:rsid w:val="00B20ACA"/>
    <w:rsid w:val="00B625AE"/>
    <w:rsid w:val="00BD1D39"/>
    <w:rsid w:val="00BD4237"/>
    <w:rsid w:val="00BE56B2"/>
    <w:rsid w:val="00C11306"/>
    <w:rsid w:val="00C649B2"/>
    <w:rsid w:val="00C87421"/>
    <w:rsid w:val="00C90136"/>
    <w:rsid w:val="00CB06BF"/>
    <w:rsid w:val="00CB33E2"/>
    <w:rsid w:val="00D14342"/>
    <w:rsid w:val="00D31DE6"/>
    <w:rsid w:val="00D5482F"/>
    <w:rsid w:val="00D618D1"/>
    <w:rsid w:val="00D952E1"/>
    <w:rsid w:val="00DA0846"/>
    <w:rsid w:val="00DC6113"/>
    <w:rsid w:val="00E03578"/>
    <w:rsid w:val="00E047C7"/>
    <w:rsid w:val="00E06A51"/>
    <w:rsid w:val="00E44496"/>
    <w:rsid w:val="00E449BA"/>
    <w:rsid w:val="00E47E92"/>
    <w:rsid w:val="00E66789"/>
    <w:rsid w:val="00E93847"/>
    <w:rsid w:val="00EF4E86"/>
    <w:rsid w:val="00F46EEF"/>
    <w:rsid w:val="00F60F4A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403316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2019-11-12T07:54:00Z</cp:lastPrinted>
  <dcterms:created xsi:type="dcterms:W3CDTF">2019-11-11T09:21:00Z</dcterms:created>
  <dcterms:modified xsi:type="dcterms:W3CDTF">2019-11-12T07:54:00Z</dcterms:modified>
</cp:coreProperties>
</file>