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E95367">
        <w:rPr>
          <w:sz w:val="18"/>
          <w:szCs w:val="18"/>
        </w:rPr>
        <w:t>20</w:t>
      </w:r>
      <w:r w:rsidR="00E52963">
        <w:rPr>
          <w:sz w:val="18"/>
          <w:szCs w:val="18"/>
        </w:rPr>
        <w:t>12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6EC3" w:rsidP="009C2E2F">
      <w:pPr>
        <w:pStyle w:val="uznesenia"/>
      </w:pPr>
      <w:r>
        <w:t>2180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B66EC3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66EC3">
        <w:rPr>
          <w:rFonts w:cs="Arial"/>
          <w:sz w:val="22"/>
          <w:szCs w:val="22"/>
        </w:rPr>
        <w:t> 22.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E52963" w:rsidRDefault="00B111D7" w:rsidP="00B111D7">
      <w:pPr>
        <w:jc w:val="both"/>
        <w:rPr>
          <w:sz w:val="22"/>
          <w:szCs w:val="22"/>
        </w:rPr>
      </w:pPr>
      <w:r w:rsidRPr="00E52963">
        <w:rPr>
          <w:rFonts w:cs="Arial"/>
          <w:noProof/>
          <w:sz w:val="22"/>
        </w:rPr>
        <w:t>k</w:t>
      </w:r>
      <w:r w:rsidR="00090B0C" w:rsidRPr="00E52963">
        <w:rPr>
          <w:rFonts w:cs="Arial"/>
          <w:noProof/>
          <w:sz w:val="22"/>
        </w:rPr>
        <w:t xml:space="preserve"> </w:t>
      </w:r>
      <w:r w:rsidR="00E52963" w:rsidRPr="00E52963">
        <w:rPr>
          <w:rFonts w:cs="Arial"/>
          <w:noProof/>
          <w:sz w:val="22"/>
        </w:rPr>
        <w:t>n</w:t>
      </w:r>
      <w:proofErr w:type="spellStart"/>
      <w:r w:rsidR="00E52963" w:rsidRPr="00E52963">
        <w:rPr>
          <w:sz w:val="22"/>
        </w:rPr>
        <w:t>ávrhu</w:t>
      </w:r>
      <w:proofErr w:type="spellEnd"/>
      <w:r w:rsidR="00E52963" w:rsidRPr="00E52963">
        <w:rPr>
          <w:sz w:val="22"/>
        </w:rPr>
        <w:t xml:space="preserve"> poslancov Národnej rady Slovenskej republiky </w:t>
      </w:r>
      <w:proofErr w:type="spellStart"/>
      <w:r w:rsidR="00E52963" w:rsidRPr="00E52963">
        <w:rPr>
          <w:sz w:val="22"/>
        </w:rPr>
        <w:t>Irén</w:t>
      </w:r>
      <w:proofErr w:type="spellEnd"/>
      <w:r w:rsidR="00E52963" w:rsidRPr="00E52963">
        <w:rPr>
          <w:sz w:val="22"/>
        </w:rPr>
        <w:t xml:space="preserve"> </w:t>
      </w:r>
      <w:proofErr w:type="spellStart"/>
      <w:r w:rsidR="00E52963" w:rsidRPr="00E52963">
        <w:rPr>
          <w:sz w:val="22"/>
        </w:rPr>
        <w:t>Sárközy</w:t>
      </w:r>
      <w:proofErr w:type="spellEnd"/>
      <w:r w:rsidR="00E52963" w:rsidRPr="00E52963">
        <w:rPr>
          <w:sz w:val="22"/>
        </w:rPr>
        <w:t xml:space="preserve">, Tibora </w:t>
      </w:r>
      <w:proofErr w:type="spellStart"/>
      <w:r w:rsidR="00E52963" w:rsidRPr="00E52963">
        <w:rPr>
          <w:sz w:val="22"/>
        </w:rPr>
        <w:t>Bastrnáka</w:t>
      </w:r>
      <w:proofErr w:type="spellEnd"/>
      <w:r w:rsidR="00E52963" w:rsidRPr="00E52963">
        <w:rPr>
          <w:sz w:val="22"/>
        </w:rPr>
        <w:t>, Bélu Bugára a </w:t>
      </w:r>
      <w:proofErr w:type="spellStart"/>
      <w:r w:rsidR="00E52963" w:rsidRPr="00E52963">
        <w:rPr>
          <w:sz w:val="22"/>
        </w:rPr>
        <w:t>Pétera</w:t>
      </w:r>
      <w:proofErr w:type="spellEnd"/>
      <w:r w:rsidR="00E52963" w:rsidRPr="00E52963">
        <w:rPr>
          <w:sz w:val="22"/>
        </w:rPr>
        <w:t xml:space="preserve"> Vörösa na vydanie zákona, ktorým sa mení a dopĺňa zákon č. 461/2003 Z. z. o sociálnom poistení v znení neskorších predpisov (tlač 1719) – prvé čítanie</w:t>
      </w:r>
    </w:p>
    <w:p w:rsidR="00B111D7" w:rsidRPr="0075714D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4D7B" w:rsidRDefault="00B111D7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090B0C" w:rsidRDefault="00E54D7B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090B0C">
        <w:rPr>
          <w:rFonts w:cs="Arial"/>
          <w:sz w:val="22"/>
          <w:szCs w:val="22"/>
        </w:rPr>
        <w:t xml:space="preserve">  a</w:t>
      </w:r>
    </w:p>
    <w:p w:rsidR="00B111D7" w:rsidRDefault="00090B0C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52963">
        <w:rPr>
          <w:rFonts w:cs="Arial"/>
          <w:sz w:val="22"/>
          <w:szCs w:val="22"/>
        </w:rPr>
        <w:t>sociálne veci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4324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14324F">
        <w:rPr>
          <w:rFonts w:cs="Arial"/>
          <w:sz w:val="22"/>
          <w:szCs w:val="22"/>
        </w:rPr>
        <w:t xml:space="preserve">pre </w:t>
      </w:r>
      <w:r w:rsidR="00E52963">
        <w:rPr>
          <w:rFonts w:cs="Arial"/>
          <w:sz w:val="22"/>
          <w:szCs w:val="22"/>
        </w:rPr>
        <w:t>sociálne veci</w:t>
      </w:r>
      <w:r w:rsidR="0014324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</w:t>
      </w:r>
      <w:r w:rsidR="00E54D7B">
        <w:rPr>
          <w:sz w:val="22"/>
          <w:szCs w:val="22"/>
        </w:rPr>
        <w:t>och</w:t>
      </w:r>
      <w:r w:rsidR="001B61E0">
        <w:rPr>
          <w:sz w:val="22"/>
          <w:szCs w:val="22"/>
        </w:rPr>
        <w:t xml:space="preserve"> do 30 dní a v gestorskom výbore</w:t>
      </w:r>
      <w:r w:rsidR="00916A7C">
        <w:rPr>
          <w:sz w:val="22"/>
          <w:szCs w:val="22"/>
        </w:rPr>
        <w:t xml:space="preserve"> </w:t>
      </w:r>
      <w:r w:rsidR="001B61E0">
        <w:rPr>
          <w:sz w:val="22"/>
          <w:szCs w:val="22"/>
        </w:rPr>
        <w:t>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109D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16EC"/>
    <w:rsid w:val="00142AF1"/>
    <w:rsid w:val="0014324F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B28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767A1"/>
    <w:rsid w:val="00382CC8"/>
    <w:rsid w:val="00382EA5"/>
    <w:rsid w:val="0038434A"/>
    <w:rsid w:val="00386118"/>
    <w:rsid w:val="00386970"/>
    <w:rsid w:val="00391896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379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4F686C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14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C3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5B5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A5D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6EC3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422E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79B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B85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53DBD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52963"/>
    <w:rsid w:val="00E54D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95367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0D0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AF41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2019-10-07T09:45:00Z</cp:lastPrinted>
  <dcterms:created xsi:type="dcterms:W3CDTF">2019-10-07T09:45:00Z</dcterms:created>
  <dcterms:modified xsi:type="dcterms:W3CDTF">2019-11-07T08:39:00Z</dcterms:modified>
</cp:coreProperties>
</file>