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A44FB9" w:rsidRPr="00FF3B2A" w:rsidRDefault="005B75C0" w:rsidP="001D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B75CEE"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FF3B2A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FF3B2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0" w:name="_Hlk14429884"/>
      <w:r w:rsidR="00FF3B2A" w:rsidRPr="00FF3B2A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r w:rsidR="00FF3B2A" w:rsidRPr="00FF3B2A">
        <w:rPr>
          <w:rFonts w:ascii="Times New Roman" w:eastAsia="Verdana" w:hAnsi="Times New Roman" w:cs="Times New Roman"/>
          <w:bCs/>
          <w:sz w:val="24"/>
          <w:szCs w:val="24"/>
          <w:lang w:val="sk-SK" w:eastAsia="cs-CZ"/>
        </w:rPr>
        <w:t>k</w:t>
      </w:r>
      <w:r w:rsidR="00FF3B2A" w:rsidRPr="00FF3B2A">
        <w:rPr>
          <w:rFonts w:ascii="Times New Roman" w:hAnsi="Times New Roman" w:cs="Times New Roman"/>
          <w:bCs/>
          <w:sz w:val="24"/>
          <w:szCs w:val="24"/>
          <w:lang w:val="sk-SK" w:eastAsia="sk-SK"/>
        </w:rPr>
        <w:t>torým sa mení zákon č. 385/2000 Z. z.  o sudcoch a prísediacich</w:t>
      </w:r>
      <w:r w:rsidR="00FF3B2A" w:rsidRPr="00FF3B2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FF3B2A" w:rsidRPr="00FF3B2A">
        <w:rPr>
          <w:rFonts w:ascii="Times New Roman" w:hAnsi="Times New Roman" w:cs="Times New Roman"/>
          <w:bCs/>
          <w:sz w:val="24"/>
          <w:szCs w:val="24"/>
          <w:lang w:val="sk-SK" w:eastAsia="sk-SK"/>
        </w:rPr>
        <w:t>a o zmene a doplnení niektorých zákonov v znení neskorších predpisov</w:t>
      </w:r>
    </w:p>
    <w:p w:rsidR="00772514" w:rsidRPr="00FF3B2A" w:rsidRDefault="00772514" w:rsidP="001D2C8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bookmarkEnd w:id="0"/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Pr="00981CCC" w:rsidRDefault="000D70CE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Pr="00981CCC" w:rsidRDefault="000D70CE" w:rsidP="00981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44FB9" w:rsidRDefault="00A44FB9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44FB9" w:rsidRDefault="00A44FB9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1CCC" w:rsidRDefault="00981CCC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7B4C29" w:rsidRDefault="005B75C0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B4C29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Doložka vybraných vplyv</w:t>
      </w:r>
      <w:bookmarkStart w:id="1" w:name="_GoBack"/>
      <w:bookmarkEnd w:id="1"/>
      <w:r w:rsidRPr="007B4C29">
        <w:rPr>
          <w:rFonts w:ascii="Times New Roman" w:hAnsi="Times New Roman" w:cs="Times New Roman"/>
          <w:b/>
          <w:bCs/>
          <w:sz w:val="24"/>
          <w:szCs w:val="24"/>
          <w:lang w:val="sk-SK"/>
        </w:rPr>
        <w:t>ov</w:t>
      </w:r>
    </w:p>
    <w:p w:rsidR="00FF3B2A" w:rsidRPr="00FF3B2A" w:rsidRDefault="005B75C0" w:rsidP="00FF3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4783A">
        <w:rPr>
          <w:rFonts w:ascii="Times New Roman" w:hAnsi="Times New Roman" w:cs="Times New Roman"/>
          <w:b/>
          <w:bCs/>
          <w:lang w:val="sk-SK"/>
        </w:rPr>
        <w:t xml:space="preserve">A.1. Názov materiálu: </w:t>
      </w:r>
      <w:bookmarkStart w:id="2" w:name="_Hlk10121556"/>
      <w:r w:rsidR="00FF3B2A" w:rsidRPr="00FF3B2A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r w:rsidR="00FF3B2A" w:rsidRPr="00FF3B2A">
        <w:rPr>
          <w:rFonts w:ascii="Times New Roman" w:eastAsia="Verdana" w:hAnsi="Times New Roman" w:cs="Times New Roman"/>
          <w:bCs/>
          <w:sz w:val="24"/>
          <w:szCs w:val="24"/>
          <w:lang w:val="sk-SK" w:eastAsia="cs-CZ"/>
        </w:rPr>
        <w:t>k</w:t>
      </w:r>
      <w:r w:rsidR="00FF3B2A" w:rsidRPr="00FF3B2A">
        <w:rPr>
          <w:rFonts w:ascii="Times New Roman" w:hAnsi="Times New Roman" w:cs="Times New Roman"/>
          <w:bCs/>
          <w:sz w:val="24"/>
          <w:szCs w:val="24"/>
          <w:lang w:val="sk-SK" w:eastAsia="sk-SK"/>
        </w:rPr>
        <w:t xml:space="preserve">torým sa mení zákon č. 385/2000 Z. z.  o sudcoch </w:t>
      </w:r>
      <w:r w:rsidR="00FF3B2A">
        <w:rPr>
          <w:rFonts w:ascii="Times New Roman" w:hAnsi="Times New Roman" w:cs="Times New Roman"/>
          <w:bCs/>
          <w:sz w:val="24"/>
          <w:szCs w:val="24"/>
          <w:lang w:val="sk-SK" w:eastAsia="sk-SK"/>
        </w:rPr>
        <w:t xml:space="preserve">                          </w:t>
      </w:r>
      <w:r w:rsidR="00FF3B2A" w:rsidRPr="00FF3B2A">
        <w:rPr>
          <w:rFonts w:ascii="Times New Roman" w:hAnsi="Times New Roman" w:cs="Times New Roman"/>
          <w:bCs/>
          <w:sz w:val="24"/>
          <w:szCs w:val="24"/>
          <w:lang w:val="sk-SK" w:eastAsia="sk-SK"/>
        </w:rPr>
        <w:t>a prísediacich</w:t>
      </w:r>
      <w:r w:rsidR="00FF3B2A" w:rsidRPr="00FF3B2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FF3B2A" w:rsidRPr="00FF3B2A">
        <w:rPr>
          <w:rFonts w:ascii="Times New Roman" w:hAnsi="Times New Roman" w:cs="Times New Roman"/>
          <w:bCs/>
          <w:sz w:val="24"/>
          <w:szCs w:val="24"/>
          <w:lang w:val="sk-SK" w:eastAsia="sk-SK"/>
        </w:rPr>
        <w:t>a o zmene a doplnení niektorých zákonov v znení neskorších predpisov</w:t>
      </w:r>
    </w:p>
    <w:p w:rsidR="00FF3B2A" w:rsidRPr="00FF3B2A" w:rsidRDefault="00FF3B2A" w:rsidP="00FF3B2A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bookmarkEnd w:id="2"/>
    <w:p w:rsidR="000D70CE" w:rsidRPr="00C4783A" w:rsidRDefault="00FF3B2A" w:rsidP="00981CCC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B75C0" w:rsidRPr="00C4783A">
        <w:rPr>
          <w:rFonts w:ascii="Times New Roman" w:hAnsi="Times New Roman" w:cs="Times New Roman"/>
          <w:color w:val="auto"/>
          <w:sz w:val="22"/>
          <w:szCs w:val="22"/>
        </w:rPr>
        <w:t>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Pozitívne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981C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Žiadne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Negatívne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RPr="00981CCC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981CCC" w:rsidRDefault="00FF3B2A" w:rsidP="00FF3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D6B7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C4783A" w:rsidRPr="00981CCC" w:rsidRDefault="00C4783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981CCC" w:rsidRDefault="00FF3B2A" w:rsidP="00FF3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0D70CE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585FA7" w:rsidRPr="00981CCC" w:rsidRDefault="00585FA7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2368B6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Pr="00981CCC" w:rsidRDefault="00477EA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RPr="00981CCC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D6B7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981CCC" w:rsidRDefault="00981CCC" w:rsidP="00981CCC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981CC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:rsidR="0087126F" w:rsidRDefault="0087126F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:rsidR="00585FA7" w:rsidRDefault="00585FA7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</w:p>
    <w:p w:rsidR="000D70CE" w:rsidRPr="00981CCC" w:rsidRDefault="005B75C0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:rsidR="00207304" w:rsidRPr="00981CCC" w:rsidRDefault="005B75C0" w:rsidP="00981CCC">
      <w:pPr>
        <w:spacing w:line="240" w:lineRule="auto"/>
        <w:rPr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981CC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94C69"/>
    <w:rsid w:val="001D2C80"/>
    <w:rsid w:val="002054CE"/>
    <w:rsid w:val="00207304"/>
    <w:rsid w:val="002368B6"/>
    <w:rsid w:val="00342BC1"/>
    <w:rsid w:val="003E7BEE"/>
    <w:rsid w:val="00477EAA"/>
    <w:rsid w:val="00510D8A"/>
    <w:rsid w:val="00524D8D"/>
    <w:rsid w:val="005527B4"/>
    <w:rsid w:val="005628A8"/>
    <w:rsid w:val="00585FA7"/>
    <w:rsid w:val="005B75C0"/>
    <w:rsid w:val="005D6B7A"/>
    <w:rsid w:val="005E0ADF"/>
    <w:rsid w:val="005E2159"/>
    <w:rsid w:val="00605FB0"/>
    <w:rsid w:val="00613503"/>
    <w:rsid w:val="006B0D5A"/>
    <w:rsid w:val="006C09AC"/>
    <w:rsid w:val="006C3404"/>
    <w:rsid w:val="00772514"/>
    <w:rsid w:val="007B4C29"/>
    <w:rsid w:val="008016D2"/>
    <w:rsid w:val="0087126F"/>
    <w:rsid w:val="008E65DE"/>
    <w:rsid w:val="00981CCC"/>
    <w:rsid w:val="00A273DE"/>
    <w:rsid w:val="00A43788"/>
    <w:rsid w:val="00A44FB9"/>
    <w:rsid w:val="00B322A4"/>
    <w:rsid w:val="00B4462A"/>
    <w:rsid w:val="00B75CEE"/>
    <w:rsid w:val="00BE0F18"/>
    <w:rsid w:val="00C40D24"/>
    <w:rsid w:val="00C4783A"/>
    <w:rsid w:val="00C857BD"/>
    <w:rsid w:val="00DA7B94"/>
    <w:rsid w:val="00F43001"/>
    <w:rsid w:val="00F77767"/>
    <w:rsid w:val="00FA04C9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46F6F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58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28</cp:revision>
  <cp:lastPrinted>2019-05-28T11:27:00Z</cp:lastPrinted>
  <dcterms:created xsi:type="dcterms:W3CDTF">2019-05-30T13:57:00Z</dcterms:created>
  <dcterms:modified xsi:type="dcterms:W3CDTF">2019-11-07T16:44:00Z</dcterms:modified>
</cp:coreProperties>
</file>