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6C" w:rsidRPr="004A5B44" w:rsidRDefault="00032C6C" w:rsidP="00032C6C">
      <w:pPr>
        <w:pStyle w:val="Normlnywebov"/>
        <w:spacing w:before="0" w:after="0"/>
        <w:jc w:val="center"/>
        <w:rPr>
          <w:b/>
          <w:bCs/>
        </w:rPr>
      </w:pPr>
      <w:r w:rsidRPr="004A5B44">
        <w:rPr>
          <w:b/>
          <w:bCs/>
        </w:rPr>
        <w:t>Dôvodová správa</w:t>
      </w:r>
    </w:p>
    <w:p w:rsidR="00032C6C" w:rsidRPr="004A5B44" w:rsidRDefault="00032C6C" w:rsidP="00032C6C">
      <w:pPr>
        <w:pStyle w:val="Normlnywebov"/>
        <w:numPr>
          <w:ilvl w:val="0"/>
          <w:numId w:val="38"/>
        </w:numPr>
        <w:tabs>
          <w:tab w:val="left" w:pos="5040"/>
        </w:tabs>
        <w:spacing w:before="0" w:after="0"/>
        <w:rPr>
          <w:b/>
          <w:bCs/>
        </w:rPr>
      </w:pPr>
      <w:r w:rsidRPr="004A5B44">
        <w:rPr>
          <w:b/>
          <w:bCs/>
        </w:rPr>
        <w:t>Všeobecná časť</w:t>
      </w:r>
    </w:p>
    <w:p w:rsidR="006733C1" w:rsidRPr="004A5B44" w:rsidRDefault="00032C6C" w:rsidP="006733C1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4A5B44">
        <w:rPr>
          <w:b/>
          <w:bCs/>
          <w:sz w:val="24"/>
          <w:szCs w:val="24"/>
        </w:rPr>
        <w:t>  </w:t>
      </w:r>
      <w:r w:rsidR="006733C1" w:rsidRPr="004A5B44">
        <w:rPr>
          <w:rFonts w:ascii="Times New Roman" w:hAnsi="Times New Roman"/>
          <w:bCs/>
          <w:kern w:val="1"/>
          <w:sz w:val="24"/>
          <w:szCs w:val="24"/>
        </w:rPr>
        <w:t xml:space="preserve">Návrh zákona, ktorým sa mení a dopĺňa zákon č. 250/2007 Z. z. o ochrane spotrebiteľa a o zmene zákona Slovenskej národnej rady č. 372/1990 Zb. o priestupkoch </w:t>
      </w:r>
      <w:r w:rsidR="003E206A" w:rsidRPr="004A5B44">
        <w:rPr>
          <w:rFonts w:ascii="Times New Roman" w:hAnsi="Times New Roman"/>
          <w:bCs/>
          <w:kern w:val="1"/>
          <w:sz w:val="24"/>
          <w:szCs w:val="24"/>
        </w:rPr>
        <w:t xml:space="preserve">      </w:t>
      </w:r>
      <w:r w:rsidR="006733C1" w:rsidRPr="004A5B44">
        <w:rPr>
          <w:rFonts w:ascii="Times New Roman" w:hAnsi="Times New Roman"/>
          <w:bCs/>
          <w:kern w:val="1"/>
          <w:sz w:val="24"/>
          <w:szCs w:val="24"/>
        </w:rPr>
        <w:t>v znení neskorších predpisov v znení neskorších predpisov predklad</w:t>
      </w:r>
      <w:r w:rsidR="00CB136C">
        <w:rPr>
          <w:rFonts w:ascii="Times New Roman" w:hAnsi="Times New Roman"/>
          <w:bCs/>
          <w:kern w:val="1"/>
          <w:sz w:val="24"/>
          <w:szCs w:val="24"/>
        </w:rPr>
        <w:t>ajú</w:t>
      </w:r>
      <w:r w:rsidR="006733C1" w:rsidRPr="004A5B44">
        <w:rPr>
          <w:rFonts w:ascii="Times New Roman" w:hAnsi="Times New Roman"/>
          <w:bCs/>
          <w:kern w:val="1"/>
          <w:sz w:val="24"/>
          <w:szCs w:val="24"/>
        </w:rPr>
        <w:t xml:space="preserve"> na rokovanie Národnej rady Slovenskej republiky poslan</w:t>
      </w:r>
      <w:r w:rsidR="00496C5E">
        <w:rPr>
          <w:rFonts w:ascii="Times New Roman" w:hAnsi="Times New Roman"/>
          <w:bCs/>
          <w:kern w:val="1"/>
          <w:sz w:val="24"/>
          <w:szCs w:val="24"/>
        </w:rPr>
        <w:t>ky</w:t>
      </w:r>
      <w:r w:rsidR="00CB136C">
        <w:rPr>
          <w:rFonts w:ascii="Times New Roman" w:hAnsi="Times New Roman"/>
          <w:bCs/>
          <w:kern w:val="1"/>
          <w:sz w:val="24"/>
          <w:szCs w:val="24"/>
        </w:rPr>
        <w:t>ne</w:t>
      </w:r>
      <w:r w:rsidR="00496C5E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="006733C1" w:rsidRPr="004A5B44">
        <w:rPr>
          <w:rFonts w:ascii="Times New Roman" w:hAnsi="Times New Roman"/>
          <w:bCs/>
          <w:kern w:val="1"/>
          <w:sz w:val="24"/>
          <w:szCs w:val="24"/>
        </w:rPr>
        <w:t>Národnej rady Slovenskej republiky Anna Zemanová</w:t>
      </w:r>
      <w:r w:rsidR="00CB136C">
        <w:rPr>
          <w:rFonts w:ascii="Times New Roman" w:hAnsi="Times New Roman"/>
          <w:bCs/>
          <w:kern w:val="1"/>
          <w:sz w:val="24"/>
          <w:szCs w:val="24"/>
        </w:rPr>
        <w:t xml:space="preserve"> a Jana </w:t>
      </w:r>
      <w:proofErr w:type="spellStart"/>
      <w:r w:rsidR="00CB136C">
        <w:rPr>
          <w:rFonts w:ascii="Times New Roman" w:hAnsi="Times New Roman"/>
          <w:bCs/>
          <w:kern w:val="1"/>
          <w:sz w:val="24"/>
          <w:szCs w:val="24"/>
        </w:rPr>
        <w:t>Cigániková</w:t>
      </w:r>
      <w:proofErr w:type="spellEnd"/>
      <w:r w:rsidR="00496C5E">
        <w:rPr>
          <w:rFonts w:ascii="Times New Roman" w:hAnsi="Times New Roman"/>
          <w:bCs/>
          <w:kern w:val="1"/>
          <w:sz w:val="24"/>
          <w:szCs w:val="24"/>
        </w:rPr>
        <w:t xml:space="preserve">. </w:t>
      </w:r>
    </w:p>
    <w:p w:rsidR="006733C1" w:rsidRPr="004A5B44" w:rsidRDefault="006733C1" w:rsidP="006733C1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kern w:val="1"/>
          <w:sz w:val="24"/>
          <w:szCs w:val="24"/>
        </w:rPr>
        <w:t xml:space="preserve">Cieľom návrhu zákona je reagovať na niektoré kauzy znečistenia pitnej vody, zlepšiť informovanosť spotrebiteľov kvalite odoberanej pitnej vody a zvýšiť tak celospoločenskú kontrolu nad kvalitou vody určenej pre ľudskú spotrebu.   </w:t>
      </w:r>
    </w:p>
    <w:p w:rsidR="006733C1" w:rsidRPr="004A5B44" w:rsidRDefault="006733C1" w:rsidP="006733C1">
      <w:pPr>
        <w:autoSpaceDE w:val="0"/>
        <w:autoSpaceDN w:val="0"/>
        <w:adjustRightInd w:val="0"/>
        <w:ind w:right="340" w:firstLine="696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kern w:val="1"/>
          <w:sz w:val="24"/>
          <w:szCs w:val="24"/>
        </w:rPr>
        <w:t xml:space="preserve">V druhej časti vytvára priestor na zníženie tvorby plastového odpadu z obalov tým, že sa umožní predaj do vlastných obalov kupujúceho. </w:t>
      </w:r>
    </w:p>
    <w:p w:rsidR="006733C1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Podľa čl. 45 Ústavy Slovenskej republiky každý má právo na včasné a úplné informácie o stave životného prostredia a o príčinách a následkoch tohto stavu.</w:t>
      </w:r>
    </w:p>
    <w:p w:rsidR="006733C1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O kvalite pitnej vody sa čiastkovo verejnosť dozvedá až v prípadoch, keď konal úrad  verejného zdravotníctva.  Prekročenie hodnôt znečisťujúcich látok však môže byť dlhodobejšie a ľudia mohli piť znečistenú vodu v domnienke, že ich voda je pitná. Najznámejš</w:t>
      </w:r>
      <w:r w:rsidR="003E206A"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ími 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>prípad</w:t>
      </w:r>
      <w:r w:rsidR="003E206A" w:rsidRPr="004A5B44">
        <w:rPr>
          <w:rFonts w:ascii="Times New Roman" w:hAnsi="Times New Roman"/>
          <w:sz w:val="24"/>
          <w:szCs w:val="24"/>
          <w:shd w:val="clear" w:color="auto" w:fill="FFFFFF"/>
        </w:rPr>
        <w:t>mi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z ostatných mesiacov bolo znečistenie podzemnej vody Žitného ostrova a zásobovanie obyvateľstva cez verejné vodovody v obci Trstená na Ostrove, Baka, Jurová. Výskyt nebezpečného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>atrazínu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bol zistený aj v prípade vodovodov Holice a Blatná na Ostrove, ale aj vo verejných vodovodoch Veľká Paka a Mierovo. Alarmujúci je aj fakt, že nedávno bola zistená prítomnosť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>atrazínu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aj vo vrtoch v Gabčíkove. </w:t>
      </w:r>
    </w:p>
    <w:p w:rsidR="006733C1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Obyvatelia si v dobrej snahe dávajú robiť analýzy vody, avšak bývalé </w:t>
      </w:r>
      <w:r w:rsidR="001C4BE3" w:rsidRPr="004A5B44">
        <w:rPr>
          <w:rFonts w:ascii="Times New Roman" w:hAnsi="Times New Roman"/>
          <w:sz w:val="24"/>
          <w:szCs w:val="24"/>
          <w:shd w:val="clear" w:color="auto" w:fill="FFFFFF"/>
        </w:rPr>
        <w:t>n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ariadenie vlády, v súčasnosti </w:t>
      </w:r>
      <w:r w:rsidR="001C4BE3" w:rsidRPr="004A5B44">
        <w:rPr>
          <w:rFonts w:ascii="Times New Roman" w:hAnsi="Times New Roman"/>
          <w:sz w:val="24"/>
          <w:szCs w:val="24"/>
          <w:shd w:val="clear" w:color="auto" w:fill="FFFFFF"/>
        </w:rPr>
        <w:t>v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yhláška neukladá povinnosť zisťovať aj prítomnosť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>atrazínu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a iných nebezpečných látok v skrátených analýzach. Ľudia vodu pijú bez úplných informáciách </w:t>
      </w:r>
      <w:r w:rsidR="00496C5E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o jej zložení. </w:t>
      </w:r>
    </w:p>
    <w:p w:rsidR="00037A75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Po prevalení sa škandálu s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>atrazínom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6C5E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inisterstvo životného prostredia SR, podľa informácii Úradu verejného zdravotníctva, zaviazalo vykonať kontrolné analýzy na výskyt pesticídov. Výsledky a ani to, či vôbec sa analýzy vykonávali,  nie sú známe.  Ministerstvo zdravotníctva sa taktiež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>vyviňuje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</w:rPr>
        <w:t xml:space="preserve"> zo situácie tým, že v  kompetencii orgánov verejného zdravotníctva nie je sledovanie kvality podzemných vôd ani vykonávanie opatrení na ich ochranu, vrátane likvidácie ich kontaminácie. Na tieto zistenia  nenadväzovali žiadne ďalšie opatrenia. Na základe analýzy a diskusií sa preukázalo, že ide o systémovú chybu v monitoringu a informovanosti obyvateľstva, ktorú treba odstrániť. </w:t>
      </w:r>
    </w:p>
    <w:p w:rsidR="006733C1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Vzhľadom na závažnosť a zdravotný dosah týchto zistení vzniká dostatočná spoločenská objednávka na podrobnejšiu úpravu príslušnej legislatívy najmä v oblasti </w:t>
      </w:r>
      <w:r w:rsidRPr="004A5B44">
        <w:rPr>
          <w:rFonts w:ascii="Times New Roman" w:hAnsi="Times New Roman"/>
          <w:sz w:val="24"/>
          <w:szCs w:val="24"/>
          <w:lang w:eastAsia="sk-SK"/>
        </w:rPr>
        <w:lastRenderedPageBreak/>
        <w:t xml:space="preserve">informovania spotrebiteľa. Možno  očakávať, že tlak verejnej mienky do istej miery rozhýbe nečinnosť alebo slabú angažovanosť kompetentných orgánov. </w:t>
      </w:r>
    </w:p>
    <w:p w:rsidR="00037A75" w:rsidRPr="004A5B44" w:rsidRDefault="006733C1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Pitná voda dodávaná spotrebiteľovi musí spĺňať limitné hodnoty ukazovateľov kvality pitnej vody, ktoré sú uvedené vo vyhláške Ministerstva zdravotníctva Slovenskej republiky č. 247/2017 Z. z., </w:t>
      </w:r>
      <w:r w:rsidRPr="004A5B4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ktorou sa ustanovujú podrobnosti o kvalite pitnej vody, kontrole kvality pitnej vody, programe monitorovania a manažmente rizík pri zásobovaní pitnou vodou v znení vyhlášky č. 97/2018 Z. z. V jej prílohe </w:t>
      </w:r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dve možnosti vykonania analýzy – minimálna analýza a úplná analýza. Prakticky sa robí len minimálna analýza, kde sa však nezisťuje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atrazín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a iné škodlivé chemické látky. Úplná analýza sa robí ak je podozrenie, že by tam nejaké škodliviny mohli byť. </w:t>
      </w:r>
      <w:r w:rsidR="00FB7042"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</w:t>
      </w:r>
    </w:p>
    <w:p w:rsidR="006733C1" w:rsidRPr="004A5B44" w:rsidRDefault="00FB7042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Nepredpokladáme navýšenie nákladov pre prevádzkovateľov, pretože  sledovať kvalitu vody, ktorá sa využíva pre ľudskú spotrebu majú povinnosť už v súčasnosti . </w:t>
      </w:r>
      <w:r w:rsidR="006733C1" w:rsidRPr="004A5B44">
        <w:rPr>
          <w:rFonts w:ascii="Times New Roman" w:hAnsi="Times New Roman"/>
          <w:sz w:val="24"/>
          <w:szCs w:val="24"/>
          <w:lang w:eastAsia="sk-SK"/>
        </w:rPr>
        <w:t>Návrh zákona môže vyvolať dodatočné náklady len pre tých</w:t>
      </w:r>
      <w:r w:rsidRPr="004A5B44">
        <w:rPr>
          <w:rFonts w:ascii="Times New Roman" w:hAnsi="Times New Roman"/>
          <w:sz w:val="24"/>
          <w:szCs w:val="24"/>
          <w:lang w:eastAsia="sk-SK"/>
        </w:rPr>
        <w:t xml:space="preserve"> dodávateľov</w:t>
      </w:r>
      <w:r w:rsidR="006733C1" w:rsidRPr="004A5B44">
        <w:rPr>
          <w:rFonts w:ascii="Times New Roman" w:hAnsi="Times New Roman"/>
          <w:sz w:val="24"/>
          <w:szCs w:val="24"/>
          <w:lang w:eastAsia="sk-SK"/>
        </w:rPr>
        <w:t>, ktorí si nedostatočne plnia svoje povinnosti v rámci manažmentu rizík znečistenia vodárenských zdrojov. Rozšírené  analýzy vody sa vo väčšej miere spracúvajú, len sa nezverejňujú. Dôvodom môže byť aj to, že zistená prítomnosť znečisťujúcich látok v nadlimitných hodnotách by viedla k nákladom na úpravu vody tak, aby bola nezávadná. Dlhodobé požívanie znečistenej vody môže spôsobovať vážne zdravotné riziká, a tým aj zvýšené výdavky na liečbu ochorení a iných zdravotných komplikácií.</w:t>
      </w:r>
    </w:p>
    <w:p w:rsidR="00FB7042" w:rsidRPr="004A5B44" w:rsidRDefault="00FB7042" w:rsidP="006733C1">
      <w:pPr>
        <w:shd w:val="clear" w:color="auto" w:fill="FFFFFF"/>
        <w:spacing w:before="100" w:beforeAutospacing="1" w:after="100" w:afterAutospacing="1"/>
        <w:ind w:right="340" w:firstLine="696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Spôsob zverejňovania zákon neupravuje a je na dodávateľovi akú formu  poskytnutia informácie využije, či elektronickú alebo papierovú ako súčasť zúčtovacieho dokladu. </w:t>
      </w:r>
    </w:p>
    <w:p w:rsidR="006733C1" w:rsidRPr="004A5B44" w:rsidRDefault="006733C1" w:rsidP="006733C1">
      <w:pPr>
        <w:shd w:val="clear" w:color="auto" w:fill="FFFFFF"/>
        <w:ind w:right="340" w:firstLine="696"/>
        <w:jc w:val="both"/>
        <w:rPr>
          <w:rFonts w:ascii="Times New Roman" w:hAnsi="Times New Roman"/>
          <w:sz w:val="24"/>
          <w:szCs w:val="24"/>
          <w:shd w:val="clear" w:color="auto" w:fill="FFFFFF"/>
          <w:lang w:eastAsia="sk-SK"/>
        </w:rPr>
      </w:pPr>
      <w:r w:rsidRPr="004A5B44">
        <w:rPr>
          <w:rFonts w:ascii="Times New Roman" w:hAnsi="Times New Roman"/>
          <w:sz w:val="24"/>
          <w:szCs w:val="24"/>
          <w:lang w:eastAsia="sk-SK"/>
        </w:rPr>
        <w:t xml:space="preserve">Návrh zákona sa týka aj úpravy možnosti nákupu niektorých komodít do vlastných obalov kupujúceho. Problematika plastových obalov je v súčasnosti </w:t>
      </w:r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čoraz viac diskutovaná a mnohí ľudia majú snahu minimalizovať tvorbu plastového odpadu – tzv. spôsob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zero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 </w:t>
      </w:r>
      <w:proofErr w:type="spellStart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waste</w:t>
      </w:r>
      <w:proofErr w:type="spellEnd"/>
      <w:r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>. Ten vzniká vo veľkej miere z obalov z plastov. Návrh zákona teda umožňuje tovar baliť do vlastných obalov</w:t>
      </w:r>
      <w:r w:rsidR="001C4BE3" w:rsidRPr="004A5B44">
        <w:rPr>
          <w:rFonts w:ascii="Times New Roman" w:hAnsi="Times New Roman"/>
          <w:sz w:val="24"/>
          <w:szCs w:val="24"/>
          <w:shd w:val="clear" w:color="auto" w:fill="FFFFFF"/>
          <w:lang w:eastAsia="sk-SK"/>
        </w:rPr>
        <w:t xml:space="preserve">. </w:t>
      </w:r>
    </w:p>
    <w:p w:rsidR="006733C1" w:rsidRPr="004A5B44" w:rsidRDefault="006733C1" w:rsidP="006733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6733C1" w:rsidRPr="004A5B44" w:rsidRDefault="006733C1" w:rsidP="006733C1">
      <w:pPr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      </w:t>
      </w:r>
      <w:r w:rsidRPr="004A5B44">
        <w:rPr>
          <w:rFonts w:ascii="Times New Roman" w:hAnsi="Times New Roman"/>
          <w:sz w:val="24"/>
          <w:szCs w:val="24"/>
        </w:rPr>
        <w:tab/>
        <w:t xml:space="preserve">Návrh zákona nebude mať negatívny vplyv na verejné financie, nebude mať negatívny vplyv na podnikateľské prostredie, nebude mať negatívny vplyv </w:t>
      </w:r>
      <w:r w:rsidR="00506BB8" w:rsidRPr="004A5B44">
        <w:rPr>
          <w:rFonts w:ascii="Times New Roman" w:hAnsi="Times New Roman"/>
          <w:sz w:val="24"/>
          <w:szCs w:val="24"/>
        </w:rPr>
        <w:t xml:space="preserve">ani </w:t>
      </w:r>
      <w:r w:rsidR="00506BB8">
        <w:rPr>
          <w:rFonts w:ascii="Times New Roman" w:hAnsi="Times New Roman"/>
          <w:sz w:val="24"/>
          <w:szCs w:val="24"/>
        </w:rPr>
        <w:t>n</w:t>
      </w:r>
      <w:r w:rsidRPr="004A5B44">
        <w:rPr>
          <w:rFonts w:ascii="Times New Roman" w:hAnsi="Times New Roman"/>
          <w:sz w:val="24"/>
          <w:szCs w:val="24"/>
        </w:rPr>
        <w:t>a informatizáciu spoločnosti</w:t>
      </w:r>
      <w:r w:rsidR="00506BB8">
        <w:rPr>
          <w:rFonts w:ascii="Times New Roman" w:hAnsi="Times New Roman"/>
          <w:sz w:val="24"/>
          <w:szCs w:val="24"/>
        </w:rPr>
        <w:t xml:space="preserve"> a ani na manželstvo, rodičovstvo a rodinu</w:t>
      </w:r>
      <w:r w:rsidRPr="004A5B44">
        <w:rPr>
          <w:rFonts w:ascii="Times New Roman" w:hAnsi="Times New Roman"/>
          <w:sz w:val="24"/>
          <w:szCs w:val="24"/>
        </w:rPr>
        <w:t xml:space="preserve">. Návrh zákona bude mať pozitívny </w:t>
      </w:r>
      <w:r w:rsidR="009063CC" w:rsidRPr="004A5B44">
        <w:rPr>
          <w:rFonts w:ascii="Times New Roman" w:hAnsi="Times New Roman"/>
          <w:sz w:val="24"/>
          <w:szCs w:val="24"/>
        </w:rPr>
        <w:t xml:space="preserve">sociálny </w:t>
      </w:r>
      <w:r w:rsidRPr="004A5B44">
        <w:rPr>
          <w:rFonts w:ascii="Times New Roman" w:hAnsi="Times New Roman"/>
          <w:sz w:val="24"/>
          <w:szCs w:val="24"/>
        </w:rPr>
        <w:t xml:space="preserve">vplyv </w:t>
      </w:r>
      <w:r w:rsidR="00EE19A5" w:rsidRPr="004A5B44">
        <w:rPr>
          <w:rFonts w:ascii="Times New Roman" w:hAnsi="Times New Roman"/>
          <w:sz w:val="24"/>
          <w:szCs w:val="24"/>
        </w:rPr>
        <w:t xml:space="preserve">a pozitívny vplyv </w:t>
      </w:r>
      <w:r w:rsidRPr="004A5B44">
        <w:rPr>
          <w:rFonts w:ascii="Times New Roman" w:hAnsi="Times New Roman"/>
          <w:sz w:val="24"/>
          <w:szCs w:val="24"/>
        </w:rPr>
        <w:t>na životné prostredie.</w:t>
      </w:r>
    </w:p>
    <w:p w:rsidR="006733C1" w:rsidRPr="004A5B44" w:rsidRDefault="006733C1" w:rsidP="006733C1">
      <w:pPr>
        <w:jc w:val="both"/>
        <w:rPr>
          <w:sz w:val="24"/>
          <w:szCs w:val="24"/>
        </w:rPr>
      </w:pPr>
    </w:p>
    <w:p w:rsidR="00037A75" w:rsidRPr="004A5B44" w:rsidRDefault="00037A75" w:rsidP="006733C1">
      <w:pPr>
        <w:jc w:val="both"/>
        <w:rPr>
          <w:sz w:val="24"/>
          <w:szCs w:val="24"/>
        </w:rPr>
      </w:pPr>
    </w:p>
    <w:p w:rsidR="00037A75" w:rsidRPr="004A5B44" w:rsidRDefault="00037A75" w:rsidP="006733C1">
      <w:pPr>
        <w:jc w:val="both"/>
        <w:rPr>
          <w:sz w:val="24"/>
          <w:szCs w:val="24"/>
        </w:rPr>
      </w:pPr>
    </w:p>
    <w:p w:rsidR="00032C6C" w:rsidRPr="004A5B44" w:rsidRDefault="00075594" w:rsidP="006733C1">
      <w:pPr>
        <w:pStyle w:val="Normlnywebov"/>
        <w:spacing w:before="0" w:after="0"/>
        <w:jc w:val="both"/>
        <w:rPr>
          <w:b/>
          <w:bCs/>
        </w:rPr>
      </w:pPr>
      <w:r w:rsidRPr="004A5B44">
        <w:lastRenderedPageBreak/>
        <w:t xml:space="preserve"> </w:t>
      </w:r>
      <w:r w:rsidR="0073482D" w:rsidRPr="004A5B44">
        <w:rPr>
          <w:b/>
          <w:bCs/>
        </w:rPr>
        <w:t>B</w:t>
      </w:r>
      <w:r w:rsidR="00032C6C" w:rsidRPr="004A5B44">
        <w:rPr>
          <w:b/>
          <w:bCs/>
        </w:rPr>
        <w:t xml:space="preserve">. Osobitná časť </w:t>
      </w:r>
    </w:p>
    <w:p w:rsidR="00032C6C" w:rsidRPr="004A5B44" w:rsidRDefault="00032C6C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>K čl. I</w:t>
      </w:r>
    </w:p>
    <w:p w:rsidR="00032C6C" w:rsidRPr="004A5B44" w:rsidRDefault="00032C6C" w:rsidP="00B9309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>K bod</w:t>
      </w:r>
      <w:r w:rsidR="00BE6C64" w:rsidRPr="004A5B44">
        <w:rPr>
          <w:rFonts w:ascii="Times New Roman" w:hAnsi="Times New Roman"/>
          <w:b/>
          <w:bCs/>
          <w:sz w:val="24"/>
          <w:szCs w:val="24"/>
        </w:rPr>
        <w:t>om</w:t>
      </w:r>
      <w:r w:rsidRPr="004A5B44">
        <w:rPr>
          <w:rFonts w:ascii="Times New Roman" w:hAnsi="Times New Roman"/>
          <w:b/>
          <w:bCs/>
          <w:sz w:val="24"/>
          <w:szCs w:val="24"/>
        </w:rPr>
        <w:t xml:space="preserve"> 1 </w:t>
      </w:r>
    </w:p>
    <w:p w:rsidR="00BE6C64" w:rsidRPr="004A5B44" w:rsidRDefault="00032C6C" w:rsidP="00BE6C64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ab/>
      </w:r>
      <w:r w:rsidR="006733C1" w:rsidRPr="004A5B44">
        <w:rPr>
          <w:rFonts w:ascii="Times New Roman" w:hAnsi="Times New Roman"/>
          <w:bCs/>
          <w:sz w:val="24"/>
          <w:szCs w:val="24"/>
        </w:rPr>
        <w:t>Navrhuje sa ustanovenie, podľa ktorého a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>k je predmetom zmluvy dodávka pitnej vody, za hlavné</w:t>
      </w:r>
      <w:r w:rsidR="00CB136C">
        <w:rPr>
          <w:rFonts w:ascii="Times New Roman" w:hAnsi="Times New Roman"/>
          <w:kern w:val="1"/>
          <w:sz w:val="24"/>
          <w:szCs w:val="24"/>
        </w:rPr>
        <w:t xml:space="preserve"> </w:t>
      </w:r>
      <w:r w:rsidR="00CB136C" w:rsidRPr="001E34E5">
        <w:rPr>
          <w:rFonts w:ascii="Times New Roman" w:hAnsi="Times New Roman"/>
          <w:kern w:val="1"/>
          <w:sz w:val="24"/>
          <w:szCs w:val="24"/>
        </w:rPr>
        <w:t>vlastnosti oznamované</w:t>
      </w:r>
      <w:r w:rsidR="006733C1" w:rsidRPr="001E34E5">
        <w:rPr>
          <w:rFonts w:ascii="Times New Roman" w:hAnsi="Times New Roman"/>
          <w:kern w:val="1"/>
          <w:sz w:val="24"/>
          <w:szCs w:val="24"/>
        </w:rPr>
        <w:t xml:space="preserve"> podľa 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>ods. 1 písmeno a) sa považuj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>e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 xml:space="preserve"> najmenej 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>jedna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 xml:space="preserve"> samostatn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>á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 xml:space="preserve"> úpln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>á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 xml:space="preserve"> analýz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>a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 xml:space="preserve"> dodávanej vody </w:t>
      </w:r>
      <w:r w:rsidR="00FB7042" w:rsidRPr="004A5B44">
        <w:rPr>
          <w:rFonts w:ascii="Times New Roman" w:hAnsi="Times New Roman"/>
          <w:kern w:val="1"/>
          <w:sz w:val="24"/>
          <w:szCs w:val="24"/>
        </w:rPr>
        <w:t xml:space="preserve">na zdroji, a to </w:t>
      </w:r>
      <w:r w:rsidR="006733C1" w:rsidRPr="004A5B44">
        <w:rPr>
          <w:rFonts w:ascii="Times New Roman" w:hAnsi="Times New Roman"/>
          <w:kern w:val="1"/>
          <w:sz w:val="24"/>
          <w:szCs w:val="24"/>
        </w:rPr>
        <w:t>v rozsahu podľa príslušnej vyhlášky ministerstva zdravotníctva, vrátane porovnaní limitných hodnôt ukazovateľov kvality pitnej vody podľa tej istej vyhlášky. Zároveň sa ustanovuje, že spotrebiteľovi sa poskytujú najmenej raz ročne.</w:t>
      </w:r>
    </w:p>
    <w:p w:rsidR="006733C1" w:rsidRPr="004A5B44" w:rsidRDefault="006733C1" w:rsidP="00BE6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094" w:rsidRPr="004A5B44" w:rsidRDefault="00B93094" w:rsidP="00B9309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5B44">
        <w:rPr>
          <w:rFonts w:ascii="Times New Roman" w:hAnsi="Times New Roman"/>
          <w:b/>
          <w:sz w:val="24"/>
          <w:szCs w:val="24"/>
        </w:rPr>
        <w:t xml:space="preserve">K bodu </w:t>
      </w:r>
      <w:r w:rsidR="006733C1" w:rsidRPr="004A5B4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6733C1" w:rsidRPr="00CB136C" w:rsidRDefault="006733C1" w:rsidP="006733C1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B136C">
        <w:rPr>
          <w:rFonts w:ascii="Times New Roman" w:hAnsi="Times New Roman"/>
          <w:kern w:val="1"/>
          <w:sz w:val="24"/>
          <w:szCs w:val="24"/>
        </w:rPr>
        <w:t>Navrhuje sa zmena § 17 upravujúc</w:t>
      </w:r>
      <w:r w:rsidR="00CB136C" w:rsidRPr="00CB136C">
        <w:rPr>
          <w:rFonts w:ascii="Times New Roman" w:hAnsi="Times New Roman"/>
          <w:kern w:val="1"/>
          <w:sz w:val="24"/>
          <w:szCs w:val="24"/>
        </w:rPr>
        <w:t>eho</w:t>
      </w:r>
      <w:r w:rsidRPr="00CB136C">
        <w:rPr>
          <w:rFonts w:ascii="Times New Roman" w:hAnsi="Times New Roman"/>
          <w:kern w:val="1"/>
          <w:sz w:val="24"/>
          <w:szCs w:val="24"/>
        </w:rPr>
        <w:t xml:space="preserve"> obaly tak, aby predávajúci bol povinný poskytnúť spotrebiteľovi obalový materiál</w:t>
      </w:r>
      <w:r w:rsidR="00CB136C" w:rsidRPr="00CB136C">
        <w:rPr>
          <w:rFonts w:ascii="Times New Roman" w:hAnsi="Times New Roman"/>
          <w:kern w:val="1"/>
          <w:sz w:val="24"/>
          <w:szCs w:val="24"/>
        </w:rPr>
        <w:t xml:space="preserve"> iba v prípade, ak o to </w:t>
      </w:r>
      <w:r w:rsidRPr="00CB136C">
        <w:rPr>
          <w:rFonts w:ascii="Times New Roman" w:hAnsi="Times New Roman"/>
          <w:kern w:val="1"/>
          <w:sz w:val="24"/>
          <w:szCs w:val="24"/>
        </w:rPr>
        <w:t>ak spotrebiteľ prejaví záujem</w:t>
      </w:r>
      <w:r w:rsidR="00CB136C" w:rsidRPr="00CB136C">
        <w:rPr>
          <w:rFonts w:ascii="Times New Roman" w:hAnsi="Times New Roman"/>
          <w:kern w:val="1"/>
          <w:sz w:val="24"/>
          <w:szCs w:val="24"/>
        </w:rPr>
        <w:t>, čím sa zmierni plytvanie obalmi. Ďalej sa navrhuje doplnenie § 17 o vetu, podľa ktorej p</w:t>
      </w:r>
      <w:r w:rsidRPr="00CB136C">
        <w:rPr>
          <w:rFonts w:ascii="Times New Roman" w:hAnsi="Times New Roman"/>
          <w:kern w:val="1"/>
          <w:sz w:val="24"/>
          <w:szCs w:val="24"/>
        </w:rPr>
        <w:t xml:space="preserve">redávajúci môže výrobok, ktorého povaha to umožňuje, zabaliť do obalu, ktorý poskytne spotrebiteľ. </w:t>
      </w:r>
    </w:p>
    <w:p w:rsidR="00032C6C" w:rsidRPr="004A5B44" w:rsidRDefault="00032C6C" w:rsidP="00B9309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5B44">
        <w:rPr>
          <w:rFonts w:ascii="Times New Roman" w:hAnsi="Times New Roman"/>
          <w:b/>
          <w:bCs/>
          <w:sz w:val="24"/>
          <w:szCs w:val="24"/>
        </w:rPr>
        <w:t>K čl. II</w:t>
      </w:r>
    </w:p>
    <w:p w:rsidR="00032C6C" w:rsidRPr="004A5B44" w:rsidRDefault="00032C6C" w:rsidP="005334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5B44">
        <w:rPr>
          <w:rFonts w:ascii="Times New Roman" w:hAnsi="Times New Roman"/>
          <w:sz w:val="24"/>
          <w:szCs w:val="24"/>
        </w:rPr>
        <w:t xml:space="preserve">Navrhuje sa účinnosť </w:t>
      </w:r>
      <w:r w:rsidR="000A6E0B">
        <w:rPr>
          <w:rFonts w:ascii="Times New Roman" w:hAnsi="Times New Roman"/>
          <w:sz w:val="24"/>
          <w:szCs w:val="24"/>
        </w:rPr>
        <w:t xml:space="preserve">návrhu zákona od </w:t>
      </w:r>
      <w:r w:rsidRPr="004A5B44">
        <w:rPr>
          <w:rFonts w:ascii="Times New Roman" w:hAnsi="Times New Roman"/>
          <w:sz w:val="24"/>
          <w:szCs w:val="24"/>
        </w:rPr>
        <w:t xml:space="preserve">1. </w:t>
      </w:r>
      <w:r w:rsidR="00496C5E">
        <w:rPr>
          <w:rFonts w:ascii="Times New Roman" w:hAnsi="Times New Roman"/>
          <w:sz w:val="24"/>
          <w:szCs w:val="24"/>
        </w:rPr>
        <w:t xml:space="preserve">marca </w:t>
      </w:r>
      <w:r w:rsidRPr="004A5B44">
        <w:rPr>
          <w:rFonts w:ascii="Times New Roman" w:hAnsi="Times New Roman"/>
          <w:sz w:val="24"/>
          <w:szCs w:val="24"/>
        </w:rPr>
        <w:t>20</w:t>
      </w:r>
      <w:r w:rsidR="00496C5E">
        <w:rPr>
          <w:rFonts w:ascii="Times New Roman" w:hAnsi="Times New Roman"/>
          <w:sz w:val="24"/>
          <w:szCs w:val="24"/>
        </w:rPr>
        <w:t>20</w:t>
      </w:r>
      <w:r w:rsidRPr="004A5B44">
        <w:rPr>
          <w:rFonts w:ascii="Times New Roman" w:hAnsi="Times New Roman"/>
          <w:sz w:val="24"/>
          <w:szCs w:val="24"/>
        </w:rPr>
        <w:t>.</w:t>
      </w:r>
    </w:p>
    <w:p w:rsidR="00032C6C" w:rsidRPr="004A5B44" w:rsidRDefault="00032C6C" w:rsidP="00032C6C">
      <w:pPr>
        <w:jc w:val="both"/>
        <w:rPr>
          <w:rFonts w:ascii="Times New Roman" w:hAnsi="Times New Roman"/>
          <w:b/>
          <w:sz w:val="24"/>
          <w:szCs w:val="24"/>
        </w:rPr>
      </w:pPr>
    </w:p>
    <w:p w:rsidR="002A30E8" w:rsidRPr="004A5B44" w:rsidRDefault="002A30E8" w:rsidP="009C7EE1">
      <w:pPr>
        <w:rPr>
          <w:rFonts w:ascii="Times New Roman" w:hAnsi="Times New Roman"/>
          <w:sz w:val="24"/>
          <w:szCs w:val="24"/>
        </w:rPr>
      </w:pPr>
    </w:p>
    <w:sectPr w:rsidR="002A30E8" w:rsidRPr="004A5B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FD" w:rsidRDefault="00C61EFD" w:rsidP="009B5156">
      <w:pPr>
        <w:spacing w:after="0" w:line="240" w:lineRule="auto"/>
      </w:pPr>
      <w:r>
        <w:separator/>
      </w:r>
    </w:p>
  </w:endnote>
  <w:endnote w:type="continuationSeparator" w:id="0">
    <w:p w:rsidR="00C61EFD" w:rsidRDefault="00C61EFD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FD" w:rsidRDefault="00C61EFD" w:rsidP="009B5156">
      <w:pPr>
        <w:spacing w:after="0" w:line="240" w:lineRule="auto"/>
      </w:pPr>
      <w:r>
        <w:separator/>
      </w:r>
    </w:p>
  </w:footnote>
  <w:footnote w:type="continuationSeparator" w:id="0">
    <w:p w:rsidR="00C61EFD" w:rsidRDefault="00C61EFD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6C" w:rsidRDefault="00032C6C">
    <w:pPr>
      <w:pStyle w:val="Hlavika"/>
    </w:pPr>
  </w:p>
  <w:p w:rsidR="00032C6C" w:rsidRDefault="00032C6C">
    <w:pPr>
      <w:pStyle w:val="Hlavika"/>
    </w:pPr>
  </w:p>
  <w:p w:rsidR="00032C6C" w:rsidRDefault="00032C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D61C1"/>
    <w:multiLevelType w:val="hybridMultilevel"/>
    <w:tmpl w:val="0670723E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E1331"/>
    <w:multiLevelType w:val="hybridMultilevel"/>
    <w:tmpl w:val="876CC1C8"/>
    <w:lvl w:ilvl="0" w:tplc="EC5666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11DCD"/>
    <w:multiLevelType w:val="hybridMultilevel"/>
    <w:tmpl w:val="27C04B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A6A0A"/>
    <w:multiLevelType w:val="hybridMultilevel"/>
    <w:tmpl w:val="3AFA16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C7B03"/>
    <w:multiLevelType w:val="hybridMultilevel"/>
    <w:tmpl w:val="9D8A2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F261E4E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564B28"/>
    <w:multiLevelType w:val="hybridMultilevel"/>
    <w:tmpl w:val="54CEE648"/>
    <w:lvl w:ilvl="0" w:tplc="A30EEA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006D01"/>
    <w:multiLevelType w:val="hybridMultilevel"/>
    <w:tmpl w:val="DE40BE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00E77"/>
    <w:multiLevelType w:val="hybridMultilevel"/>
    <w:tmpl w:val="A1222D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C611D"/>
    <w:multiLevelType w:val="hybridMultilevel"/>
    <w:tmpl w:val="ABC65E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754591"/>
    <w:multiLevelType w:val="hybridMultilevel"/>
    <w:tmpl w:val="2E980D0C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BB3EC6"/>
    <w:multiLevelType w:val="hybridMultilevel"/>
    <w:tmpl w:val="7C02C0C6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8923F8"/>
    <w:multiLevelType w:val="hybridMultilevel"/>
    <w:tmpl w:val="8B523B5C"/>
    <w:lvl w:ilvl="0" w:tplc="E0E411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F381F"/>
    <w:multiLevelType w:val="hybridMultilevel"/>
    <w:tmpl w:val="22CAFEA6"/>
    <w:lvl w:ilvl="0" w:tplc="810057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2EA826AD"/>
    <w:multiLevelType w:val="hybridMultilevel"/>
    <w:tmpl w:val="7E82B6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43805"/>
    <w:multiLevelType w:val="hybridMultilevel"/>
    <w:tmpl w:val="89E0C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950D05"/>
    <w:multiLevelType w:val="hybridMultilevel"/>
    <w:tmpl w:val="1226C32C"/>
    <w:lvl w:ilvl="0" w:tplc="4B30028C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4A3549"/>
    <w:multiLevelType w:val="hybridMultilevel"/>
    <w:tmpl w:val="28C0C5B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F369C"/>
    <w:multiLevelType w:val="hybridMultilevel"/>
    <w:tmpl w:val="59AC9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291002"/>
    <w:multiLevelType w:val="hybridMultilevel"/>
    <w:tmpl w:val="01266E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36A76"/>
    <w:multiLevelType w:val="hybridMultilevel"/>
    <w:tmpl w:val="BC165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A85EF4"/>
    <w:multiLevelType w:val="hybridMultilevel"/>
    <w:tmpl w:val="7E3E6E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FF727C"/>
    <w:multiLevelType w:val="hybridMultilevel"/>
    <w:tmpl w:val="980435C6"/>
    <w:lvl w:ilvl="0" w:tplc="AEC2DAF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E499D"/>
    <w:multiLevelType w:val="hybridMultilevel"/>
    <w:tmpl w:val="1444F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353376"/>
    <w:multiLevelType w:val="hybridMultilevel"/>
    <w:tmpl w:val="BAC6F5E0"/>
    <w:lvl w:ilvl="0" w:tplc="4C3856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B1D77"/>
    <w:multiLevelType w:val="hybridMultilevel"/>
    <w:tmpl w:val="B4209C0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35B1D51"/>
    <w:multiLevelType w:val="hybridMultilevel"/>
    <w:tmpl w:val="767E23B8"/>
    <w:lvl w:ilvl="0" w:tplc="FBC8DC0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A382B"/>
    <w:multiLevelType w:val="hybridMultilevel"/>
    <w:tmpl w:val="39745F78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1827B15"/>
    <w:multiLevelType w:val="hybridMultilevel"/>
    <w:tmpl w:val="0E6EFEC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51777F5"/>
    <w:multiLevelType w:val="hybridMultilevel"/>
    <w:tmpl w:val="5AF26ABA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157410"/>
    <w:multiLevelType w:val="hybridMultilevel"/>
    <w:tmpl w:val="04C8C3FC"/>
    <w:lvl w:ilvl="0" w:tplc="2F261E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93678E6"/>
    <w:multiLevelType w:val="hybridMultilevel"/>
    <w:tmpl w:val="9348BA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1100D"/>
    <w:multiLevelType w:val="hybridMultilevel"/>
    <w:tmpl w:val="AC14ECF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BA71C9"/>
    <w:multiLevelType w:val="hybridMultilevel"/>
    <w:tmpl w:val="C0DC50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A408CA"/>
    <w:multiLevelType w:val="hybridMultilevel"/>
    <w:tmpl w:val="74F6901E"/>
    <w:lvl w:ilvl="0" w:tplc="B98814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E4141"/>
    <w:multiLevelType w:val="hybridMultilevel"/>
    <w:tmpl w:val="F29CE8EA"/>
    <w:lvl w:ilvl="0" w:tplc="4B765C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9C7E51"/>
    <w:multiLevelType w:val="hybridMultilevel"/>
    <w:tmpl w:val="E6B690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22"/>
  </w:num>
  <w:num w:numId="9">
    <w:abstractNumId w:val="12"/>
  </w:num>
  <w:num w:numId="10">
    <w:abstractNumId w:val="24"/>
  </w:num>
  <w:num w:numId="11">
    <w:abstractNumId w:val="37"/>
  </w:num>
  <w:num w:numId="12">
    <w:abstractNumId w:val="16"/>
  </w:num>
  <w:num w:numId="13">
    <w:abstractNumId w:val="36"/>
  </w:num>
  <w:num w:numId="14">
    <w:abstractNumId w:val="21"/>
  </w:num>
  <w:num w:numId="15">
    <w:abstractNumId w:val="32"/>
  </w:num>
  <w:num w:numId="16">
    <w:abstractNumId w:val="3"/>
  </w:num>
  <w:num w:numId="17">
    <w:abstractNumId w:val="8"/>
  </w:num>
  <w:num w:numId="18">
    <w:abstractNumId w:val="23"/>
  </w:num>
  <w:num w:numId="19">
    <w:abstractNumId w:val="34"/>
  </w:num>
  <w:num w:numId="20">
    <w:abstractNumId w:val="35"/>
  </w:num>
  <w:num w:numId="21">
    <w:abstractNumId w:val="18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1"/>
  </w:num>
  <w:num w:numId="29">
    <w:abstractNumId w:val="29"/>
  </w:num>
  <w:num w:numId="30">
    <w:abstractNumId w:val="5"/>
  </w:num>
  <w:num w:numId="31">
    <w:abstractNumId w:val="31"/>
  </w:num>
  <w:num w:numId="32">
    <w:abstractNumId w:val="28"/>
  </w:num>
  <w:num w:numId="33">
    <w:abstractNumId w:val="15"/>
  </w:num>
  <w:num w:numId="34">
    <w:abstractNumId w:val="27"/>
  </w:num>
  <w:num w:numId="35">
    <w:abstractNumId w:val="25"/>
  </w:num>
  <w:num w:numId="36">
    <w:abstractNumId w:val="3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1E59"/>
    <w:rsid w:val="00032C6C"/>
    <w:rsid w:val="00033919"/>
    <w:rsid w:val="00034FCB"/>
    <w:rsid w:val="00036A38"/>
    <w:rsid w:val="00037A5C"/>
    <w:rsid w:val="00037A75"/>
    <w:rsid w:val="00042514"/>
    <w:rsid w:val="00050008"/>
    <w:rsid w:val="00055777"/>
    <w:rsid w:val="00055C2A"/>
    <w:rsid w:val="00057810"/>
    <w:rsid w:val="00061ACA"/>
    <w:rsid w:val="00062D48"/>
    <w:rsid w:val="00063E1C"/>
    <w:rsid w:val="00064E91"/>
    <w:rsid w:val="000676E0"/>
    <w:rsid w:val="00067C5F"/>
    <w:rsid w:val="00071577"/>
    <w:rsid w:val="00075431"/>
    <w:rsid w:val="00075594"/>
    <w:rsid w:val="000770BF"/>
    <w:rsid w:val="00081585"/>
    <w:rsid w:val="00083C18"/>
    <w:rsid w:val="00083E56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A6E0B"/>
    <w:rsid w:val="000B153E"/>
    <w:rsid w:val="000B1B94"/>
    <w:rsid w:val="000B1F42"/>
    <w:rsid w:val="000B6C69"/>
    <w:rsid w:val="000C10CE"/>
    <w:rsid w:val="000C5B6A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31B3"/>
    <w:rsid w:val="000F7062"/>
    <w:rsid w:val="000F79F4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2A6E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D20"/>
    <w:rsid w:val="001674B0"/>
    <w:rsid w:val="0017381A"/>
    <w:rsid w:val="001763CF"/>
    <w:rsid w:val="00181D19"/>
    <w:rsid w:val="00181F56"/>
    <w:rsid w:val="00182107"/>
    <w:rsid w:val="0018272E"/>
    <w:rsid w:val="00184EC9"/>
    <w:rsid w:val="00184FCA"/>
    <w:rsid w:val="0018740A"/>
    <w:rsid w:val="00194060"/>
    <w:rsid w:val="001943B6"/>
    <w:rsid w:val="00194639"/>
    <w:rsid w:val="001965D2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4BE3"/>
    <w:rsid w:val="001C6396"/>
    <w:rsid w:val="001C6DC4"/>
    <w:rsid w:val="001D0895"/>
    <w:rsid w:val="001D0A6D"/>
    <w:rsid w:val="001D5215"/>
    <w:rsid w:val="001E07A0"/>
    <w:rsid w:val="001E13D6"/>
    <w:rsid w:val="001E34E5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597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0B6"/>
    <w:rsid w:val="002B7550"/>
    <w:rsid w:val="002C0207"/>
    <w:rsid w:val="002C5FE1"/>
    <w:rsid w:val="002D3B9B"/>
    <w:rsid w:val="002D577C"/>
    <w:rsid w:val="002D58BD"/>
    <w:rsid w:val="002D6F3E"/>
    <w:rsid w:val="002D72AE"/>
    <w:rsid w:val="002E2737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329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90E05"/>
    <w:rsid w:val="00396B88"/>
    <w:rsid w:val="003A4521"/>
    <w:rsid w:val="003A64DA"/>
    <w:rsid w:val="003A76F2"/>
    <w:rsid w:val="003B04D5"/>
    <w:rsid w:val="003B16FC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06A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32E87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6C5E"/>
    <w:rsid w:val="00497830"/>
    <w:rsid w:val="00497AB6"/>
    <w:rsid w:val="004A1470"/>
    <w:rsid w:val="004A2FAC"/>
    <w:rsid w:val="004A314E"/>
    <w:rsid w:val="004A3790"/>
    <w:rsid w:val="004A384E"/>
    <w:rsid w:val="004A5B44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D1A"/>
    <w:rsid w:val="004E28A9"/>
    <w:rsid w:val="004E3749"/>
    <w:rsid w:val="004E652B"/>
    <w:rsid w:val="004F5E6A"/>
    <w:rsid w:val="004F7271"/>
    <w:rsid w:val="00500B14"/>
    <w:rsid w:val="00506BB8"/>
    <w:rsid w:val="005077BE"/>
    <w:rsid w:val="00510A40"/>
    <w:rsid w:val="00511757"/>
    <w:rsid w:val="00512C8C"/>
    <w:rsid w:val="00513C83"/>
    <w:rsid w:val="005147C5"/>
    <w:rsid w:val="00527FBD"/>
    <w:rsid w:val="005319E3"/>
    <w:rsid w:val="00533430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2EF"/>
    <w:rsid w:val="00562F99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3919"/>
    <w:rsid w:val="005A4F7A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5ECC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1B83"/>
    <w:rsid w:val="005F3DA3"/>
    <w:rsid w:val="005F6CFC"/>
    <w:rsid w:val="00601959"/>
    <w:rsid w:val="00602E03"/>
    <w:rsid w:val="00603F79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8C8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733C1"/>
    <w:rsid w:val="006801A1"/>
    <w:rsid w:val="006809E0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9652E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3DDD"/>
    <w:rsid w:val="006E5228"/>
    <w:rsid w:val="006E524C"/>
    <w:rsid w:val="006F40F0"/>
    <w:rsid w:val="006F62EA"/>
    <w:rsid w:val="006F70F2"/>
    <w:rsid w:val="007008D5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803"/>
    <w:rsid w:val="007239F1"/>
    <w:rsid w:val="00727C73"/>
    <w:rsid w:val="007300E8"/>
    <w:rsid w:val="007315B7"/>
    <w:rsid w:val="0073482D"/>
    <w:rsid w:val="00735A18"/>
    <w:rsid w:val="007366F1"/>
    <w:rsid w:val="0073790F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6AA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D60DC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07F81"/>
    <w:rsid w:val="008100CA"/>
    <w:rsid w:val="00810AA4"/>
    <w:rsid w:val="00810F55"/>
    <w:rsid w:val="00814F4C"/>
    <w:rsid w:val="00822B9E"/>
    <w:rsid w:val="00822C2D"/>
    <w:rsid w:val="00824B31"/>
    <w:rsid w:val="00826A0E"/>
    <w:rsid w:val="00826F95"/>
    <w:rsid w:val="00831B79"/>
    <w:rsid w:val="00831C9F"/>
    <w:rsid w:val="00832336"/>
    <w:rsid w:val="00835248"/>
    <w:rsid w:val="00835902"/>
    <w:rsid w:val="008360D3"/>
    <w:rsid w:val="00840FCF"/>
    <w:rsid w:val="00845671"/>
    <w:rsid w:val="008478B1"/>
    <w:rsid w:val="008552BB"/>
    <w:rsid w:val="00855396"/>
    <w:rsid w:val="008559B2"/>
    <w:rsid w:val="00855DDA"/>
    <w:rsid w:val="00861578"/>
    <w:rsid w:val="00862834"/>
    <w:rsid w:val="00864861"/>
    <w:rsid w:val="00866CD7"/>
    <w:rsid w:val="00872215"/>
    <w:rsid w:val="00872DC6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63CC"/>
    <w:rsid w:val="0090724C"/>
    <w:rsid w:val="009073FE"/>
    <w:rsid w:val="009148C6"/>
    <w:rsid w:val="009165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1A7"/>
    <w:rsid w:val="00970818"/>
    <w:rsid w:val="0097248D"/>
    <w:rsid w:val="00973142"/>
    <w:rsid w:val="00976FA5"/>
    <w:rsid w:val="009772E6"/>
    <w:rsid w:val="00982C22"/>
    <w:rsid w:val="0099025A"/>
    <w:rsid w:val="009928F1"/>
    <w:rsid w:val="00992B33"/>
    <w:rsid w:val="0099366A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C7EE1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503C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5BC7"/>
    <w:rsid w:val="00A76599"/>
    <w:rsid w:val="00A824C2"/>
    <w:rsid w:val="00A8384D"/>
    <w:rsid w:val="00A856D1"/>
    <w:rsid w:val="00A86C3E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018"/>
    <w:rsid w:val="00AE71AF"/>
    <w:rsid w:val="00AF0AF6"/>
    <w:rsid w:val="00AF2838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37A10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309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68E9"/>
    <w:rsid w:val="00BE6C64"/>
    <w:rsid w:val="00BE71B3"/>
    <w:rsid w:val="00BF088A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6077"/>
    <w:rsid w:val="00C47123"/>
    <w:rsid w:val="00C47EB4"/>
    <w:rsid w:val="00C501FC"/>
    <w:rsid w:val="00C520B2"/>
    <w:rsid w:val="00C522C1"/>
    <w:rsid w:val="00C570BF"/>
    <w:rsid w:val="00C61741"/>
    <w:rsid w:val="00C61EFD"/>
    <w:rsid w:val="00C636A4"/>
    <w:rsid w:val="00C644E9"/>
    <w:rsid w:val="00C65493"/>
    <w:rsid w:val="00C6727E"/>
    <w:rsid w:val="00C70283"/>
    <w:rsid w:val="00C755CF"/>
    <w:rsid w:val="00C7631F"/>
    <w:rsid w:val="00C9193A"/>
    <w:rsid w:val="00C94363"/>
    <w:rsid w:val="00C97100"/>
    <w:rsid w:val="00CA64D5"/>
    <w:rsid w:val="00CB03B5"/>
    <w:rsid w:val="00CB136C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10281"/>
    <w:rsid w:val="00D12E36"/>
    <w:rsid w:val="00D131D0"/>
    <w:rsid w:val="00D140AF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1C0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0F5E"/>
    <w:rsid w:val="00D61262"/>
    <w:rsid w:val="00D620C4"/>
    <w:rsid w:val="00D64CE6"/>
    <w:rsid w:val="00D66B6C"/>
    <w:rsid w:val="00D70ED0"/>
    <w:rsid w:val="00D76DDF"/>
    <w:rsid w:val="00D77B1F"/>
    <w:rsid w:val="00D816B9"/>
    <w:rsid w:val="00D8479F"/>
    <w:rsid w:val="00D91A9A"/>
    <w:rsid w:val="00DA07F7"/>
    <w:rsid w:val="00DA102C"/>
    <w:rsid w:val="00DA391C"/>
    <w:rsid w:val="00DA41BD"/>
    <w:rsid w:val="00DA5243"/>
    <w:rsid w:val="00DB271B"/>
    <w:rsid w:val="00DB741F"/>
    <w:rsid w:val="00DB79DA"/>
    <w:rsid w:val="00DC2581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F7A"/>
    <w:rsid w:val="00E0070B"/>
    <w:rsid w:val="00E01C8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23529"/>
    <w:rsid w:val="00E34404"/>
    <w:rsid w:val="00E34433"/>
    <w:rsid w:val="00E346FB"/>
    <w:rsid w:val="00E3740C"/>
    <w:rsid w:val="00E408B2"/>
    <w:rsid w:val="00E43765"/>
    <w:rsid w:val="00E443A7"/>
    <w:rsid w:val="00E45569"/>
    <w:rsid w:val="00E47C2A"/>
    <w:rsid w:val="00E5134E"/>
    <w:rsid w:val="00E51B1E"/>
    <w:rsid w:val="00E52BED"/>
    <w:rsid w:val="00E52FC1"/>
    <w:rsid w:val="00E5522E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253D"/>
    <w:rsid w:val="00ED3E30"/>
    <w:rsid w:val="00ED54B1"/>
    <w:rsid w:val="00EE19A5"/>
    <w:rsid w:val="00EE28C5"/>
    <w:rsid w:val="00EE3CB1"/>
    <w:rsid w:val="00EE4104"/>
    <w:rsid w:val="00EE45DB"/>
    <w:rsid w:val="00EE74E9"/>
    <w:rsid w:val="00EF19CC"/>
    <w:rsid w:val="00EF273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5F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2922"/>
    <w:rsid w:val="00F9328E"/>
    <w:rsid w:val="00FA10F2"/>
    <w:rsid w:val="00FA2015"/>
    <w:rsid w:val="00FA387E"/>
    <w:rsid w:val="00FB00CF"/>
    <w:rsid w:val="00FB0D63"/>
    <w:rsid w:val="00FB0F3C"/>
    <w:rsid w:val="00FB26EA"/>
    <w:rsid w:val="00FB7042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3D42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96369F-87AD-4F67-903E-EA41935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5F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05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505F2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5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505F2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50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4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3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4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39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02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1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2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3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1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3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40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4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2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9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0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3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8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30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3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5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20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1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42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4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0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0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9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0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1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3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43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41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39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1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24</cp:revision>
  <cp:lastPrinted>2019-04-18T11:12:00Z</cp:lastPrinted>
  <dcterms:created xsi:type="dcterms:W3CDTF">2019-11-05T08:38:00Z</dcterms:created>
  <dcterms:modified xsi:type="dcterms:W3CDTF">2019-11-07T12:07:00Z</dcterms:modified>
</cp:coreProperties>
</file>