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5C353" w14:textId="77777777" w:rsidR="00BF33F2" w:rsidRDefault="00BF33F2" w:rsidP="00C162AF">
      <w:pPr>
        <w:pStyle w:val="Bezriadkovania"/>
        <w:jc w:val="center"/>
        <w:rPr>
          <w:rFonts w:ascii="Times New Roman" w:hAnsi="Times New Roman"/>
          <w:b/>
          <w:sz w:val="24"/>
          <w:szCs w:val="24"/>
        </w:rPr>
      </w:pPr>
    </w:p>
    <w:p w14:paraId="1C48C123" w14:textId="77777777" w:rsidR="00BF33F2" w:rsidRDefault="00BF33F2" w:rsidP="00C162AF">
      <w:pPr>
        <w:pStyle w:val="Bezriadkovania"/>
        <w:jc w:val="center"/>
        <w:rPr>
          <w:rFonts w:ascii="Times New Roman" w:hAnsi="Times New Roman"/>
          <w:b/>
          <w:sz w:val="24"/>
          <w:szCs w:val="24"/>
        </w:rPr>
      </w:pPr>
    </w:p>
    <w:p w14:paraId="24263D93" w14:textId="77777777" w:rsidR="008C7740" w:rsidRDefault="008C7740" w:rsidP="00C162AF">
      <w:pPr>
        <w:pStyle w:val="Bezriadkovania"/>
        <w:jc w:val="center"/>
        <w:rPr>
          <w:rFonts w:ascii="Times New Roman" w:hAnsi="Times New Roman"/>
          <w:sz w:val="24"/>
          <w:szCs w:val="24"/>
        </w:rPr>
      </w:pPr>
    </w:p>
    <w:p w14:paraId="3EDB9BE2" w14:textId="77777777" w:rsidR="008C7740" w:rsidRDefault="008C7740" w:rsidP="00C162AF">
      <w:pPr>
        <w:pStyle w:val="Bezriadkovania"/>
        <w:jc w:val="center"/>
        <w:rPr>
          <w:rFonts w:ascii="Times New Roman" w:hAnsi="Times New Roman"/>
          <w:sz w:val="24"/>
          <w:szCs w:val="24"/>
        </w:rPr>
      </w:pPr>
    </w:p>
    <w:p w14:paraId="426F05CA" w14:textId="77777777" w:rsidR="008C7740" w:rsidRDefault="008C7740" w:rsidP="00C162AF">
      <w:pPr>
        <w:pStyle w:val="Bezriadkovania"/>
        <w:jc w:val="center"/>
        <w:rPr>
          <w:rFonts w:ascii="Times New Roman" w:hAnsi="Times New Roman"/>
          <w:sz w:val="24"/>
          <w:szCs w:val="24"/>
        </w:rPr>
      </w:pPr>
    </w:p>
    <w:p w14:paraId="74F0289A" w14:textId="77777777" w:rsidR="008C7740" w:rsidRDefault="008C7740" w:rsidP="00C162AF">
      <w:pPr>
        <w:pStyle w:val="Bezriadkovania"/>
        <w:jc w:val="center"/>
        <w:rPr>
          <w:rFonts w:ascii="Times New Roman" w:hAnsi="Times New Roman"/>
          <w:sz w:val="24"/>
          <w:szCs w:val="24"/>
        </w:rPr>
      </w:pPr>
    </w:p>
    <w:p w14:paraId="2D11A0B9" w14:textId="77777777" w:rsidR="008C7740" w:rsidRDefault="008C7740" w:rsidP="00C162AF">
      <w:pPr>
        <w:pStyle w:val="Bezriadkovania"/>
        <w:jc w:val="center"/>
        <w:rPr>
          <w:rFonts w:ascii="Times New Roman" w:hAnsi="Times New Roman"/>
          <w:sz w:val="24"/>
          <w:szCs w:val="24"/>
        </w:rPr>
      </w:pPr>
    </w:p>
    <w:p w14:paraId="143F74C4" w14:textId="77777777" w:rsidR="008C7740" w:rsidRDefault="008C7740" w:rsidP="00C162AF">
      <w:pPr>
        <w:pStyle w:val="Bezriadkovania"/>
        <w:jc w:val="center"/>
        <w:rPr>
          <w:rFonts w:ascii="Times New Roman" w:hAnsi="Times New Roman"/>
          <w:sz w:val="24"/>
          <w:szCs w:val="24"/>
        </w:rPr>
      </w:pPr>
    </w:p>
    <w:p w14:paraId="7BE20781" w14:textId="77777777" w:rsidR="008C7740" w:rsidRDefault="008C7740" w:rsidP="00C162AF">
      <w:pPr>
        <w:pStyle w:val="Bezriadkovania"/>
        <w:jc w:val="center"/>
        <w:rPr>
          <w:rFonts w:ascii="Times New Roman" w:hAnsi="Times New Roman"/>
          <w:sz w:val="24"/>
          <w:szCs w:val="24"/>
        </w:rPr>
      </w:pPr>
    </w:p>
    <w:p w14:paraId="3ED30584" w14:textId="77777777" w:rsidR="008C7740" w:rsidRDefault="008C7740" w:rsidP="00C162AF">
      <w:pPr>
        <w:pStyle w:val="Bezriadkovania"/>
        <w:jc w:val="center"/>
        <w:rPr>
          <w:rFonts w:ascii="Times New Roman" w:hAnsi="Times New Roman"/>
          <w:sz w:val="24"/>
          <w:szCs w:val="24"/>
        </w:rPr>
      </w:pPr>
    </w:p>
    <w:p w14:paraId="44275051" w14:textId="77777777" w:rsidR="008C7740" w:rsidRDefault="008C7740" w:rsidP="00C162AF">
      <w:pPr>
        <w:pStyle w:val="Bezriadkovania"/>
        <w:jc w:val="center"/>
        <w:rPr>
          <w:rFonts w:ascii="Times New Roman" w:hAnsi="Times New Roman"/>
          <w:sz w:val="24"/>
          <w:szCs w:val="24"/>
        </w:rPr>
      </w:pPr>
    </w:p>
    <w:p w14:paraId="079CAC65" w14:textId="77777777" w:rsidR="008C7740" w:rsidRDefault="008C7740" w:rsidP="00C162AF">
      <w:pPr>
        <w:pStyle w:val="Bezriadkovania"/>
        <w:jc w:val="center"/>
        <w:rPr>
          <w:rFonts w:ascii="Times New Roman" w:hAnsi="Times New Roman"/>
          <w:sz w:val="24"/>
          <w:szCs w:val="24"/>
        </w:rPr>
      </w:pPr>
    </w:p>
    <w:p w14:paraId="40E453BB" w14:textId="77777777" w:rsidR="008C7740" w:rsidRDefault="008C7740" w:rsidP="00C162AF">
      <w:pPr>
        <w:pStyle w:val="Bezriadkovania"/>
        <w:jc w:val="center"/>
        <w:rPr>
          <w:rFonts w:ascii="Times New Roman" w:hAnsi="Times New Roman"/>
          <w:sz w:val="24"/>
          <w:szCs w:val="24"/>
        </w:rPr>
      </w:pPr>
    </w:p>
    <w:p w14:paraId="703C48EB" w14:textId="77777777" w:rsidR="008C7740" w:rsidRDefault="008C7740" w:rsidP="00C162AF">
      <w:pPr>
        <w:pStyle w:val="Bezriadkovania"/>
        <w:jc w:val="center"/>
        <w:rPr>
          <w:rFonts w:ascii="Times New Roman" w:hAnsi="Times New Roman"/>
          <w:sz w:val="24"/>
          <w:szCs w:val="24"/>
        </w:rPr>
      </w:pPr>
    </w:p>
    <w:p w14:paraId="2E2609DF" w14:textId="5383540D" w:rsidR="00C162AF" w:rsidRPr="009F544F" w:rsidRDefault="00714FA0" w:rsidP="00C162AF">
      <w:pPr>
        <w:pStyle w:val="Bezriadkovania"/>
        <w:jc w:val="center"/>
        <w:rPr>
          <w:rFonts w:ascii="Times New Roman" w:hAnsi="Times New Roman"/>
          <w:b/>
          <w:sz w:val="24"/>
          <w:szCs w:val="24"/>
        </w:rPr>
      </w:pPr>
      <w:r>
        <w:rPr>
          <w:rFonts w:ascii="Times New Roman" w:hAnsi="Times New Roman"/>
          <w:sz w:val="24"/>
          <w:szCs w:val="24"/>
        </w:rPr>
        <w:t>z</w:t>
      </w:r>
      <w:r w:rsidR="005E12E4">
        <w:rPr>
          <w:rFonts w:ascii="Times New Roman" w:hAnsi="Times New Roman"/>
          <w:sz w:val="24"/>
          <w:szCs w:val="24"/>
        </w:rPr>
        <w:t>o 17. októbra</w:t>
      </w:r>
      <w:r>
        <w:rPr>
          <w:rFonts w:ascii="Times New Roman" w:hAnsi="Times New Roman"/>
          <w:sz w:val="24"/>
          <w:szCs w:val="24"/>
        </w:rPr>
        <w:t xml:space="preserve"> 2019</w:t>
      </w:r>
      <w:r w:rsidR="00C162AF" w:rsidRPr="00D63495">
        <w:rPr>
          <w:rFonts w:ascii="Times New Roman" w:hAnsi="Times New Roman"/>
          <w:sz w:val="24"/>
          <w:szCs w:val="24"/>
        </w:rPr>
        <w:t>,</w:t>
      </w:r>
    </w:p>
    <w:p w14:paraId="045585A9" w14:textId="77777777" w:rsidR="00C162AF" w:rsidRPr="009F544F" w:rsidRDefault="00C162AF" w:rsidP="00C162AF">
      <w:pPr>
        <w:pStyle w:val="Bezriadkovania"/>
        <w:jc w:val="center"/>
        <w:rPr>
          <w:rFonts w:ascii="Times New Roman" w:hAnsi="Times New Roman"/>
          <w:b/>
          <w:sz w:val="24"/>
          <w:szCs w:val="24"/>
        </w:rPr>
      </w:pPr>
    </w:p>
    <w:p w14:paraId="60029129" w14:textId="1A144035" w:rsidR="00C162AF" w:rsidRDefault="002C0470" w:rsidP="00C162AF">
      <w:pPr>
        <w:pStyle w:val="Bezriadkovania"/>
        <w:jc w:val="center"/>
        <w:rPr>
          <w:rFonts w:ascii="Times New Roman" w:hAnsi="Times New Roman"/>
          <w:b/>
          <w:sz w:val="24"/>
          <w:szCs w:val="24"/>
        </w:rPr>
      </w:pPr>
      <w:r w:rsidRPr="002C0470">
        <w:rPr>
          <w:rFonts w:ascii="Times New Roman" w:hAnsi="Times New Roman"/>
          <w:b/>
          <w:sz w:val="24"/>
          <w:szCs w:val="24"/>
        </w:rPr>
        <w:t xml:space="preserve">ktorým sa mení a dopĺňa zákon č. 343/2015 Z. z. o verejnom obstarávaní a o zmene a doplnení niektorých zákonov v znení neskorších predpisov a  ktorým sa </w:t>
      </w:r>
      <w:r w:rsidR="00152CC3">
        <w:rPr>
          <w:rFonts w:ascii="Times New Roman" w:hAnsi="Times New Roman"/>
          <w:b/>
          <w:sz w:val="24"/>
          <w:szCs w:val="24"/>
        </w:rPr>
        <w:t>menia a dopĺňajú niektoré zákony</w:t>
      </w:r>
    </w:p>
    <w:p w14:paraId="52E33C13" w14:textId="77777777" w:rsidR="002C0470" w:rsidRPr="009F544F" w:rsidRDefault="002C0470" w:rsidP="00C162AF">
      <w:pPr>
        <w:pStyle w:val="Bezriadkovania"/>
        <w:jc w:val="center"/>
        <w:rPr>
          <w:rFonts w:ascii="Times New Roman" w:hAnsi="Times New Roman"/>
          <w:b/>
          <w:sz w:val="24"/>
          <w:szCs w:val="24"/>
        </w:rPr>
      </w:pPr>
    </w:p>
    <w:p w14:paraId="5D87B180" w14:textId="77777777" w:rsidR="006713C3" w:rsidRPr="009F544F" w:rsidRDefault="00C162AF" w:rsidP="008C7740">
      <w:pPr>
        <w:pStyle w:val="Bezriadkovania"/>
        <w:jc w:val="both"/>
        <w:rPr>
          <w:rFonts w:ascii="Times New Roman" w:hAnsi="Times New Roman"/>
          <w:sz w:val="24"/>
          <w:szCs w:val="24"/>
        </w:rPr>
      </w:pPr>
      <w:r w:rsidRPr="009F544F">
        <w:rPr>
          <w:rFonts w:ascii="Times New Roman" w:hAnsi="Times New Roman"/>
          <w:sz w:val="24"/>
          <w:szCs w:val="24"/>
        </w:rPr>
        <w:t>Národná rada Slovenskej republiky sa uzniesla na tomto zákone:</w:t>
      </w:r>
    </w:p>
    <w:p w14:paraId="39B17303" w14:textId="77777777" w:rsidR="00C162AF" w:rsidRPr="009F544F" w:rsidRDefault="00C162AF" w:rsidP="00C162AF">
      <w:pPr>
        <w:pStyle w:val="Bezriadkovania"/>
        <w:jc w:val="center"/>
        <w:rPr>
          <w:rFonts w:ascii="Times New Roman" w:hAnsi="Times New Roman"/>
          <w:b/>
          <w:sz w:val="24"/>
          <w:szCs w:val="24"/>
        </w:rPr>
      </w:pPr>
    </w:p>
    <w:p w14:paraId="67960910" w14:textId="36A4056D" w:rsidR="006713C3" w:rsidRPr="009F544F" w:rsidRDefault="004A497E" w:rsidP="006713C3">
      <w:pPr>
        <w:pStyle w:val="Bezriadkovania"/>
        <w:jc w:val="center"/>
        <w:rPr>
          <w:rFonts w:ascii="Times New Roman" w:hAnsi="Times New Roman"/>
          <w:b/>
          <w:sz w:val="24"/>
          <w:szCs w:val="24"/>
        </w:rPr>
      </w:pPr>
      <w:r>
        <w:rPr>
          <w:rFonts w:ascii="Times New Roman" w:hAnsi="Times New Roman"/>
          <w:b/>
          <w:sz w:val="24"/>
          <w:szCs w:val="24"/>
        </w:rPr>
        <w:t>Čl. I</w:t>
      </w:r>
    </w:p>
    <w:p w14:paraId="01E695E4" w14:textId="7270FE53" w:rsidR="00B1085E" w:rsidRDefault="006713C3" w:rsidP="006713C3">
      <w:pPr>
        <w:pStyle w:val="Bezriadkovania"/>
        <w:jc w:val="both"/>
        <w:rPr>
          <w:rFonts w:ascii="Times New Roman" w:hAnsi="Times New Roman"/>
          <w:sz w:val="24"/>
          <w:szCs w:val="24"/>
        </w:rPr>
      </w:pPr>
      <w:r w:rsidRPr="009F544F">
        <w:rPr>
          <w:rFonts w:ascii="Times New Roman" w:hAnsi="Times New Roman"/>
          <w:sz w:val="24"/>
          <w:szCs w:val="24"/>
        </w:rPr>
        <w:t>Zákon č. 343/2015 Z. z. o verejnom obstarávaní a o zmene a doplnení niektorých zákonov v</w:t>
      </w:r>
      <w:r w:rsidR="00A0075C" w:rsidRPr="009F544F">
        <w:rPr>
          <w:rFonts w:ascii="Times New Roman" w:hAnsi="Times New Roman"/>
          <w:sz w:val="24"/>
          <w:szCs w:val="24"/>
        </w:rPr>
        <w:t> </w:t>
      </w:r>
      <w:r w:rsidRPr="009F544F">
        <w:rPr>
          <w:rFonts w:ascii="Times New Roman" w:hAnsi="Times New Roman"/>
          <w:sz w:val="24"/>
          <w:szCs w:val="24"/>
        </w:rPr>
        <w:t>znení</w:t>
      </w:r>
      <w:r w:rsidR="00A0075C" w:rsidRPr="009F544F">
        <w:rPr>
          <w:rFonts w:ascii="Times New Roman" w:hAnsi="Times New Roman"/>
          <w:sz w:val="24"/>
          <w:szCs w:val="24"/>
        </w:rPr>
        <w:t xml:space="preserve"> zákona č. 438/2015 Z. z., zákona č. 315/2016 Z. z.</w:t>
      </w:r>
      <w:r w:rsidR="005A4468" w:rsidRPr="009F544F">
        <w:rPr>
          <w:rFonts w:ascii="Times New Roman" w:hAnsi="Times New Roman"/>
          <w:sz w:val="24"/>
          <w:szCs w:val="24"/>
        </w:rPr>
        <w:t>,</w:t>
      </w:r>
      <w:r w:rsidR="00A0075C" w:rsidRPr="009F544F">
        <w:rPr>
          <w:rFonts w:ascii="Times New Roman" w:hAnsi="Times New Roman"/>
          <w:sz w:val="24"/>
          <w:szCs w:val="24"/>
        </w:rPr>
        <w:t xml:space="preserve"> zákona č. 93/2017 Z. z</w:t>
      </w:r>
      <w:r w:rsidR="009E739A" w:rsidRPr="009F544F">
        <w:rPr>
          <w:rFonts w:ascii="Times New Roman" w:hAnsi="Times New Roman"/>
          <w:sz w:val="24"/>
          <w:szCs w:val="24"/>
        </w:rPr>
        <w:t>.,</w:t>
      </w:r>
      <w:r w:rsidR="004B680A">
        <w:rPr>
          <w:rFonts w:ascii="Times New Roman" w:hAnsi="Times New Roman"/>
          <w:sz w:val="24"/>
          <w:szCs w:val="24"/>
        </w:rPr>
        <w:t xml:space="preserve"> zákona č. </w:t>
      </w:r>
      <w:r w:rsidR="00F84355" w:rsidRPr="009F544F">
        <w:rPr>
          <w:rFonts w:ascii="Times New Roman" w:hAnsi="Times New Roman"/>
          <w:sz w:val="24"/>
          <w:szCs w:val="24"/>
        </w:rPr>
        <w:t xml:space="preserve">248/2017 Z. z., </w:t>
      </w:r>
      <w:r w:rsidR="005A4468" w:rsidRPr="009F544F">
        <w:rPr>
          <w:rFonts w:ascii="Times New Roman" w:hAnsi="Times New Roman"/>
          <w:sz w:val="24"/>
          <w:szCs w:val="24"/>
        </w:rPr>
        <w:t> zákona č. 264/2017 Z. z.</w:t>
      </w:r>
      <w:r w:rsidR="0052625E" w:rsidRPr="009F544F">
        <w:rPr>
          <w:rFonts w:ascii="Times New Roman" w:hAnsi="Times New Roman"/>
          <w:sz w:val="24"/>
          <w:szCs w:val="24"/>
        </w:rPr>
        <w:t>,</w:t>
      </w:r>
      <w:r w:rsidR="00F84355" w:rsidRPr="009F544F">
        <w:rPr>
          <w:rFonts w:ascii="Times New Roman" w:hAnsi="Times New Roman"/>
          <w:sz w:val="24"/>
          <w:szCs w:val="24"/>
        </w:rPr>
        <w:t> zákona č. 112/2018 Z. z.</w:t>
      </w:r>
      <w:r w:rsidR="00714FA0">
        <w:rPr>
          <w:rFonts w:ascii="Times New Roman" w:hAnsi="Times New Roman"/>
          <w:sz w:val="24"/>
          <w:szCs w:val="24"/>
        </w:rPr>
        <w:t xml:space="preserve">, </w:t>
      </w:r>
      <w:r w:rsidR="004B680A">
        <w:rPr>
          <w:rFonts w:ascii="Times New Roman" w:hAnsi="Times New Roman"/>
          <w:sz w:val="24"/>
          <w:szCs w:val="24"/>
        </w:rPr>
        <w:t> zákona č. 177/2018 Z. </w:t>
      </w:r>
      <w:r w:rsidR="0052625E" w:rsidRPr="009F544F">
        <w:rPr>
          <w:rFonts w:ascii="Times New Roman" w:hAnsi="Times New Roman"/>
          <w:sz w:val="24"/>
          <w:szCs w:val="24"/>
        </w:rPr>
        <w:t>z.</w:t>
      </w:r>
      <w:r w:rsidR="00714FA0">
        <w:rPr>
          <w:rFonts w:ascii="Times New Roman" w:hAnsi="Times New Roman"/>
          <w:sz w:val="24"/>
          <w:szCs w:val="24"/>
        </w:rPr>
        <w:t>, zákona č. 269/2018 Z. z.</w:t>
      </w:r>
      <w:r w:rsidR="004506F5">
        <w:rPr>
          <w:rFonts w:ascii="Times New Roman" w:hAnsi="Times New Roman"/>
          <w:sz w:val="24"/>
          <w:szCs w:val="24"/>
        </w:rPr>
        <w:t>,</w:t>
      </w:r>
      <w:r w:rsidR="004506F5" w:rsidDel="004506F5">
        <w:rPr>
          <w:rFonts w:ascii="Times New Roman" w:hAnsi="Times New Roman"/>
          <w:sz w:val="24"/>
          <w:szCs w:val="24"/>
        </w:rPr>
        <w:t xml:space="preserve"> </w:t>
      </w:r>
      <w:r w:rsidR="00714FA0">
        <w:rPr>
          <w:rFonts w:ascii="Times New Roman" w:hAnsi="Times New Roman"/>
          <w:sz w:val="24"/>
          <w:szCs w:val="24"/>
        </w:rPr>
        <w:t>zákona č. 345/2018 Z. z.</w:t>
      </w:r>
      <w:r w:rsidR="004506F5">
        <w:rPr>
          <w:rFonts w:ascii="Times New Roman" w:hAnsi="Times New Roman"/>
          <w:sz w:val="24"/>
          <w:szCs w:val="24"/>
        </w:rPr>
        <w:t xml:space="preserve">, zákona č. </w:t>
      </w:r>
      <w:r w:rsidR="004506F5" w:rsidRPr="004506F5">
        <w:rPr>
          <w:rFonts w:ascii="Times New Roman" w:hAnsi="Times New Roman"/>
          <w:sz w:val="24"/>
          <w:szCs w:val="24"/>
        </w:rPr>
        <w:t>215/2019 Z.</w:t>
      </w:r>
      <w:r w:rsidR="004506F5">
        <w:rPr>
          <w:rFonts w:ascii="Times New Roman" w:hAnsi="Times New Roman"/>
          <w:sz w:val="24"/>
          <w:szCs w:val="24"/>
        </w:rPr>
        <w:t xml:space="preserve"> </w:t>
      </w:r>
      <w:r w:rsidR="004506F5" w:rsidRPr="004506F5">
        <w:rPr>
          <w:rFonts w:ascii="Times New Roman" w:hAnsi="Times New Roman"/>
          <w:sz w:val="24"/>
          <w:szCs w:val="24"/>
        </w:rPr>
        <w:t>z. a zákon</w:t>
      </w:r>
      <w:r w:rsidR="004506F5">
        <w:rPr>
          <w:rFonts w:ascii="Times New Roman" w:hAnsi="Times New Roman"/>
          <w:sz w:val="24"/>
          <w:szCs w:val="24"/>
        </w:rPr>
        <w:t>a</w:t>
      </w:r>
      <w:r w:rsidR="004506F5" w:rsidRPr="004506F5">
        <w:rPr>
          <w:rFonts w:ascii="Times New Roman" w:hAnsi="Times New Roman"/>
          <w:sz w:val="24"/>
          <w:szCs w:val="24"/>
        </w:rPr>
        <w:t xml:space="preserve"> č. 221/2019 Z. z.</w:t>
      </w:r>
      <w:r w:rsidR="00741790" w:rsidRPr="009F544F">
        <w:rPr>
          <w:rFonts w:ascii="Times New Roman" w:hAnsi="Times New Roman"/>
          <w:sz w:val="24"/>
          <w:szCs w:val="24"/>
        </w:rPr>
        <w:t xml:space="preserve"> </w:t>
      </w:r>
      <w:r w:rsidRPr="009F544F">
        <w:rPr>
          <w:rFonts w:ascii="Times New Roman" w:hAnsi="Times New Roman"/>
          <w:sz w:val="24"/>
          <w:szCs w:val="24"/>
        </w:rPr>
        <w:t>sa mení a dopĺňa takto:</w:t>
      </w:r>
    </w:p>
    <w:p w14:paraId="5F761E44" w14:textId="77777777" w:rsidR="00686B96" w:rsidRDefault="00686B96" w:rsidP="006713C3">
      <w:pPr>
        <w:pStyle w:val="Bezriadkovania"/>
        <w:jc w:val="both"/>
        <w:rPr>
          <w:rFonts w:ascii="Times New Roman" w:hAnsi="Times New Roman"/>
          <w:sz w:val="24"/>
          <w:szCs w:val="24"/>
        </w:rPr>
      </w:pPr>
    </w:p>
    <w:p w14:paraId="51740DEA" w14:textId="5D493340" w:rsidR="00686B96" w:rsidRDefault="00686B96" w:rsidP="00686B96">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2 </w:t>
      </w:r>
      <w:r w:rsidR="004506F5">
        <w:rPr>
          <w:rFonts w:ascii="Times New Roman" w:hAnsi="Times New Roman"/>
          <w:sz w:val="24"/>
          <w:szCs w:val="24"/>
        </w:rPr>
        <w:t xml:space="preserve">sa </w:t>
      </w:r>
      <w:r>
        <w:rPr>
          <w:rFonts w:ascii="Times New Roman" w:hAnsi="Times New Roman"/>
          <w:sz w:val="24"/>
          <w:szCs w:val="24"/>
        </w:rPr>
        <w:t>ods</w:t>
      </w:r>
      <w:r w:rsidR="004506F5">
        <w:rPr>
          <w:rFonts w:ascii="Times New Roman" w:hAnsi="Times New Roman"/>
          <w:sz w:val="24"/>
          <w:szCs w:val="24"/>
        </w:rPr>
        <w:t xml:space="preserve">ek </w:t>
      </w:r>
      <w:r>
        <w:rPr>
          <w:rFonts w:ascii="Times New Roman" w:hAnsi="Times New Roman"/>
          <w:sz w:val="24"/>
          <w:szCs w:val="24"/>
        </w:rPr>
        <w:t>5 dopĺňa písmeno</w:t>
      </w:r>
      <w:r w:rsidR="004506F5">
        <w:rPr>
          <w:rFonts w:ascii="Times New Roman" w:hAnsi="Times New Roman"/>
          <w:sz w:val="24"/>
          <w:szCs w:val="24"/>
        </w:rPr>
        <w:t>m</w:t>
      </w:r>
      <w:r>
        <w:rPr>
          <w:rFonts w:ascii="Times New Roman" w:hAnsi="Times New Roman"/>
          <w:sz w:val="24"/>
          <w:szCs w:val="24"/>
        </w:rPr>
        <w:t xml:space="preserve"> </w:t>
      </w:r>
      <w:r w:rsidR="00BB0E11">
        <w:rPr>
          <w:rFonts w:ascii="Times New Roman" w:hAnsi="Times New Roman"/>
          <w:sz w:val="24"/>
          <w:szCs w:val="24"/>
        </w:rPr>
        <w:t>q</w:t>
      </w:r>
      <w:r>
        <w:rPr>
          <w:rFonts w:ascii="Times New Roman" w:hAnsi="Times New Roman"/>
          <w:sz w:val="24"/>
          <w:szCs w:val="24"/>
        </w:rPr>
        <w:t>), ktoré znie:</w:t>
      </w:r>
    </w:p>
    <w:p w14:paraId="7EB176C5" w14:textId="77777777" w:rsidR="00686B96" w:rsidRDefault="00686B96" w:rsidP="00686B96">
      <w:pPr>
        <w:pStyle w:val="Bezriadkovania"/>
        <w:ind w:left="360"/>
        <w:jc w:val="both"/>
        <w:rPr>
          <w:rFonts w:ascii="Times New Roman" w:hAnsi="Times New Roman"/>
          <w:sz w:val="24"/>
          <w:szCs w:val="24"/>
        </w:rPr>
      </w:pPr>
    </w:p>
    <w:p w14:paraId="07A8309D" w14:textId="63D3673B" w:rsidR="00686B96" w:rsidRPr="00686B96" w:rsidRDefault="00686B96" w:rsidP="00686B96">
      <w:pPr>
        <w:pStyle w:val="Bezriadkovania"/>
        <w:ind w:left="360"/>
        <w:jc w:val="both"/>
        <w:rPr>
          <w:rFonts w:ascii="Times New Roman" w:hAnsi="Times New Roman"/>
          <w:sz w:val="24"/>
          <w:szCs w:val="24"/>
        </w:rPr>
      </w:pPr>
      <w:r>
        <w:rPr>
          <w:rFonts w:ascii="Times New Roman" w:hAnsi="Times New Roman"/>
          <w:sz w:val="24"/>
          <w:szCs w:val="24"/>
        </w:rPr>
        <w:t>„</w:t>
      </w:r>
      <w:r w:rsidR="00BB0E11">
        <w:rPr>
          <w:rFonts w:ascii="Times New Roman" w:hAnsi="Times New Roman"/>
          <w:sz w:val="24"/>
          <w:szCs w:val="24"/>
        </w:rPr>
        <w:t>q</w:t>
      </w:r>
      <w:r>
        <w:rPr>
          <w:rFonts w:ascii="Times New Roman" w:hAnsi="Times New Roman"/>
          <w:sz w:val="24"/>
          <w:szCs w:val="24"/>
        </w:rPr>
        <w:t xml:space="preserve">) </w:t>
      </w:r>
      <w:r w:rsidRPr="00686B96">
        <w:rPr>
          <w:rFonts w:ascii="Times New Roman" w:hAnsi="Times New Roman"/>
          <w:sz w:val="24"/>
          <w:szCs w:val="24"/>
        </w:rPr>
        <w:t>environmentálnym hľadiskom taký aspekt súvisiaci s predmetom zákazky, ktorý znižuje alebo predchádza negatívnym vplyvom obstarávaných tovarov, služieb alebo stavebných prác na životné prostredie počas akejkoľvek fázy ich životného cyklu, prispieva k ochrane životného prostredia,</w:t>
      </w:r>
      <w:r w:rsidR="000511B0">
        <w:rPr>
          <w:rFonts w:ascii="Times New Roman" w:hAnsi="Times New Roman"/>
          <w:sz w:val="24"/>
          <w:szCs w:val="24"/>
        </w:rPr>
        <w:t xml:space="preserve"> </w:t>
      </w:r>
      <w:r w:rsidRPr="00686B96">
        <w:rPr>
          <w:rFonts w:ascii="Times New Roman" w:hAnsi="Times New Roman"/>
          <w:sz w:val="24"/>
          <w:szCs w:val="24"/>
        </w:rPr>
        <w:t>podporuje adaptáciu na zmenu klímy alebo podporuje trvalo udržateľný rozvoj, najmä prostredníctvom</w:t>
      </w:r>
    </w:p>
    <w:p w14:paraId="5A5D9DEC" w14:textId="5C40002E" w:rsidR="00686B96" w:rsidRPr="00686B96" w:rsidRDefault="00686B96" w:rsidP="00686B96">
      <w:pPr>
        <w:pStyle w:val="Bezriadkovania"/>
        <w:ind w:left="360"/>
        <w:jc w:val="both"/>
        <w:rPr>
          <w:rFonts w:ascii="Times New Roman" w:hAnsi="Times New Roman"/>
          <w:sz w:val="24"/>
          <w:szCs w:val="24"/>
        </w:rPr>
      </w:pPr>
      <w:r w:rsidRPr="00686B96">
        <w:rPr>
          <w:rFonts w:ascii="Times New Roman" w:hAnsi="Times New Roman"/>
          <w:sz w:val="24"/>
          <w:szCs w:val="24"/>
        </w:rPr>
        <w:t>1.</w:t>
      </w:r>
      <w:r w:rsidRPr="00686B96">
        <w:rPr>
          <w:rFonts w:ascii="Times New Roman" w:hAnsi="Times New Roman"/>
          <w:sz w:val="24"/>
          <w:szCs w:val="24"/>
        </w:rPr>
        <w:tab/>
        <w:t>znižovania znečistenia ovzdušia, v</w:t>
      </w:r>
      <w:r w:rsidR="004506F5">
        <w:rPr>
          <w:rFonts w:ascii="Times New Roman" w:hAnsi="Times New Roman"/>
          <w:sz w:val="24"/>
          <w:szCs w:val="24"/>
        </w:rPr>
        <w:t>o</w:t>
      </w:r>
      <w:r w:rsidRPr="00686B96">
        <w:rPr>
          <w:rFonts w:ascii="Times New Roman" w:hAnsi="Times New Roman"/>
          <w:sz w:val="24"/>
          <w:szCs w:val="24"/>
        </w:rPr>
        <w:t>d</w:t>
      </w:r>
      <w:r w:rsidR="004506F5">
        <w:rPr>
          <w:rFonts w:ascii="Times New Roman" w:hAnsi="Times New Roman"/>
          <w:sz w:val="24"/>
          <w:szCs w:val="24"/>
        </w:rPr>
        <w:t>y</w:t>
      </w:r>
      <w:r w:rsidRPr="00686B96">
        <w:rPr>
          <w:rFonts w:ascii="Times New Roman" w:hAnsi="Times New Roman"/>
          <w:sz w:val="24"/>
          <w:szCs w:val="24"/>
        </w:rPr>
        <w:t xml:space="preserve"> a pôdy, </w:t>
      </w:r>
    </w:p>
    <w:p w14:paraId="58C9A719" w14:textId="0ABF9CAD" w:rsidR="00686B96" w:rsidRPr="00686B96" w:rsidRDefault="00686B96" w:rsidP="00686B96">
      <w:pPr>
        <w:pStyle w:val="Bezriadkovania"/>
        <w:ind w:left="360"/>
        <w:jc w:val="both"/>
        <w:rPr>
          <w:rFonts w:ascii="Times New Roman" w:hAnsi="Times New Roman"/>
          <w:sz w:val="24"/>
          <w:szCs w:val="24"/>
        </w:rPr>
      </w:pPr>
      <w:r w:rsidRPr="00686B96">
        <w:rPr>
          <w:rFonts w:ascii="Times New Roman" w:hAnsi="Times New Roman"/>
          <w:sz w:val="24"/>
          <w:szCs w:val="24"/>
        </w:rPr>
        <w:t>2.</w:t>
      </w:r>
      <w:r w:rsidRPr="00686B96">
        <w:rPr>
          <w:rFonts w:ascii="Times New Roman" w:hAnsi="Times New Roman"/>
          <w:sz w:val="24"/>
          <w:szCs w:val="24"/>
        </w:rPr>
        <w:tab/>
        <w:t>znižovania emisií skleníkových plynov</w:t>
      </w:r>
      <w:r w:rsidR="005B1B56">
        <w:rPr>
          <w:rFonts w:ascii="Times New Roman" w:hAnsi="Times New Roman"/>
          <w:sz w:val="24"/>
          <w:szCs w:val="24"/>
        </w:rPr>
        <w:t>,</w:t>
      </w:r>
      <w:r w:rsidRPr="00686B96">
        <w:rPr>
          <w:rFonts w:ascii="Times New Roman" w:hAnsi="Times New Roman"/>
          <w:sz w:val="24"/>
          <w:szCs w:val="24"/>
        </w:rPr>
        <w:tab/>
      </w:r>
    </w:p>
    <w:p w14:paraId="4B1C4618" w14:textId="73EA5038"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3</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ochrany lesov, </w:t>
      </w:r>
    </w:p>
    <w:p w14:paraId="16B9E2A9" w14:textId="7F145719"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4</w:t>
      </w:r>
      <w:r w:rsidR="00686B96" w:rsidRPr="00686B96">
        <w:rPr>
          <w:rFonts w:ascii="Times New Roman" w:hAnsi="Times New Roman"/>
          <w:sz w:val="24"/>
          <w:szCs w:val="24"/>
        </w:rPr>
        <w:t>.</w:t>
      </w:r>
      <w:r w:rsidR="00686B96" w:rsidRPr="00686B96">
        <w:rPr>
          <w:rFonts w:ascii="Times New Roman" w:hAnsi="Times New Roman"/>
          <w:sz w:val="24"/>
          <w:szCs w:val="24"/>
        </w:rPr>
        <w:tab/>
      </w:r>
      <w:r w:rsidR="003C72B1" w:rsidRPr="003C72B1">
        <w:rPr>
          <w:rFonts w:ascii="Times New Roman" w:hAnsi="Times New Roman"/>
          <w:sz w:val="24"/>
          <w:szCs w:val="24"/>
        </w:rPr>
        <w:t>predchádzania vzniku odpadov alebo znižovania množstva vzniknutých odpadov</w:t>
      </w:r>
      <w:r w:rsidR="00686B96" w:rsidRPr="00686B96">
        <w:rPr>
          <w:rFonts w:ascii="Times New Roman" w:hAnsi="Times New Roman"/>
          <w:sz w:val="24"/>
          <w:szCs w:val="24"/>
        </w:rPr>
        <w:t>,</w:t>
      </w:r>
    </w:p>
    <w:p w14:paraId="74391BFF" w14:textId="4A5E4381"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5</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zhodnocovania alebo recyklácie využívaných materiálov, </w:t>
      </w:r>
    </w:p>
    <w:p w14:paraId="4DF40517" w14:textId="1D509B95" w:rsidR="00686B96" w:rsidRP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6</w:t>
      </w:r>
      <w:r w:rsidR="00686B96" w:rsidRPr="00686B96">
        <w:rPr>
          <w:rFonts w:ascii="Times New Roman" w:hAnsi="Times New Roman"/>
          <w:sz w:val="24"/>
          <w:szCs w:val="24"/>
        </w:rPr>
        <w:t>.</w:t>
      </w:r>
      <w:r w:rsidR="00686B96" w:rsidRPr="00686B96">
        <w:rPr>
          <w:rFonts w:ascii="Times New Roman" w:hAnsi="Times New Roman"/>
          <w:sz w:val="24"/>
          <w:szCs w:val="24"/>
        </w:rPr>
        <w:tab/>
        <w:t xml:space="preserve">využívania obnoviteľných zdrojov alebo </w:t>
      </w:r>
    </w:p>
    <w:p w14:paraId="521BBF50" w14:textId="386D764D" w:rsidR="00686B96" w:rsidRDefault="002034EE" w:rsidP="00686B96">
      <w:pPr>
        <w:pStyle w:val="Bezriadkovania"/>
        <w:ind w:left="360"/>
        <w:jc w:val="both"/>
        <w:rPr>
          <w:rFonts w:ascii="Times New Roman" w:hAnsi="Times New Roman"/>
          <w:sz w:val="24"/>
          <w:szCs w:val="24"/>
        </w:rPr>
      </w:pPr>
      <w:r>
        <w:rPr>
          <w:rFonts w:ascii="Times New Roman" w:hAnsi="Times New Roman"/>
          <w:sz w:val="24"/>
          <w:szCs w:val="24"/>
        </w:rPr>
        <w:t>7</w:t>
      </w:r>
      <w:r w:rsidR="00686B96" w:rsidRPr="00686B96">
        <w:rPr>
          <w:rFonts w:ascii="Times New Roman" w:hAnsi="Times New Roman"/>
          <w:sz w:val="24"/>
          <w:szCs w:val="24"/>
        </w:rPr>
        <w:t>.</w:t>
      </w:r>
      <w:r w:rsidR="00686B96" w:rsidRPr="00686B96">
        <w:rPr>
          <w:rFonts w:ascii="Times New Roman" w:hAnsi="Times New Roman"/>
          <w:sz w:val="24"/>
          <w:szCs w:val="24"/>
        </w:rPr>
        <w:tab/>
        <w:t>efektívnejšieho využívania prírodných zdrojov</w:t>
      </w:r>
      <w:r w:rsidR="00686B96">
        <w:rPr>
          <w:rFonts w:ascii="Times New Roman" w:hAnsi="Times New Roman"/>
          <w:sz w:val="24"/>
          <w:szCs w:val="24"/>
        </w:rPr>
        <w:t xml:space="preserve">.“. </w:t>
      </w:r>
    </w:p>
    <w:p w14:paraId="6C7A122D" w14:textId="77777777" w:rsidR="00065AA2" w:rsidRDefault="00065AA2" w:rsidP="006713C3">
      <w:pPr>
        <w:pStyle w:val="Bezriadkovania"/>
        <w:jc w:val="both"/>
        <w:rPr>
          <w:rFonts w:ascii="Times New Roman" w:hAnsi="Times New Roman"/>
          <w:sz w:val="24"/>
          <w:szCs w:val="24"/>
        </w:rPr>
      </w:pPr>
    </w:p>
    <w:p w14:paraId="6B46E506" w14:textId="27040249" w:rsidR="003A4DA3" w:rsidRPr="003A4DA3" w:rsidRDefault="003A4DA3" w:rsidP="003A4DA3">
      <w:pPr>
        <w:pStyle w:val="Bezriadkovania"/>
        <w:numPr>
          <w:ilvl w:val="0"/>
          <w:numId w:val="1"/>
        </w:numPr>
        <w:rPr>
          <w:rFonts w:ascii="Times New Roman" w:hAnsi="Times New Roman"/>
          <w:iCs/>
          <w:sz w:val="24"/>
          <w:szCs w:val="24"/>
        </w:rPr>
      </w:pPr>
      <w:r w:rsidRPr="003A4DA3">
        <w:rPr>
          <w:rFonts w:ascii="Times New Roman" w:hAnsi="Times New Roman"/>
          <w:iCs/>
          <w:sz w:val="24"/>
          <w:szCs w:val="24"/>
        </w:rPr>
        <w:t>V § 3 odsek 8 znie:</w:t>
      </w:r>
    </w:p>
    <w:p w14:paraId="19CD1822" w14:textId="77777777" w:rsidR="003A4DA3" w:rsidRPr="003A4DA3" w:rsidRDefault="003A4DA3" w:rsidP="003A4DA3">
      <w:pPr>
        <w:pStyle w:val="Bezriadkovania"/>
        <w:ind w:left="360"/>
        <w:rPr>
          <w:rFonts w:ascii="Times New Roman" w:hAnsi="Times New Roman"/>
          <w:iCs/>
          <w:sz w:val="24"/>
          <w:szCs w:val="24"/>
        </w:rPr>
      </w:pPr>
    </w:p>
    <w:p w14:paraId="6C239B0D" w14:textId="77777777" w:rsidR="003A4DA3" w:rsidRPr="003A4DA3" w:rsidRDefault="003A4DA3" w:rsidP="003A4DA3">
      <w:pPr>
        <w:pStyle w:val="Bezriadkovania"/>
        <w:ind w:left="360"/>
        <w:jc w:val="both"/>
        <w:rPr>
          <w:rFonts w:ascii="Times New Roman" w:hAnsi="Times New Roman"/>
          <w:sz w:val="24"/>
          <w:szCs w:val="24"/>
        </w:rPr>
      </w:pPr>
      <w:r w:rsidRPr="003A4DA3">
        <w:rPr>
          <w:rFonts w:ascii="Times New Roman" w:hAnsi="Times New Roman"/>
          <w:iCs/>
          <w:sz w:val="24"/>
          <w:szCs w:val="24"/>
        </w:rPr>
        <w:t>„(8) Citlivé vybavenie, stavebné práce citlivého charakteru a služba citlivého charakteru na účely tohto zákona je vybavenie, stavebné práce a služba na účely bezpečnosti, ktorá je spojená s utajovanou skutočnosťou</w:t>
      </w:r>
      <w:r w:rsidRPr="003A4DA3">
        <w:rPr>
          <w:rFonts w:ascii="Times New Roman" w:hAnsi="Times New Roman"/>
          <w:iCs/>
          <w:sz w:val="24"/>
          <w:szCs w:val="24"/>
          <w:vertAlign w:val="superscript"/>
        </w:rPr>
        <w:t>27)</w:t>
      </w:r>
      <w:r w:rsidRPr="003A4DA3">
        <w:rPr>
          <w:rFonts w:ascii="Times New Roman" w:hAnsi="Times New Roman"/>
          <w:iCs/>
          <w:sz w:val="24"/>
          <w:szCs w:val="24"/>
        </w:rPr>
        <w:t xml:space="preserve"> alebo citlivou informáciou o kritickej </w:t>
      </w:r>
      <w:r w:rsidRPr="003A4DA3">
        <w:rPr>
          <w:rFonts w:ascii="Times New Roman" w:hAnsi="Times New Roman"/>
          <w:iCs/>
          <w:sz w:val="24"/>
          <w:szCs w:val="24"/>
        </w:rPr>
        <w:lastRenderedPageBreak/>
        <w:t>infraštruktúre</w:t>
      </w:r>
      <w:r w:rsidRPr="003A4DA3">
        <w:rPr>
          <w:rFonts w:ascii="Times New Roman" w:hAnsi="Times New Roman"/>
          <w:iCs/>
          <w:sz w:val="24"/>
          <w:szCs w:val="24"/>
          <w:vertAlign w:val="superscript"/>
        </w:rPr>
        <w:t>27a)</w:t>
      </w:r>
      <w:r w:rsidRPr="003A4DA3">
        <w:rPr>
          <w:rFonts w:ascii="Times New Roman" w:hAnsi="Times New Roman"/>
          <w:iCs/>
          <w:sz w:val="24"/>
          <w:szCs w:val="24"/>
        </w:rPr>
        <w:t xml:space="preserve"> (ďalej len „utajovaná skutočnosť“), vyžaduje si utajovanú skutočnosť alebo obsahuje utajovanú skutočnosť.“.</w:t>
      </w:r>
    </w:p>
    <w:p w14:paraId="2D004599" w14:textId="77777777" w:rsidR="003A4DA3" w:rsidRPr="003A4DA3" w:rsidRDefault="003A4DA3" w:rsidP="003A4DA3">
      <w:pPr>
        <w:pStyle w:val="Bezriadkovania"/>
        <w:ind w:left="360"/>
        <w:jc w:val="both"/>
        <w:rPr>
          <w:rFonts w:ascii="Times New Roman" w:hAnsi="Times New Roman"/>
          <w:sz w:val="24"/>
          <w:szCs w:val="24"/>
        </w:rPr>
      </w:pPr>
    </w:p>
    <w:p w14:paraId="7E7ACC6E" w14:textId="77777777" w:rsidR="003A4DA3" w:rsidRPr="003A4DA3" w:rsidRDefault="003A4DA3" w:rsidP="003A4DA3">
      <w:pPr>
        <w:pStyle w:val="Bezriadkovania"/>
        <w:ind w:left="360"/>
        <w:jc w:val="both"/>
        <w:rPr>
          <w:rFonts w:ascii="Times New Roman" w:hAnsi="Times New Roman"/>
          <w:sz w:val="24"/>
          <w:szCs w:val="24"/>
        </w:rPr>
      </w:pPr>
      <w:r w:rsidRPr="003A4DA3">
        <w:rPr>
          <w:rFonts w:ascii="Times New Roman" w:hAnsi="Times New Roman"/>
          <w:sz w:val="24"/>
          <w:szCs w:val="24"/>
        </w:rPr>
        <w:t>Poznámka pod čiarou k odkazu 27a znie:</w:t>
      </w:r>
    </w:p>
    <w:p w14:paraId="48018D99" w14:textId="77777777" w:rsidR="003A4DA3" w:rsidRPr="003A4DA3" w:rsidRDefault="003A4DA3" w:rsidP="003A4DA3">
      <w:pPr>
        <w:pStyle w:val="Bezriadkovania"/>
        <w:ind w:left="360"/>
        <w:rPr>
          <w:rFonts w:ascii="Times New Roman" w:hAnsi="Times New Roman"/>
          <w:sz w:val="24"/>
          <w:szCs w:val="24"/>
        </w:rPr>
      </w:pPr>
    </w:p>
    <w:p w14:paraId="1D62FD01" w14:textId="2416B924" w:rsidR="003A4DA3" w:rsidRDefault="003A4DA3" w:rsidP="003A4DA3">
      <w:pPr>
        <w:pStyle w:val="Bezriadkovania"/>
        <w:ind w:left="360"/>
        <w:jc w:val="both"/>
        <w:rPr>
          <w:rFonts w:ascii="Times New Roman" w:hAnsi="Times New Roman"/>
          <w:sz w:val="24"/>
          <w:szCs w:val="24"/>
        </w:rPr>
      </w:pPr>
      <w:r w:rsidRPr="003A4DA3">
        <w:rPr>
          <w:rFonts w:ascii="Times New Roman" w:hAnsi="Times New Roman"/>
          <w:sz w:val="24"/>
          <w:szCs w:val="24"/>
        </w:rPr>
        <w:t>„</w:t>
      </w:r>
      <w:r w:rsidRPr="003A4DA3">
        <w:rPr>
          <w:rFonts w:ascii="Times New Roman" w:hAnsi="Times New Roman"/>
          <w:iCs/>
          <w:sz w:val="24"/>
          <w:szCs w:val="24"/>
          <w:vertAlign w:val="superscript"/>
        </w:rPr>
        <w:t>27a)</w:t>
      </w:r>
      <w:r w:rsidRPr="003A4DA3">
        <w:rPr>
          <w:rFonts w:ascii="Times New Roman" w:hAnsi="Times New Roman"/>
          <w:iCs/>
          <w:sz w:val="24"/>
          <w:szCs w:val="24"/>
        </w:rPr>
        <w:t xml:space="preserve"> </w:t>
      </w:r>
      <w:r w:rsidRPr="003A4DA3">
        <w:rPr>
          <w:rFonts w:ascii="Times New Roman" w:hAnsi="Times New Roman"/>
          <w:sz w:val="24"/>
          <w:szCs w:val="24"/>
        </w:rPr>
        <w:t>§ 2 písm. k) zákona č. 45/2011 Z. z. o kritickej infraštruktúre.“.</w:t>
      </w:r>
    </w:p>
    <w:p w14:paraId="16C950B4" w14:textId="77777777" w:rsidR="003A4DA3" w:rsidRDefault="003A4DA3" w:rsidP="003A4DA3">
      <w:pPr>
        <w:pStyle w:val="Bezriadkovania"/>
        <w:ind w:left="360"/>
        <w:jc w:val="both"/>
        <w:rPr>
          <w:rFonts w:ascii="Times New Roman" w:hAnsi="Times New Roman"/>
          <w:sz w:val="24"/>
          <w:szCs w:val="24"/>
        </w:rPr>
      </w:pPr>
    </w:p>
    <w:p w14:paraId="0610EE99" w14:textId="73519F8E" w:rsidR="009462B4" w:rsidRDefault="00BB0E11" w:rsidP="00D044D6">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D044D6">
        <w:rPr>
          <w:rFonts w:ascii="Times New Roman" w:hAnsi="Times New Roman"/>
          <w:sz w:val="24"/>
          <w:szCs w:val="24"/>
        </w:rPr>
        <w:t>§ 10 ods</w:t>
      </w:r>
      <w:r>
        <w:rPr>
          <w:rFonts w:ascii="Times New Roman" w:hAnsi="Times New Roman"/>
          <w:sz w:val="24"/>
          <w:szCs w:val="24"/>
        </w:rPr>
        <w:t>ek</w:t>
      </w:r>
      <w:r w:rsidR="00D044D6">
        <w:rPr>
          <w:rFonts w:ascii="Times New Roman" w:hAnsi="Times New Roman"/>
          <w:sz w:val="24"/>
          <w:szCs w:val="24"/>
        </w:rPr>
        <w:t xml:space="preserve"> 4 znie:</w:t>
      </w:r>
    </w:p>
    <w:p w14:paraId="41EDD784" w14:textId="77777777" w:rsidR="00D044D6" w:rsidRDefault="00D044D6" w:rsidP="00D044D6">
      <w:pPr>
        <w:pStyle w:val="Bezriadkovania"/>
        <w:ind w:left="360"/>
        <w:jc w:val="both"/>
        <w:rPr>
          <w:rFonts w:ascii="Times New Roman" w:hAnsi="Times New Roman"/>
          <w:sz w:val="24"/>
          <w:szCs w:val="24"/>
        </w:rPr>
      </w:pPr>
    </w:p>
    <w:p w14:paraId="5F7DD6FD" w14:textId="3CB69D5B" w:rsidR="00D044D6" w:rsidRDefault="00D044D6" w:rsidP="00D044D6">
      <w:pPr>
        <w:pStyle w:val="Bezriadkovania"/>
        <w:ind w:left="360"/>
        <w:jc w:val="both"/>
        <w:rPr>
          <w:rFonts w:ascii="Times New Roman" w:hAnsi="Times New Roman"/>
          <w:sz w:val="24"/>
          <w:szCs w:val="24"/>
        </w:rPr>
      </w:pPr>
      <w:r>
        <w:rPr>
          <w:rFonts w:ascii="Times New Roman" w:hAnsi="Times New Roman"/>
          <w:sz w:val="24"/>
          <w:szCs w:val="24"/>
        </w:rPr>
        <w:t>„(4)</w:t>
      </w:r>
      <w:r w:rsidR="00713859" w:rsidRPr="00713859">
        <w:t xml:space="preserve"> </w:t>
      </w:r>
      <w:r w:rsidR="00306EC4" w:rsidRPr="001A0F39">
        <w:rPr>
          <w:rFonts w:ascii="Times New Roman" w:hAnsi="Times New Roman"/>
          <w:sz w:val="24"/>
          <w:szCs w:val="24"/>
        </w:rPr>
        <w:t xml:space="preserve">Verejný obstarávateľ alebo obstarávateľ môže  obmedziť záujemcovi alebo uchádzačovi účasť vo verejnom obstarávaní, najmä ho vylúčiť alebo vylúčiť jeho ponuku, ak má tento záujemca alebo uchádzač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rsidR="00713859" w:rsidRPr="001A0F39">
        <w:rPr>
          <w:rFonts w:ascii="Times New Roman" w:hAnsi="Times New Roman"/>
          <w:sz w:val="24"/>
          <w:szCs w:val="24"/>
        </w:rPr>
        <w:t xml:space="preserve"> </w:t>
      </w:r>
    </w:p>
    <w:p w14:paraId="545BE4D9" w14:textId="77777777" w:rsidR="00865B3F" w:rsidRDefault="00865B3F" w:rsidP="00D044D6">
      <w:pPr>
        <w:pStyle w:val="Bezriadkovania"/>
        <w:ind w:left="360"/>
        <w:jc w:val="both"/>
        <w:rPr>
          <w:rFonts w:ascii="Times New Roman" w:hAnsi="Times New Roman"/>
          <w:sz w:val="24"/>
          <w:szCs w:val="24"/>
        </w:rPr>
      </w:pPr>
    </w:p>
    <w:p w14:paraId="7AFC7235" w14:textId="77777777" w:rsidR="006775B7" w:rsidRPr="00A23962" w:rsidRDefault="006C3CFC" w:rsidP="00B519F9">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10 odsek</w:t>
      </w:r>
      <w:r w:rsidR="006775B7" w:rsidRPr="00A23962">
        <w:rPr>
          <w:rFonts w:ascii="Times New Roman" w:hAnsi="Times New Roman"/>
          <w:sz w:val="24"/>
          <w:szCs w:val="24"/>
        </w:rPr>
        <w:t xml:space="preserve"> </w:t>
      </w:r>
      <w:r w:rsidR="00865B3F" w:rsidRPr="00A23962">
        <w:rPr>
          <w:rFonts w:ascii="Times New Roman" w:hAnsi="Times New Roman"/>
          <w:sz w:val="24"/>
          <w:szCs w:val="24"/>
        </w:rPr>
        <w:t>10</w:t>
      </w:r>
      <w:r w:rsidR="00B519F9" w:rsidRPr="00A23962">
        <w:rPr>
          <w:rFonts w:ascii="Times New Roman" w:hAnsi="Times New Roman"/>
          <w:sz w:val="24"/>
          <w:szCs w:val="24"/>
        </w:rPr>
        <w:t xml:space="preserve"> znie:</w:t>
      </w:r>
      <w:r w:rsidR="00865B3F" w:rsidRPr="00A23962">
        <w:rPr>
          <w:rFonts w:ascii="Times New Roman" w:hAnsi="Times New Roman"/>
          <w:sz w:val="24"/>
          <w:szCs w:val="24"/>
        </w:rPr>
        <w:t xml:space="preserve"> </w:t>
      </w:r>
      <w:r w:rsidR="00B519F9" w:rsidRPr="00A23962">
        <w:rPr>
          <w:rFonts w:ascii="Times New Roman" w:hAnsi="Times New Roman"/>
          <w:sz w:val="24"/>
          <w:szCs w:val="24"/>
        </w:rPr>
        <w:t xml:space="preserve"> </w:t>
      </w:r>
    </w:p>
    <w:p w14:paraId="096705B5" w14:textId="77777777" w:rsidR="006775B7" w:rsidRPr="00A23962" w:rsidRDefault="006775B7" w:rsidP="006775B7">
      <w:pPr>
        <w:pStyle w:val="Bezriadkovania"/>
        <w:ind w:left="360"/>
        <w:jc w:val="both"/>
        <w:rPr>
          <w:rFonts w:ascii="Times New Roman" w:hAnsi="Times New Roman"/>
          <w:sz w:val="24"/>
          <w:szCs w:val="24"/>
        </w:rPr>
      </w:pPr>
    </w:p>
    <w:p w14:paraId="64672A34" w14:textId="28997F6F" w:rsidR="00865B3F" w:rsidRPr="00A23962" w:rsidRDefault="00B519F9" w:rsidP="006775B7">
      <w:pPr>
        <w:pStyle w:val="Bezriadkovania"/>
        <w:ind w:left="360"/>
        <w:jc w:val="both"/>
        <w:rPr>
          <w:rFonts w:ascii="Times New Roman" w:hAnsi="Times New Roman"/>
          <w:sz w:val="24"/>
          <w:szCs w:val="24"/>
        </w:rPr>
      </w:pPr>
      <w:r w:rsidRPr="00A23962">
        <w:rPr>
          <w:rFonts w:ascii="Times New Roman" w:hAnsi="Times New Roman"/>
          <w:sz w:val="24"/>
          <w:szCs w:val="24"/>
        </w:rPr>
        <w:t>„</w:t>
      </w:r>
      <w:r w:rsidR="006775B7" w:rsidRPr="00A23962">
        <w:rPr>
          <w:rFonts w:ascii="Times New Roman" w:hAnsi="Times New Roman"/>
          <w:sz w:val="24"/>
          <w:szCs w:val="24"/>
        </w:rPr>
        <w:t>(10) Ak to nevylučujú osobitné predpisy,</w:t>
      </w:r>
      <w:r w:rsidR="006775B7" w:rsidRPr="00A23962">
        <w:rPr>
          <w:rFonts w:ascii="Times New Roman" w:hAnsi="Times New Roman"/>
          <w:sz w:val="24"/>
          <w:szCs w:val="24"/>
          <w:vertAlign w:val="superscript"/>
        </w:rPr>
        <w:t>32b</w:t>
      </w:r>
      <w:r w:rsidR="006775B7" w:rsidRPr="001A0F39">
        <w:rPr>
          <w:rFonts w:ascii="Times New Roman" w:hAnsi="Times New Roman"/>
          <w:sz w:val="24"/>
        </w:rPr>
        <w:t>)</w:t>
      </w:r>
      <w:r w:rsidR="006775B7" w:rsidRPr="00A23962">
        <w:rPr>
          <w:rFonts w:ascii="Times New Roman" w:hAnsi="Times New Roman"/>
          <w:sz w:val="24"/>
          <w:szCs w:val="24"/>
        </w:rPr>
        <w:t xml:space="preserve"> verejný obstarávateľ a obstarávateľ sú povinní </w:t>
      </w:r>
      <w:r w:rsidR="00E4295A" w:rsidRPr="00A23962">
        <w:rPr>
          <w:rFonts w:ascii="Times New Roman" w:hAnsi="Times New Roman"/>
          <w:sz w:val="24"/>
          <w:szCs w:val="24"/>
        </w:rPr>
        <w:t>poslať</w:t>
      </w:r>
      <w:r w:rsidR="00271F72" w:rsidRPr="00A23962">
        <w:rPr>
          <w:rFonts w:ascii="Times New Roman" w:hAnsi="Times New Roman"/>
          <w:sz w:val="24"/>
          <w:szCs w:val="24"/>
        </w:rPr>
        <w:t xml:space="preserve"> úradu</w:t>
      </w:r>
      <w:r w:rsidR="00533E62">
        <w:rPr>
          <w:rFonts w:ascii="Times New Roman" w:hAnsi="Times New Roman"/>
          <w:sz w:val="24"/>
          <w:szCs w:val="24"/>
        </w:rPr>
        <w:t xml:space="preserve"> na uverejnenie</w:t>
      </w:r>
      <w:r w:rsidR="00271F72" w:rsidRPr="00A23962">
        <w:rPr>
          <w:rFonts w:ascii="Times New Roman" w:hAnsi="Times New Roman"/>
          <w:sz w:val="24"/>
          <w:szCs w:val="24"/>
        </w:rPr>
        <w:t xml:space="preserve"> vo formáte a postupmi na prenos dostupnými na webovom sídle úradu </w:t>
      </w:r>
      <w:r w:rsidR="006775B7" w:rsidRPr="00A23962">
        <w:rPr>
          <w:rFonts w:ascii="Times New Roman" w:hAnsi="Times New Roman"/>
          <w:sz w:val="24"/>
          <w:szCs w:val="24"/>
        </w:rPr>
        <w:t xml:space="preserve">súhrnnú správu o zmluvách so zmluvnými cenami vyššími ako 5 000 eur, ktoré uzavreli za obdobie kalendárneho polroka a na ktoré sa podľa § 1 ods. 2 až 13 nevzťahuje tento zákon a to priebežne počas kalendárneho polroka alebo hromadne najneskôr do 60 dní po skončení kalendárneho polroka. Verejný obstarávateľ a obstarávateľ v súhrnnej správe za každú takúto zákazku uvedú najmä </w:t>
      </w:r>
      <w:r w:rsidR="00EE7FF6">
        <w:rPr>
          <w:rFonts w:ascii="Times New Roman" w:hAnsi="Times New Roman"/>
          <w:sz w:val="24"/>
          <w:szCs w:val="24"/>
        </w:rPr>
        <w:t>zmluvnú cenu</w:t>
      </w:r>
      <w:r w:rsidR="006775B7" w:rsidRPr="00A23962">
        <w:rPr>
          <w:rFonts w:ascii="Times New Roman" w:hAnsi="Times New Roman"/>
          <w:sz w:val="24"/>
          <w:szCs w:val="24"/>
        </w:rPr>
        <w:t>, predmet zákazky, identifikáciu dodávateľa v rozsahu meno a priezvisko, obchodné meno alebo názov, adres</w:t>
      </w:r>
      <w:r w:rsidR="00C832BC">
        <w:rPr>
          <w:rFonts w:ascii="Times New Roman" w:hAnsi="Times New Roman"/>
          <w:sz w:val="24"/>
          <w:szCs w:val="24"/>
        </w:rPr>
        <w:t>a</w:t>
      </w:r>
      <w:r w:rsidR="006775B7" w:rsidRPr="00A23962">
        <w:rPr>
          <w:rFonts w:ascii="Times New Roman" w:hAnsi="Times New Roman"/>
          <w:sz w:val="24"/>
          <w:szCs w:val="24"/>
        </w:rPr>
        <w:t xml:space="preserve"> pobytu, sídlo alebo miesto podnikania, identifikačné číslo alebo dátum narodenia, ak nebolo pridelené identifikačné číslo a ustanovenie § 1 ods. 2 až 13, na základe ktorého bola zmluva uzavretá. Verejný obstarávateľ a obstarávateľ nie sú povinní v súhrnnej správe podľa prvej vety uviesť zmluvy, ktoré boli zverejnené v Centrálnom registri zmlúv.“. </w:t>
      </w:r>
    </w:p>
    <w:p w14:paraId="13D63799" w14:textId="77777777" w:rsidR="00676504" w:rsidRPr="00A23962" w:rsidRDefault="00676504" w:rsidP="006775B7">
      <w:pPr>
        <w:pStyle w:val="Bezriadkovania"/>
        <w:ind w:left="360"/>
        <w:jc w:val="both"/>
        <w:rPr>
          <w:rFonts w:ascii="Times New Roman" w:hAnsi="Times New Roman"/>
          <w:sz w:val="24"/>
          <w:szCs w:val="24"/>
        </w:rPr>
      </w:pPr>
    </w:p>
    <w:p w14:paraId="1C1FB529" w14:textId="03AAD7AF" w:rsidR="00676504" w:rsidRDefault="00073595" w:rsidP="00676504">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10 ods. 11</w:t>
      </w:r>
      <w:r w:rsidR="00676504" w:rsidRPr="00A23962">
        <w:rPr>
          <w:rFonts w:ascii="Times New Roman" w:hAnsi="Times New Roman"/>
          <w:sz w:val="24"/>
          <w:szCs w:val="24"/>
        </w:rPr>
        <w:t xml:space="preserve"> písm</w:t>
      </w:r>
      <w:r w:rsidR="000106B8">
        <w:rPr>
          <w:rFonts w:ascii="Times New Roman" w:hAnsi="Times New Roman"/>
          <w:sz w:val="24"/>
          <w:szCs w:val="24"/>
        </w:rPr>
        <w:t>eno</w:t>
      </w:r>
      <w:r w:rsidR="00676504" w:rsidRPr="00A23962">
        <w:rPr>
          <w:rFonts w:ascii="Times New Roman" w:hAnsi="Times New Roman"/>
          <w:sz w:val="24"/>
          <w:szCs w:val="24"/>
        </w:rPr>
        <w:t xml:space="preserve"> a)</w:t>
      </w:r>
      <w:r w:rsidR="000106B8">
        <w:rPr>
          <w:rFonts w:ascii="Times New Roman" w:hAnsi="Times New Roman"/>
          <w:sz w:val="24"/>
          <w:szCs w:val="24"/>
        </w:rPr>
        <w:t xml:space="preserve"> znie:</w:t>
      </w:r>
      <w:r w:rsidR="00676504" w:rsidRPr="00A23962">
        <w:rPr>
          <w:rFonts w:ascii="Times New Roman" w:hAnsi="Times New Roman"/>
          <w:sz w:val="24"/>
          <w:szCs w:val="24"/>
        </w:rPr>
        <w:t xml:space="preserve"> </w:t>
      </w:r>
    </w:p>
    <w:p w14:paraId="5CF658BB" w14:textId="77777777" w:rsidR="000106B8" w:rsidRDefault="000106B8" w:rsidP="000106B8">
      <w:pPr>
        <w:pStyle w:val="Bezriadkovania"/>
        <w:ind w:left="360"/>
        <w:jc w:val="both"/>
        <w:rPr>
          <w:rFonts w:ascii="Times New Roman" w:hAnsi="Times New Roman"/>
          <w:sz w:val="24"/>
          <w:szCs w:val="24"/>
        </w:rPr>
      </w:pPr>
    </w:p>
    <w:p w14:paraId="71B6F225" w14:textId="70594018" w:rsidR="000106B8" w:rsidRPr="00A23962" w:rsidRDefault="000106B8" w:rsidP="000106B8">
      <w:pPr>
        <w:pStyle w:val="Bezriadkovania"/>
        <w:ind w:left="360"/>
        <w:jc w:val="both"/>
        <w:rPr>
          <w:rFonts w:ascii="Times New Roman" w:hAnsi="Times New Roman"/>
          <w:sz w:val="24"/>
          <w:szCs w:val="24"/>
        </w:rPr>
      </w:pPr>
      <w:r>
        <w:rPr>
          <w:rFonts w:ascii="Times New Roman" w:hAnsi="Times New Roman"/>
          <w:sz w:val="24"/>
          <w:szCs w:val="24"/>
        </w:rPr>
        <w:t xml:space="preserve">„a) </w:t>
      </w:r>
      <w:r w:rsidRPr="000106B8">
        <w:rPr>
          <w:rFonts w:ascii="Times New Roman" w:hAnsi="Times New Roman"/>
          <w:sz w:val="24"/>
          <w:szCs w:val="24"/>
        </w:rPr>
        <w:t>podlimitnú zákazku alebo zákazku s nízkou hodnotou, ktorú zadáva zastupiteľský úrad Slovenskej republiky v zahraničí,“.</w:t>
      </w:r>
    </w:p>
    <w:p w14:paraId="1BF6331B" w14:textId="77777777" w:rsidR="00480226" w:rsidRDefault="00480226" w:rsidP="00480226">
      <w:pPr>
        <w:pStyle w:val="Bezriadkovania"/>
        <w:ind w:left="360"/>
        <w:jc w:val="both"/>
        <w:rPr>
          <w:rFonts w:ascii="Times New Roman" w:hAnsi="Times New Roman"/>
          <w:sz w:val="24"/>
          <w:szCs w:val="24"/>
        </w:rPr>
      </w:pPr>
    </w:p>
    <w:p w14:paraId="7F695423" w14:textId="49578C0B" w:rsidR="00BB0E11" w:rsidRDefault="00480226" w:rsidP="00480226">
      <w:pPr>
        <w:pStyle w:val="Bezriadkovania"/>
        <w:numPr>
          <w:ilvl w:val="0"/>
          <w:numId w:val="1"/>
        </w:numPr>
        <w:jc w:val="both"/>
        <w:rPr>
          <w:rFonts w:ascii="Times New Roman" w:hAnsi="Times New Roman"/>
          <w:sz w:val="24"/>
          <w:szCs w:val="24"/>
        </w:rPr>
      </w:pPr>
      <w:r>
        <w:rPr>
          <w:rFonts w:ascii="Times New Roman" w:hAnsi="Times New Roman"/>
          <w:sz w:val="24"/>
          <w:szCs w:val="24"/>
        </w:rPr>
        <w:t>V § 12 ods. 6 sa za tretiu</w:t>
      </w:r>
      <w:r w:rsidRPr="00480226">
        <w:rPr>
          <w:rFonts w:ascii="Times New Roman" w:hAnsi="Times New Roman"/>
          <w:sz w:val="24"/>
          <w:szCs w:val="24"/>
        </w:rPr>
        <w:t xml:space="preserve"> vetu vkladá nová</w:t>
      </w:r>
      <w:r w:rsidR="00BB0E11">
        <w:rPr>
          <w:rFonts w:ascii="Times New Roman" w:hAnsi="Times New Roman"/>
          <w:sz w:val="24"/>
          <w:szCs w:val="24"/>
        </w:rPr>
        <w:t xml:space="preserve"> štvrtá</w:t>
      </w:r>
      <w:r w:rsidRPr="00480226">
        <w:rPr>
          <w:rFonts w:ascii="Times New Roman" w:hAnsi="Times New Roman"/>
          <w:sz w:val="24"/>
          <w:szCs w:val="24"/>
        </w:rPr>
        <w:t xml:space="preserve"> veta, ktorá znie: </w:t>
      </w:r>
    </w:p>
    <w:p w14:paraId="0B2C9B89" w14:textId="77777777" w:rsidR="00BB0E11" w:rsidRDefault="00BB0E11" w:rsidP="00BB0E11">
      <w:pPr>
        <w:pStyle w:val="Bezriadkovania"/>
        <w:ind w:left="360"/>
        <w:jc w:val="both"/>
        <w:rPr>
          <w:rFonts w:ascii="Times New Roman" w:hAnsi="Times New Roman"/>
          <w:sz w:val="24"/>
          <w:szCs w:val="24"/>
        </w:rPr>
      </w:pPr>
    </w:p>
    <w:p w14:paraId="39DCAB0F" w14:textId="6BD805D3" w:rsidR="00480226" w:rsidRDefault="00480226" w:rsidP="00BB0E11">
      <w:pPr>
        <w:pStyle w:val="Bezriadkovania"/>
        <w:ind w:left="360"/>
        <w:jc w:val="both"/>
        <w:rPr>
          <w:rFonts w:ascii="Times New Roman" w:hAnsi="Times New Roman"/>
          <w:sz w:val="24"/>
          <w:szCs w:val="24"/>
        </w:rPr>
      </w:pPr>
      <w:r w:rsidRPr="00480226">
        <w:rPr>
          <w:rFonts w:ascii="Times New Roman" w:hAnsi="Times New Roman"/>
          <w:sz w:val="24"/>
          <w:szCs w:val="24"/>
        </w:rPr>
        <w:t>„Po predložení návrhu</w:t>
      </w:r>
      <w:r w:rsidR="004506F5">
        <w:rPr>
          <w:rFonts w:ascii="Times New Roman" w:hAnsi="Times New Roman"/>
          <w:sz w:val="24"/>
          <w:szCs w:val="24"/>
        </w:rPr>
        <w:t xml:space="preserve"> na vyhotovenie referencie</w:t>
      </w:r>
      <w:r w:rsidRPr="00480226">
        <w:rPr>
          <w:rFonts w:ascii="Times New Roman" w:hAnsi="Times New Roman"/>
          <w:sz w:val="24"/>
          <w:szCs w:val="24"/>
        </w:rPr>
        <w:t xml:space="preserve"> a dôkazov si rada vyžiada stanovisko od verejného obstarávateľa alebo obstarávateľa.“</w:t>
      </w:r>
      <w:r w:rsidR="005B1B56">
        <w:rPr>
          <w:rFonts w:ascii="Times New Roman" w:hAnsi="Times New Roman"/>
          <w:sz w:val="24"/>
          <w:szCs w:val="24"/>
        </w:rPr>
        <w:t>.</w:t>
      </w:r>
    </w:p>
    <w:p w14:paraId="1164B4EE" w14:textId="77777777" w:rsidR="00D044D6" w:rsidRDefault="00D044D6" w:rsidP="00D044D6">
      <w:pPr>
        <w:pStyle w:val="Bezriadkovania"/>
        <w:ind w:left="360"/>
        <w:jc w:val="both"/>
        <w:rPr>
          <w:rFonts w:ascii="Times New Roman" w:hAnsi="Times New Roman"/>
          <w:sz w:val="24"/>
          <w:szCs w:val="24"/>
        </w:rPr>
      </w:pPr>
    </w:p>
    <w:p w14:paraId="529E21D9" w14:textId="379BF353" w:rsidR="00874D0B" w:rsidRDefault="00065AA2" w:rsidP="00065AA2">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12 </w:t>
      </w:r>
      <w:r w:rsidR="001A0130">
        <w:rPr>
          <w:rFonts w:ascii="Times New Roman" w:hAnsi="Times New Roman"/>
          <w:sz w:val="24"/>
          <w:szCs w:val="24"/>
        </w:rPr>
        <w:t>ods. 8 a</w:t>
      </w:r>
      <w:r w:rsidR="004506F5">
        <w:rPr>
          <w:rFonts w:ascii="Times New Roman" w:hAnsi="Times New Roman"/>
          <w:sz w:val="24"/>
          <w:szCs w:val="24"/>
        </w:rPr>
        <w:t> ods.</w:t>
      </w:r>
      <w:r w:rsidR="001A0130">
        <w:rPr>
          <w:rFonts w:ascii="Times New Roman" w:hAnsi="Times New Roman"/>
          <w:sz w:val="24"/>
          <w:szCs w:val="24"/>
        </w:rPr>
        <w:t xml:space="preserve"> 9</w:t>
      </w:r>
      <w:r w:rsidR="008F7DD2">
        <w:rPr>
          <w:rFonts w:ascii="Times New Roman" w:hAnsi="Times New Roman"/>
          <w:sz w:val="24"/>
          <w:szCs w:val="24"/>
        </w:rPr>
        <w:t xml:space="preserve"> p</w:t>
      </w:r>
      <w:r w:rsidR="00BE0AB6">
        <w:rPr>
          <w:rFonts w:ascii="Times New Roman" w:hAnsi="Times New Roman"/>
          <w:sz w:val="24"/>
          <w:szCs w:val="24"/>
        </w:rPr>
        <w:t>ísm</w:t>
      </w:r>
      <w:r w:rsidR="004506F5">
        <w:rPr>
          <w:rFonts w:ascii="Times New Roman" w:hAnsi="Times New Roman"/>
          <w:sz w:val="24"/>
          <w:szCs w:val="24"/>
        </w:rPr>
        <w:t>.</w:t>
      </w:r>
      <w:r w:rsidR="008F7DD2">
        <w:rPr>
          <w:rFonts w:ascii="Times New Roman" w:hAnsi="Times New Roman"/>
          <w:sz w:val="24"/>
          <w:szCs w:val="24"/>
        </w:rPr>
        <w:t xml:space="preserve"> a)</w:t>
      </w:r>
      <w:r w:rsidR="001A0130">
        <w:rPr>
          <w:rFonts w:ascii="Times New Roman" w:hAnsi="Times New Roman"/>
          <w:sz w:val="24"/>
          <w:szCs w:val="24"/>
        </w:rPr>
        <w:t xml:space="preserve"> sa slová „</w:t>
      </w:r>
      <w:r>
        <w:rPr>
          <w:rFonts w:ascii="Times New Roman" w:hAnsi="Times New Roman"/>
          <w:sz w:val="24"/>
          <w:szCs w:val="24"/>
        </w:rPr>
        <w:t>údajov vedených v zozname hospodárskych</w:t>
      </w:r>
      <w:r w:rsidR="001A0130">
        <w:rPr>
          <w:rFonts w:ascii="Times New Roman" w:hAnsi="Times New Roman"/>
          <w:sz w:val="24"/>
          <w:szCs w:val="24"/>
        </w:rPr>
        <w:t xml:space="preserve"> subjektov“ nahrádzajú slovami „</w:t>
      </w:r>
      <w:r w:rsidR="006B2B65">
        <w:rPr>
          <w:rFonts w:ascii="Times New Roman" w:hAnsi="Times New Roman"/>
          <w:sz w:val="24"/>
          <w:szCs w:val="24"/>
        </w:rPr>
        <w:t>e</w:t>
      </w:r>
      <w:r w:rsidRPr="00065AA2">
        <w:rPr>
          <w:rFonts w:ascii="Times New Roman" w:hAnsi="Times New Roman"/>
          <w:sz w:val="24"/>
          <w:szCs w:val="24"/>
        </w:rPr>
        <w:t>videncie referencií</w:t>
      </w:r>
      <w:r>
        <w:rPr>
          <w:rFonts w:ascii="Times New Roman" w:hAnsi="Times New Roman"/>
          <w:sz w:val="24"/>
          <w:szCs w:val="24"/>
        </w:rPr>
        <w:t>“.</w:t>
      </w:r>
    </w:p>
    <w:p w14:paraId="4A29308C" w14:textId="77777777" w:rsidR="00065AA2" w:rsidRPr="009F544F" w:rsidRDefault="00065AA2" w:rsidP="00065AA2">
      <w:pPr>
        <w:pStyle w:val="Bezriadkovania"/>
        <w:ind w:left="360"/>
        <w:jc w:val="both"/>
        <w:rPr>
          <w:rFonts w:ascii="Times New Roman" w:hAnsi="Times New Roman"/>
          <w:sz w:val="24"/>
          <w:szCs w:val="24"/>
        </w:rPr>
      </w:pPr>
    </w:p>
    <w:p w14:paraId="1785707F" w14:textId="4C143D53" w:rsidR="00203BFF" w:rsidRDefault="00BB0E11" w:rsidP="009462B4">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9462B4">
        <w:rPr>
          <w:rFonts w:ascii="Times New Roman" w:hAnsi="Times New Roman"/>
          <w:sz w:val="24"/>
          <w:szCs w:val="24"/>
        </w:rPr>
        <w:t>§ 19</w:t>
      </w:r>
      <w:r w:rsidR="004506F5">
        <w:rPr>
          <w:rFonts w:ascii="Times New Roman" w:hAnsi="Times New Roman"/>
          <w:sz w:val="24"/>
          <w:szCs w:val="24"/>
        </w:rPr>
        <w:t xml:space="preserve"> sa</w:t>
      </w:r>
      <w:r w:rsidR="009462B4">
        <w:rPr>
          <w:rFonts w:ascii="Times New Roman" w:hAnsi="Times New Roman"/>
          <w:sz w:val="24"/>
          <w:szCs w:val="24"/>
        </w:rPr>
        <w:t xml:space="preserve"> ods</w:t>
      </w:r>
      <w:r w:rsidR="004506F5">
        <w:rPr>
          <w:rFonts w:ascii="Times New Roman" w:hAnsi="Times New Roman"/>
          <w:sz w:val="24"/>
          <w:szCs w:val="24"/>
        </w:rPr>
        <w:t>ek</w:t>
      </w:r>
      <w:r w:rsidR="009462B4">
        <w:rPr>
          <w:rFonts w:ascii="Times New Roman" w:hAnsi="Times New Roman"/>
          <w:sz w:val="24"/>
          <w:szCs w:val="24"/>
        </w:rPr>
        <w:t xml:space="preserve"> 1</w:t>
      </w:r>
      <w:r>
        <w:rPr>
          <w:rFonts w:ascii="Times New Roman" w:hAnsi="Times New Roman"/>
          <w:sz w:val="24"/>
          <w:szCs w:val="24"/>
        </w:rPr>
        <w:t xml:space="preserve"> dopĺňa písmeno</w:t>
      </w:r>
      <w:r w:rsidR="004506F5">
        <w:rPr>
          <w:rFonts w:ascii="Times New Roman" w:hAnsi="Times New Roman"/>
          <w:sz w:val="24"/>
          <w:szCs w:val="24"/>
        </w:rPr>
        <w:t>m</w:t>
      </w:r>
      <w:r w:rsidR="009462B4">
        <w:rPr>
          <w:rFonts w:ascii="Times New Roman" w:hAnsi="Times New Roman"/>
          <w:sz w:val="24"/>
          <w:szCs w:val="24"/>
        </w:rPr>
        <w:t xml:space="preserve"> d), ktoré znie:</w:t>
      </w:r>
    </w:p>
    <w:p w14:paraId="75396730" w14:textId="77777777" w:rsidR="009462B4" w:rsidRDefault="009462B4" w:rsidP="009462B4">
      <w:pPr>
        <w:pStyle w:val="Bezriadkovania"/>
        <w:ind w:left="360"/>
        <w:jc w:val="both"/>
        <w:rPr>
          <w:rFonts w:ascii="Times New Roman" w:hAnsi="Times New Roman"/>
          <w:sz w:val="24"/>
          <w:szCs w:val="24"/>
        </w:rPr>
      </w:pPr>
    </w:p>
    <w:p w14:paraId="36389F57" w14:textId="1B07CA72" w:rsidR="009462B4" w:rsidRDefault="009462B4" w:rsidP="009462B4">
      <w:pPr>
        <w:pStyle w:val="Bezriadkovania"/>
        <w:ind w:left="360"/>
        <w:jc w:val="both"/>
        <w:rPr>
          <w:rFonts w:ascii="Times New Roman" w:hAnsi="Times New Roman"/>
          <w:sz w:val="24"/>
          <w:szCs w:val="24"/>
        </w:rPr>
      </w:pPr>
      <w:r>
        <w:rPr>
          <w:rFonts w:ascii="Times New Roman" w:hAnsi="Times New Roman"/>
          <w:sz w:val="24"/>
          <w:szCs w:val="24"/>
        </w:rPr>
        <w:t xml:space="preserve">„d) </w:t>
      </w:r>
      <w:r w:rsidR="00FE5E0E" w:rsidRPr="00FE5E0E">
        <w:rPr>
          <w:rFonts w:ascii="Times New Roman" w:hAnsi="Times New Roman"/>
          <w:sz w:val="24"/>
          <w:szCs w:val="24"/>
        </w:rPr>
        <w:t>zmluvy, rámcovej dohody alebo koncesnej zmluvy, ak Protimonopolný úrad Slovenskej republiky, príslušný orgán na ochranu hospodárskej súťaže iného členského štátu alebo Európska komisia uloží rozhodnutím, ktoré nadobudlo právoplatnosť po uzavretí danej zmluvy, rámcovej doho</w:t>
      </w:r>
      <w:r w:rsidR="00B7685F">
        <w:rPr>
          <w:rFonts w:ascii="Times New Roman" w:hAnsi="Times New Roman"/>
          <w:sz w:val="24"/>
          <w:szCs w:val="24"/>
        </w:rPr>
        <w:t>dy alebo koncesnej zmluvy sankciu</w:t>
      </w:r>
      <w:r w:rsidR="00FE5E0E" w:rsidRPr="00FE5E0E">
        <w:rPr>
          <w:rFonts w:ascii="Times New Roman" w:hAnsi="Times New Roman"/>
          <w:sz w:val="24"/>
          <w:szCs w:val="24"/>
        </w:rPr>
        <w:t xml:space="preserve"> dodávateľo</w:t>
      </w:r>
      <w:r w:rsidR="006B3032">
        <w:rPr>
          <w:rFonts w:ascii="Times New Roman" w:hAnsi="Times New Roman"/>
          <w:sz w:val="24"/>
          <w:szCs w:val="24"/>
        </w:rPr>
        <w:t xml:space="preserve">vi, členovi skupiny </w:t>
      </w:r>
      <w:r w:rsidR="006B3032">
        <w:rPr>
          <w:rFonts w:ascii="Times New Roman" w:hAnsi="Times New Roman"/>
          <w:sz w:val="24"/>
          <w:szCs w:val="24"/>
        </w:rPr>
        <w:lastRenderedPageBreak/>
        <w:t>dodávateľov alebo</w:t>
      </w:r>
      <w:r w:rsidR="00FE5E0E" w:rsidRPr="00FE5E0E">
        <w:rPr>
          <w:rFonts w:ascii="Times New Roman" w:hAnsi="Times New Roman"/>
          <w:sz w:val="24"/>
          <w:szCs w:val="24"/>
        </w:rPr>
        <w:t xml:space="preserve"> koncesion</w:t>
      </w:r>
      <w:r w:rsidR="00AF0BF7">
        <w:rPr>
          <w:rFonts w:ascii="Times New Roman" w:hAnsi="Times New Roman"/>
          <w:sz w:val="24"/>
          <w:szCs w:val="24"/>
        </w:rPr>
        <w:t xml:space="preserve">árovi, </w:t>
      </w:r>
      <w:r w:rsidR="00FE5E0E" w:rsidRPr="00FE5E0E">
        <w:rPr>
          <w:rFonts w:ascii="Times New Roman" w:hAnsi="Times New Roman"/>
          <w:sz w:val="24"/>
          <w:szCs w:val="24"/>
        </w:rPr>
        <w:t>a to za porušenie z</w:t>
      </w:r>
      <w:r w:rsidR="00AF0BF7">
        <w:rPr>
          <w:rFonts w:ascii="Times New Roman" w:hAnsi="Times New Roman"/>
          <w:sz w:val="24"/>
          <w:szCs w:val="24"/>
        </w:rPr>
        <w:t xml:space="preserve">ákazu dohody obmedzujúcej </w:t>
      </w:r>
      <w:r w:rsidR="00AF0BF7" w:rsidRPr="00C36549">
        <w:rPr>
          <w:rFonts w:ascii="Times New Roman" w:hAnsi="Times New Roman"/>
          <w:sz w:val="24"/>
          <w:szCs w:val="24"/>
        </w:rPr>
        <w:t>súťaž</w:t>
      </w:r>
      <w:r w:rsidR="003F5542">
        <w:rPr>
          <w:rFonts w:ascii="Times New Roman" w:hAnsi="Times New Roman"/>
          <w:sz w:val="24"/>
          <w:szCs w:val="24"/>
        </w:rPr>
        <w:t>,</w:t>
      </w:r>
      <w:r w:rsidR="004C768B" w:rsidRPr="00C36549">
        <w:rPr>
          <w:rFonts w:ascii="Times New Roman" w:hAnsi="Times New Roman"/>
          <w:sz w:val="24"/>
          <w:szCs w:val="24"/>
          <w:vertAlign w:val="superscript"/>
        </w:rPr>
        <w:t>39a</w:t>
      </w:r>
      <w:r w:rsidR="00AF0BF7" w:rsidRPr="00B23BB1">
        <w:rPr>
          <w:rFonts w:ascii="Times New Roman" w:hAnsi="Times New Roman"/>
          <w:sz w:val="24"/>
          <w:szCs w:val="24"/>
        </w:rPr>
        <w:t>)</w:t>
      </w:r>
      <w:r w:rsidR="00FE5E0E" w:rsidRPr="00C36549">
        <w:rPr>
          <w:rFonts w:ascii="Times New Roman" w:hAnsi="Times New Roman"/>
          <w:sz w:val="24"/>
          <w:szCs w:val="24"/>
        </w:rPr>
        <w:t xml:space="preserve"> </w:t>
      </w:r>
      <w:r w:rsidR="000B2236" w:rsidRPr="00C36549">
        <w:rPr>
          <w:rFonts w:ascii="Times New Roman" w:hAnsi="Times New Roman"/>
          <w:sz w:val="24"/>
          <w:szCs w:val="24"/>
        </w:rPr>
        <w:t xml:space="preserve">ktorá spočívala v koordinácii podnikateľov v akomkoľvek verejnom obstarávaní alebo v súvislosti s akýmkoľvek verejným obstarávaním, </w:t>
      </w:r>
      <w:r w:rsidR="00FE5E0E" w:rsidRPr="00C36549">
        <w:rPr>
          <w:rFonts w:ascii="Times New Roman" w:hAnsi="Times New Roman"/>
          <w:sz w:val="24"/>
          <w:szCs w:val="24"/>
        </w:rPr>
        <w:t>pričom</w:t>
      </w:r>
      <w:r w:rsidR="00B7685F">
        <w:rPr>
          <w:rFonts w:ascii="Times New Roman" w:hAnsi="Times New Roman"/>
          <w:sz w:val="24"/>
          <w:szCs w:val="24"/>
        </w:rPr>
        <w:t xml:space="preserve"> táto sankcia</w:t>
      </w:r>
      <w:r w:rsidR="00FE5E0E" w:rsidRPr="00FE5E0E">
        <w:rPr>
          <w:rFonts w:ascii="Times New Roman" w:hAnsi="Times New Roman"/>
          <w:sz w:val="24"/>
          <w:szCs w:val="24"/>
        </w:rPr>
        <w:t xml:space="preserve"> nebola znížená na základe príslušného programu zhovievavosti</w:t>
      </w:r>
      <w:r w:rsidR="004C768B">
        <w:rPr>
          <w:rFonts w:ascii="Times New Roman" w:hAnsi="Times New Roman"/>
          <w:sz w:val="24"/>
          <w:szCs w:val="24"/>
          <w:vertAlign w:val="superscript"/>
        </w:rPr>
        <w:t>39b</w:t>
      </w:r>
      <w:r w:rsidR="00AF0BF7" w:rsidRPr="001A0F39">
        <w:rPr>
          <w:rFonts w:ascii="Times New Roman" w:hAnsi="Times New Roman"/>
          <w:sz w:val="24"/>
        </w:rPr>
        <w:t>)</w:t>
      </w:r>
      <w:r w:rsidR="00FE5E0E" w:rsidRPr="00FE5E0E">
        <w:rPr>
          <w:rFonts w:ascii="Times New Roman" w:hAnsi="Times New Roman"/>
          <w:sz w:val="24"/>
          <w:szCs w:val="24"/>
        </w:rPr>
        <w:t xml:space="preserve"> alebo na základe príslušného konania o</w:t>
      </w:r>
      <w:r w:rsidR="003F5542">
        <w:rPr>
          <w:rFonts w:ascii="Times New Roman" w:hAnsi="Times New Roman"/>
          <w:sz w:val="24"/>
          <w:szCs w:val="24"/>
        </w:rPr>
        <w:t> </w:t>
      </w:r>
      <w:r w:rsidR="00FE5E0E" w:rsidRPr="00FE5E0E">
        <w:rPr>
          <w:rFonts w:ascii="Times New Roman" w:hAnsi="Times New Roman"/>
          <w:sz w:val="24"/>
          <w:szCs w:val="24"/>
        </w:rPr>
        <w:t>urovnaní</w:t>
      </w:r>
      <w:r w:rsidR="003F5542">
        <w:rPr>
          <w:rFonts w:ascii="Times New Roman" w:hAnsi="Times New Roman"/>
          <w:sz w:val="24"/>
          <w:szCs w:val="24"/>
        </w:rPr>
        <w:t>.</w:t>
      </w:r>
      <w:r w:rsidR="004C768B">
        <w:rPr>
          <w:rFonts w:ascii="Times New Roman" w:hAnsi="Times New Roman"/>
          <w:sz w:val="24"/>
          <w:szCs w:val="24"/>
          <w:vertAlign w:val="superscript"/>
        </w:rPr>
        <w:t>39c</w:t>
      </w:r>
      <w:r w:rsidR="00AF0BF7" w:rsidRPr="00B23BB1">
        <w:rPr>
          <w:rFonts w:ascii="Times New Roman" w:hAnsi="Times New Roman"/>
          <w:sz w:val="24"/>
          <w:szCs w:val="24"/>
        </w:rPr>
        <w:t>)</w:t>
      </w:r>
      <w:r w:rsidR="00FE5E0E" w:rsidRPr="00FE5E0E">
        <w:rPr>
          <w:rFonts w:ascii="Times New Roman" w:hAnsi="Times New Roman"/>
          <w:sz w:val="24"/>
          <w:szCs w:val="24"/>
        </w:rPr>
        <w:t>“</w:t>
      </w:r>
      <w:r w:rsidR="005B1B56">
        <w:rPr>
          <w:rFonts w:ascii="Times New Roman" w:hAnsi="Times New Roman"/>
          <w:sz w:val="24"/>
          <w:szCs w:val="24"/>
        </w:rPr>
        <w:t>.</w:t>
      </w:r>
    </w:p>
    <w:p w14:paraId="79EEB987" w14:textId="77777777" w:rsidR="00AF0BF7" w:rsidRDefault="00AF0BF7" w:rsidP="009462B4">
      <w:pPr>
        <w:pStyle w:val="Bezriadkovania"/>
        <w:ind w:left="360"/>
        <w:jc w:val="both"/>
        <w:rPr>
          <w:rFonts w:ascii="Times New Roman" w:hAnsi="Times New Roman"/>
          <w:sz w:val="24"/>
          <w:szCs w:val="24"/>
        </w:rPr>
      </w:pPr>
    </w:p>
    <w:p w14:paraId="11C483BF" w14:textId="1DC92493" w:rsidR="00AF0BF7" w:rsidRPr="00AF0BF7" w:rsidRDefault="00AF0BF7" w:rsidP="009A40C3">
      <w:pPr>
        <w:pStyle w:val="Bezriadkovania"/>
        <w:spacing w:after="240"/>
        <w:ind w:left="360"/>
        <w:rPr>
          <w:rFonts w:ascii="Times New Roman" w:hAnsi="Times New Roman"/>
          <w:sz w:val="24"/>
          <w:szCs w:val="24"/>
        </w:rPr>
      </w:pPr>
      <w:r>
        <w:rPr>
          <w:rFonts w:ascii="Times New Roman" w:hAnsi="Times New Roman"/>
          <w:sz w:val="24"/>
          <w:szCs w:val="24"/>
        </w:rPr>
        <w:t>Poznámky</w:t>
      </w:r>
      <w:r w:rsidR="004C768B">
        <w:rPr>
          <w:rFonts w:ascii="Times New Roman" w:hAnsi="Times New Roman"/>
          <w:sz w:val="24"/>
          <w:szCs w:val="24"/>
        </w:rPr>
        <w:t xml:space="preserve"> pod čiarou k odkazom 39a až 39c</w:t>
      </w:r>
      <w:r w:rsidRPr="00AF0BF7">
        <w:rPr>
          <w:rFonts w:ascii="Times New Roman" w:hAnsi="Times New Roman"/>
          <w:sz w:val="24"/>
          <w:szCs w:val="24"/>
        </w:rPr>
        <w:t xml:space="preserve"> zne</w:t>
      </w:r>
      <w:r>
        <w:rPr>
          <w:rFonts w:ascii="Times New Roman" w:hAnsi="Times New Roman"/>
          <w:sz w:val="24"/>
          <w:szCs w:val="24"/>
        </w:rPr>
        <w:t>jú</w:t>
      </w:r>
      <w:r w:rsidRPr="00AF0BF7">
        <w:rPr>
          <w:rFonts w:ascii="Times New Roman" w:hAnsi="Times New Roman"/>
          <w:sz w:val="24"/>
          <w:szCs w:val="24"/>
        </w:rPr>
        <w:t>:</w:t>
      </w:r>
    </w:p>
    <w:p w14:paraId="61E7B512" w14:textId="1F4CD21A" w:rsidR="00AF0BF7" w:rsidRDefault="009A40C3" w:rsidP="009A40C3">
      <w:pPr>
        <w:pStyle w:val="Bezriadkovania"/>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 xml:space="preserve"> </w:t>
      </w:r>
      <w:r w:rsidR="009F6307" w:rsidRPr="009F6307">
        <w:rPr>
          <w:rFonts w:ascii="Times New Roman" w:hAnsi="Times New Roman"/>
          <w:sz w:val="24"/>
          <w:szCs w:val="24"/>
          <w:vertAlign w:val="superscript"/>
        </w:rPr>
        <w:t>3</w:t>
      </w:r>
      <w:r w:rsidR="004C768B">
        <w:rPr>
          <w:rFonts w:ascii="Times New Roman" w:hAnsi="Times New Roman"/>
          <w:sz w:val="24"/>
          <w:szCs w:val="24"/>
          <w:vertAlign w:val="superscript"/>
        </w:rPr>
        <w:t>9a</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w:t>
      </w:r>
      <w:r w:rsidR="006118C8">
        <w:rPr>
          <w:rFonts w:ascii="Times New Roman" w:hAnsi="Times New Roman"/>
          <w:sz w:val="24"/>
          <w:szCs w:val="24"/>
        </w:rPr>
        <w:t>č</w:t>
      </w:r>
      <w:r w:rsidR="00594AB1" w:rsidRPr="00AF0BF7">
        <w:rPr>
          <w:rFonts w:ascii="Times New Roman" w:hAnsi="Times New Roman"/>
          <w:sz w:val="24"/>
          <w:szCs w:val="24"/>
        </w:rPr>
        <w:t>l. 101 Zmlu</w:t>
      </w:r>
      <w:r w:rsidR="00594AB1">
        <w:rPr>
          <w:rFonts w:ascii="Times New Roman" w:hAnsi="Times New Roman"/>
          <w:sz w:val="24"/>
          <w:szCs w:val="24"/>
        </w:rPr>
        <w:t>vy o fungovaní Európskej únie (</w:t>
      </w:r>
      <w:r w:rsidR="006118C8">
        <w:rPr>
          <w:rFonts w:ascii="Times New Roman" w:hAnsi="Times New Roman"/>
          <w:sz w:val="24"/>
          <w:szCs w:val="24"/>
        </w:rPr>
        <w:t>Ú. v. EÚ</w:t>
      </w:r>
      <w:r w:rsidR="00594AB1" w:rsidRPr="00594AB1">
        <w:rPr>
          <w:rFonts w:ascii="Times New Roman" w:hAnsi="Times New Roman"/>
          <w:sz w:val="24"/>
          <w:szCs w:val="24"/>
        </w:rPr>
        <w:t xml:space="preserve"> C 202, 7.6.2016</w:t>
      </w:r>
      <w:r w:rsidR="00594AB1">
        <w:rPr>
          <w:rFonts w:ascii="Times New Roman" w:hAnsi="Times New Roman"/>
          <w:sz w:val="24"/>
          <w:szCs w:val="24"/>
        </w:rPr>
        <w:t xml:space="preserve">),  </w:t>
      </w:r>
      <w:r w:rsidR="00620988">
        <w:rPr>
          <w:rFonts w:ascii="Times New Roman" w:hAnsi="Times New Roman"/>
          <w:sz w:val="24"/>
          <w:szCs w:val="24"/>
        </w:rPr>
        <w:br/>
      </w:r>
      <w:r w:rsidR="00AF0BF7" w:rsidRPr="00AF0BF7">
        <w:rPr>
          <w:rFonts w:ascii="Times New Roman" w:hAnsi="Times New Roman"/>
          <w:sz w:val="24"/>
          <w:szCs w:val="24"/>
        </w:rPr>
        <w:t>§ 4 ods. 1 zákona č. 136/2001 Z. z. o ochrane hospodárskej súťaže a o zmene a doplnení zákona Slovenskej národnej rady č. 347/1990 Zb. o organizácii ministerstiev a ostatných ústredných orgánov štátnej správy Slovenskej republiky v znení neskorších predpisov</w:t>
      </w:r>
      <w:r w:rsidR="00594AB1">
        <w:rPr>
          <w:rFonts w:ascii="Times New Roman" w:hAnsi="Times New Roman"/>
          <w:sz w:val="24"/>
          <w:szCs w:val="24"/>
        </w:rPr>
        <w:t xml:space="preserve">. </w:t>
      </w:r>
      <w:r w:rsidR="00AF0BF7" w:rsidRPr="00AF0BF7">
        <w:rPr>
          <w:rFonts w:ascii="Times New Roman" w:hAnsi="Times New Roman"/>
          <w:sz w:val="24"/>
          <w:szCs w:val="24"/>
        </w:rPr>
        <w:t xml:space="preserve"> </w:t>
      </w:r>
    </w:p>
    <w:p w14:paraId="15FDC117" w14:textId="77777777" w:rsidR="00A44E43" w:rsidRPr="00AF0BF7" w:rsidRDefault="00A44E43" w:rsidP="003608D2">
      <w:pPr>
        <w:pStyle w:val="Bezriadkovania"/>
        <w:ind w:left="360"/>
        <w:jc w:val="both"/>
        <w:rPr>
          <w:rFonts w:ascii="Times New Roman" w:hAnsi="Times New Roman"/>
          <w:sz w:val="24"/>
          <w:szCs w:val="24"/>
        </w:rPr>
      </w:pPr>
    </w:p>
    <w:p w14:paraId="54907A1E" w14:textId="3ECFC851" w:rsidR="00AF0BF7" w:rsidRDefault="004C768B" w:rsidP="003608D2">
      <w:pPr>
        <w:pStyle w:val="Bezriadkovania"/>
        <w:ind w:left="360"/>
        <w:jc w:val="both"/>
        <w:rPr>
          <w:rFonts w:ascii="Times New Roman" w:hAnsi="Times New Roman"/>
          <w:sz w:val="24"/>
          <w:szCs w:val="24"/>
        </w:rPr>
      </w:pPr>
      <w:r>
        <w:rPr>
          <w:rFonts w:ascii="Times New Roman" w:hAnsi="Times New Roman"/>
          <w:sz w:val="24"/>
          <w:szCs w:val="24"/>
          <w:vertAlign w:val="superscript"/>
        </w:rPr>
        <w:t>39b</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 38d zákona č. </w:t>
      </w:r>
      <w:r w:rsidR="00F60BB3">
        <w:rPr>
          <w:rFonts w:ascii="Times New Roman" w:hAnsi="Times New Roman"/>
          <w:sz w:val="24"/>
          <w:szCs w:val="24"/>
        </w:rPr>
        <w:t>136/2001 Z. z. v znení zákona č. 151/2014 Z. z.</w:t>
      </w:r>
    </w:p>
    <w:p w14:paraId="42E5424F" w14:textId="77777777" w:rsidR="00A44E43" w:rsidRPr="00AF0BF7" w:rsidRDefault="00A44E43" w:rsidP="003608D2">
      <w:pPr>
        <w:pStyle w:val="Bezriadkovania"/>
        <w:ind w:left="360"/>
        <w:jc w:val="both"/>
        <w:rPr>
          <w:rFonts w:ascii="Times New Roman" w:hAnsi="Times New Roman"/>
          <w:sz w:val="24"/>
          <w:szCs w:val="24"/>
        </w:rPr>
      </w:pPr>
    </w:p>
    <w:p w14:paraId="73F511EB" w14:textId="056050A7" w:rsidR="00ED2F2F" w:rsidRDefault="009F6307" w:rsidP="00C33B44">
      <w:pPr>
        <w:pStyle w:val="Bezriadkovania"/>
        <w:ind w:left="360"/>
        <w:jc w:val="both"/>
        <w:rPr>
          <w:rFonts w:ascii="Times New Roman" w:hAnsi="Times New Roman"/>
          <w:sz w:val="24"/>
          <w:szCs w:val="24"/>
        </w:rPr>
      </w:pPr>
      <w:r w:rsidRPr="00AF0BF7">
        <w:rPr>
          <w:rFonts w:ascii="Times New Roman" w:hAnsi="Times New Roman"/>
          <w:sz w:val="24"/>
          <w:szCs w:val="24"/>
        </w:rPr>
        <w:t xml:space="preserve"> </w:t>
      </w:r>
      <w:r w:rsidR="004C768B">
        <w:rPr>
          <w:rFonts w:ascii="Times New Roman" w:hAnsi="Times New Roman"/>
          <w:sz w:val="24"/>
          <w:szCs w:val="24"/>
          <w:vertAlign w:val="superscript"/>
        </w:rPr>
        <w:t>39c</w:t>
      </w:r>
      <w:r w:rsidR="00AF0BF7" w:rsidRPr="009042EB">
        <w:rPr>
          <w:rFonts w:ascii="Times New Roman" w:hAnsi="Times New Roman"/>
          <w:sz w:val="24"/>
          <w:szCs w:val="24"/>
          <w:vertAlign w:val="superscript"/>
        </w:rPr>
        <w:t>)</w:t>
      </w:r>
      <w:r w:rsidR="00AF0BF7" w:rsidRPr="00AF0BF7">
        <w:rPr>
          <w:rFonts w:ascii="Times New Roman" w:hAnsi="Times New Roman"/>
          <w:sz w:val="24"/>
          <w:szCs w:val="24"/>
        </w:rPr>
        <w:t xml:space="preserve"> Napríklad § 38e zákona č. 136/2001 Z. z.</w:t>
      </w:r>
      <w:r w:rsidR="00F60BB3">
        <w:rPr>
          <w:rFonts w:ascii="Times New Roman" w:hAnsi="Times New Roman"/>
          <w:sz w:val="24"/>
          <w:szCs w:val="24"/>
        </w:rPr>
        <w:t xml:space="preserve"> v znení zákona č. 151/2014 Z. z.</w:t>
      </w:r>
      <w:r w:rsidR="00BB0E11">
        <w:rPr>
          <w:rFonts w:ascii="Times New Roman" w:hAnsi="Times New Roman"/>
          <w:sz w:val="24"/>
          <w:szCs w:val="24"/>
        </w:rPr>
        <w:t>“</w:t>
      </w:r>
      <w:r w:rsidR="005B1B56">
        <w:rPr>
          <w:rFonts w:ascii="Times New Roman" w:hAnsi="Times New Roman"/>
          <w:sz w:val="24"/>
          <w:szCs w:val="24"/>
        </w:rPr>
        <w:t>.</w:t>
      </w:r>
    </w:p>
    <w:p w14:paraId="35658062" w14:textId="77777777" w:rsidR="00C46024" w:rsidRDefault="00C46024" w:rsidP="00AF0BF7">
      <w:pPr>
        <w:pStyle w:val="Bezriadkovania"/>
        <w:ind w:left="360"/>
        <w:rPr>
          <w:rFonts w:ascii="Times New Roman" w:hAnsi="Times New Roman"/>
          <w:sz w:val="24"/>
          <w:szCs w:val="24"/>
        </w:rPr>
      </w:pPr>
    </w:p>
    <w:p w14:paraId="7EFBBEB4" w14:textId="77777777" w:rsidR="00C46024" w:rsidRDefault="005A6183" w:rsidP="000E7ED5">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20 ods. 1 sa na konci pripája táto veta: </w:t>
      </w:r>
    </w:p>
    <w:p w14:paraId="11FAF7B0" w14:textId="77777777" w:rsidR="00C46024" w:rsidRDefault="00C46024" w:rsidP="00C46024">
      <w:pPr>
        <w:pStyle w:val="Bezriadkovania"/>
        <w:ind w:left="360"/>
        <w:jc w:val="both"/>
        <w:rPr>
          <w:rFonts w:ascii="Times New Roman" w:hAnsi="Times New Roman"/>
          <w:sz w:val="24"/>
          <w:szCs w:val="24"/>
        </w:rPr>
      </w:pPr>
    </w:p>
    <w:p w14:paraId="5DD3A8FB" w14:textId="2A9A44A0" w:rsidR="007217CA" w:rsidRPr="00D8361A" w:rsidRDefault="005A6183" w:rsidP="00C46024">
      <w:pPr>
        <w:pStyle w:val="Bezriadkovania"/>
        <w:ind w:left="360"/>
        <w:jc w:val="both"/>
        <w:rPr>
          <w:rFonts w:ascii="Times New Roman" w:hAnsi="Times New Roman"/>
          <w:sz w:val="24"/>
          <w:szCs w:val="24"/>
        </w:rPr>
      </w:pPr>
      <w:r>
        <w:rPr>
          <w:rFonts w:ascii="Times New Roman" w:hAnsi="Times New Roman"/>
          <w:sz w:val="24"/>
          <w:szCs w:val="24"/>
        </w:rPr>
        <w:t>„</w:t>
      </w:r>
      <w:r w:rsidR="000E7ED5">
        <w:rPr>
          <w:rFonts w:ascii="Times New Roman" w:hAnsi="Times New Roman"/>
          <w:sz w:val="24"/>
          <w:szCs w:val="24"/>
        </w:rPr>
        <w:t xml:space="preserve">Verejný obstarávateľ a obstarávateľ môže na elektronickú komunikáciu použiť výlučne </w:t>
      </w:r>
      <w:r w:rsidR="007242E5">
        <w:rPr>
          <w:rFonts w:ascii="Times New Roman" w:hAnsi="Times New Roman"/>
          <w:sz w:val="24"/>
          <w:szCs w:val="24"/>
        </w:rPr>
        <w:t xml:space="preserve">elektronický </w:t>
      </w:r>
      <w:r w:rsidR="007242E5" w:rsidRPr="00D8361A">
        <w:rPr>
          <w:rFonts w:ascii="Times New Roman" w:hAnsi="Times New Roman"/>
          <w:sz w:val="24"/>
          <w:szCs w:val="24"/>
        </w:rPr>
        <w:t>prostriedok</w:t>
      </w:r>
      <w:r w:rsidR="007F0079" w:rsidRPr="00D8361A">
        <w:rPr>
          <w:rFonts w:ascii="Times New Roman" w:hAnsi="Times New Roman"/>
          <w:sz w:val="24"/>
          <w:szCs w:val="24"/>
        </w:rPr>
        <w:t xml:space="preserve"> zapísaný</w:t>
      </w:r>
      <w:r w:rsidR="000E7ED5" w:rsidRPr="00D8361A">
        <w:rPr>
          <w:rFonts w:ascii="Times New Roman" w:hAnsi="Times New Roman"/>
          <w:sz w:val="24"/>
          <w:szCs w:val="24"/>
        </w:rPr>
        <w:t xml:space="preserve"> v </w:t>
      </w:r>
      <w:r w:rsidR="00394EA6" w:rsidRPr="00394EA6">
        <w:rPr>
          <w:rFonts w:ascii="Times New Roman" w:hAnsi="Times New Roman"/>
          <w:sz w:val="24"/>
          <w:szCs w:val="24"/>
        </w:rPr>
        <w:t>zozname elektronických prostriedkov na elektronickú komunikáciu vo verejnom obstarávaní (ďalej len „zoznam elektronických prostriedkov“) podľa § 158a</w:t>
      </w:r>
      <w:r w:rsidR="000E7ED5" w:rsidRPr="00D8361A">
        <w:rPr>
          <w:rFonts w:ascii="Times New Roman" w:hAnsi="Times New Roman"/>
          <w:sz w:val="24"/>
          <w:szCs w:val="24"/>
        </w:rPr>
        <w:t>.“</w:t>
      </w:r>
      <w:r w:rsidR="007217CA" w:rsidRPr="00D8361A">
        <w:rPr>
          <w:rFonts w:ascii="Times New Roman" w:hAnsi="Times New Roman"/>
          <w:sz w:val="24"/>
          <w:szCs w:val="24"/>
        </w:rPr>
        <w:t>.</w:t>
      </w:r>
    </w:p>
    <w:p w14:paraId="485DA387" w14:textId="77777777" w:rsidR="007217CA" w:rsidRPr="00D8361A" w:rsidRDefault="007217CA" w:rsidP="007217CA">
      <w:pPr>
        <w:pStyle w:val="Bezriadkovania"/>
        <w:ind w:left="360"/>
        <w:jc w:val="both"/>
        <w:rPr>
          <w:rFonts w:ascii="Times New Roman" w:hAnsi="Times New Roman"/>
          <w:sz w:val="24"/>
          <w:szCs w:val="24"/>
        </w:rPr>
      </w:pPr>
    </w:p>
    <w:p w14:paraId="1BBD5584" w14:textId="22B1C213" w:rsidR="00ED2F2F" w:rsidRPr="00D8361A" w:rsidRDefault="007217CA" w:rsidP="000E7ED5">
      <w:pPr>
        <w:pStyle w:val="Bezriadkovania"/>
        <w:numPr>
          <w:ilvl w:val="0"/>
          <w:numId w:val="1"/>
        </w:numPr>
        <w:jc w:val="both"/>
        <w:rPr>
          <w:rFonts w:ascii="Times New Roman" w:hAnsi="Times New Roman"/>
          <w:sz w:val="24"/>
          <w:szCs w:val="24"/>
        </w:rPr>
      </w:pPr>
      <w:r w:rsidRPr="00D8361A">
        <w:rPr>
          <w:rFonts w:ascii="Times New Roman" w:hAnsi="Times New Roman"/>
          <w:sz w:val="24"/>
          <w:szCs w:val="24"/>
        </w:rPr>
        <w:t>V § 20 ods. 2 až 6</w:t>
      </w:r>
      <w:r w:rsidR="000E7ED5" w:rsidRPr="00D8361A">
        <w:rPr>
          <w:rFonts w:ascii="Times New Roman" w:hAnsi="Times New Roman"/>
          <w:sz w:val="24"/>
          <w:szCs w:val="24"/>
        </w:rPr>
        <w:t xml:space="preserve"> </w:t>
      </w:r>
      <w:r w:rsidRPr="00D8361A">
        <w:rPr>
          <w:rFonts w:ascii="Times New Roman" w:hAnsi="Times New Roman"/>
          <w:sz w:val="24"/>
          <w:szCs w:val="24"/>
        </w:rPr>
        <w:t xml:space="preserve">sa slová „informačný systém“ vo všetkých tvaroch nahrádzajú slovami „elektronický prostriedok“ v príslušnom tvare. </w:t>
      </w:r>
    </w:p>
    <w:p w14:paraId="56908D7C" w14:textId="77777777" w:rsidR="00AB1601" w:rsidRDefault="00AB1601" w:rsidP="00AB1601">
      <w:pPr>
        <w:pStyle w:val="Bezriadkovania"/>
        <w:ind w:left="360"/>
        <w:jc w:val="both"/>
        <w:rPr>
          <w:rFonts w:ascii="Times New Roman" w:hAnsi="Times New Roman"/>
          <w:sz w:val="24"/>
          <w:szCs w:val="24"/>
        </w:rPr>
      </w:pPr>
    </w:p>
    <w:p w14:paraId="5E968849" w14:textId="090100B7" w:rsidR="00AB1601" w:rsidRDefault="00AB1601" w:rsidP="001A0F39">
      <w:pPr>
        <w:pStyle w:val="Bezriadkovania"/>
        <w:numPr>
          <w:ilvl w:val="0"/>
          <w:numId w:val="1"/>
        </w:numPr>
        <w:jc w:val="both"/>
        <w:rPr>
          <w:rFonts w:ascii="Times New Roman" w:hAnsi="Times New Roman"/>
          <w:sz w:val="24"/>
          <w:szCs w:val="24"/>
        </w:rPr>
      </w:pPr>
      <w:r w:rsidRPr="00C46024">
        <w:rPr>
          <w:rFonts w:ascii="Times New Roman" w:hAnsi="Times New Roman"/>
          <w:sz w:val="24"/>
          <w:szCs w:val="24"/>
        </w:rPr>
        <w:t>V § 20</w:t>
      </w:r>
      <w:r w:rsidR="003806A5">
        <w:rPr>
          <w:rFonts w:ascii="Times New Roman" w:hAnsi="Times New Roman"/>
          <w:sz w:val="24"/>
          <w:szCs w:val="24"/>
        </w:rPr>
        <w:t xml:space="preserve"> </w:t>
      </w:r>
      <w:r w:rsidR="004506F5">
        <w:rPr>
          <w:rFonts w:ascii="Times New Roman" w:hAnsi="Times New Roman"/>
          <w:sz w:val="24"/>
          <w:szCs w:val="24"/>
        </w:rPr>
        <w:t xml:space="preserve">sa </w:t>
      </w:r>
      <w:r w:rsidR="003806A5">
        <w:rPr>
          <w:rFonts w:ascii="Times New Roman" w:hAnsi="Times New Roman"/>
          <w:sz w:val="24"/>
          <w:szCs w:val="24"/>
        </w:rPr>
        <w:t>ods</w:t>
      </w:r>
      <w:r w:rsidR="004506F5">
        <w:rPr>
          <w:rFonts w:ascii="Times New Roman" w:hAnsi="Times New Roman"/>
          <w:sz w:val="24"/>
          <w:szCs w:val="24"/>
        </w:rPr>
        <w:t>ek</w:t>
      </w:r>
      <w:r w:rsidR="003806A5">
        <w:rPr>
          <w:rFonts w:ascii="Times New Roman" w:hAnsi="Times New Roman"/>
          <w:sz w:val="24"/>
          <w:szCs w:val="24"/>
        </w:rPr>
        <w:t xml:space="preserve"> 11 </w:t>
      </w:r>
      <w:r w:rsidRPr="00C46024">
        <w:rPr>
          <w:rFonts w:ascii="Times New Roman" w:hAnsi="Times New Roman"/>
          <w:sz w:val="24"/>
          <w:szCs w:val="24"/>
        </w:rPr>
        <w:t>dopĺňa písmeno</w:t>
      </w:r>
      <w:r w:rsidR="004506F5">
        <w:rPr>
          <w:rFonts w:ascii="Times New Roman" w:hAnsi="Times New Roman"/>
          <w:sz w:val="24"/>
          <w:szCs w:val="24"/>
        </w:rPr>
        <w:t>m</w:t>
      </w:r>
      <w:r w:rsidRPr="00C46024">
        <w:rPr>
          <w:rFonts w:ascii="Times New Roman" w:hAnsi="Times New Roman"/>
          <w:sz w:val="24"/>
          <w:szCs w:val="24"/>
        </w:rPr>
        <w:t xml:space="preserve"> h), ktoré znie:</w:t>
      </w:r>
    </w:p>
    <w:p w14:paraId="2D1868FA" w14:textId="77777777" w:rsidR="00C46024" w:rsidRPr="00C46024" w:rsidRDefault="00C46024" w:rsidP="00C46024">
      <w:pPr>
        <w:pStyle w:val="Bezriadkovania"/>
        <w:ind w:left="360"/>
        <w:jc w:val="both"/>
        <w:rPr>
          <w:rFonts w:ascii="Times New Roman" w:hAnsi="Times New Roman"/>
          <w:sz w:val="24"/>
          <w:szCs w:val="24"/>
        </w:rPr>
      </w:pPr>
    </w:p>
    <w:p w14:paraId="57DE0CD0" w14:textId="1DBD4366" w:rsidR="006850AB" w:rsidRDefault="00AB1601" w:rsidP="00AB1601">
      <w:pPr>
        <w:pStyle w:val="Bezriadkovania"/>
        <w:ind w:left="360"/>
        <w:jc w:val="both"/>
        <w:rPr>
          <w:rFonts w:ascii="Times New Roman" w:hAnsi="Times New Roman"/>
          <w:sz w:val="24"/>
          <w:szCs w:val="24"/>
        </w:rPr>
      </w:pPr>
      <w:r>
        <w:rPr>
          <w:rFonts w:ascii="Times New Roman" w:hAnsi="Times New Roman"/>
          <w:sz w:val="24"/>
          <w:szCs w:val="24"/>
        </w:rPr>
        <w:t>„h) bolo možné doručovať</w:t>
      </w:r>
      <w:r w:rsidR="006850AB">
        <w:rPr>
          <w:rFonts w:ascii="Times New Roman" w:hAnsi="Times New Roman"/>
          <w:sz w:val="24"/>
          <w:szCs w:val="24"/>
        </w:rPr>
        <w:t xml:space="preserve"> v elektronickej podobe žiadosť o nápravu podľa § 164 ods. 3 a námietky podľa § 170 ods. 8 písm. a) </w:t>
      </w:r>
      <w:r w:rsidR="001A0130">
        <w:rPr>
          <w:rFonts w:ascii="Times New Roman" w:hAnsi="Times New Roman"/>
          <w:sz w:val="24"/>
          <w:szCs w:val="24"/>
        </w:rPr>
        <w:t>prvého bodu</w:t>
      </w:r>
      <w:r w:rsidR="006850AB">
        <w:rPr>
          <w:rFonts w:ascii="Times New Roman" w:hAnsi="Times New Roman"/>
          <w:sz w:val="24"/>
          <w:szCs w:val="24"/>
        </w:rPr>
        <w:t>.“.</w:t>
      </w:r>
    </w:p>
    <w:p w14:paraId="75DA507B" w14:textId="77777777" w:rsidR="000E7ED5" w:rsidRDefault="000E7ED5" w:rsidP="000E7ED5">
      <w:pPr>
        <w:pStyle w:val="Bezriadkovania"/>
        <w:ind w:left="360"/>
        <w:rPr>
          <w:rFonts w:ascii="Times New Roman" w:hAnsi="Times New Roman"/>
          <w:sz w:val="24"/>
          <w:szCs w:val="24"/>
        </w:rPr>
      </w:pPr>
    </w:p>
    <w:p w14:paraId="663DE57F" w14:textId="77777777" w:rsidR="00ED2F2F" w:rsidRDefault="00ED2F2F" w:rsidP="00ED2F2F">
      <w:pPr>
        <w:pStyle w:val="Bezriadkovania"/>
        <w:numPr>
          <w:ilvl w:val="0"/>
          <w:numId w:val="1"/>
        </w:numPr>
        <w:rPr>
          <w:rFonts w:ascii="Times New Roman" w:hAnsi="Times New Roman"/>
          <w:sz w:val="24"/>
          <w:szCs w:val="24"/>
        </w:rPr>
      </w:pPr>
      <w:r>
        <w:rPr>
          <w:rFonts w:ascii="Times New Roman" w:hAnsi="Times New Roman"/>
          <w:sz w:val="24"/>
          <w:szCs w:val="24"/>
        </w:rPr>
        <w:t>§ 20 sa dopĺňa odsekom 19, ktorý znie:</w:t>
      </w:r>
    </w:p>
    <w:p w14:paraId="056F2BA4" w14:textId="77777777" w:rsidR="00ED2F2F" w:rsidRDefault="00ED2F2F" w:rsidP="00ED2F2F">
      <w:pPr>
        <w:pStyle w:val="Bezriadkovania"/>
        <w:ind w:left="360"/>
        <w:rPr>
          <w:rFonts w:ascii="Times New Roman" w:hAnsi="Times New Roman"/>
          <w:sz w:val="24"/>
          <w:szCs w:val="24"/>
        </w:rPr>
      </w:pPr>
    </w:p>
    <w:p w14:paraId="3A3B7E0C" w14:textId="06851013" w:rsidR="00ED2F2F" w:rsidRPr="00D8361A" w:rsidRDefault="00ED2F2F" w:rsidP="00ED2F2F">
      <w:pPr>
        <w:pStyle w:val="Bezriadkovania"/>
        <w:ind w:left="360"/>
        <w:jc w:val="both"/>
        <w:rPr>
          <w:rFonts w:ascii="Times New Roman" w:hAnsi="Times New Roman"/>
          <w:sz w:val="24"/>
          <w:szCs w:val="24"/>
        </w:rPr>
      </w:pPr>
      <w:r>
        <w:rPr>
          <w:rFonts w:ascii="Times New Roman" w:hAnsi="Times New Roman"/>
          <w:sz w:val="24"/>
          <w:szCs w:val="24"/>
        </w:rPr>
        <w:t xml:space="preserve">„(19) </w:t>
      </w:r>
      <w:r w:rsidRPr="00ED2F2F">
        <w:rPr>
          <w:rFonts w:ascii="Times New Roman" w:hAnsi="Times New Roman"/>
          <w:sz w:val="24"/>
          <w:szCs w:val="24"/>
        </w:rPr>
        <w:t xml:space="preserve">Prevádzkovateľ </w:t>
      </w:r>
      <w:r w:rsidR="00D85E79">
        <w:rPr>
          <w:rFonts w:ascii="Times New Roman" w:hAnsi="Times New Roman"/>
          <w:sz w:val="24"/>
          <w:szCs w:val="24"/>
        </w:rPr>
        <w:t xml:space="preserve">elektronického </w:t>
      </w:r>
      <w:r w:rsidR="007242E5" w:rsidRPr="00D8361A">
        <w:rPr>
          <w:rFonts w:ascii="Times New Roman" w:hAnsi="Times New Roman"/>
          <w:sz w:val="24"/>
          <w:szCs w:val="24"/>
        </w:rPr>
        <w:t>prostriedku</w:t>
      </w:r>
      <w:r w:rsidRPr="00D8361A">
        <w:rPr>
          <w:rFonts w:ascii="Times New Roman" w:hAnsi="Times New Roman"/>
          <w:sz w:val="24"/>
          <w:szCs w:val="24"/>
        </w:rPr>
        <w:t>, prostredníctvom ktorého sa verejné ob</w:t>
      </w:r>
      <w:r w:rsidR="006B2B65" w:rsidRPr="00D8361A">
        <w:rPr>
          <w:rFonts w:ascii="Times New Roman" w:hAnsi="Times New Roman"/>
          <w:sz w:val="24"/>
          <w:szCs w:val="24"/>
        </w:rPr>
        <w:t xml:space="preserve">starávanie realizuje, je povinný </w:t>
      </w:r>
      <w:r w:rsidR="00611308" w:rsidRPr="00D8361A">
        <w:rPr>
          <w:rFonts w:ascii="Times New Roman" w:hAnsi="Times New Roman"/>
          <w:sz w:val="24"/>
          <w:szCs w:val="24"/>
        </w:rPr>
        <w:t xml:space="preserve">na </w:t>
      </w:r>
      <w:r w:rsidR="00306EC4" w:rsidRPr="00306EC4">
        <w:rPr>
          <w:rFonts w:ascii="Times New Roman" w:hAnsi="Times New Roman"/>
          <w:sz w:val="24"/>
          <w:szCs w:val="24"/>
        </w:rPr>
        <w:t>odôvodnenú žiadosť úradu, Protimonopolného úradu Slovenskej republiky alebo riadiaceho orgánu podľa osobitného predpisu</w:t>
      </w:r>
      <w:r w:rsidR="00306EC4" w:rsidRPr="001A0F39">
        <w:rPr>
          <w:rFonts w:ascii="Times New Roman" w:hAnsi="Times New Roman"/>
          <w:sz w:val="24"/>
          <w:szCs w:val="24"/>
          <w:vertAlign w:val="superscript"/>
        </w:rPr>
        <w:t>74a)</w:t>
      </w:r>
      <w:r w:rsidR="00306EC4" w:rsidRPr="00306EC4">
        <w:rPr>
          <w:rFonts w:ascii="Times New Roman" w:hAnsi="Times New Roman"/>
          <w:sz w:val="24"/>
          <w:szCs w:val="24"/>
        </w:rPr>
        <w:t xml:space="preserve"> sprístupniť informácie alebo dokumenty týkajúce sa verejného obstarávania, ktoré sa v ním prevádzkovanom elektronickom prostriedku nachádzajú, a to v lehote piatich pracovných dní od doručenia žiadosti, spôsobom a v rozsahu uveden</w:t>
      </w:r>
      <w:r w:rsidR="004506F5">
        <w:rPr>
          <w:rFonts w:ascii="Times New Roman" w:hAnsi="Times New Roman"/>
          <w:sz w:val="24"/>
          <w:szCs w:val="24"/>
        </w:rPr>
        <w:t>o</w:t>
      </w:r>
      <w:r w:rsidR="00306EC4" w:rsidRPr="00306EC4">
        <w:rPr>
          <w:rFonts w:ascii="Times New Roman" w:hAnsi="Times New Roman"/>
          <w:sz w:val="24"/>
          <w:szCs w:val="24"/>
        </w:rPr>
        <w:t>m v žiadosti. Sprístupnenie podľa predchádzajúcej vety oznamuje dotknutému verejnému obstarávateľovi, obstarávateľovi alebo osobe podľa §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r w:rsidR="00306EC4">
        <w:rPr>
          <w:rFonts w:ascii="Times New Roman" w:hAnsi="Times New Roman"/>
          <w:sz w:val="24"/>
          <w:szCs w:val="24"/>
        </w:rPr>
        <w:t xml:space="preserve"> </w:t>
      </w:r>
    </w:p>
    <w:p w14:paraId="47C58C78" w14:textId="77777777" w:rsidR="005A6183" w:rsidRPr="00D8361A" w:rsidRDefault="005A6183" w:rsidP="00ED2F2F">
      <w:pPr>
        <w:pStyle w:val="Bezriadkovania"/>
        <w:ind w:left="360"/>
        <w:jc w:val="both"/>
        <w:rPr>
          <w:rFonts w:ascii="Times New Roman" w:hAnsi="Times New Roman"/>
          <w:sz w:val="24"/>
          <w:szCs w:val="24"/>
        </w:rPr>
      </w:pPr>
    </w:p>
    <w:p w14:paraId="678BB6D5" w14:textId="46FAA9E5" w:rsidR="000530A5" w:rsidRDefault="005022C3" w:rsidP="001A0F39">
      <w:pPr>
        <w:pStyle w:val="Bezriadkovania"/>
        <w:numPr>
          <w:ilvl w:val="0"/>
          <w:numId w:val="1"/>
        </w:numPr>
        <w:jc w:val="both"/>
        <w:rPr>
          <w:rFonts w:ascii="Times New Roman" w:hAnsi="Times New Roman"/>
          <w:sz w:val="24"/>
          <w:szCs w:val="24"/>
        </w:rPr>
      </w:pPr>
      <w:r>
        <w:rPr>
          <w:rFonts w:ascii="Times New Roman" w:hAnsi="Times New Roman"/>
          <w:sz w:val="24"/>
          <w:szCs w:val="24"/>
        </w:rPr>
        <w:t>V § 21 ods. 6</w:t>
      </w:r>
      <w:r w:rsidR="00897D04">
        <w:rPr>
          <w:rFonts w:ascii="Times New Roman" w:hAnsi="Times New Roman"/>
          <w:sz w:val="24"/>
          <w:szCs w:val="24"/>
        </w:rPr>
        <w:t xml:space="preserve"> posledná veta znie:</w:t>
      </w:r>
      <w:r>
        <w:rPr>
          <w:rFonts w:ascii="Times New Roman" w:hAnsi="Times New Roman"/>
          <w:sz w:val="24"/>
          <w:szCs w:val="24"/>
        </w:rPr>
        <w:t xml:space="preserve"> </w:t>
      </w:r>
      <w:r w:rsidR="00394EA6">
        <w:rPr>
          <w:rFonts w:ascii="Times New Roman" w:hAnsi="Times New Roman"/>
          <w:sz w:val="24"/>
          <w:szCs w:val="24"/>
        </w:rPr>
        <w:t>„</w:t>
      </w:r>
      <w:r w:rsidR="00897D04" w:rsidRPr="00897D04">
        <w:rPr>
          <w:rFonts w:ascii="Times New Roman" w:hAnsi="Times New Roman"/>
          <w:sz w:val="24"/>
          <w:szCs w:val="24"/>
        </w:rPr>
        <w:t>Verejný obstarávateľ a obstarávateľ môžu v oznámení o vyhlásení verejného obstarávania, v oznámení použitom ako výzva na súťaž, v oznámení o</w:t>
      </w:r>
      <w:r w:rsidR="00897D04">
        <w:rPr>
          <w:rFonts w:ascii="Times New Roman" w:hAnsi="Times New Roman"/>
          <w:sz w:val="24"/>
          <w:szCs w:val="24"/>
        </w:rPr>
        <w:t xml:space="preserve"> nadlimitnej </w:t>
      </w:r>
      <w:r w:rsidR="00897D04" w:rsidRPr="00897D04">
        <w:rPr>
          <w:rFonts w:ascii="Times New Roman" w:hAnsi="Times New Roman"/>
          <w:sz w:val="24"/>
          <w:szCs w:val="24"/>
        </w:rPr>
        <w:t>koncesii,</w:t>
      </w:r>
      <w:r w:rsidR="00897D04">
        <w:rPr>
          <w:rFonts w:ascii="Times New Roman" w:hAnsi="Times New Roman"/>
          <w:sz w:val="24"/>
          <w:szCs w:val="24"/>
        </w:rPr>
        <w:t xml:space="preserve"> v informácii o zadávaní podlimitnej koncesie, vo výzve na predkladanie ponúk, ak ide o zadávanie podlimitnej zákazky, </w:t>
      </w:r>
      <w:r w:rsidR="00897D04" w:rsidRPr="00897D04">
        <w:rPr>
          <w:rFonts w:ascii="Times New Roman" w:hAnsi="Times New Roman"/>
          <w:sz w:val="24"/>
          <w:szCs w:val="24"/>
        </w:rPr>
        <w:t>v oznámení o vyhlásení súťaže návrhov umožniť pred</w:t>
      </w:r>
      <w:r w:rsidR="00897D04">
        <w:rPr>
          <w:rFonts w:ascii="Times New Roman" w:hAnsi="Times New Roman"/>
          <w:sz w:val="24"/>
          <w:szCs w:val="24"/>
        </w:rPr>
        <w:t>loženie ponuky aj v inom jazyku.</w:t>
      </w:r>
      <w:r w:rsidR="00394EA6">
        <w:rPr>
          <w:rFonts w:ascii="Times New Roman" w:hAnsi="Times New Roman"/>
          <w:sz w:val="24"/>
          <w:szCs w:val="24"/>
        </w:rPr>
        <w:t>“.</w:t>
      </w:r>
      <w:r w:rsidR="00897D04">
        <w:rPr>
          <w:rFonts w:ascii="Times New Roman" w:hAnsi="Times New Roman"/>
          <w:sz w:val="24"/>
          <w:szCs w:val="24"/>
        </w:rPr>
        <w:t xml:space="preserve"> </w:t>
      </w:r>
      <w:r w:rsidR="00897D04" w:rsidRPr="00897D04">
        <w:rPr>
          <w:rFonts w:ascii="Times New Roman" w:hAnsi="Times New Roman"/>
          <w:sz w:val="24"/>
          <w:szCs w:val="24"/>
        </w:rPr>
        <w:t xml:space="preserve"> </w:t>
      </w:r>
    </w:p>
    <w:p w14:paraId="5F9A7F7E" w14:textId="5C73B5E5" w:rsidR="005A6183" w:rsidRPr="00D8361A" w:rsidRDefault="005022C3" w:rsidP="00ED2F2F">
      <w:pPr>
        <w:pStyle w:val="Bezriadkovania"/>
        <w:ind w:left="360"/>
        <w:jc w:val="both"/>
        <w:rPr>
          <w:rFonts w:ascii="Times New Roman" w:hAnsi="Times New Roman"/>
          <w:sz w:val="24"/>
          <w:szCs w:val="24"/>
        </w:rPr>
      </w:pPr>
      <w:r>
        <w:rPr>
          <w:rFonts w:ascii="Times New Roman" w:hAnsi="Times New Roman"/>
          <w:sz w:val="24"/>
          <w:szCs w:val="24"/>
        </w:rPr>
        <w:t xml:space="preserve"> </w:t>
      </w:r>
    </w:p>
    <w:p w14:paraId="565075DD" w14:textId="1A3BC1D4" w:rsidR="00AF0BF7" w:rsidRDefault="005A6183" w:rsidP="005A6183">
      <w:pPr>
        <w:pStyle w:val="Bezriadkovania"/>
        <w:numPr>
          <w:ilvl w:val="0"/>
          <w:numId w:val="1"/>
        </w:numPr>
        <w:jc w:val="both"/>
        <w:rPr>
          <w:rFonts w:ascii="Times New Roman" w:hAnsi="Times New Roman"/>
          <w:sz w:val="24"/>
          <w:szCs w:val="24"/>
        </w:rPr>
      </w:pPr>
      <w:r w:rsidRPr="00D8361A">
        <w:rPr>
          <w:rFonts w:ascii="Times New Roman" w:hAnsi="Times New Roman"/>
          <w:sz w:val="24"/>
          <w:szCs w:val="24"/>
        </w:rPr>
        <w:t xml:space="preserve">V § 22 ods. 3 sa </w:t>
      </w:r>
      <w:r w:rsidR="00F732CB">
        <w:rPr>
          <w:rFonts w:ascii="Times New Roman" w:hAnsi="Times New Roman"/>
          <w:sz w:val="24"/>
          <w:szCs w:val="24"/>
        </w:rPr>
        <w:t>za</w:t>
      </w:r>
      <w:r w:rsidRPr="00D8361A">
        <w:rPr>
          <w:rFonts w:ascii="Times New Roman" w:hAnsi="Times New Roman"/>
          <w:sz w:val="24"/>
          <w:szCs w:val="24"/>
        </w:rPr>
        <w:t xml:space="preserve"> slová „podľa tohto zákona“ vkladajú slová „a ani ustanovenia ukladajúce prevádzkovateľovi</w:t>
      </w:r>
      <w:r w:rsidR="00E011C8" w:rsidRPr="00D8361A">
        <w:rPr>
          <w:rFonts w:ascii="Times New Roman" w:hAnsi="Times New Roman"/>
          <w:sz w:val="24"/>
          <w:szCs w:val="24"/>
        </w:rPr>
        <w:t xml:space="preserve"> elektronického prostriedku,</w:t>
      </w:r>
      <w:r w:rsidRPr="005A6183">
        <w:rPr>
          <w:rFonts w:ascii="Times New Roman" w:hAnsi="Times New Roman"/>
          <w:sz w:val="24"/>
          <w:szCs w:val="24"/>
        </w:rPr>
        <w:t xml:space="preserve">  prostredníctvom ktorého sa verejné obstarávanie realizuje, sprístupniť dokumenty a informácie týkajúce sa verejného obstarávania</w:t>
      </w:r>
      <w:r>
        <w:rPr>
          <w:rFonts w:ascii="Times New Roman" w:hAnsi="Times New Roman"/>
          <w:sz w:val="24"/>
          <w:szCs w:val="24"/>
        </w:rPr>
        <w:t>“</w:t>
      </w:r>
      <w:r w:rsidR="00925E6E">
        <w:rPr>
          <w:rFonts w:ascii="Times New Roman" w:hAnsi="Times New Roman"/>
          <w:sz w:val="24"/>
          <w:szCs w:val="24"/>
        </w:rPr>
        <w:t>.</w:t>
      </w:r>
    </w:p>
    <w:p w14:paraId="215BD709" w14:textId="77777777" w:rsidR="00925E6E" w:rsidRDefault="00925E6E" w:rsidP="00925E6E">
      <w:pPr>
        <w:pStyle w:val="Bezriadkovania"/>
        <w:ind w:left="360"/>
        <w:jc w:val="both"/>
        <w:rPr>
          <w:rFonts w:ascii="Times New Roman" w:hAnsi="Times New Roman"/>
          <w:sz w:val="24"/>
          <w:szCs w:val="24"/>
        </w:rPr>
      </w:pPr>
    </w:p>
    <w:p w14:paraId="5DECC19C" w14:textId="77777777" w:rsidR="00A44E43" w:rsidRDefault="00F714CC" w:rsidP="00B40938">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24 ods. 1</w:t>
      </w:r>
      <w:r w:rsidR="00B40938" w:rsidRPr="00C36549">
        <w:rPr>
          <w:rFonts w:ascii="Times New Roman" w:hAnsi="Times New Roman"/>
          <w:sz w:val="24"/>
          <w:szCs w:val="24"/>
        </w:rPr>
        <w:t xml:space="preserve"> sa na konci pripája táto veta: </w:t>
      </w:r>
    </w:p>
    <w:p w14:paraId="572ACD82" w14:textId="77777777" w:rsidR="00A44E43" w:rsidRDefault="00A44E43" w:rsidP="00A44E43">
      <w:pPr>
        <w:pStyle w:val="Bezriadkovania"/>
        <w:ind w:left="360"/>
        <w:jc w:val="both"/>
        <w:rPr>
          <w:rFonts w:ascii="Times New Roman" w:hAnsi="Times New Roman"/>
          <w:sz w:val="24"/>
          <w:szCs w:val="24"/>
        </w:rPr>
      </w:pPr>
    </w:p>
    <w:p w14:paraId="5C9AC143" w14:textId="0F7AD867" w:rsidR="000D6CEE" w:rsidRPr="00C36549" w:rsidRDefault="00B40938" w:rsidP="00A44E43">
      <w:pPr>
        <w:pStyle w:val="Bezriadkovania"/>
        <w:ind w:left="360"/>
        <w:jc w:val="both"/>
        <w:rPr>
          <w:rFonts w:ascii="Times New Roman" w:hAnsi="Times New Roman"/>
          <w:sz w:val="24"/>
          <w:szCs w:val="24"/>
        </w:rPr>
      </w:pPr>
      <w:r w:rsidRPr="00C36549">
        <w:rPr>
          <w:rFonts w:ascii="Times New Roman" w:hAnsi="Times New Roman"/>
          <w:sz w:val="24"/>
          <w:szCs w:val="24"/>
        </w:rPr>
        <w:t>„Ak trvanie zmluvy, rámcovej dohody alebo koncesnej zmluvy presiahne desa</w:t>
      </w:r>
      <w:r w:rsidR="004506F5">
        <w:rPr>
          <w:rFonts w:ascii="Times New Roman" w:hAnsi="Times New Roman"/>
          <w:sz w:val="24"/>
          <w:szCs w:val="24"/>
        </w:rPr>
        <w:t xml:space="preserve">ť </w:t>
      </w:r>
      <w:r w:rsidRPr="00C36549">
        <w:rPr>
          <w:rFonts w:ascii="Times New Roman" w:hAnsi="Times New Roman"/>
          <w:sz w:val="24"/>
          <w:szCs w:val="24"/>
        </w:rPr>
        <w:t>rokov odo dňa odoslania oznámenia o výsledku verejného obstarávania</w:t>
      </w:r>
      <w:r w:rsidR="00ED08F3">
        <w:rPr>
          <w:rFonts w:ascii="Times New Roman" w:hAnsi="Times New Roman"/>
          <w:sz w:val="24"/>
          <w:szCs w:val="24"/>
        </w:rPr>
        <w:t>,</w:t>
      </w:r>
      <w:r w:rsidRPr="00C36549">
        <w:rPr>
          <w:rFonts w:ascii="Times New Roman" w:hAnsi="Times New Roman"/>
          <w:sz w:val="24"/>
          <w:szCs w:val="24"/>
        </w:rPr>
        <w:t xml:space="preserve"> verejný obstarávateľ a obstarávateľ uchovávajú kompletnú dokumentáciu  do uplynutia troch rokov od</w:t>
      </w:r>
      <w:r w:rsidR="00ED08F3">
        <w:rPr>
          <w:rFonts w:ascii="Times New Roman" w:hAnsi="Times New Roman"/>
          <w:sz w:val="24"/>
          <w:szCs w:val="24"/>
        </w:rPr>
        <w:t>o dňa</w:t>
      </w:r>
      <w:r w:rsidRPr="00C36549">
        <w:rPr>
          <w:rFonts w:ascii="Times New Roman" w:hAnsi="Times New Roman"/>
          <w:sz w:val="24"/>
          <w:szCs w:val="24"/>
        </w:rPr>
        <w:t xml:space="preserve"> skončenia alebo zániku zmluvy, koncesnej zmluvy alebo rámcovej dohody.“. </w:t>
      </w:r>
    </w:p>
    <w:p w14:paraId="309B54B4" w14:textId="77777777" w:rsidR="005A6183" w:rsidRDefault="005A6183" w:rsidP="005A6183">
      <w:pPr>
        <w:pStyle w:val="Bezriadkovania"/>
        <w:ind w:left="360"/>
        <w:jc w:val="both"/>
        <w:rPr>
          <w:rFonts w:ascii="Times New Roman" w:hAnsi="Times New Roman"/>
          <w:sz w:val="24"/>
          <w:szCs w:val="24"/>
        </w:rPr>
      </w:pPr>
    </w:p>
    <w:p w14:paraId="5A2D766C" w14:textId="61E41693"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38 ods. 1</w:t>
      </w:r>
      <w:r w:rsidR="000965AE">
        <w:rPr>
          <w:rFonts w:ascii="Times New Roman" w:hAnsi="Times New Roman"/>
          <w:sz w:val="24"/>
          <w:szCs w:val="24"/>
        </w:rPr>
        <w:t xml:space="preserve"> sa </w:t>
      </w:r>
      <w:r>
        <w:rPr>
          <w:rFonts w:ascii="Times New Roman" w:hAnsi="Times New Roman"/>
          <w:sz w:val="24"/>
          <w:szCs w:val="24"/>
        </w:rPr>
        <w:t>vypúšťa</w:t>
      </w:r>
      <w:r w:rsidR="000965AE">
        <w:rPr>
          <w:rFonts w:ascii="Times New Roman" w:hAnsi="Times New Roman"/>
          <w:sz w:val="24"/>
          <w:szCs w:val="24"/>
        </w:rPr>
        <w:t xml:space="preserve"> </w:t>
      </w:r>
      <w:r>
        <w:rPr>
          <w:rFonts w:ascii="Times New Roman" w:hAnsi="Times New Roman"/>
          <w:sz w:val="24"/>
          <w:szCs w:val="24"/>
        </w:rPr>
        <w:t xml:space="preserve">písmeno d). </w:t>
      </w:r>
    </w:p>
    <w:p w14:paraId="2D33F16A" w14:textId="77777777" w:rsidR="005D6E81" w:rsidRDefault="005D6E81" w:rsidP="005D6E81">
      <w:pPr>
        <w:pStyle w:val="Bezriadkovania"/>
        <w:ind w:left="360"/>
        <w:jc w:val="both"/>
        <w:rPr>
          <w:rFonts w:ascii="Times New Roman" w:hAnsi="Times New Roman"/>
          <w:sz w:val="24"/>
          <w:szCs w:val="24"/>
        </w:rPr>
      </w:pPr>
    </w:p>
    <w:p w14:paraId="3A492D85" w14:textId="0480AAF9"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38 ods. 2 úvodnej vete sa vypúšťajú slová „a podmienku podľa § 40 ods. 6 písm. g)“</w:t>
      </w:r>
      <w:r w:rsidR="004A497E">
        <w:rPr>
          <w:rFonts w:ascii="Times New Roman" w:hAnsi="Times New Roman"/>
          <w:sz w:val="24"/>
          <w:szCs w:val="24"/>
        </w:rPr>
        <w:t>.</w:t>
      </w:r>
    </w:p>
    <w:p w14:paraId="35458CAC" w14:textId="77777777" w:rsidR="009462B4" w:rsidRPr="009F544F" w:rsidRDefault="009462B4" w:rsidP="009462B4">
      <w:pPr>
        <w:pStyle w:val="Bezriadkovania"/>
        <w:ind w:left="360"/>
        <w:jc w:val="both"/>
        <w:rPr>
          <w:rFonts w:ascii="Times New Roman" w:hAnsi="Times New Roman"/>
          <w:sz w:val="24"/>
          <w:szCs w:val="24"/>
        </w:rPr>
      </w:pPr>
    </w:p>
    <w:p w14:paraId="5EF06C6A" w14:textId="384F2E65" w:rsidR="001A0F39" w:rsidRDefault="00874D0B" w:rsidP="002034EE">
      <w:pPr>
        <w:pStyle w:val="Bezriadkovania"/>
        <w:numPr>
          <w:ilvl w:val="0"/>
          <w:numId w:val="1"/>
        </w:numPr>
        <w:jc w:val="both"/>
        <w:rPr>
          <w:rFonts w:ascii="Times New Roman" w:hAnsi="Times New Roman"/>
          <w:sz w:val="24"/>
          <w:szCs w:val="24"/>
        </w:rPr>
      </w:pPr>
      <w:r w:rsidRPr="00874D0B">
        <w:rPr>
          <w:rFonts w:ascii="Times New Roman" w:hAnsi="Times New Roman"/>
          <w:sz w:val="24"/>
          <w:szCs w:val="24"/>
        </w:rPr>
        <w:t>V § 40 ods. 4 sa</w:t>
      </w:r>
      <w:r w:rsidR="00EF5286">
        <w:rPr>
          <w:rFonts w:ascii="Times New Roman" w:hAnsi="Times New Roman"/>
          <w:sz w:val="24"/>
          <w:szCs w:val="24"/>
        </w:rPr>
        <w:t xml:space="preserve"> za prvú vetu vkladá </w:t>
      </w:r>
      <w:r w:rsidR="004506F5">
        <w:rPr>
          <w:rFonts w:ascii="Times New Roman" w:hAnsi="Times New Roman"/>
          <w:sz w:val="24"/>
          <w:szCs w:val="24"/>
        </w:rPr>
        <w:t xml:space="preserve">nová druhá </w:t>
      </w:r>
      <w:r w:rsidR="00EF5286">
        <w:rPr>
          <w:rFonts w:ascii="Times New Roman" w:hAnsi="Times New Roman"/>
          <w:sz w:val="24"/>
          <w:szCs w:val="24"/>
        </w:rPr>
        <w:t>veta, ktorá znie: „</w:t>
      </w:r>
      <w:r w:rsidR="00EF5286" w:rsidRPr="00EF5286">
        <w:rPr>
          <w:rFonts w:ascii="Times New Roman" w:hAnsi="Times New Roman"/>
          <w:sz w:val="24"/>
          <w:szCs w:val="24"/>
        </w:rPr>
        <w:t xml:space="preserve">Verejný obstarávateľ alebo obstarávateľ môže </w:t>
      </w:r>
      <w:r w:rsidR="002034EE" w:rsidRPr="002034EE">
        <w:rPr>
          <w:rFonts w:ascii="Times New Roman" w:hAnsi="Times New Roman"/>
          <w:sz w:val="24"/>
          <w:szCs w:val="24"/>
        </w:rPr>
        <w:t>v súvislosti s dôvodom na vylúčenie</w:t>
      </w:r>
      <w:r w:rsidR="002034EE" w:rsidRPr="002034EE" w:rsidDel="002034EE">
        <w:rPr>
          <w:rFonts w:ascii="Times New Roman" w:hAnsi="Times New Roman"/>
          <w:sz w:val="24"/>
          <w:szCs w:val="24"/>
        </w:rPr>
        <w:t xml:space="preserve"> </w:t>
      </w:r>
      <w:r w:rsidR="00EF5286" w:rsidRPr="00EF5286">
        <w:rPr>
          <w:rFonts w:ascii="Times New Roman" w:hAnsi="Times New Roman"/>
          <w:sz w:val="24"/>
          <w:szCs w:val="24"/>
        </w:rPr>
        <w:t>podľa odseku 6 písomne požiadať uchádzača alebo záujemcu o vysvetlenie.</w:t>
      </w:r>
      <w:r w:rsidR="00EF5286">
        <w:rPr>
          <w:rFonts w:ascii="Times New Roman" w:hAnsi="Times New Roman"/>
          <w:sz w:val="24"/>
          <w:szCs w:val="24"/>
        </w:rPr>
        <w:t>“.</w:t>
      </w:r>
    </w:p>
    <w:p w14:paraId="4FD61BFE" w14:textId="77777777" w:rsidR="008F4ABA" w:rsidRPr="009F544F" w:rsidRDefault="008F4ABA" w:rsidP="001A0F39">
      <w:pPr>
        <w:pStyle w:val="Bezriadkovania"/>
        <w:ind w:left="360"/>
        <w:jc w:val="both"/>
        <w:rPr>
          <w:rFonts w:ascii="Times New Roman" w:hAnsi="Times New Roman"/>
          <w:sz w:val="24"/>
          <w:szCs w:val="24"/>
        </w:rPr>
      </w:pPr>
    </w:p>
    <w:p w14:paraId="63FCC613" w14:textId="37B57CD5" w:rsidR="008D6B1B" w:rsidRPr="00874D0B" w:rsidRDefault="008F4ABA" w:rsidP="00713859">
      <w:pPr>
        <w:pStyle w:val="Bezriadkovania"/>
        <w:numPr>
          <w:ilvl w:val="0"/>
          <w:numId w:val="1"/>
        </w:numPr>
        <w:jc w:val="both"/>
        <w:rPr>
          <w:rFonts w:ascii="Times New Roman" w:hAnsi="Times New Roman"/>
          <w:sz w:val="24"/>
          <w:szCs w:val="24"/>
        </w:rPr>
      </w:pPr>
      <w:r w:rsidRPr="00874D0B">
        <w:rPr>
          <w:rFonts w:ascii="Times New Roman" w:hAnsi="Times New Roman"/>
          <w:sz w:val="24"/>
          <w:szCs w:val="24"/>
        </w:rPr>
        <w:t>V</w:t>
      </w:r>
      <w:r w:rsidR="008D6B1B" w:rsidRPr="00874D0B">
        <w:rPr>
          <w:rFonts w:ascii="Times New Roman" w:hAnsi="Times New Roman"/>
          <w:sz w:val="24"/>
          <w:szCs w:val="24"/>
        </w:rPr>
        <w:t> § 40 ods. 6</w:t>
      </w:r>
      <w:r w:rsidR="000965AE">
        <w:rPr>
          <w:rFonts w:ascii="Times New Roman" w:hAnsi="Times New Roman"/>
          <w:sz w:val="24"/>
          <w:szCs w:val="24"/>
        </w:rPr>
        <w:t xml:space="preserve"> úvodnej vete</w:t>
      </w:r>
      <w:r w:rsidR="008D6B1B" w:rsidRPr="00874D0B">
        <w:rPr>
          <w:rFonts w:ascii="Times New Roman" w:hAnsi="Times New Roman"/>
          <w:sz w:val="24"/>
          <w:szCs w:val="24"/>
        </w:rPr>
        <w:t xml:space="preserve"> sa slová „z verejného obstarávania“ nahrádzajú slovami „kedykoľvek počas verejného obstarávania“.</w:t>
      </w:r>
    </w:p>
    <w:p w14:paraId="7347A8D5" w14:textId="77777777" w:rsidR="008D6B1B" w:rsidRDefault="008D6B1B" w:rsidP="008D6B1B">
      <w:pPr>
        <w:pStyle w:val="Bezriadkovania"/>
        <w:jc w:val="both"/>
        <w:rPr>
          <w:rFonts w:ascii="Times New Roman" w:hAnsi="Times New Roman"/>
          <w:sz w:val="24"/>
          <w:szCs w:val="24"/>
        </w:rPr>
      </w:pPr>
    </w:p>
    <w:p w14:paraId="1F24DCBB" w14:textId="77777777" w:rsidR="004D4418" w:rsidRDefault="00AF0B04" w:rsidP="00713859">
      <w:pPr>
        <w:pStyle w:val="Bezriadkovania"/>
        <w:numPr>
          <w:ilvl w:val="0"/>
          <w:numId w:val="1"/>
        </w:numPr>
        <w:jc w:val="both"/>
        <w:rPr>
          <w:rFonts w:ascii="Times New Roman" w:hAnsi="Times New Roman"/>
          <w:sz w:val="24"/>
          <w:szCs w:val="24"/>
        </w:rPr>
      </w:pPr>
      <w:r w:rsidRPr="00AF0B04">
        <w:rPr>
          <w:rFonts w:ascii="Times New Roman" w:hAnsi="Times New Roman"/>
          <w:sz w:val="24"/>
          <w:szCs w:val="24"/>
        </w:rPr>
        <w:t xml:space="preserve">V </w:t>
      </w:r>
      <w:r w:rsidR="008F4ABA" w:rsidRPr="00AF0B04">
        <w:rPr>
          <w:rFonts w:ascii="Times New Roman" w:hAnsi="Times New Roman"/>
          <w:sz w:val="24"/>
          <w:szCs w:val="24"/>
        </w:rPr>
        <w:t xml:space="preserve">§ </w:t>
      </w:r>
      <w:r w:rsidRPr="00AF0B04">
        <w:rPr>
          <w:rFonts w:ascii="Times New Roman" w:hAnsi="Times New Roman"/>
          <w:sz w:val="24"/>
          <w:szCs w:val="24"/>
        </w:rPr>
        <w:t xml:space="preserve">40 ods. 6 písmeno g) znie: </w:t>
      </w:r>
    </w:p>
    <w:p w14:paraId="6434B465" w14:textId="77777777" w:rsidR="00AF0B04" w:rsidRDefault="00AF0B04" w:rsidP="00AF0B04">
      <w:pPr>
        <w:pStyle w:val="Bezriadkovania"/>
        <w:ind w:left="360"/>
        <w:jc w:val="both"/>
        <w:rPr>
          <w:rFonts w:ascii="Times New Roman" w:hAnsi="Times New Roman"/>
          <w:sz w:val="24"/>
          <w:szCs w:val="24"/>
        </w:rPr>
      </w:pPr>
    </w:p>
    <w:p w14:paraId="54F964F3" w14:textId="77777777" w:rsidR="00AF0B04" w:rsidRDefault="00AF0B04" w:rsidP="00AF0B04">
      <w:pPr>
        <w:pStyle w:val="Bezriadkovania"/>
        <w:ind w:left="360"/>
        <w:jc w:val="both"/>
        <w:rPr>
          <w:rFonts w:ascii="Times New Roman" w:hAnsi="Times New Roman"/>
          <w:sz w:val="24"/>
          <w:szCs w:val="24"/>
        </w:rPr>
      </w:pPr>
      <w:r>
        <w:rPr>
          <w:rFonts w:ascii="Times New Roman" w:hAnsi="Times New Roman"/>
          <w:sz w:val="24"/>
          <w:szCs w:val="24"/>
        </w:rPr>
        <w:t xml:space="preserve">„g) </w:t>
      </w:r>
      <w:r w:rsidRPr="00AF0B04">
        <w:rPr>
          <w:rFonts w:ascii="Times New Roman" w:hAnsi="Times New Roman"/>
          <w:sz w:val="24"/>
          <w:szCs w:val="24"/>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00874D0B">
        <w:rPr>
          <w:rFonts w:ascii="Times New Roman" w:hAnsi="Times New Roman"/>
          <w:sz w:val="24"/>
          <w:szCs w:val="24"/>
        </w:rPr>
        <w:t>.</w:t>
      </w:r>
    </w:p>
    <w:p w14:paraId="7EA2AB72" w14:textId="77777777" w:rsidR="00874D0B" w:rsidRDefault="00874D0B" w:rsidP="00AF0B04">
      <w:pPr>
        <w:pStyle w:val="Bezriadkovania"/>
        <w:ind w:left="360"/>
        <w:jc w:val="both"/>
        <w:rPr>
          <w:rFonts w:ascii="Times New Roman" w:hAnsi="Times New Roman"/>
          <w:sz w:val="24"/>
          <w:szCs w:val="24"/>
        </w:rPr>
      </w:pPr>
    </w:p>
    <w:p w14:paraId="79055FA6" w14:textId="4ACC9AA8" w:rsidR="00C46024" w:rsidRDefault="00B02B27" w:rsidP="00713859">
      <w:pPr>
        <w:pStyle w:val="Bezriadkovania"/>
        <w:numPr>
          <w:ilvl w:val="0"/>
          <w:numId w:val="1"/>
        </w:numPr>
        <w:jc w:val="both"/>
        <w:rPr>
          <w:rFonts w:ascii="Times New Roman" w:hAnsi="Times New Roman"/>
          <w:sz w:val="24"/>
          <w:szCs w:val="24"/>
        </w:rPr>
      </w:pPr>
      <w:r w:rsidRPr="00F36A8D">
        <w:rPr>
          <w:rFonts w:ascii="Times New Roman" w:hAnsi="Times New Roman"/>
          <w:sz w:val="24"/>
          <w:szCs w:val="24"/>
        </w:rPr>
        <w:t>§ 40 ods</w:t>
      </w:r>
      <w:r w:rsidR="004506F5">
        <w:rPr>
          <w:rFonts w:ascii="Times New Roman" w:hAnsi="Times New Roman"/>
          <w:sz w:val="24"/>
          <w:szCs w:val="24"/>
        </w:rPr>
        <w:t>ek</w:t>
      </w:r>
      <w:r w:rsidRPr="00F36A8D">
        <w:rPr>
          <w:rFonts w:ascii="Times New Roman" w:hAnsi="Times New Roman"/>
          <w:sz w:val="24"/>
          <w:szCs w:val="24"/>
        </w:rPr>
        <w:t xml:space="preserve"> 8 znie: </w:t>
      </w:r>
    </w:p>
    <w:p w14:paraId="75467AEB" w14:textId="77777777" w:rsidR="00C46024" w:rsidRDefault="00C46024" w:rsidP="00C46024">
      <w:pPr>
        <w:pStyle w:val="Bezriadkovania"/>
        <w:ind w:left="360"/>
        <w:jc w:val="both"/>
        <w:rPr>
          <w:rFonts w:ascii="Times New Roman" w:hAnsi="Times New Roman"/>
          <w:sz w:val="24"/>
          <w:szCs w:val="24"/>
        </w:rPr>
      </w:pPr>
    </w:p>
    <w:p w14:paraId="28BFAF32" w14:textId="7B477873" w:rsidR="00313E48" w:rsidRDefault="00B02B27" w:rsidP="00313E48">
      <w:pPr>
        <w:pStyle w:val="Bezriadkovania"/>
        <w:ind w:left="360"/>
        <w:jc w:val="both"/>
        <w:rPr>
          <w:rFonts w:ascii="Times New Roman" w:hAnsi="Times New Roman"/>
          <w:sz w:val="24"/>
          <w:szCs w:val="24"/>
        </w:rPr>
      </w:pPr>
      <w:r w:rsidRPr="00F36A8D">
        <w:rPr>
          <w:rFonts w:ascii="Times New Roman" w:hAnsi="Times New Roman"/>
          <w:sz w:val="24"/>
          <w:szCs w:val="24"/>
        </w:rPr>
        <w:t>„</w:t>
      </w:r>
      <w:r w:rsidR="004506F5">
        <w:rPr>
          <w:rFonts w:ascii="Times New Roman" w:hAnsi="Times New Roman"/>
          <w:sz w:val="24"/>
          <w:szCs w:val="24"/>
        </w:rPr>
        <w:t xml:space="preserve">(8) </w:t>
      </w:r>
      <w:r w:rsidRPr="00F36A8D">
        <w:rPr>
          <w:rFonts w:ascii="Times New Roman" w:hAnsi="Times New Roman"/>
          <w:sz w:val="24"/>
          <w:szCs w:val="24"/>
        </w:rPr>
        <w:t>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w:t>
      </w:r>
      <w:r w:rsidR="00C50B57">
        <w:rPr>
          <w:rFonts w:ascii="Times New Roman" w:hAnsi="Times New Roman"/>
          <w:sz w:val="24"/>
          <w:szCs w:val="24"/>
        </w:rPr>
        <w:t xml:space="preserve">trenia na vykonanie </w:t>
      </w:r>
      <w:r w:rsidR="00C50B57" w:rsidRPr="00C36549">
        <w:rPr>
          <w:rFonts w:ascii="Times New Roman" w:hAnsi="Times New Roman"/>
          <w:sz w:val="24"/>
          <w:szCs w:val="24"/>
        </w:rPr>
        <w:t>nápravy</w:t>
      </w:r>
      <w:r w:rsidR="009D76B3">
        <w:rPr>
          <w:rFonts w:ascii="Times New Roman" w:hAnsi="Times New Roman"/>
          <w:sz w:val="24"/>
          <w:szCs w:val="24"/>
        </w:rPr>
        <w:t>;</w:t>
      </w:r>
      <w:r w:rsidR="00FB4E5F" w:rsidRPr="00C36549">
        <w:rPr>
          <w:rFonts w:ascii="Times New Roman" w:hAnsi="Times New Roman"/>
          <w:sz w:val="24"/>
          <w:szCs w:val="24"/>
        </w:rPr>
        <w:t xml:space="preserve"> </w:t>
      </w:r>
      <w:r w:rsidR="00484E93">
        <w:rPr>
          <w:rFonts w:ascii="Times New Roman" w:hAnsi="Times New Roman"/>
          <w:sz w:val="24"/>
          <w:szCs w:val="24"/>
        </w:rPr>
        <w:t>v</w:t>
      </w:r>
      <w:r w:rsidR="00D17B76" w:rsidRPr="00C36549">
        <w:rPr>
          <w:rFonts w:ascii="Times New Roman" w:hAnsi="Times New Roman"/>
          <w:sz w:val="24"/>
          <w:szCs w:val="24"/>
        </w:rPr>
        <w:t> takom prípade</w:t>
      </w:r>
      <w:r w:rsidR="00C50B57" w:rsidRPr="00C36549">
        <w:rPr>
          <w:rFonts w:ascii="Times New Roman" w:hAnsi="Times New Roman"/>
          <w:sz w:val="24"/>
          <w:szCs w:val="24"/>
        </w:rPr>
        <w:t xml:space="preserve"> </w:t>
      </w:r>
      <w:r w:rsidR="00611308">
        <w:rPr>
          <w:rFonts w:ascii="Times New Roman" w:hAnsi="Times New Roman"/>
          <w:sz w:val="24"/>
          <w:szCs w:val="24"/>
        </w:rPr>
        <w:t xml:space="preserve">je </w:t>
      </w:r>
      <w:r w:rsidRPr="00F36A8D">
        <w:rPr>
          <w:rFonts w:ascii="Times New Roman" w:hAnsi="Times New Roman"/>
          <w:sz w:val="24"/>
          <w:szCs w:val="24"/>
        </w:rPr>
        <w:t>záujemca alebo uchádzač</w:t>
      </w:r>
      <w:r w:rsidR="00D8434E">
        <w:rPr>
          <w:rFonts w:ascii="Times New Roman" w:hAnsi="Times New Roman"/>
          <w:sz w:val="24"/>
          <w:szCs w:val="24"/>
        </w:rPr>
        <w:t xml:space="preserve"> </w:t>
      </w:r>
      <w:r w:rsidRPr="00F36A8D">
        <w:rPr>
          <w:rFonts w:ascii="Times New Roman" w:hAnsi="Times New Roman"/>
          <w:sz w:val="24"/>
          <w:szCs w:val="24"/>
        </w:rPr>
        <w:t>povinný objasniť dotknuté skutočnosti a okolnosti, a to aktívnou spoluprácou s verejným obstarávateľom alebo obstarávateľom.</w:t>
      </w:r>
      <w:r w:rsidR="007F2A23" w:rsidRPr="007F2A23">
        <w:rPr>
          <w:rFonts w:ascii="Segoe UI" w:hAnsi="Segoe UI" w:cs="Segoe UI"/>
          <w:color w:val="494949"/>
          <w:sz w:val="21"/>
          <w:szCs w:val="21"/>
          <w:shd w:val="clear" w:color="auto" w:fill="FFFFFF"/>
        </w:rPr>
        <w:t xml:space="preserve"> </w:t>
      </w:r>
      <w:r w:rsidR="007F2A23" w:rsidRPr="007F2A23">
        <w:rPr>
          <w:rFonts w:ascii="Times New Roman" w:hAnsi="Times New Roman"/>
          <w:sz w:val="24"/>
          <w:szCs w:val="24"/>
        </w:rPr>
        <w:t>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Pr="00F36A8D">
        <w:rPr>
          <w:rFonts w:ascii="Times New Roman" w:hAnsi="Times New Roman"/>
          <w:sz w:val="24"/>
          <w:szCs w:val="24"/>
        </w:rPr>
        <w:t>“.</w:t>
      </w:r>
      <w:r w:rsidR="004D4418" w:rsidRPr="00F36A8D">
        <w:rPr>
          <w:rFonts w:ascii="Times New Roman" w:hAnsi="Times New Roman"/>
          <w:sz w:val="24"/>
          <w:szCs w:val="24"/>
        </w:rPr>
        <w:t xml:space="preserve"> </w:t>
      </w:r>
    </w:p>
    <w:p w14:paraId="0524DA39" w14:textId="77777777" w:rsidR="00783822" w:rsidRPr="009F544F" w:rsidRDefault="00783822" w:rsidP="006713C3">
      <w:pPr>
        <w:pStyle w:val="Bezriadkovania"/>
        <w:jc w:val="both"/>
        <w:rPr>
          <w:rFonts w:ascii="Times New Roman" w:hAnsi="Times New Roman"/>
          <w:sz w:val="24"/>
          <w:szCs w:val="24"/>
        </w:rPr>
      </w:pPr>
    </w:p>
    <w:p w14:paraId="1869040E" w14:textId="21C6B39E" w:rsidR="003A4DA3" w:rsidRPr="003A4DA3" w:rsidRDefault="003A4DA3" w:rsidP="003A4DA3">
      <w:pPr>
        <w:pStyle w:val="Bezriadkovania"/>
        <w:numPr>
          <w:ilvl w:val="0"/>
          <w:numId w:val="1"/>
        </w:numPr>
        <w:rPr>
          <w:rFonts w:ascii="Times New Roman" w:hAnsi="Times New Roman"/>
          <w:iCs/>
          <w:sz w:val="24"/>
          <w:szCs w:val="24"/>
        </w:rPr>
      </w:pPr>
      <w:r w:rsidRPr="003A4DA3">
        <w:rPr>
          <w:rFonts w:ascii="Times New Roman" w:hAnsi="Times New Roman"/>
          <w:iCs/>
          <w:sz w:val="24"/>
          <w:szCs w:val="24"/>
        </w:rPr>
        <w:t>V § 43 odsek 4 znie:</w:t>
      </w:r>
    </w:p>
    <w:p w14:paraId="0FCD3912" w14:textId="77777777" w:rsidR="003A4DA3" w:rsidRPr="003A4DA3" w:rsidRDefault="003A4DA3" w:rsidP="003A4DA3">
      <w:pPr>
        <w:pStyle w:val="Bezriadkovania"/>
        <w:ind w:left="360"/>
        <w:rPr>
          <w:rFonts w:ascii="Times New Roman" w:hAnsi="Times New Roman"/>
          <w:iCs/>
          <w:sz w:val="24"/>
          <w:szCs w:val="24"/>
        </w:rPr>
      </w:pPr>
    </w:p>
    <w:p w14:paraId="4F1332EB" w14:textId="09E1AF7C" w:rsidR="003A4DA3" w:rsidRPr="003A4DA3" w:rsidRDefault="003A4DA3" w:rsidP="003A4DA3">
      <w:pPr>
        <w:pStyle w:val="Bezriadkovania"/>
        <w:ind w:left="360"/>
        <w:jc w:val="both"/>
        <w:rPr>
          <w:rFonts w:ascii="Times New Roman" w:hAnsi="Times New Roman"/>
          <w:iCs/>
          <w:sz w:val="24"/>
          <w:szCs w:val="24"/>
        </w:rPr>
      </w:pPr>
      <w:r w:rsidRPr="003A4DA3">
        <w:rPr>
          <w:rFonts w:ascii="Times New Roman" w:hAnsi="Times New Roman"/>
          <w:iCs/>
          <w:sz w:val="24"/>
          <w:szCs w:val="24"/>
        </w:rPr>
        <w:t>„</w:t>
      </w:r>
      <w:r w:rsidR="00834620">
        <w:rPr>
          <w:rFonts w:ascii="Times New Roman" w:hAnsi="Times New Roman"/>
          <w:iCs/>
          <w:sz w:val="24"/>
          <w:szCs w:val="24"/>
        </w:rPr>
        <w:t>(</w:t>
      </w:r>
      <w:r w:rsidRPr="003A4DA3">
        <w:rPr>
          <w:rFonts w:ascii="Times New Roman" w:hAnsi="Times New Roman"/>
          <w:iCs/>
          <w:sz w:val="24"/>
          <w:szCs w:val="24"/>
        </w:rPr>
        <w:t>4) Ak prístup k dokumentom potrebným na vypracovanie ponuky, návrhu a na preukázanie splnenia podmienok účasti alebo k ich časti nemožno poskytnúť podľa odsekov 1 a 2 z dôvodu ochrany dôverných informácií podľa § 22 ods. 4 alebo z dôvodu, že tieto dokumenty obsahujú informácie alebo dokumenty chránené podľa osobitného predpisu</w:t>
      </w:r>
      <w:r w:rsidRPr="003A4DA3">
        <w:rPr>
          <w:rFonts w:ascii="Times New Roman" w:hAnsi="Times New Roman"/>
          <w:iCs/>
          <w:sz w:val="24"/>
          <w:szCs w:val="24"/>
          <w:vertAlign w:val="superscript"/>
        </w:rPr>
        <w:t>52a)</w:t>
      </w:r>
      <w:r w:rsidRPr="003A4DA3">
        <w:rPr>
          <w:rFonts w:ascii="Times New Roman" w:hAnsi="Times New Roman"/>
          <w:iCs/>
          <w:sz w:val="24"/>
          <w:szCs w:val="24"/>
        </w:rPr>
        <w:t>, verejný obstarávateľ a obstarávateľ uvedú v oznámení o vyhlásení verejného obstarávania, v oznámení použitom ako výzva na súťaž, v oznámení o koncesii alebo v oznámení o vyhlásení súťaže návrhov požiadavky a opatrenia, ktoré sa vyžadujú na ochranu dôverných informácií alebo na ochranu informácií alebo dokumentov chránených podľa osobitného predpisu a informáciu, ako možno získať prístup k príslušnému dokumentu.“.</w:t>
      </w:r>
    </w:p>
    <w:p w14:paraId="2E9530DF" w14:textId="77777777" w:rsidR="003A4DA3" w:rsidRPr="003A4DA3" w:rsidRDefault="003A4DA3" w:rsidP="003A4DA3">
      <w:pPr>
        <w:pStyle w:val="Bezriadkovania"/>
        <w:ind w:left="360"/>
        <w:rPr>
          <w:rFonts w:ascii="Times New Roman" w:hAnsi="Times New Roman"/>
          <w:iCs/>
          <w:sz w:val="24"/>
          <w:szCs w:val="24"/>
        </w:rPr>
      </w:pPr>
    </w:p>
    <w:p w14:paraId="2C80AA23" w14:textId="77777777" w:rsidR="003A4DA3" w:rsidRPr="003A4DA3" w:rsidRDefault="003A4DA3" w:rsidP="003A4DA3">
      <w:pPr>
        <w:pStyle w:val="Bezriadkovania"/>
        <w:ind w:left="360"/>
        <w:jc w:val="both"/>
        <w:rPr>
          <w:rFonts w:ascii="Times New Roman" w:hAnsi="Times New Roman"/>
          <w:sz w:val="24"/>
          <w:szCs w:val="24"/>
        </w:rPr>
      </w:pPr>
      <w:r w:rsidRPr="003A4DA3">
        <w:rPr>
          <w:rFonts w:ascii="Times New Roman" w:hAnsi="Times New Roman"/>
          <w:sz w:val="24"/>
          <w:szCs w:val="24"/>
        </w:rPr>
        <w:t>Poznámka pod čiarou k odkazu 52a znie:</w:t>
      </w:r>
    </w:p>
    <w:p w14:paraId="12D3070E" w14:textId="1124A7A4" w:rsidR="003A4DA3" w:rsidRDefault="003A4DA3" w:rsidP="003A4DA3">
      <w:pPr>
        <w:pStyle w:val="Bezriadkovania"/>
        <w:ind w:left="360"/>
        <w:jc w:val="both"/>
        <w:rPr>
          <w:rFonts w:ascii="Times New Roman" w:hAnsi="Times New Roman"/>
          <w:sz w:val="24"/>
          <w:szCs w:val="24"/>
        </w:rPr>
      </w:pPr>
      <w:r w:rsidRPr="003A4DA3">
        <w:rPr>
          <w:rFonts w:ascii="Times New Roman" w:hAnsi="Times New Roman"/>
          <w:sz w:val="24"/>
          <w:szCs w:val="24"/>
        </w:rPr>
        <w:t>„</w:t>
      </w:r>
      <w:r w:rsidRPr="003A4DA3">
        <w:rPr>
          <w:rFonts w:ascii="Times New Roman" w:hAnsi="Times New Roman"/>
          <w:iCs/>
          <w:sz w:val="24"/>
          <w:szCs w:val="24"/>
          <w:vertAlign w:val="superscript"/>
        </w:rPr>
        <w:t>52a)</w:t>
      </w:r>
      <w:r w:rsidRPr="003A4DA3">
        <w:rPr>
          <w:rFonts w:ascii="Times New Roman" w:hAnsi="Times New Roman"/>
          <w:iCs/>
          <w:sz w:val="24"/>
          <w:szCs w:val="24"/>
        </w:rPr>
        <w:t xml:space="preserve"> </w:t>
      </w:r>
      <w:r w:rsidRPr="003A4DA3">
        <w:rPr>
          <w:rFonts w:ascii="Times New Roman" w:hAnsi="Times New Roman"/>
          <w:sz w:val="24"/>
          <w:szCs w:val="24"/>
        </w:rPr>
        <w:t>Napríklad zákon č. 215/2004 Z. z. v znení neskorších predpisov, zákon č. 45/2011 Z. z. v znení neskorších predpisov.“.</w:t>
      </w:r>
    </w:p>
    <w:p w14:paraId="6B5FC270" w14:textId="77777777" w:rsidR="003A4DA3" w:rsidRDefault="003A4DA3" w:rsidP="003A4DA3">
      <w:pPr>
        <w:pStyle w:val="Bezriadkovania"/>
        <w:ind w:left="360"/>
        <w:jc w:val="both"/>
        <w:rPr>
          <w:rFonts w:ascii="Times New Roman" w:hAnsi="Times New Roman"/>
          <w:sz w:val="24"/>
          <w:szCs w:val="24"/>
        </w:rPr>
      </w:pPr>
    </w:p>
    <w:p w14:paraId="71D4787F" w14:textId="6B901DC5" w:rsidR="00783822" w:rsidRPr="009F544F" w:rsidRDefault="000965AE" w:rsidP="00124D55">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FD7F43" w:rsidRPr="009F544F">
        <w:rPr>
          <w:rFonts w:ascii="Times New Roman" w:hAnsi="Times New Roman"/>
          <w:sz w:val="24"/>
          <w:szCs w:val="24"/>
        </w:rPr>
        <w:t xml:space="preserve">§ </w:t>
      </w:r>
      <w:r w:rsidR="00B02B27">
        <w:rPr>
          <w:rFonts w:ascii="Times New Roman" w:hAnsi="Times New Roman"/>
          <w:sz w:val="24"/>
          <w:szCs w:val="24"/>
        </w:rPr>
        <w:t>49 ods</w:t>
      </w:r>
      <w:r>
        <w:rPr>
          <w:rFonts w:ascii="Times New Roman" w:hAnsi="Times New Roman"/>
          <w:sz w:val="24"/>
          <w:szCs w:val="24"/>
        </w:rPr>
        <w:t>ek</w:t>
      </w:r>
      <w:r w:rsidR="00B02B27">
        <w:rPr>
          <w:rFonts w:ascii="Times New Roman" w:hAnsi="Times New Roman"/>
          <w:sz w:val="24"/>
          <w:szCs w:val="24"/>
        </w:rPr>
        <w:t xml:space="preserve"> 6 znie: </w:t>
      </w:r>
    </w:p>
    <w:p w14:paraId="7F1F9E63" w14:textId="77777777" w:rsidR="003C64FD" w:rsidRPr="009F544F" w:rsidRDefault="003C64FD" w:rsidP="003C64FD">
      <w:pPr>
        <w:pStyle w:val="Bezriadkovania"/>
        <w:ind w:left="360"/>
        <w:jc w:val="both"/>
        <w:rPr>
          <w:rFonts w:ascii="Times New Roman" w:hAnsi="Times New Roman"/>
          <w:sz w:val="24"/>
          <w:szCs w:val="24"/>
        </w:rPr>
      </w:pPr>
    </w:p>
    <w:p w14:paraId="7B0C3EB6" w14:textId="77777777" w:rsidR="001510F1" w:rsidRDefault="003C64FD" w:rsidP="00B02B27">
      <w:pPr>
        <w:pStyle w:val="Bezriadkovania"/>
        <w:ind w:left="360"/>
        <w:jc w:val="both"/>
        <w:rPr>
          <w:rFonts w:ascii="Times New Roman" w:hAnsi="Times New Roman"/>
          <w:sz w:val="24"/>
          <w:szCs w:val="24"/>
        </w:rPr>
      </w:pPr>
      <w:r w:rsidRPr="009F544F">
        <w:rPr>
          <w:rFonts w:ascii="Times New Roman" w:hAnsi="Times New Roman"/>
          <w:sz w:val="24"/>
          <w:szCs w:val="24"/>
        </w:rPr>
        <w:t>„</w:t>
      </w:r>
      <w:r w:rsidR="00B02B27">
        <w:rPr>
          <w:rFonts w:ascii="Times New Roman" w:hAnsi="Times New Roman"/>
          <w:sz w:val="24"/>
          <w:szCs w:val="24"/>
        </w:rPr>
        <w:t xml:space="preserve">(6) </w:t>
      </w:r>
      <w:r w:rsidR="00B02B27" w:rsidRPr="00B02B27">
        <w:rPr>
          <w:rFonts w:ascii="Times New Roman" w:hAnsi="Times New Roman"/>
          <w:sz w:val="24"/>
          <w:szCs w:val="24"/>
        </w:rPr>
        <w:t>Uchádzač môže predložiť iba jednu ponuku. Ak uchádzač v lehote na predkladanie ponúk predloží viac ponúk, verejný obstarávateľ alebo obstarávateľ prihliada iba na ponuku, ktorá bola predložená najneskôr. Na ostatné ponuky prihliada rovnako ako na ponuky, ktoré boli predložené po lehote na predkladanie ponúk.“</w:t>
      </w:r>
      <w:r w:rsidR="00EF5290">
        <w:rPr>
          <w:rFonts w:ascii="Times New Roman" w:hAnsi="Times New Roman"/>
          <w:sz w:val="24"/>
          <w:szCs w:val="24"/>
        </w:rPr>
        <w:t>.</w:t>
      </w:r>
    </w:p>
    <w:p w14:paraId="13CF5308" w14:textId="77777777" w:rsidR="0051788D" w:rsidRDefault="0051788D" w:rsidP="00B02B27">
      <w:pPr>
        <w:pStyle w:val="Bezriadkovania"/>
        <w:ind w:left="360"/>
        <w:jc w:val="both"/>
        <w:rPr>
          <w:rFonts w:ascii="Times New Roman" w:hAnsi="Times New Roman"/>
          <w:sz w:val="24"/>
          <w:szCs w:val="24"/>
        </w:rPr>
      </w:pPr>
    </w:p>
    <w:p w14:paraId="2BE67C2A" w14:textId="77777777" w:rsidR="00C46024" w:rsidRDefault="0051788D" w:rsidP="001A0F3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51 ods. 1 posledná veta znie:</w:t>
      </w:r>
      <w:r w:rsidR="00A53B49" w:rsidRPr="00C36549">
        <w:rPr>
          <w:rFonts w:ascii="Times New Roman" w:hAnsi="Times New Roman"/>
          <w:sz w:val="24"/>
          <w:szCs w:val="24"/>
        </w:rPr>
        <w:t xml:space="preserve"> </w:t>
      </w:r>
    </w:p>
    <w:p w14:paraId="69D90DDC" w14:textId="77777777" w:rsidR="00C46024" w:rsidRDefault="00C46024" w:rsidP="00C46024">
      <w:pPr>
        <w:pStyle w:val="Bezriadkovania"/>
        <w:ind w:left="360"/>
        <w:jc w:val="both"/>
        <w:rPr>
          <w:rFonts w:ascii="Times New Roman" w:hAnsi="Times New Roman"/>
          <w:sz w:val="24"/>
          <w:szCs w:val="24"/>
        </w:rPr>
      </w:pPr>
    </w:p>
    <w:p w14:paraId="46C41F4C" w14:textId="0500EB95" w:rsidR="006B4390" w:rsidRPr="00C36549" w:rsidRDefault="00A53B49" w:rsidP="00C46024">
      <w:pPr>
        <w:pStyle w:val="Bezriadkovania"/>
        <w:ind w:left="360"/>
        <w:jc w:val="both"/>
        <w:rPr>
          <w:rFonts w:ascii="Times New Roman" w:hAnsi="Times New Roman"/>
          <w:sz w:val="24"/>
          <w:szCs w:val="24"/>
        </w:rPr>
      </w:pPr>
      <w:r w:rsidRPr="00C36549">
        <w:rPr>
          <w:rFonts w:ascii="Times New Roman" w:hAnsi="Times New Roman"/>
          <w:sz w:val="24"/>
          <w:szCs w:val="24"/>
        </w:rPr>
        <w:t xml:space="preserve">„Komisia je spôsobilá prijímať závery z vyhodnotenia ponúk nadpolovičnou väčšinou členov komisie s právom vyhodnocovať ponuky.“. </w:t>
      </w:r>
    </w:p>
    <w:p w14:paraId="012DCA02" w14:textId="77777777" w:rsidR="004C613E" w:rsidRPr="00C36549" w:rsidRDefault="004C613E" w:rsidP="00B02B27">
      <w:pPr>
        <w:pStyle w:val="Bezriadkovania"/>
        <w:ind w:left="360"/>
        <w:jc w:val="both"/>
        <w:rPr>
          <w:rFonts w:ascii="Times New Roman" w:hAnsi="Times New Roman"/>
          <w:sz w:val="24"/>
          <w:szCs w:val="24"/>
        </w:rPr>
      </w:pPr>
    </w:p>
    <w:p w14:paraId="46F5AF2D" w14:textId="72A09A5C" w:rsidR="00C46024" w:rsidRDefault="00413021" w:rsidP="001A0F3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 xml:space="preserve">V § </w:t>
      </w:r>
      <w:r w:rsidR="00D8361A" w:rsidRPr="00C36549">
        <w:rPr>
          <w:rFonts w:ascii="Times New Roman" w:hAnsi="Times New Roman"/>
          <w:sz w:val="24"/>
          <w:szCs w:val="24"/>
        </w:rPr>
        <w:t>52 ods</w:t>
      </w:r>
      <w:r w:rsidR="00396369">
        <w:rPr>
          <w:rFonts w:ascii="Times New Roman" w:hAnsi="Times New Roman"/>
          <w:sz w:val="24"/>
          <w:szCs w:val="24"/>
        </w:rPr>
        <w:t>ek 2</w:t>
      </w:r>
      <w:r w:rsidR="00D8361A" w:rsidRPr="00C36549">
        <w:rPr>
          <w:rFonts w:ascii="Times New Roman" w:hAnsi="Times New Roman"/>
          <w:sz w:val="24"/>
          <w:szCs w:val="24"/>
        </w:rPr>
        <w:t xml:space="preserve"> </w:t>
      </w:r>
      <w:r w:rsidR="00396369">
        <w:rPr>
          <w:rFonts w:ascii="Times New Roman" w:hAnsi="Times New Roman"/>
          <w:sz w:val="24"/>
          <w:szCs w:val="24"/>
        </w:rPr>
        <w:t>znie</w:t>
      </w:r>
      <w:r w:rsidR="00D8361A" w:rsidRPr="00C36549">
        <w:rPr>
          <w:rFonts w:ascii="Times New Roman" w:hAnsi="Times New Roman"/>
          <w:sz w:val="24"/>
          <w:szCs w:val="24"/>
        </w:rPr>
        <w:t xml:space="preserve">: </w:t>
      </w:r>
    </w:p>
    <w:p w14:paraId="043A7DD8" w14:textId="77777777" w:rsidR="00C46024" w:rsidRDefault="00C46024" w:rsidP="00C46024">
      <w:pPr>
        <w:pStyle w:val="Bezriadkovania"/>
        <w:ind w:left="360"/>
        <w:jc w:val="both"/>
        <w:rPr>
          <w:rFonts w:ascii="Times New Roman" w:hAnsi="Times New Roman"/>
          <w:sz w:val="24"/>
          <w:szCs w:val="24"/>
        </w:rPr>
      </w:pPr>
    </w:p>
    <w:p w14:paraId="6CFC5F86" w14:textId="7FE4DB2B" w:rsidR="00413021" w:rsidRPr="00C36549" w:rsidRDefault="00D8361A" w:rsidP="00C46024">
      <w:pPr>
        <w:pStyle w:val="Bezriadkovania"/>
        <w:ind w:left="360"/>
        <w:jc w:val="both"/>
        <w:rPr>
          <w:rFonts w:ascii="Times New Roman" w:hAnsi="Times New Roman"/>
          <w:sz w:val="24"/>
          <w:szCs w:val="24"/>
        </w:rPr>
      </w:pPr>
      <w:r w:rsidRPr="00C36549">
        <w:rPr>
          <w:rFonts w:ascii="Times New Roman" w:hAnsi="Times New Roman"/>
          <w:sz w:val="24"/>
          <w:szCs w:val="24"/>
        </w:rPr>
        <w:t>„</w:t>
      </w:r>
      <w:r w:rsidR="00396369">
        <w:rPr>
          <w:rFonts w:ascii="Times New Roman" w:hAnsi="Times New Roman"/>
          <w:sz w:val="24"/>
          <w:szCs w:val="24"/>
        </w:rPr>
        <w:t xml:space="preserve">(2) </w:t>
      </w:r>
      <w:r w:rsidR="00396369" w:rsidRPr="00396369">
        <w:rPr>
          <w:rFonts w:ascii="Times New Roman" w:hAnsi="Times New Roman"/>
          <w:sz w:val="24"/>
          <w:szCs w:val="24"/>
        </w:rPr>
        <w:t>Verejný obstarávateľ a obstarávateľ sú povinní umožniť účasť na otváraní ponúk všetkým uchádzačom, ktorí predložili ponuku v lehote na predkladanie ponúk alebo v lehote na predkladanie konečných ponúk. Pred otvorením ponúk alebo konečných ponúk</w:t>
      </w:r>
      <w:r w:rsidR="00396369">
        <w:rPr>
          <w:rFonts w:ascii="Times New Roman" w:hAnsi="Times New Roman"/>
          <w:sz w:val="24"/>
          <w:szCs w:val="24"/>
        </w:rPr>
        <w:t xml:space="preserve"> predložených v listinnej podobe</w:t>
      </w:r>
      <w:r w:rsidR="00396369" w:rsidRPr="00396369">
        <w:rPr>
          <w:rFonts w:ascii="Times New Roman" w:hAnsi="Times New Roman"/>
          <w:sz w:val="24"/>
          <w:szCs w:val="24"/>
        </w:rPr>
        <w:t xml:space="preserve"> sa overí ich neporušenosť. Komisia zverejní</w:t>
      </w:r>
      <w:r w:rsidR="00396369">
        <w:rPr>
          <w:rFonts w:ascii="Times New Roman" w:hAnsi="Times New Roman"/>
          <w:sz w:val="24"/>
          <w:szCs w:val="24"/>
        </w:rPr>
        <w:t xml:space="preserve"> počet predložených ponúk</w:t>
      </w:r>
      <w:r w:rsidR="009D76B3">
        <w:rPr>
          <w:rFonts w:ascii="Times New Roman" w:hAnsi="Times New Roman"/>
          <w:sz w:val="24"/>
          <w:szCs w:val="24"/>
        </w:rPr>
        <w:t xml:space="preserve"> a</w:t>
      </w:r>
      <w:r w:rsidR="00396369">
        <w:rPr>
          <w:rFonts w:ascii="Times New Roman" w:hAnsi="Times New Roman"/>
          <w:sz w:val="24"/>
          <w:szCs w:val="24"/>
        </w:rPr>
        <w:t xml:space="preserve"> </w:t>
      </w:r>
      <w:r w:rsidR="00396369" w:rsidRPr="00396369">
        <w:rPr>
          <w:rFonts w:ascii="Times New Roman" w:hAnsi="Times New Roman"/>
          <w:sz w:val="24"/>
          <w:szCs w:val="24"/>
        </w:rPr>
        <w:t>návrhy na plnenie kritérií, ktoré sa dajú vyjadriť číslom</w:t>
      </w:r>
      <w:r w:rsidR="00DE137D">
        <w:rPr>
          <w:rFonts w:ascii="Times New Roman" w:hAnsi="Times New Roman"/>
          <w:sz w:val="24"/>
          <w:szCs w:val="24"/>
        </w:rPr>
        <w:t>; ostatné údaje uvedené v ponuke vrátane</w:t>
      </w:r>
      <w:r w:rsidR="00396369" w:rsidRPr="00396369">
        <w:rPr>
          <w:rFonts w:ascii="Times New Roman" w:hAnsi="Times New Roman"/>
          <w:sz w:val="24"/>
          <w:szCs w:val="24"/>
        </w:rPr>
        <w:t xml:space="preserve"> obchodné</w:t>
      </w:r>
      <w:r w:rsidR="00DE137D">
        <w:rPr>
          <w:rFonts w:ascii="Times New Roman" w:hAnsi="Times New Roman"/>
          <w:sz w:val="24"/>
          <w:szCs w:val="24"/>
        </w:rPr>
        <w:t>ho mena alebo názvu</w:t>
      </w:r>
      <w:r w:rsidR="00396369" w:rsidRPr="00396369">
        <w:rPr>
          <w:rFonts w:ascii="Times New Roman" w:hAnsi="Times New Roman"/>
          <w:sz w:val="24"/>
          <w:szCs w:val="24"/>
        </w:rPr>
        <w:t>, sídla, miesta</w:t>
      </w:r>
      <w:r w:rsidR="00DE137D">
        <w:rPr>
          <w:rFonts w:ascii="Times New Roman" w:hAnsi="Times New Roman"/>
          <w:sz w:val="24"/>
          <w:szCs w:val="24"/>
        </w:rPr>
        <w:t xml:space="preserve"> podnikania alebo adresy pobytu</w:t>
      </w:r>
      <w:r w:rsidR="00396369" w:rsidRPr="00396369">
        <w:rPr>
          <w:rFonts w:ascii="Times New Roman" w:hAnsi="Times New Roman"/>
          <w:sz w:val="24"/>
          <w:szCs w:val="24"/>
        </w:rPr>
        <w:t xml:space="preserve"> všetkých uchádzačov</w:t>
      </w:r>
      <w:r w:rsidR="00396369">
        <w:rPr>
          <w:rFonts w:ascii="Times New Roman" w:hAnsi="Times New Roman"/>
          <w:sz w:val="24"/>
          <w:szCs w:val="24"/>
        </w:rPr>
        <w:t xml:space="preserve"> sa nezverejňujú. </w:t>
      </w:r>
      <w:r w:rsidR="0051788D" w:rsidRPr="00C36549">
        <w:rPr>
          <w:rFonts w:ascii="Times New Roman" w:hAnsi="Times New Roman"/>
          <w:sz w:val="24"/>
          <w:szCs w:val="24"/>
        </w:rPr>
        <w:t>Ak sa ponuky predkladajú prostredníctvom elektronického prostriedku podľa § 20</w:t>
      </w:r>
      <w:r w:rsidR="0070327B">
        <w:rPr>
          <w:rFonts w:ascii="Times New Roman" w:hAnsi="Times New Roman"/>
          <w:sz w:val="24"/>
          <w:szCs w:val="24"/>
        </w:rPr>
        <w:t>,</w:t>
      </w:r>
      <w:r w:rsidR="0051788D" w:rsidRPr="00C36549">
        <w:rPr>
          <w:rFonts w:ascii="Times New Roman" w:hAnsi="Times New Roman"/>
          <w:sz w:val="24"/>
          <w:szCs w:val="24"/>
        </w:rPr>
        <w:t xml:space="preserve"> </w:t>
      </w:r>
      <w:r w:rsidR="0070327B">
        <w:rPr>
          <w:rFonts w:ascii="Times New Roman" w:hAnsi="Times New Roman"/>
          <w:sz w:val="24"/>
          <w:szCs w:val="24"/>
        </w:rPr>
        <w:t>umožnením účasti na otváraní ponúk</w:t>
      </w:r>
      <w:r w:rsidR="0051788D" w:rsidRPr="00C36549">
        <w:rPr>
          <w:rFonts w:ascii="Times New Roman" w:hAnsi="Times New Roman"/>
          <w:sz w:val="24"/>
          <w:szCs w:val="24"/>
        </w:rPr>
        <w:t xml:space="preserve"> sa rozumie </w:t>
      </w:r>
      <w:r w:rsidR="0070327B">
        <w:rPr>
          <w:rFonts w:ascii="Times New Roman" w:hAnsi="Times New Roman"/>
          <w:sz w:val="24"/>
          <w:szCs w:val="24"/>
        </w:rPr>
        <w:t>ich</w:t>
      </w:r>
      <w:r w:rsidR="0051788D" w:rsidRPr="00C36549">
        <w:rPr>
          <w:rFonts w:ascii="Times New Roman" w:hAnsi="Times New Roman"/>
          <w:sz w:val="24"/>
          <w:szCs w:val="24"/>
        </w:rPr>
        <w:t xml:space="preserve"> sprístupnenie prostredníctvom funkcionality elektronického prostriedku všetkým uchádzačom, ktorí predložili ponuku</w:t>
      </w:r>
      <w:r w:rsidR="0070327B">
        <w:rPr>
          <w:rFonts w:ascii="Times New Roman" w:hAnsi="Times New Roman"/>
          <w:sz w:val="24"/>
          <w:szCs w:val="24"/>
        </w:rPr>
        <w:t xml:space="preserve"> určeným spôsobom komunikácie</w:t>
      </w:r>
      <w:r w:rsidR="00D8434E">
        <w:rPr>
          <w:rFonts w:ascii="Times New Roman" w:hAnsi="Times New Roman"/>
          <w:sz w:val="24"/>
          <w:szCs w:val="24"/>
        </w:rPr>
        <w:t>,</w:t>
      </w:r>
      <w:r w:rsidR="0051788D" w:rsidRPr="00C36549">
        <w:rPr>
          <w:rFonts w:ascii="Times New Roman" w:hAnsi="Times New Roman"/>
          <w:sz w:val="24"/>
          <w:szCs w:val="24"/>
        </w:rPr>
        <w:t xml:space="preserve"> a to v rozsahu podľa predchádzajúcej vety.“. </w:t>
      </w:r>
    </w:p>
    <w:p w14:paraId="40C4232B" w14:textId="77777777" w:rsidR="00700D05" w:rsidRDefault="00700D05" w:rsidP="00B02B27">
      <w:pPr>
        <w:pStyle w:val="Bezriadkovania"/>
        <w:ind w:left="360"/>
        <w:jc w:val="both"/>
        <w:rPr>
          <w:rFonts w:ascii="Times New Roman" w:hAnsi="Times New Roman"/>
          <w:sz w:val="24"/>
          <w:szCs w:val="24"/>
        </w:rPr>
      </w:pPr>
    </w:p>
    <w:p w14:paraId="04C3454D" w14:textId="77777777" w:rsidR="00C81EE1" w:rsidRDefault="00700D05" w:rsidP="00F81537">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57 ods. </w:t>
      </w:r>
      <w:r w:rsidR="00F81537">
        <w:rPr>
          <w:rFonts w:ascii="Times New Roman" w:hAnsi="Times New Roman"/>
          <w:sz w:val="24"/>
          <w:szCs w:val="24"/>
        </w:rPr>
        <w:t>2 sa</w:t>
      </w:r>
      <w:r w:rsidR="00174E7F">
        <w:rPr>
          <w:rFonts w:ascii="Times New Roman" w:hAnsi="Times New Roman"/>
          <w:sz w:val="24"/>
          <w:szCs w:val="24"/>
        </w:rPr>
        <w:t xml:space="preserve"> vypúšťa posledná veta.</w:t>
      </w:r>
    </w:p>
    <w:p w14:paraId="3F8606B2" w14:textId="52463B31" w:rsidR="00700D05" w:rsidRDefault="00174E7F" w:rsidP="00C81EE1">
      <w:pPr>
        <w:pStyle w:val="Bezriadkovania"/>
        <w:ind w:left="360"/>
        <w:jc w:val="both"/>
        <w:rPr>
          <w:rFonts w:ascii="Times New Roman" w:hAnsi="Times New Roman"/>
          <w:sz w:val="24"/>
          <w:szCs w:val="24"/>
        </w:rPr>
      </w:pPr>
      <w:r>
        <w:rPr>
          <w:rFonts w:ascii="Times New Roman" w:hAnsi="Times New Roman"/>
          <w:sz w:val="24"/>
          <w:szCs w:val="24"/>
        </w:rPr>
        <w:t xml:space="preserve"> </w:t>
      </w:r>
      <w:r w:rsidR="00F81537">
        <w:rPr>
          <w:rFonts w:ascii="Times New Roman" w:hAnsi="Times New Roman"/>
          <w:sz w:val="24"/>
          <w:szCs w:val="24"/>
        </w:rPr>
        <w:t xml:space="preserve"> </w:t>
      </w:r>
    </w:p>
    <w:p w14:paraId="4854D295" w14:textId="29DB7569" w:rsidR="00CC78CD" w:rsidRPr="00CC78CD" w:rsidRDefault="00CC78CD" w:rsidP="00CC78CD">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w:t>
      </w:r>
      <w:r w:rsidR="007C2E95" w:rsidRPr="00C36549">
        <w:rPr>
          <w:rFonts w:ascii="Times New Roman" w:hAnsi="Times New Roman"/>
          <w:sz w:val="24"/>
          <w:szCs w:val="24"/>
        </w:rPr>
        <w:t>§ 6</w:t>
      </w:r>
      <w:r>
        <w:rPr>
          <w:rFonts w:ascii="Times New Roman" w:hAnsi="Times New Roman"/>
          <w:sz w:val="24"/>
          <w:szCs w:val="24"/>
        </w:rPr>
        <w:t>1</w:t>
      </w:r>
      <w:r w:rsidR="007C2E95" w:rsidRPr="00C36549">
        <w:rPr>
          <w:rFonts w:ascii="Times New Roman" w:hAnsi="Times New Roman"/>
          <w:sz w:val="24"/>
          <w:szCs w:val="24"/>
        </w:rPr>
        <w:t xml:space="preserve"> </w:t>
      </w:r>
      <w:r w:rsidR="000511B0" w:rsidRPr="00C36549">
        <w:rPr>
          <w:rFonts w:ascii="Times New Roman" w:hAnsi="Times New Roman"/>
          <w:sz w:val="24"/>
          <w:szCs w:val="24"/>
        </w:rPr>
        <w:t xml:space="preserve">ods. </w:t>
      </w:r>
      <w:r>
        <w:rPr>
          <w:rFonts w:ascii="Times New Roman" w:hAnsi="Times New Roman"/>
          <w:sz w:val="24"/>
          <w:szCs w:val="24"/>
        </w:rPr>
        <w:t>4</w:t>
      </w:r>
      <w:r w:rsidR="00A13A4F">
        <w:rPr>
          <w:rFonts w:ascii="Times New Roman" w:hAnsi="Times New Roman"/>
          <w:sz w:val="24"/>
          <w:szCs w:val="24"/>
        </w:rPr>
        <w:t xml:space="preserve"> </w:t>
      </w:r>
      <w:r w:rsidRPr="00CC78CD">
        <w:rPr>
          <w:rFonts w:ascii="Times New Roman" w:hAnsi="Times New Roman"/>
          <w:sz w:val="24"/>
          <w:szCs w:val="24"/>
        </w:rPr>
        <w:t xml:space="preserve">sa na konci pripája táto veta: </w:t>
      </w:r>
    </w:p>
    <w:p w14:paraId="791F6994" w14:textId="77777777" w:rsidR="00CC78CD" w:rsidRPr="00CC78CD" w:rsidRDefault="00CC78CD" w:rsidP="00CC78CD">
      <w:pPr>
        <w:pStyle w:val="Bezriadkovania"/>
        <w:ind w:left="360"/>
        <w:jc w:val="both"/>
        <w:rPr>
          <w:rFonts w:ascii="Times New Roman" w:hAnsi="Times New Roman"/>
          <w:sz w:val="24"/>
          <w:szCs w:val="24"/>
        </w:rPr>
      </w:pPr>
    </w:p>
    <w:p w14:paraId="710180C2" w14:textId="0EA89F10" w:rsidR="00363D45" w:rsidRDefault="00040831" w:rsidP="00CC78CD">
      <w:pPr>
        <w:pStyle w:val="Bezriadkovania"/>
        <w:ind w:left="360"/>
        <w:jc w:val="both"/>
        <w:rPr>
          <w:rFonts w:ascii="Times New Roman" w:hAnsi="Times New Roman"/>
          <w:sz w:val="24"/>
          <w:szCs w:val="24"/>
        </w:rPr>
      </w:pPr>
      <w:r>
        <w:rPr>
          <w:rFonts w:ascii="Times New Roman" w:hAnsi="Times New Roman"/>
          <w:sz w:val="24"/>
          <w:szCs w:val="24"/>
        </w:rPr>
        <w:t>„Otváranie ponúk</w:t>
      </w:r>
      <w:r w:rsidR="00CC78CD" w:rsidRPr="00CC78CD">
        <w:rPr>
          <w:rFonts w:ascii="Times New Roman" w:hAnsi="Times New Roman"/>
          <w:sz w:val="24"/>
          <w:szCs w:val="24"/>
        </w:rPr>
        <w:t xml:space="preserve"> je neverejné, údaje z otvárania ponúk verejný obstarávateľ a obstarávateľ nezverejňuje a neposiela uchádzačom ani zápisnicu z otvárania ponúk.“. </w:t>
      </w:r>
    </w:p>
    <w:p w14:paraId="2D0D7251" w14:textId="77777777" w:rsidR="00945559" w:rsidRPr="00C36549" w:rsidRDefault="00945559" w:rsidP="00CC78CD">
      <w:pPr>
        <w:pStyle w:val="Bezriadkovania"/>
        <w:ind w:left="360"/>
        <w:jc w:val="both"/>
        <w:rPr>
          <w:rFonts w:ascii="Times New Roman" w:hAnsi="Times New Roman"/>
          <w:sz w:val="24"/>
          <w:szCs w:val="24"/>
        </w:rPr>
      </w:pPr>
    </w:p>
    <w:p w14:paraId="77E74997" w14:textId="6472B670" w:rsidR="00945559" w:rsidRPr="00A13A4F" w:rsidRDefault="0085553E" w:rsidP="00152CC3">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V </w:t>
      </w:r>
      <w:r w:rsidR="00945559" w:rsidRPr="00A13A4F">
        <w:rPr>
          <w:rFonts w:ascii="Times New Roman" w:hAnsi="Times New Roman"/>
          <w:sz w:val="24"/>
          <w:szCs w:val="24"/>
        </w:rPr>
        <w:t>§ 6</w:t>
      </w:r>
      <w:r w:rsidR="00CC78CD" w:rsidRPr="00A13A4F">
        <w:rPr>
          <w:rFonts w:ascii="Times New Roman" w:hAnsi="Times New Roman"/>
          <w:sz w:val="24"/>
          <w:szCs w:val="24"/>
        </w:rPr>
        <w:t>4</w:t>
      </w:r>
      <w:r w:rsidR="00945559" w:rsidRPr="00A13A4F">
        <w:rPr>
          <w:rFonts w:ascii="Times New Roman" w:hAnsi="Times New Roman"/>
          <w:sz w:val="24"/>
          <w:szCs w:val="24"/>
        </w:rPr>
        <w:t xml:space="preserve"> ods. </w:t>
      </w:r>
      <w:r w:rsidR="00CC78CD" w:rsidRPr="00A13A4F">
        <w:rPr>
          <w:rFonts w:ascii="Times New Roman" w:hAnsi="Times New Roman"/>
          <w:sz w:val="24"/>
          <w:szCs w:val="24"/>
        </w:rPr>
        <w:t xml:space="preserve">1 písmeno b) znie: </w:t>
      </w:r>
      <w:r w:rsidR="00945559" w:rsidRPr="00A13A4F">
        <w:rPr>
          <w:rFonts w:ascii="Times New Roman" w:hAnsi="Times New Roman"/>
          <w:sz w:val="24"/>
          <w:szCs w:val="24"/>
        </w:rPr>
        <w:t xml:space="preserve"> </w:t>
      </w:r>
    </w:p>
    <w:p w14:paraId="7EFF2096" w14:textId="77777777" w:rsidR="00945559" w:rsidRPr="00945559" w:rsidRDefault="00945559" w:rsidP="00945559">
      <w:pPr>
        <w:pStyle w:val="Bezriadkovania"/>
        <w:ind w:left="360"/>
        <w:jc w:val="both"/>
        <w:rPr>
          <w:rFonts w:ascii="Times New Roman" w:hAnsi="Times New Roman"/>
          <w:sz w:val="24"/>
          <w:szCs w:val="24"/>
        </w:rPr>
      </w:pPr>
    </w:p>
    <w:p w14:paraId="18C88296" w14:textId="7709B289" w:rsidR="007C2E95" w:rsidRPr="00363D45" w:rsidRDefault="00363D45" w:rsidP="006531BC">
      <w:pPr>
        <w:pStyle w:val="Bezriadkovania"/>
        <w:ind w:left="360"/>
        <w:jc w:val="both"/>
        <w:rPr>
          <w:rFonts w:ascii="Times New Roman" w:hAnsi="Times New Roman"/>
          <w:sz w:val="24"/>
          <w:szCs w:val="24"/>
        </w:rPr>
      </w:pPr>
      <w:r>
        <w:rPr>
          <w:rFonts w:ascii="Times New Roman" w:hAnsi="Times New Roman"/>
          <w:sz w:val="24"/>
          <w:szCs w:val="24"/>
        </w:rPr>
        <w:t>„</w:t>
      </w:r>
      <w:r w:rsidR="00CC78CD">
        <w:rPr>
          <w:rFonts w:ascii="Times New Roman" w:hAnsi="Times New Roman"/>
          <w:sz w:val="24"/>
          <w:szCs w:val="24"/>
        </w:rPr>
        <w:t xml:space="preserve">b) </w:t>
      </w:r>
      <w:r w:rsidRPr="00363D45">
        <w:rPr>
          <w:rFonts w:ascii="Times New Roman" w:hAnsi="Times New Roman"/>
          <w:sz w:val="24"/>
          <w:szCs w:val="24"/>
        </w:rPr>
        <w:t>zápisnicu z vyhodnotenia splnenia podmienok účasti, ponuky všetkých uchádzačov doručené v lehote na predkladanie ponúk, zápisnicu z otvárania ponúk, zápisnicu z vyhodnotenia ponúk, zápisnicu zo zasadnutia poroty, správu podľa </w:t>
      </w:r>
      <w:hyperlink r:id="rId9" w:anchor="paragraf-24" w:tooltip="Odkaz na predpis alebo ustanovenie" w:history="1">
        <w:r w:rsidRPr="00CC78CD">
          <w:t>§ 24</w:t>
        </w:r>
      </w:hyperlink>
      <w:r w:rsidRPr="00363D45">
        <w:rPr>
          <w:rFonts w:ascii="Times New Roman" w:hAnsi="Times New Roman"/>
          <w:sz w:val="24"/>
          <w:szCs w:val="24"/>
        </w:rPr>
        <w:t>, a to bezodkladne po uzavretí zmluvy, koncesnej zmluvy, rámcovej dohody alebo bezodkladne po zrušení verejného obstarávania</w:t>
      </w:r>
      <w:r>
        <w:rPr>
          <w:rFonts w:ascii="Times New Roman" w:hAnsi="Times New Roman"/>
          <w:sz w:val="24"/>
          <w:szCs w:val="24"/>
        </w:rPr>
        <w:t xml:space="preserve">; </w:t>
      </w:r>
      <w:r w:rsidR="0006140B" w:rsidRPr="00C72D18">
        <w:rPr>
          <w:rFonts w:ascii="Times New Roman" w:hAnsi="Times New Roman"/>
          <w:sz w:val="24"/>
          <w:szCs w:val="24"/>
        </w:rPr>
        <w:t xml:space="preserve">ak </w:t>
      </w:r>
      <w:r w:rsidRPr="00C72D18">
        <w:rPr>
          <w:rFonts w:ascii="Times New Roman" w:hAnsi="Times New Roman"/>
          <w:sz w:val="24"/>
          <w:szCs w:val="24"/>
        </w:rPr>
        <w:t xml:space="preserve">ide o </w:t>
      </w:r>
      <w:r w:rsidR="00197CF0">
        <w:rPr>
          <w:rFonts w:ascii="Times New Roman" w:hAnsi="Times New Roman"/>
          <w:sz w:val="24"/>
          <w:szCs w:val="24"/>
        </w:rPr>
        <w:t>dynamický nákupný systém</w:t>
      </w:r>
      <w:r w:rsidR="0006140B">
        <w:rPr>
          <w:rFonts w:ascii="Times New Roman" w:hAnsi="Times New Roman"/>
          <w:sz w:val="24"/>
          <w:szCs w:val="24"/>
        </w:rPr>
        <w:t>,</w:t>
      </w:r>
      <w:r w:rsidR="00FB2EB4">
        <w:rPr>
          <w:rFonts w:ascii="Times New Roman" w:hAnsi="Times New Roman"/>
          <w:sz w:val="24"/>
          <w:szCs w:val="24"/>
        </w:rPr>
        <w:t xml:space="preserve"> </w:t>
      </w:r>
      <w:r w:rsidR="00FB2EB4" w:rsidRPr="00FB2EB4">
        <w:rPr>
          <w:rFonts w:ascii="Times New Roman" w:hAnsi="Times New Roman"/>
          <w:sz w:val="24"/>
          <w:szCs w:val="24"/>
        </w:rPr>
        <w:t xml:space="preserve">predložené ponuky, zápisnica z otvárania ponúk, </w:t>
      </w:r>
      <w:r w:rsidR="00FB2EB4" w:rsidRPr="00197CF0">
        <w:rPr>
          <w:rFonts w:ascii="Times New Roman" w:hAnsi="Times New Roman"/>
          <w:sz w:val="24"/>
          <w:szCs w:val="24"/>
        </w:rPr>
        <w:t>zápisnica z vyhodnotenia splnenia podmienok účasti</w:t>
      </w:r>
      <w:r w:rsidR="00FB2EB4" w:rsidRPr="00FB2EB4">
        <w:rPr>
          <w:rFonts w:ascii="Times New Roman" w:hAnsi="Times New Roman"/>
          <w:sz w:val="24"/>
          <w:szCs w:val="24"/>
        </w:rPr>
        <w:t xml:space="preserve"> a zápisnica z vyhodnotenia ponúk sa nezverejňujú</w:t>
      </w:r>
      <w:r w:rsidR="009F2807">
        <w:rPr>
          <w:rFonts w:ascii="Times New Roman" w:hAnsi="Times New Roman"/>
          <w:sz w:val="24"/>
          <w:szCs w:val="24"/>
        </w:rPr>
        <w:t>,</w:t>
      </w:r>
      <w:r w:rsidRPr="00363D45">
        <w:rPr>
          <w:rFonts w:ascii="Times New Roman" w:hAnsi="Times New Roman"/>
          <w:sz w:val="24"/>
          <w:szCs w:val="24"/>
        </w:rPr>
        <w:t>“</w:t>
      </w:r>
      <w:r>
        <w:rPr>
          <w:rFonts w:ascii="Times New Roman" w:hAnsi="Times New Roman"/>
          <w:sz w:val="24"/>
          <w:szCs w:val="24"/>
        </w:rPr>
        <w:t>.</w:t>
      </w:r>
      <w:r w:rsidR="000511B0" w:rsidRPr="00363D45">
        <w:rPr>
          <w:rFonts w:ascii="Times New Roman" w:hAnsi="Times New Roman"/>
          <w:sz w:val="24"/>
          <w:szCs w:val="24"/>
        </w:rPr>
        <w:t xml:space="preserve">  </w:t>
      </w:r>
    </w:p>
    <w:p w14:paraId="009756A8" w14:textId="77777777" w:rsidR="00533D0B" w:rsidRDefault="00533D0B" w:rsidP="00533D0B">
      <w:pPr>
        <w:pStyle w:val="Bezriadkovania"/>
        <w:ind w:left="360"/>
        <w:jc w:val="both"/>
        <w:rPr>
          <w:rFonts w:ascii="Times New Roman" w:hAnsi="Times New Roman"/>
          <w:sz w:val="24"/>
          <w:szCs w:val="24"/>
        </w:rPr>
      </w:pPr>
    </w:p>
    <w:p w14:paraId="55E3DFF6" w14:textId="26E1E7DD" w:rsidR="00533D0B" w:rsidRDefault="00533D0B" w:rsidP="00713859">
      <w:pPr>
        <w:pStyle w:val="Bezriadkovania"/>
        <w:numPr>
          <w:ilvl w:val="0"/>
          <w:numId w:val="1"/>
        </w:numPr>
        <w:jc w:val="both"/>
        <w:rPr>
          <w:rFonts w:ascii="Times New Roman" w:hAnsi="Times New Roman"/>
          <w:sz w:val="24"/>
          <w:szCs w:val="24"/>
        </w:rPr>
      </w:pPr>
      <w:r w:rsidRPr="008D298A">
        <w:rPr>
          <w:rFonts w:ascii="Times New Roman" w:hAnsi="Times New Roman"/>
          <w:sz w:val="24"/>
          <w:szCs w:val="24"/>
        </w:rPr>
        <w:t xml:space="preserve">V § 111 odsek 2 znie: </w:t>
      </w:r>
    </w:p>
    <w:p w14:paraId="50A7A7DD" w14:textId="77777777" w:rsidR="008D298A" w:rsidRDefault="008D298A" w:rsidP="00533D0B">
      <w:pPr>
        <w:pStyle w:val="Bezriadkovania"/>
        <w:ind w:left="360"/>
        <w:jc w:val="both"/>
        <w:rPr>
          <w:rFonts w:ascii="Times New Roman" w:hAnsi="Times New Roman"/>
          <w:sz w:val="24"/>
          <w:szCs w:val="24"/>
        </w:rPr>
      </w:pPr>
    </w:p>
    <w:p w14:paraId="748CBAB6" w14:textId="74187DA3" w:rsidR="00533D0B" w:rsidRDefault="00533D0B" w:rsidP="00533D0B">
      <w:pPr>
        <w:pStyle w:val="Bezriadkovania"/>
        <w:ind w:left="360"/>
        <w:jc w:val="both"/>
        <w:rPr>
          <w:rFonts w:ascii="Times New Roman" w:hAnsi="Times New Roman"/>
          <w:sz w:val="24"/>
          <w:szCs w:val="24"/>
        </w:rPr>
      </w:pPr>
      <w:r>
        <w:rPr>
          <w:rFonts w:ascii="Times New Roman" w:hAnsi="Times New Roman"/>
          <w:sz w:val="24"/>
          <w:szCs w:val="24"/>
        </w:rPr>
        <w:t xml:space="preserve">„(2) </w:t>
      </w:r>
      <w:r w:rsidR="00E4295A" w:rsidRPr="00A23962">
        <w:rPr>
          <w:rFonts w:ascii="Times New Roman" w:hAnsi="Times New Roman"/>
          <w:sz w:val="24"/>
          <w:szCs w:val="24"/>
        </w:rPr>
        <w:t>Verejný obstarávateľ je povinný poslať úradu</w:t>
      </w:r>
      <w:r w:rsidR="00533E62">
        <w:rPr>
          <w:rFonts w:ascii="Times New Roman" w:hAnsi="Times New Roman"/>
          <w:sz w:val="24"/>
          <w:szCs w:val="24"/>
        </w:rPr>
        <w:t xml:space="preserve"> na uverejnenie</w:t>
      </w:r>
      <w:r w:rsidR="00E4295A" w:rsidRPr="00A23962">
        <w:rPr>
          <w:rFonts w:ascii="Times New Roman" w:hAnsi="Times New Roman"/>
          <w:sz w:val="24"/>
          <w:szCs w:val="24"/>
        </w:rPr>
        <w:t xml:space="preserve"> vo formáte a postupmi na prenos dostupnými na webovom sídle úradu súhrnnú správu o</w:t>
      </w:r>
      <w:r w:rsidR="00490EA2">
        <w:rPr>
          <w:rFonts w:ascii="Times New Roman" w:hAnsi="Times New Roman"/>
          <w:sz w:val="24"/>
          <w:szCs w:val="24"/>
        </w:rPr>
        <w:t> </w:t>
      </w:r>
      <w:r w:rsidR="00E4295A" w:rsidRPr="00A23962">
        <w:rPr>
          <w:rFonts w:ascii="Times New Roman" w:hAnsi="Times New Roman"/>
          <w:sz w:val="24"/>
          <w:szCs w:val="24"/>
        </w:rPr>
        <w:t xml:space="preserve">zákazkách podľa § 109 a 110, ktoré zadal za obdobie kalendárneho polroka a to priebežne počas kalendárneho polroka alebo hromadne najneskôr do 60 dní po skončení kalendárneho polroka, v ktorej pre každú takúto zákazku uvedie najmä </w:t>
      </w:r>
      <w:r w:rsidR="00EE7FF6">
        <w:rPr>
          <w:rFonts w:ascii="Times New Roman" w:hAnsi="Times New Roman"/>
          <w:sz w:val="24"/>
          <w:szCs w:val="24"/>
        </w:rPr>
        <w:t>zmluvnú cenu</w:t>
      </w:r>
      <w:r w:rsidR="00E4295A" w:rsidRPr="00A23962">
        <w:rPr>
          <w:rFonts w:ascii="Times New Roman" w:hAnsi="Times New Roman"/>
          <w:sz w:val="24"/>
          <w:szCs w:val="24"/>
        </w:rPr>
        <w:t>, predmet zákazky a identifikáciu dodávateľa v rozsahu meno a priezvisko, obchodné meno alebo názov, adres</w:t>
      </w:r>
      <w:r w:rsidR="00C832BC">
        <w:rPr>
          <w:rFonts w:ascii="Times New Roman" w:hAnsi="Times New Roman"/>
          <w:sz w:val="24"/>
          <w:szCs w:val="24"/>
        </w:rPr>
        <w:t>a</w:t>
      </w:r>
      <w:r w:rsidR="00E4295A" w:rsidRPr="00A23962">
        <w:rPr>
          <w:rFonts w:ascii="Times New Roman" w:hAnsi="Times New Roman"/>
          <w:sz w:val="24"/>
          <w:szCs w:val="24"/>
        </w:rPr>
        <w:t xml:space="preserve"> pobytu, sídlo alebo miesto podnikania, identifikačné číslo alebo dátum narodenia, ak nebol</w:t>
      </w:r>
      <w:r w:rsidR="00604595" w:rsidRPr="00A23962">
        <w:rPr>
          <w:rFonts w:ascii="Times New Roman" w:hAnsi="Times New Roman"/>
          <w:sz w:val="24"/>
          <w:szCs w:val="24"/>
        </w:rPr>
        <w:t>o pridelené identifikačné číslo.</w:t>
      </w:r>
      <w:r w:rsidR="00E4295A" w:rsidRPr="00A23962">
        <w:rPr>
          <w:rFonts w:ascii="Times New Roman" w:hAnsi="Times New Roman"/>
          <w:sz w:val="24"/>
          <w:szCs w:val="24"/>
        </w:rPr>
        <w:t>“.</w:t>
      </w:r>
      <w:r w:rsidR="00E4295A">
        <w:rPr>
          <w:rFonts w:ascii="Times New Roman" w:hAnsi="Times New Roman"/>
          <w:sz w:val="24"/>
          <w:szCs w:val="24"/>
        </w:rPr>
        <w:t xml:space="preserve"> </w:t>
      </w:r>
    </w:p>
    <w:p w14:paraId="59D0254C" w14:textId="77777777" w:rsidR="005D6E81" w:rsidRDefault="005D6E81" w:rsidP="00B02B27">
      <w:pPr>
        <w:pStyle w:val="Bezriadkovania"/>
        <w:ind w:left="360"/>
        <w:jc w:val="both"/>
        <w:rPr>
          <w:rFonts w:ascii="Times New Roman" w:hAnsi="Times New Roman"/>
          <w:sz w:val="24"/>
          <w:szCs w:val="24"/>
        </w:rPr>
      </w:pPr>
    </w:p>
    <w:p w14:paraId="064A0731" w14:textId="28028BFA" w:rsidR="005D6E81" w:rsidRDefault="005D6E81" w:rsidP="005D6E81">
      <w:pPr>
        <w:pStyle w:val="Bezriadkovania"/>
        <w:numPr>
          <w:ilvl w:val="0"/>
          <w:numId w:val="1"/>
        </w:numPr>
        <w:jc w:val="both"/>
        <w:rPr>
          <w:rFonts w:ascii="Times New Roman" w:hAnsi="Times New Roman"/>
          <w:sz w:val="24"/>
          <w:szCs w:val="24"/>
        </w:rPr>
      </w:pPr>
      <w:r>
        <w:rPr>
          <w:rFonts w:ascii="Times New Roman" w:hAnsi="Times New Roman"/>
          <w:sz w:val="24"/>
          <w:szCs w:val="24"/>
        </w:rPr>
        <w:t>V § 112 ods. 4 úvodnej vete sa</w:t>
      </w:r>
      <w:r w:rsidR="000965AE">
        <w:rPr>
          <w:rFonts w:ascii="Times New Roman" w:hAnsi="Times New Roman"/>
          <w:sz w:val="24"/>
          <w:szCs w:val="24"/>
        </w:rPr>
        <w:t xml:space="preserve"> za slov</w:t>
      </w:r>
      <w:r w:rsidR="009F2807">
        <w:rPr>
          <w:rFonts w:ascii="Times New Roman" w:hAnsi="Times New Roman"/>
          <w:sz w:val="24"/>
          <w:szCs w:val="24"/>
        </w:rPr>
        <w:t>om</w:t>
      </w:r>
      <w:r w:rsidR="000965AE">
        <w:rPr>
          <w:rFonts w:ascii="Times New Roman" w:hAnsi="Times New Roman"/>
          <w:sz w:val="24"/>
          <w:szCs w:val="24"/>
        </w:rPr>
        <w:t xml:space="preserve"> „účasti“ čiarka nahrádza slovom „a“ a </w:t>
      </w:r>
      <w:r>
        <w:rPr>
          <w:rFonts w:ascii="Times New Roman" w:hAnsi="Times New Roman"/>
          <w:sz w:val="24"/>
          <w:szCs w:val="24"/>
        </w:rPr>
        <w:t>vypúšťajú</w:t>
      </w:r>
      <w:r w:rsidR="000965AE">
        <w:rPr>
          <w:rFonts w:ascii="Times New Roman" w:hAnsi="Times New Roman"/>
          <w:sz w:val="24"/>
          <w:szCs w:val="24"/>
        </w:rPr>
        <w:t xml:space="preserve"> sa</w:t>
      </w:r>
      <w:r>
        <w:rPr>
          <w:rFonts w:ascii="Times New Roman" w:hAnsi="Times New Roman"/>
          <w:sz w:val="24"/>
          <w:szCs w:val="24"/>
        </w:rPr>
        <w:t xml:space="preserve"> slová „, a podmienku podľa § 40 ods. 6 písm. g), ak sa uplatňuje“. </w:t>
      </w:r>
    </w:p>
    <w:p w14:paraId="414B6FC7" w14:textId="77777777" w:rsidR="005463F9" w:rsidRDefault="005463F9" w:rsidP="00B02B27">
      <w:pPr>
        <w:pStyle w:val="Bezriadkovania"/>
        <w:ind w:left="360"/>
        <w:jc w:val="both"/>
        <w:rPr>
          <w:rFonts w:ascii="Times New Roman" w:hAnsi="Times New Roman"/>
          <w:sz w:val="24"/>
          <w:szCs w:val="24"/>
        </w:rPr>
      </w:pPr>
    </w:p>
    <w:p w14:paraId="060C08F4" w14:textId="7F76D7F6" w:rsidR="005463F9" w:rsidRDefault="005463F9" w:rsidP="005463F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112 ods. 5 sa slová „§ 32 ods. 2 a 3“ nahrádzajú slovami „§ 32 ods. 2 až 7“. </w:t>
      </w:r>
    </w:p>
    <w:p w14:paraId="33DEC311" w14:textId="77777777" w:rsidR="005D6E81" w:rsidRDefault="005D6E81" w:rsidP="005D6E81">
      <w:pPr>
        <w:pStyle w:val="Odsekzoznamu"/>
        <w:rPr>
          <w:rFonts w:ascii="Times New Roman" w:hAnsi="Times New Roman"/>
          <w:sz w:val="24"/>
          <w:szCs w:val="24"/>
        </w:rPr>
      </w:pPr>
    </w:p>
    <w:p w14:paraId="75058768" w14:textId="2BD9661C" w:rsidR="0051788D" w:rsidRPr="006B4390" w:rsidRDefault="005D6E81" w:rsidP="001A0F39">
      <w:pPr>
        <w:pStyle w:val="Bezriadkovania"/>
        <w:numPr>
          <w:ilvl w:val="0"/>
          <w:numId w:val="1"/>
        </w:numPr>
        <w:jc w:val="both"/>
        <w:rPr>
          <w:rFonts w:ascii="Times New Roman" w:hAnsi="Times New Roman"/>
          <w:sz w:val="24"/>
          <w:szCs w:val="24"/>
        </w:rPr>
      </w:pPr>
      <w:r w:rsidRPr="006B4390">
        <w:rPr>
          <w:rFonts w:ascii="Times New Roman" w:hAnsi="Times New Roman"/>
          <w:sz w:val="24"/>
          <w:szCs w:val="24"/>
        </w:rPr>
        <w:t>V § 113 ods. 2 písm. c) sa vypúšťajú slová „</w:t>
      </w:r>
      <w:r w:rsidR="000965AE">
        <w:rPr>
          <w:rFonts w:ascii="Times New Roman" w:hAnsi="Times New Roman"/>
          <w:sz w:val="24"/>
          <w:szCs w:val="24"/>
        </w:rPr>
        <w:t xml:space="preserve">, </w:t>
      </w:r>
      <w:r w:rsidRPr="006B4390">
        <w:rPr>
          <w:rFonts w:ascii="Times New Roman" w:hAnsi="Times New Roman"/>
          <w:sz w:val="24"/>
          <w:szCs w:val="24"/>
        </w:rPr>
        <w:t>podmienku podľa § 40 ods. 6 písm. g), ak sa uplatňuje,“</w:t>
      </w:r>
      <w:r w:rsidR="006957C9">
        <w:rPr>
          <w:rFonts w:ascii="Times New Roman" w:hAnsi="Times New Roman"/>
          <w:sz w:val="24"/>
          <w:szCs w:val="24"/>
        </w:rPr>
        <w:t>.</w:t>
      </w:r>
    </w:p>
    <w:p w14:paraId="1FCECAF9" w14:textId="77777777" w:rsidR="001510F1" w:rsidRPr="009F544F" w:rsidRDefault="001510F1" w:rsidP="003C64FD">
      <w:pPr>
        <w:pStyle w:val="Bezriadkovania"/>
        <w:ind w:left="360"/>
        <w:jc w:val="both"/>
        <w:rPr>
          <w:rFonts w:ascii="Times New Roman" w:hAnsi="Times New Roman"/>
          <w:sz w:val="24"/>
          <w:szCs w:val="24"/>
        </w:rPr>
      </w:pPr>
    </w:p>
    <w:p w14:paraId="1C47B699" w14:textId="3A4AA99F" w:rsidR="00120F51" w:rsidRDefault="00780C4C" w:rsidP="00713859">
      <w:pPr>
        <w:pStyle w:val="Bezriadkovania"/>
        <w:numPr>
          <w:ilvl w:val="0"/>
          <w:numId w:val="1"/>
        </w:numPr>
        <w:jc w:val="both"/>
        <w:rPr>
          <w:rFonts w:ascii="Times New Roman" w:hAnsi="Times New Roman"/>
          <w:sz w:val="24"/>
          <w:szCs w:val="24"/>
        </w:rPr>
      </w:pPr>
      <w:r w:rsidRPr="00F36A8D">
        <w:rPr>
          <w:rFonts w:ascii="Times New Roman" w:hAnsi="Times New Roman"/>
          <w:sz w:val="24"/>
          <w:szCs w:val="24"/>
        </w:rPr>
        <w:t xml:space="preserve">V </w:t>
      </w:r>
      <w:r w:rsidR="006118C8">
        <w:rPr>
          <w:rFonts w:ascii="Times New Roman" w:hAnsi="Times New Roman"/>
          <w:sz w:val="24"/>
          <w:szCs w:val="24"/>
        </w:rPr>
        <w:t>§ 114 odsek</w:t>
      </w:r>
      <w:r w:rsidR="00EF5290" w:rsidRPr="00F36A8D">
        <w:rPr>
          <w:rFonts w:ascii="Times New Roman" w:hAnsi="Times New Roman"/>
          <w:sz w:val="24"/>
          <w:szCs w:val="24"/>
        </w:rPr>
        <w:t xml:space="preserve"> 5</w:t>
      </w:r>
      <w:r w:rsidR="006118C8">
        <w:rPr>
          <w:rFonts w:ascii="Times New Roman" w:hAnsi="Times New Roman"/>
          <w:sz w:val="24"/>
          <w:szCs w:val="24"/>
        </w:rPr>
        <w:t xml:space="preserve"> znie</w:t>
      </w:r>
      <w:r w:rsidRPr="00F36A8D">
        <w:rPr>
          <w:rFonts w:ascii="Times New Roman" w:hAnsi="Times New Roman"/>
          <w:sz w:val="24"/>
          <w:szCs w:val="24"/>
        </w:rPr>
        <w:t>:</w:t>
      </w:r>
      <w:r w:rsidR="00EF5290" w:rsidRPr="00F36A8D">
        <w:rPr>
          <w:rFonts w:ascii="Times New Roman" w:hAnsi="Times New Roman"/>
          <w:sz w:val="24"/>
          <w:szCs w:val="24"/>
        </w:rPr>
        <w:t xml:space="preserve"> </w:t>
      </w:r>
    </w:p>
    <w:p w14:paraId="35FBB8AE" w14:textId="77777777" w:rsidR="00120F51" w:rsidRDefault="00120F51" w:rsidP="00120F51">
      <w:pPr>
        <w:pStyle w:val="Bezriadkovania"/>
        <w:ind w:left="360"/>
        <w:jc w:val="both"/>
        <w:rPr>
          <w:rFonts w:ascii="Times New Roman" w:hAnsi="Times New Roman"/>
          <w:sz w:val="24"/>
          <w:szCs w:val="24"/>
        </w:rPr>
      </w:pPr>
    </w:p>
    <w:p w14:paraId="5B4D79DD" w14:textId="1AAEE166" w:rsidR="00AC4E74" w:rsidRDefault="00780C4C" w:rsidP="00120F51">
      <w:pPr>
        <w:pStyle w:val="Bezriadkovania"/>
        <w:ind w:left="360"/>
        <w:jc w:val="both"/>
        <w:rPr>
          <w:rFonts w:ascii="Times New Roman" w:hAnsi="Times New Roman"/>
          <w:sz w:val="24"/>
          <w:szCs w:val="24"/>
        </w:rPr>
      </w:pPr>
      <w:r w:rsidRPr="00F36A8D">
        <w:rPr>
          <w:rFonts w:ascii="Times New Roman" w:hAnsi="Times New Roman"/>
          <w:sz w:val="24"/>
          <w:szCs w:val="24"/>
        </w:rPr>
        <w:t>„</w:t>
      </w:r>
      <w:r w:rsidR="006118C8">
        <w:rPr>
          <w:rFonts w:ascii="Times New Roman" w:hAnsi="Times New Roman"/>
          <w:sz w:val="24"/>
          <w:szCs w:val="24"/>
        </w:rPr>
        <w:t>(5)</w:t>
      </w:r>
      <w:r w:rsidR="00EF5290" w:rsidRPr="00F36A8D">
        <w:rPr>
          <w:rFonts w:ascii="Times New Roman" w:hAnsi="Times New Roman"/>
          <w:sz w:val="24"/>
          <w:szCs w:val="24"/>
        </w:rPr>
        <w:t>Verejný obstarávateľ vyhodnocuje splnenie podmienok účasti v súlade s výzvou na predkladanie ponúk a posudzuje dôvody na vylúčenie podľa § 40 ods. 6, pričom pos</w:t>
      </w:r>
      <w:r w:rsidRPr="00F36A8D">
        <w:rPr>
          <w:rFonts w:ascii="Times New Roman" w:hAnsi="Times New Roman"/>
          <w:sz w:val="24"/>
          <w:szCs w:val="24"/>
        </w:rPr>
        <w:t>tupuje podľa § 40 ods. 4 až 14.</w:t>
      </w:r>
      <w:r w:rsidR="002616AE">
        <w:rPr>
          <w:rFonts w:ascii="Times New Roman" w:hAnsi="Times New Roman"/>
          <w:sz w:val="24"/>
          <w:szCs w:val="24"/>
        </w:rPr>
        <w:t xml:space="preserve"> Ak ide o dôvod na vylúčenie podľa § 40 ods. 6 písm. g) v</w:t>
      </w:r>
      <w:r w:rsidR="00D634EC" w:rsidRPr="00D634EC">
        <w:rPr>
          <w:rFonts w:ascii="Times New Roman" w:hAnsi="Times New Roman"/>
          <w:sz w:val="24"/>
          <w:szCs w:val="24"/>
        </w:rPr>
        <w:t xml:space="preserve">erejný obstarávateľ môže kedykoľvek počas verejného obstarávania vylúčiť uchádzača, u ktorého existuje </w:t>
      </w:r>
      <w:r w:rsidR="002616AE">
        <w:rPr>
          <w:rFonts w:ascii="Times New Roman" w:hAnsi="Times New Roman"/>
          <w:sz w:val="24"/>
          <w:szCs w:val="24"/>
        </w:rPr>
        <w:t>tento</w:t>
      </w:r>
      <w:r w:rsidR="004A0548">
        <w:rPr>
          <w:rFonts w:ascii="Times New Roman" w:hAnsi="Times New Roman"/>
          <w:sz w:val="24"/>
          <w:szCs w:val="24"/>
        </w:rPr>
        <w:t xml:space="preserve"> dôvod</w:t>
      </w:r>
      <w:r w:rsidR="00D634EC" w:rsidRPr="00D634EC">
        <w:rPr>
          <w:rFonts w:ascii="Times New Roman" w:hAnsi="Times New Roman"/>
          <w:sz w:val="24"/>
          <w:szCs w:val="24"/>
        </w:rPr>
        <w:t xml:space="preserve"> na vylúčenie</w:t>
      </w:r>
      <w:r w:rsidRPr="00F36A8D">
        <w:rPr>
          <w:rFonts w:ascii="Times New Roman" w:hAnsi="Times New Roman"/>
          <w:sz w:val="24"/>
          <w:szCs w:val="24"/>
        </w:rPr>
        <w:t>.</w:t>
      </w:r>
      <w:r w:rsidR="006118C8">
        <w:rPr>
          <w:rFonts w:ascii="Times New Roman" w:hAnsi="Times New Roman"/>
          <w:sz w:val="24"/>
          <w:szCs w:val="24"/>
        </w:rPr>
        <w:t xml:space="preserve"> </w:t>
      </w:r>
      <w:r w:rsidR="006118C8" w:rsidRPr="006118C8">
        <w:rPr>
          <w:rFonts w:ascii="Times New Roman" w:hAnsi="Times New Roman"/>
          <w:sz w:val="24"/>
          <w:szCs w:val="24"/>
        </w:rPr>
        <w:t>Verejný obstarávateľ vylúči z verejného obstarávania uchádzača, ktorý nepredložil po písomnej žiadosti doklady nahradené čestným vyhlásením podľa odseku 1 v určenej lehote.</w:t>
      </w:r>
      <w:r w:rsidRPr="00F36A8D">
        <w:rPr>
          <w:rFonts w:ascii="Times New Roman" w:hAnsi="Times New Roman"/>
          <w:sz w:val="24"/>
          <w:szCs w:val="24"/>
        </w:rPr>
        <w:t>“.</w:t>
      </w:r>
    </w:p>
    <w:p w14:paraId="2FBA640E" w14:textId="77777777" w:rsidR="005463F9" w:rsidRDefault="005463F9" w:rsidP="005463F9">
      <w:pPr>
        <w:pStyle w:val="Bezriadkovania"/>
        <w:ind w:left="360"/>
        <w:jc w:val="both"/>
        <w:rPr>
          <w:rFonts w:ascii="Times New Roman" w:hAnsi="Times New Roman"/>
          <w:sz w:val="24"/>
          <w:szCs w:val="24"/>
        </w:rPr>
      </w:pPr>
    </w:p>
    <w:p w14:paraId="721153F7" w14:textId="34D386E2" w:rsidR="005463F9" w:rsidRPr="00F36A8D" w:rsidRDefault="005463F9"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114a</w:t>
      </w:r>
      <w:r w:rsidR="00FF7969">
        <w:rPr>
          <w:rFonts w:ascii="Times New Roman" w:hAnsi="Times New Roman"/>
          <w:sz w:val="24"/>
          <w:szCs w:val="24"/>
        </w:rPr>
        <w:t xml:space="preserve"> ods. 1</w:t>
      </w:r>
      <w:r>
        <w:rPr>
          <w:rFonts w:ascii="Times New Roman" w:hAnsi="Times New Roman"/>
          <w:sz w:val="24"/>
          <w:szCs w:val="24"/>
        </w:rPr>
        <w:t xml:space="preserve"> sa slová „§ 83 ods. 2 až 9“ nahrádzajú slovami „§ 83 ods. 2 až 10“. </w:t>
      </w:r>
    </w:p>
    <w:p w14:paraId="4648F118" w14:textId="77777777" w:rsidR="00435844" w:rsidRPr="009F544F" w:rsidRDefault="00435844" w:rsidP="006531BC">
      <w:pPr>
        <w:pStyle w:val="Bezriadkovania"/>
        <w:ind w:left="360"/>
        <w:jc w:val="both"/>
        <w:rPr>
          <w:rFonts w:ascii="Times New Roman" w:hAnsi="Times New Roman"/>
          <w:sz w:val="24"/>
          <w:szCs w:val="24"/>
        </w:rPr>
      </w:pPr>
    </w:p>
    <w:p w14:paraId="279FB3D8" w14:textId="4209D4BB" w:rsidR="00A13A4F" w:rsidRPr="00A13A4F" w:rsidRDefault="00BC0A1B" w:rsidP="00152CC3">
      <w:pPr>
        <w:pStyle w:val="Bezriadkovania"/>
        <w:numPr>
          <w:ilvl w:val="0"/>
          <w:numId w:val="1"/>
        </w:numPr>
        <w:jc w:val="both"/>
        <w:rPr>
          <w:rFonts w:ascii="Times New Roman" w:hAnsi="Times New Roman"/>
          <w:sz w:val="24"/>
          <w:szCs w:val="24"/>
        </w:rPr>
      </w:pPr>
      <w:r w:rsidRPr="00A13A4F">
        <w:rPr>
          <w:rFonts w:ascii="Times New Roman" w:hAnsi="Times New Roman"/>
          <w:sz w:val="24"/>
          <w:szCs w:val="24"/>
        </w:rPr>
        <w:t>V § 1</w:t>
      </w:r>
      <w:r w:rsidR="00780C4C" w:rsidRPr="00A13A4F">
        <w:rPr>
          <w:rFonts w:ascii="Times New Roman" w:hAnsi="Times New Roman"/>
          <w:sz w:val="24"/>
          <w:szCs w:val="24"/>
        </w:rPr>
        <w:t xml:space="preserve">17 ods. </w:t>
      </w:r>
      <w:r w:rsidR="00AC5A0D">
        <w:rPr>
          <w:rFonts w:ascii="Times New Roman" w:hAnsi="Times New Roman"/>
          <w:sz w:val="24"/>
          <w:szCs w:val="24"/>
        </w:rPr>
        <w:t>2 sa za slová „§ 20</w:t>
      </w:r>
      <w:r w:rsidR="00B4077D" w:rsidRPr="00A13A4F">
        <w:rPr>
          <w:rFonts w:ascii="Times New Roman" w:hAnsi="Times New Roman"/>
          <w:sz w:val="24"/>
          <w:szCs w:val="24"/>
        </w:rPr>
        <w:t>“</w:t>
      </w:r>
      <w:r w:rsidR="00AC5A0D">
        <w:rPr>
          <w:rFonts w:ascii="Times New Roman" w:hAnsi="Times New Roman"/>
          <w:sz w:val="24"/>
          <w:szCs w:val="24"/>
        </w:rPr>
        <w:t xml:space="preserve"> vkladá čiarka a </w:t>
      </w:r>
      <w:r w:rsidR="00B4077D" w:rsidRPr="00A13A4F">
        <w:rPr>
          <w:rFonts w:ascii="Times New Roman" w:hAnsi="Times New Roman"/>
          <w:sz w:val="24"/>
          <w:szCs w:val="24"/>
        </w:rPr>
        <w:t>slová „§ 21 ods. 6“</w:t>
      </w:r>
      <w:r w:rsidR="00567556">
        <w:rPr>
          <w:rFonts w:ascii="Times New Roman" w:hAnsi="Times New Roman"/>
          <w:sz w:val="24"/>
          <w:szCs w:val="24"/>
        </w:rPr>
        <w:t>.</w:t>
      </w:r>
    </w:p>
    <w:p w14:paraId="492EE8A4" w14:textId="77777777" w:rsidR="00A13A4F" w:rsidRDefault="00A13A4F" w:rsidP="00A13A4F">
      <w:pPr>
        <w:pStyle w:val="Bezriadkovania"/>
        <w:ind w:left="360"/>
        <w:jc w:val="both"/>
        <w:rPr>
          <w:rFonts w:ascii="Times New Roman" w:hAnsi="Times New Roman"/>
          <w:sz w:val="24"/>
          <w:szCs w:val="24"/>
        </w:rPr>
      </w:pPr>
    </w:p>
    <w:p w14:paraId="764DFBD0" w14:textId="1B62D490" w:rsidR="00B4077D" w:rsidRDefault="00B4077D"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117 odsek 3 znie:</w:t>
      </w:r>
    </w:p>
    <w:p w14:paraId="28C2414A" w14:textId="77777777" w:rsidR="00B4077D" w:rsidRDefault="00B4077D" w:rsidP="008C7740">
      <w:pPr>
        <w:pStyle w:val="Odsekzoznamu"/>
        <w:spacing w:after="0"/>
        <w:rPr>
          <w:rFonts w:ascii="Times New Roman" w:hAnsi="Times New Roman"/>
          <w:sz w:val="24"/>
          <w:szCs w:val="24"/>
        </w:rPr>
      </w:pPr>
    </w:p>
    <w:p w14:paraId="3F4F8EEC" w14:textId="77777777" w:rsidR="00B4077D" w:rsidRPr="00F36A8D" w:rsidRDefault="00B4077D" w:rsidP="00B33A1C">
      <w:pPr>
        <w:pStyle w:val="Bezriadkovania"/>
        <w:ind w:left="360"/>
        <w:jc w:val="both"/>
        <w:rPr>
          <w:rFonts w:ascii="Times New Roman" w:hAnsi="Times New Roman"/>
          <w:sz w:val="24"/>
          <w:szCs w:val="24"/>
        </w:rPr>
      </w:pPr>
      <w:r>
        <w:rPr>
          <w:rFonts w:ascii="Times New Roman" w:hAnsi="Times New Roman"/>
          <w:sz w:val="24"/>
          <w:szCs w:val="24"/>
        </w:rPr>
        <w:t xml:space="preserve">„(3) </w:t>
      </w:r>
      <w:r w:rsidRPr="00B4077D">
        <w:rPr>
          <w:rFonts w:ascii="Times New Roman" w:hAnsi="Times New Roman"/>
          <w:sz w:val="24"/>
          <w:szCs w:val="24"/>
        </w:rPr>
        <w:t>Verejný obstarávateľ môže vyhradiť právo účasti vo verejnom obstarávaní podľa § 108 ods. 2.</w:t>
      </w:r>
      <w:r>
        <w:rPr>
          <w:rFonts w:ascii="Times New Roman" w:hAnsi="Times New Roman"/>
          <w:sz w:val="24"/>
          <w:szCs w:val="24"/>
        </w:rPr>
        <w:t xml:space="preserve"> </w:t>
      </w:r>
      <w:r w:rsidRPr="00B4077D">
        <w:rPr>
          <w:rFonts w:ascii="Times New Roman" w:hAnsi="Times New Roman"/>
          <w:sz w:val="24"/>
          <w:szCs w:val="24"/>
        </w:rPr>
        <w:t>Verejný obstarávateľ mô</w:t>
      </w:r>
      <w:r>
        <w:rPr>
          <w:rFonts w:ascii="Times New Roman" w:hAnsi="Times New Roman"/>
          <w:sz w:val="24"/>
          <w:szCs w:val="24"/>
        </w:rPr>
        <w:t>že umožniť predloženie ponuky</w:t>
      </w:r>
      <w:r w:rsidR="00786058">
        <w:rPr>
          <w:rFonts w:ascii="Times New Roman" w:hAnsi="Times New Roman"/>
          <w:sz w:val="24"/>
          <w:szCs w:val="24"/>
        </w:rPr>
        <w:t xml:space="preserve"> aj</w:t>
      </w:r>
      <w:r w:rsidRPr="00B4077D">
        <w:rPr>
          <w:rFonts w:ascii="Times New Roman" w:hAnsi="Times New Roman"/>
          <w:sz w:val="24"/>
          <w:szCs w:val="24"/>
        </w:rPr>
        <w:t xml:space="preserve"> v inom ako štátnom jazyku. Verejný obstarávateľ je povinný na účely výkonu dohľadu nad verejným obstarávaním podľa tohto zákona zabezpečiť úradný preklad tej časti dokumentácie, ktorá je vyhotovená v inom ako štátnom jazyku alebo v inom ako českom jazyku.</w:t>
      </w:r>
      <w:r>
        <w:rPr>
          <w:rFonts w:ascii="Times New Roman" w:hAnsi="Times New Roman"/>
          <w:sz w:val="24"/>
          <w:szCs w:val="24"/>
        </w:rPr>
        <w:t xml:space="preserve"> </w:t>
      </w:r>
    </w:p>
    <w:p w14:paraId="6A2AC1CF" w14:textId="77777777" w:rsidR="00435844" w:rsidRPr="009F544F" w:rsidRDefault="00435844" w:rsidP="003C64FD">
      <w:pPr>
        <w:pStyle w:val="Bezriadkovania"/>
        <w:ind w:left="360"/>
        <w:jc w:val="both"/>
        <w:rPr>
          <w:rFonts w:ascii="Times New Roman" w:hAnsi="Times New Roman"/>
          <w:sz w:val="24"/>
          <w:szCs w:val="24"/>
        </w:rPr>
      </w:pPr>
    </w:p>
    <w:p w14:paraId="6DD5CA78" w14:textId="055A0662" w:rsidR="00120F51" w:rsidRDefault="00BC0A1B" w:rsidP="0012166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w:t>
      </w:r>
      <w:r w:rsidR="00780C4C" w:rsidRPr="00C36549">
        <w:rPr>
          <w:rFonts w:ascii="Times New Roman" w:hAnsi="Times New Roman"/>
          <w:sz w:val="24"/>
          <w:szCs w:val="24"/>
        </w:rPr>
        <w:t>17 ods. 5 sa</w:t>
      </w:r>
      <w:r w:rsidR="008F2125" w:rsidRPr="00C36549">
        <w:rPr>
          <w:rFonts w:ascii="Times New Roman" w:hAnsi="Times New Roman"/>
          <w:sz w:val="24"/>
          <w:szCs w:val="24"/>
        </w:rPr>
        <w:t xml:space="preserve"> za prvú vetu vkladá</w:t>
      </w:r>
      <w:r w:rsidR="00FF7969">
        <w:rPr>
          <w:rFonts w:ascii="Times New Roman" w:hAnsi="Times New Roman"/>
          <w:sz w:val="24"/>
          <w:szCs w:val="24"/>
        </w:rPr>
        <w:t xml:space="preserve"> nová druhá</w:t>
      </w:r>
      <w:r w:rsidR="008F2125" w:rsidRPr="00C36549">
        <w:rPr>
          <w:rFonts w:ascii="Times New Roman" w:hAnsi="Times New Roman"/>
          <w:sz w:val="24"/>
          <w:szCs w:val="24"/>
        </w:rPr>
        <w:t xml:space="preserve"> veta, ktorá znie: </w:t>
      </w:r>
    </w:p>
    <w:p w14:paraId="404B1A96" w14:textId="77777777" w:rsidR="00120F51" w:rsidRDefault="00120F51" w:rsidP="00120F51">
      <w:pPr>
        <w:pStyle w:val="Bezriadkovania"/>
        <w:ind w:left="360"/>
        <w:jc w:val="both"/>
        <w:rPr>
          <w:rFonts w:ascii="Times New Roman" w:hAnsi="Times New Roman"/>
          <w:sz w:val="24"/>
          <w:szCs w:val="24"/>
        </w:rPr>
      </w:pPr>
    </w:p>
    <w:p w14:paraId="77560F71" w14:textId="56611D3E" w:rsidR="00780C4C" w:rsidRPr="00C36549" w:rsidRDefault="008F2125" w:rsidP="00120F51">
      <w:pPr>
        <w:pStyle w:val="Bezriadkovania"/>
        <w:ind w:left="360"/>
        <w:jc w:val="both"/>
        <w:rPr>
          <w:rFonts w:ascii="Times New Roman" w:hAnsi="Times New Roman"/>
          <w:sz w:val="24"/>
          <w:szCs w:val="24"/>
        </w:rPr>
      </w:pPr>
      <w:r w:rsidRPr="00C36549">
        <w:rPr>
          <w:rFonts w:ascii="Times New Roman" w:hAnsi="Times New Roman"/>
          <w:sz w:val="24"/>
          <w:szCs w:val="24"/>
        </w:rPr>
        <w:t>„</w:t>
      </w:r>
      <w:r w:rsidR="00306EC4" w:rsidRPr="00306EC4">
        <w:rPr>
          <w:rFonts w:ascii="Times New Roman" w:hAnsi="Times New Roman"/>
          <w:sz w:val="24"/>
          <w:szCs w:val="24"/>
        </w:rPr>
        <w:t>Verejný obstarávateľ môže odmietnuť uzavrieť zmluvu s uchádzačom, u ktorého existuje dôvod na vylúčenie podľa § 40 ods. 6 písm. g).“.</w:t>
      </w:r>
    </w:p>
    <w:p w14:paraId="203FA695" w14:textId="77777777" w:rsidR="0037444F" w:rsidRDefault="0037444F" w:rsidP="008C7740">
      <w:pPr>
        <w:pStyle w:val="Odsekzoznamu"/>
        <w:spacing w:after="0"/>
        <w:rPr>
          <w:rFonts w:ascii="Times New Roman" w:hAnsi="Times New Roman"/>
          <w:sz w:val="24"/>
          <w:szCs w:val="24"/>
        </w:rPr>
      </w:pPr>
    </w:p>
    <w:p w14:paraId="4E17B490" w14:textId="77777777" w:rsidR="00120F51" w:rsidRDefault="0037444F" w:rsidP="00604595">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 § 117 ods. 6</w:t>
      </w:r>
      <w:r w:rsidR="00E4295A" w:rsidRPr="00A23962">
        <w:rPr>
          <w:rFonts w:ascii="Times New Roman" w:hAnsi="Times New Roman"/>
          <w:sz w:val="24"/>
          <w:szCs w:val="24"/>
        </w:rPr>
        <w:t xml:space="preserve"> prvá veta znie:</w:t>
      </w:r>
      <w:r w:rsidRPr="00A23962">
        <w:rPr>
          <w:rFonts w:ascii="Times New Roman" w:hAnsi="Times New Roman"/>
          <w:sz w:val="24"/>
          <w:szCs w:val="24"/>
        </w:rPr>
        <w:t xml:space="preserve"> </w:t>
      </w:r>
    </w:p>
    <w:p w14:paraId="32151510" w14:textId="77777777" w:rsidR="00120F51" w:rsidRDefault="00120F51" w:rsidP="008C7740">
      <w:pPr>
        <w:pStyle w:val="Odsekzoznamu"/>
        <w:spacing w:after="0"/>
        <w:rPr>
          <w:rFonts w:ascii="Times New Roman" w:hAnsi="Times New Roman"/>
          <w:sz w:val="24"/>
          <w:szCs w:val="24"/>
        </w:rPr>
      </w:pPr>
    </w:p>
    <w:p w14:paraId="6EA56861" w14:textId="72B0A958" w:rsidR="00E4295A" w:rsidRPr="00A23962" w:rsidRDefault="00E4295A" w:rsidP="00120F51">
      <w:pPr>
        <w:pStyle w:val="Bezriadkovania"/>
        <w:ind w:left="360"/>
        <w:jc w:val="both"/>
        <w:rPr>
          <w:rFonts w:ascii="Times New Roman" w:hAnsi="Times New Roman"/>
          <w:sz w:val="24"/>
          <w:szCs w:val="24"/>
        </w:rPr>
      </w:pPr>
      <w:r w:rsidRPr="00A23962">
        <w:rPr>
          <w:rFonts w:ascii="Times New Roman" w:hAnsi="Times New Roman"/>
          <w:sz w:val="24"/>
          <w:szCs w:val="24"/>
        </w:rPr>
        <w:t>„</w:t>
      </w:r>
      <w:r w:rsidR="00604595" w:rsidRPr="00A23962">
        <w:rPr>
          <w:rFonts w:ascii="Times New Roman" w:hAnsi="Times New Roman"/>
          <w:sz w:val="24"/>
          <w:szCs w:val="24"/>
        </w:rPr>
        <w:t>Verejný obstarávateľ je povinný</w:t>
      </w:r>
      <w:r w:rsidR="00604595" w:rsidRPr="00A23962">
        <w:t xml:space="preserve"> </w:t>
      </w:r>
      <w:r w:rsidR="00604595" w:rsidRPr="00A23962">
        <w:rPr>
          <w:rFonts w:ascii="Times New Roman" w:hAnsi="Times New Roman"/>
          <w:sz w:val="24"/>
          <w:szCs w:val="24"/>
        </w:rPr>
        <w:t>poslať úradu</w:t>
      </w:r>
      <w:r w:rsidR="00533E62">
        <w:rPr>
          <w:rFonts w:ascii="Times New Roman" w:hAnsi="Times New Roman"/>
          <w:sz w:val="24"/>
          <w:szCs w:val="24"/>
        </w:rPr>
        <w:t xml:space="preserve"> na uverejnenie</w:t>
      </w:r>
      <w:r w:rsidR="00604595" w:rsidRPr="00A23962">
        <w:rPr>
          <w:rFonts w:ascii="Times New Roman" w:hAnsi="Times New Roman"/>
          <w:sz w:val="24"/>
          <w:szCs w:val="24"/>
        </w:rPr>
        <w:t xml:space="preserve"> vo formáte a postupmi na prenos dostupnými na webovom sídle úradu súhrnnú správu o zákazkách s nízkymi hodnotami, ktoré zadal za obdobie kalendárneho polroka a to priebežne počas kalendárneho polroka alebo hromadne najneskôr do 60 dní po skončení kalendárneho polroka, v ktorej pre každú takúto zákazku uvedie najmä </w:t>
      </w:r>
      <w:r w:rsidR="00EE7FF6">
        <w:rPr>
          <w:rFonts w:ascii="Times New Roman" w:hAnsi="Times New Roman"/>
          <w:sz w:val="24"/>
          <w:szCs w:val="24"/>
        </w:rPr>
        <w:t>zmluvnú cenu</w:t>
      </w:r>
      <w:r w:rsidR="00604595" w:rsidRPr="00A23962">
        <w:rPr>
          <w:rFonts w:ascii="Times New Roman" w:hAnsi="Times New Roman"/>
          <w:sz w:val="24"/>
          <w:szCs w:val="24"/>
        </w:rPr>
        <w:t>, predmet zákazky a identifikáciu dodávateľa v rozsahu meno a priezvisko, obchodné meno alebo názov, adres</w:t>
      </w:r>
      <w:r w:rsidR="00C832BC">
        <w:rPr>
          <w:rFonts w:ascii="Times New Roman" w:hAnsi="Times New Roman"/>
          <w:sz w:val="24"/>
          <w:szCs w:val="24"/>
        </w:rPr>
        <w:t>a</w:t>
      </w:r>
      <w:r w:rsidR="00604595" w:rsidRPr="00A23962">
        <w:rPr>
          <w:rFonts w:ascii="Times New Roman" w:hAnsi="Times New Roman"/>
          <w:sz w:val="24"/>
          <w:szCs w:val="24"/>
        </w:rPr>
        <w:t xml:space="preserve"> pobytu, sídlo alebo miesto podnikania, identifikačné číslo alebo dátum narodenia, ak nebolo pridelené identifikačné číslo.“. </w:t>
      </w:r>
    </w:p>
    <w:p w14:paraId="625AB171" w14:textId="77777777" w:rsidR="00604595" w:rsidRPr="00A23962" w:rsidRDefault="00604595" w:rsidP="008C7740">
      <w:pPr>
        <w:pStyle w:val="Odsekzoznamu"/>
        <w:spacing w:after="0"/>
        <w:rPr>
          <w:rFonts w:ascii="Times New Roman" w:hAnsi="Times New Roman"/>
          <w:sz w:val="24"/>
          <w:szCs w:val="24"/>
        </w:rPr>
      </w:pPr>
    </w:p>
    <w:p w14:paraId="7BB4CE49" w14:textId="4E0F92D4" w:rsidR="00604595" w:rsidRPr="00A23962" w:rsidRDefault="00604595" w:rsidP="00604595">
      <w:pPr>
        <w:pStyle w:val="Bezriadkovania"/>
        <w:numPr>
          <w:ilvl w:val="0"/>
          <w:numId w:val="1"/>
        </w:numPr>
        <w:jc w:val="both"/>
        <w:rPr>
          <w:rFonts w:ascii="Times New Roman" w:hAnsi="Times New Roman"/>
          <w:sz w:val="24"/>
          <w:szCs w:val="24"/>
        </w:rPr>
      </w:pPr>
      <w:r w:rsidRPr="00A23962">
        <w:rPr>
          <w:rFonts w:ascii="Times New Roman" w:hAnsi="Times New Roman"/>
          <w:sz w:val="24"/>
          <w:szCs w:val="24"/>
        </w:rPr>
        <w:t>V</w:t>
      </w:r>
      <w:r w:rsidR="006957C9">
        <w:rPr>
          <w:rFonts w:ascii="Times New Roman" w:hAnsi="Times New Roman"/>
          <w:sz w:val="24"/>
          <w:szCs w:val="24"/>
        </w:rPr>
        <w:t xml:space="preserve"> §</w:t>
      </w:r>
      <w:r w:rsidRPr="00A23962">
        <w:rPr>
          <w:rFonts w:ascii="Times New Roman" w:hAnsi="Times New Roman"/>
          <w:sz w:val="24"/>
          <w:szCs w:val="24"/>
        </w:rPr>
        <w:t> 118 odsek</w:t>
      </w:r>
      <w:r w:rsidR="00454FD6">
        <w:rPr>
          <w:rFonts w:ascii="Times New Roman" w:hAnsi="Times New Roman"/>
          <w:sz w:val="24"/>
          <w:szCs w:val="24"/>
        </w:rPr>
        <w:t>y</w:t>
      </w:r>
      <w:r w:rsidRPr="00A23962">
        <w:rPr>
          <w:rFonts w:ascii="Times New Roman" w:hAnsi="Times New Roman"/>
          <w:sz w:val="24"/>
          <w:szCs w:val="24"/>
        </w:rPr>
        <w:t xml:space="preserve"> 4 </w:t>
      </w:r>
      <w:r w:rsidR="00454FD6">
        <w:rPr>
          <w:rFonts w:ascii="Times New Roman" w:hAnsi="Times New Roman"/>
          <w:sz w:val="24"/>
          <w:szCs w:val="24"/>
        </w:rPr>
        <w:t>a 5</w:t>
      </w:r>
      <w:r w:rsidRPr="00A23962">
        <w:rPr>
          <w:rFonts w:ascii="Times New Roman" w:hAnsi="Times New Roman"/>
          <w:sz w:val="24"/>
          <w:szCs w:val="24"/>
        </w:rPr>
        <w:t xml:space="preserve"> zn</w:t>
      </w:r>
      <w:r w:rsidR="00454FD6">
        <w:rPr>
          <w:rFonts w:ascii="Times New Roman" w:hAnsi="Times New Roman"/>
          <w:sz w:val="24"/>
          <w:szCs w:val="24"/>
        </w:rPr>
        <w:t>ejú</w:t>
      </w:r>
      <w:r w:rsidRPr="00A23962">
        <w:rPr>
          <w:rFonts w:ascii="Times New Roman" w:hAnsi="Times New Roman"/>
          <w:sz w:val="24"/>
          <w:szCs w:val="24"/>
        </w:rPr>
        <w:t>:</w:t>
      </w:r>
    </w:p>
    <w:p w14:paraId="221F9530" w14:textId="77777777" w:rsidR="00604595" w:rsidRPr="00A23962" w:rsidRDefault="00604595" w:rsidP="008C7740">
      <w:pPr>
        <w:pStyle w:val="Odsekzoznamu"/>
        <w:spacing w:after="0"/>
        <w:rPr>
          <w:rFonts w:ascii="Times New Roman" w:hAnsi="Times New Roman"/>
          <w:sz w:val="24"/>
          <w:szCs w:val="24"/>
        </w:rPr>
      </w:pPr>
    </w:p>
    <w:p w14:paraId="21E67B94" w14:textId="5EE9DFAF" w:rsidR="00604595" w:rsidRPr="00A23962" w:rsidRDefault="00604595" w:rsidP="00604595">
      <w:pPr>
        <w:pStyle w:val="Bezriadkovania"/>
        <w:ind w:left="360"/>
        <w:jc w:val="both"/>
        <w:rPr>
          <w:rFonts w:ascii="Times New Roman" w:hAnsi="Times New Roman"/>
          <w:sz w:val="24"/>
          <w:szCs w:val="24"/>
        </w:rPr>
      </w:pPr>
      <w:r w:rsidRPr="00A23962">
        <w:rPr>
          <w:rFonts w:ascii="Times New Roman" w:hAnsi="Times New Roman"/>
          <w:sz w:val="24"/>
          <w:szCs w:val="24"/>
        </w:rPr>
        <w:t>„(4) Verejný obstarávateľ je povinný</w:t>
      </w:r>
      <w:r w:rsidRPr="00A23962">
        <w:t xml:space="preserve"> </w:t>
      </w:r>
      <w:r w:rsidRPr="00A23962">
        <w:rPr>
          <w:rFonts w:ascii="Times New Roman" w:hAnsi="Times New Roman"/>
          <w:sz w:val="24"/>
          <w:szCs w:val="24"/>
        </w:rPr>
        <w:t>poslať úradu</w:t>
      </w:r>
      <w:r w:rsidR="00533E62">
        <w:rPr>
          <w:rFonts w:ascii="Times New Roman" w:hAnsi="Times New Roman"/>
          <w:sz w:val="24"/>
          <w:szCs w:val="24"/>
        </w:rPr>
        <w:t xml:space="preserve"> na uverejnenie</w:t>
      </w:r>
      <w:r w:rsidRPr="00A23962">
        <w:rPr>
          <w:rFonts w:ascii="Times New Roman" w:hAnsi="Times New Roman"/>
          <w:sz w:val="24"/>
          <w:szCs w:val="24"/>
        </w:rPr>
        <w:t xml:space="preserve"> vo formáte a postupmi na prenos dostupnými na webovom sídle úradu súhrnnú správu o podlimitných koncesiách, </w:t>
      </w:r>
      <w:r w:rsidR="00454FD6" w:rsidRPr="00454FD6">
        <w:rPr>
          <w:rFonts w:ascii="Times New Roman" w:hAnsi="Times New Roman"/>
          <w:sz w:val="24"/>
          <w:szCs w:val="24"/>
        </w:rPr>
        <w:t>ktoré zadal za obdobie kalendárneho polroka a to priebežne počas kalendárneho polroka alebo hromadne najneskôr do 60 dní po skončení kalendárneho polroka</w:t>
      </w:r>
      <w:r w:rsidR="00454FD6">
        <w:rPr>
          <w:rFonts w:ascii="Times New Roman" w:hAnsi="Times New Roman"/>
          <w:sz w:val="24"/>
          <w:szCs w:val="24"/>
        </w:rPr>
        <w:t>,</w:t>
      </w:r>
      <w:r w:rsidR="00454FD6" w:rsidRPr="00454FD6">
        <w:rPr>
          <w:rFonts w:ascii="Times New Roman" w:hAnsi="Times New Roman"/>
          <w:sz w:val="24"/>
          <w:szCs w:val="24"/>
        </w:rPr>
        <w:t xml:space="preserve"> </w:t>
      </w:r>
      <w:r w:rsidRPr="00A23962">
        <w:rPr>
          <w:rFonts w:ascii="Times New Roman" w:hAnsi="Times New Roman"/>
          <w:sz w:val="24"/>
          <w:szCs w:val="24"/>
        </w:rPr>
        <w:t xml:space="preserve">v ktorej pre každú podlimitnú koncesiu uvedie najmä </w:t>
      </w:r>
      <w:r w:rsidR="00EE7FF6">
        <w:rPr>
          <w:rFonts w:ascii="Times New Roman" w:hAnsi="Times New Roman"/>
          <w:sz w:val="24"/>
          <w:szCs w:val="24"/>
        </w:rPr>
        <w:t>zmluvnú cenu</w:t>
      </w:r>
      <w:r w:rsidRPr="00A23962">
        <w:rPr>
          <w:rFonts w:ascii="Times New Roman" w:hAnsi="Times New Roman"/>
          <w:sz w:val="24"/>
          <w:szCs w:val="24"/>
        </w:rPr>
        <w:t>, predmet koncesie a identifikáciu dodávateľa v rozsahu meno a priezvisko, obchodné meno alebo názov, adres</w:t>
      </w:r>
      <w:r w:rsidR="00C832BC">
        <w:rPr>
          <w:rFonts w:ascii="Times New Roman" w:hAnsi="Times New Roman"/>
          <w:sz w:val="24"/>
          <w:szCs w:val="24"/>
        </w:rPr>
        <w:t>a</w:t>
      </w:r>
      <w:r w:rsidRPr="00A23962">
        <w:rPr>
          <w:rFonts w:ascii="Times New Roman" w:hAnsi="Times New Roman"/>
          <w:sz w:val="24"/>
          <w:szCs w:val="24"/>
        </w:rPr>
        <w:t xml:space="preserve"> pobytu, sídlo alebo miesto podnikania, identifikačné číslo alebo dátum narodenia, ak nebolo pridelené identifikačné číslo; túto správu môže uverejniť aj na svojom webovom sídle, v periodickej tlači alebo iným spôsobom.</w:t>
      </w:r>
    </w:p>
    <w:p w14:paraId="248C279E" w14:textId="77777777" w:rsidR="00AC17C7" w:rsidRDefault="00AC17C7" w:rsidP="00604595">
      <w:pPr>
        <w:pStyle w:val="Bezriadkovania"/>
        <w:ind w:left="360"/>
        <w:jc w:val="both"/>
        <w:rPr>
          <w:rFonts w:ascii="Times New Roman" w:hAnsi="Times New Roman"/>
          <w:sz w:val="24"/>
          <w:szCs w:val="24"/>
        </w:rPr>
      </w:pPr>
    </w:p>
    <w:p w14:paraId="2FD896D1" w14:textId="79EABB00" w:rsidR="009D78C0" w:rsidRDefault="00AC17C7" w:rsidP="00604595">
      <w:pPr>
        <w:pStyle w:val="Bezriadkovania"/>
        <w:ind w:left="360"/>
        <w:jc w:val="both"/>
        <w:rPr>
          <w:rFonts w:ascii="Times New Roman" w:hAnsi="Times New Roman"/>
          <w:sz w:val="24"/>
          <w:szCs w:val="24"/>
        </w:rPr>
      </w:pPr>
      <w:r>
        <w:rPr>
          <w:rFonts w:ascii="Times New Roman" w:hAnsi="Times New Roman"/>
          <w:sz w:val="24"/>
          <w:szCs w:val="24"/>
        </w:rPr>
        <w:t xml:space="preserve">(5) </w:t>
      </w:r>
      <w:r w:rsidRPr="00AC17C7">
        <w:rPr>
          <w:rFonts w:ascii="Times New Roman" w:hAnsi="Times New Roman"/>
          <w:sz w:val="24"/>
          <w:szCs w:val="24"/>
        </w:rPr>
        <w:t xml:space="preserve">Verejný obstarávateľ eviduje všetky doklady a dokumenty a uchováva ich </w:t>
      </w:r>
      <w:r>
        <w:rPr>
          <w:rFonts w:ascii="Times New Roman" w:hAnsi="Times New Roman"/>
          <w:sz w:val="24"/>
          <w:szCs w:val="24"/>
        </w:rPr>
        <w:t>desať</w:t>
      </w:r>
      <w:r w:rsidRPr="00AC17C7">
        <w:rPr>
          <w:rFonts w:ascii="Times New Roman" w:hAnsi="Times New Roman"/>
          <w:sz w:val="24"/>
          <w:szCs w:val="24"/>
        </w:rPr>
        <w:t xml:space="preserve"> rokov po uzavretí koncesnej zmluvy; § 24 sa nepoužije.</w:t>
      </w:r>
      <w:r w:rsidR="00676B0D">
        <w:rPr>
          <w:rFonts w:ascii="Times New Roman" w:hAnsi="Times New Roman"/>
          <w:sz w:val="24"/>
          <w:szCs w:val="24"/>
        </w:rPr>
        <w:t>“.</w:t>
      </w:r>
      <w:r>
        <w:rPr>
          <w:rFonts w:ascii="Times New Roman" w:hAnsi="Times New Roman"/>
          <w:sz w:val="24"/>
          <w:szCs w:val="24"/>
        </w:rPr>
        <w:t xml:space="preserve"> </w:t>
      </w:r>
    </w:p>
    <w:p w14:paraId="231E8F2B" w14:textId="77777777" w:rsidR="009D78C0" w:rsidRDefault="009D78C0" w:rsidP="00604595">
      <w:pPr>
        <w:pStyle w:val="Bezriadkovania"/>
        <w:ind w:left="360"/>
        <w:jc w:val="both"/>
        <w:rPr>
          <w:rFonts w:ascii="Times New Roman" w:hAnsi="Times New Roman"/>
          <w:sz w:val="24"/>
          <w:szCs w:val="24"/>
        </w:rPr>
      </w:pPr>
    </w:p>
    <w:p w14:paraId="666723C9" w14:textId="715745EA" w:rsidR="00604595" w:rsidRPr="00A23962" w:rsidRDefault="005C7989" w:rsidP="00B33A1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119 ods. 1 sa slová „a spracovania dát“ nahrádzajú slovami „,informačno-komunikačných technológií a spracovania dát“. </w:t>
      </w:r>
    </w:p>
    <w:p w14:paraId="38CB69C4" w14:textId="77777777" w:rsidR="00E4295A" w:rsidRPr="00E4295A" w:rsidRDefault="00E4295A" w:rsidP="00E4295A">
      <w:pPr>
        <w:pStyle w:val="Bezriadkovania"/>
        <w:jc w:val="both"/>
        <w:rPr>
          <w:rFonts w:ascii="Times New Roman" w:hAnsi="Times New Roman"/>
          <w:sz w:val="24"/>
          <w:szCs w:val="24"/>
        </w:rPr>
      </w:pPr>
    </w:p>
    <w:p w14:paraId="45BA1F69" w14:textId="77777777" w:rsidR="00C25283" w:rsidRDefault="00C25283" w:rsidP="00F43504">
      <w:pPr>
        <w:pStyle w:val="Bezriadkovania"/>
        <w:numPr>
          <w:ilvl w:val="0"/>
          <w:numId w:val="1"/>
        </w:numPr>
        <w:jc w:val="both"/>
        <w:rPr>
          <w:rFonts w:ascii="Times New Roman" w:hAnsi="Times New Roman"/>
          <w:sz w:val="24"/>
          <w:szCs w:val="24"/>
        </w:rPr>
      </w:pPr>
      <w:r>
        <w:rPr>
          <w:rFonts w:ascii="Times New Roman" w:hAnsi="Times New Roman"/>
          <w:sz w:val="24"/>
          <w:szCs w:val="24"/>
        </w:rPr>
        <w:t>§ 121 sa dopĺňa odsekom 5, ktorý znie:</w:t>
      </w:r>
    </w:p>
    <w:p w14:paraId="626F84A5" w14:textId="77777777" w:rsidR="00C25283" w:rsidRDefault="00C25283" w:rsidP="00C25283">
      <w:pPr>
        <w:pStyle w:val="Bezriadkovania"/>
        <w:ind w:left="360"/>
        <w:jc w:val="both"/>
        <w:rPr>
          <w:rFonts w:ascii="Times New Roman" w:hAnsi="Times New Roman"/>
          <w:sz w:val="24"/>
          <w:szCs w:val="24"/>
        </w:rPr>
      </w:pPr>
    </w:p>
    <w:p w14:paraId="38CE65A1" w14:textId="77396495" w:rsidR="00BF224B" w:rsidRDefault="00B33A1C" w:rsidP="00C25283">
      <w:pPr>
        <w:pStyle w:val="Bezriadkovania"/>
        <w:ind w:left="360"/>
        <w:jc w:val="both"/>
        <w:rPr>
          <w:rFonts w:ascii="Times New Roman" w:hAnsi="Times New Roman"/>
          <w:sz w:val="24"/>
          <w:szCs w:val="24"/>
        </w:rPr>
      </w:pPr>
      <w:r w:rsidRPr="00B33A1C">
        <w:rPr>
          <w:rFonts w:ascii="Times New Roman" w:hAnsi="Times New Roman"/>
          <w:sz w:val="24"/>
          <w:szCs w:val="24"/>
        </w:rPr>
        <w:t xml:space="preserve">„(5)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preukazovaní a vyhodnocovaní podmienok účasti a dôvodov na vylúčenie sa postupuje primerane podľa druhej časti.“.  </w:t>
      </w:r>
    </w:p>
    <w:p w14:paraId="3E062106" w14:textId="77777777" w:rsidR="00620988" w:rsidRDefault="00620988" w:rsidP="00C25283">
      <w:pPr>
        <w:pStyle w:val="Bezriadkovania"/>
        <w:ind w:left="360"/>
        <w:jc w:val="both"/>
        <w:rPr>
          <w:rFonts w:ascii="Times New Roman" w:hAnsi="Times New Roman"/>
          <w:sz w:val="24"/>
          <w:szCs w:val="24"/>
        </w:rPr>
      </w:pPr>
    </w:p>
    <w:p w14:paraId="75FA338C" w14:textId="28E3C2CD" w:rsidR="00620988" w:rsidRPr="00620988" w:rsidRDefault="00620988" w:rsidP="00620988">
      <w:pPr>
        <w:pStyle w:val="Bezriadkovania"/>
        <w:numPr>
          <w:ilvl w:val="0"/>
          <w:numId w:val="1"/>
        </w:numPr>
        <w:jc w:val="both"/>
        <w:rPr>
          <w:rFonts w:ascii="Times New Roman" w:hAnsi="Times New Roman"/>
          <w:sz w:val="24"/>
          <w:szCs w:val="24"/>
        </w:rPr>
      </w:pPr>
      <w:r w:rsidRPr="00620988">
        <w:rPr>
          <w:rFonts w:ascii="Times New Roman" w:hAnsi="Times New Roman"/>
          <w:sz w:val="24"/>
          <w:szCs w:val="24"/>
        </w:rPr>
        <w:t>V § 124 ods. 1 sa na konci pripája táto veta: „Ak ide o súťaž návrhov v oblasti informačno-komunikačných technológií, najmenej jedna tretina členov poroty musí byť vybraná zo zoznamu odborníkov v oblasti informačných technológií.</w:t>
      </w:r>
      <w:r w:rsidRPr="00620988">
        <w:rPr>
          <w:rFonts w:ascii="Times New Roman" w:hAnsi="Times New Roman"/>
          <w:sz w:val="24"/>
          <w:szCs w:val="24"/>
          <w:vertAlign w:val="superscript"/>
        </w:rPr>
        <w:t>64a)</w:t>
      </w:r>
      <w:r w:rsidR="00394EA6">
        <w:rPr>
          <w:rFonts w:ascii="Times New Roman" w:hAnsi="Times New Roman"/>
          <w:sz w:val="24"/>
          <w:szCs w:val="24"/>
        </w:rPr>
        <w:t>“.</w:t>
      </w:r>
    </w:p>
    <w:p w14:paraId="1A9886C9" w14:textId="77777777" w:rsidR="00620988" w:rsidRPr="00620988" w:rsidRDefault="00620988" w:rsidP="00620988">
      <w:pPr>
        <w:pStyle w:val="Bezriadkovania"/>
        <w:ind w:left="360"/>
        <w:jc w:val="both"/>
        <w:rPr>
          <w:rFonts w:ascii="Times New Roman" w:hAnsi="Times New Roman"/>
          <w:sz w:val="24"/>
          <w:szCs w:val="24"/>
        </w:rPr>
      </w:pPr>
    </w:p>
    <w:p w14:paraId="6877897C" w14:textId="77777777" w:rsidR="00620988" w:rsidRPr="00620988" w:rsidRDefault="00620988" w:rsidP="00620988">
      <w:pPr>
        <w:pStyle w:val="Bezriadkovania"/>
        <w:ind w:left="360"/>
        <w:jc w:val="both"/>
        <w:rPr>
          <w:rFonts w:ascii="Times New Roman" w:hAnsi="Times New Roman"/>
          <w:sz w:val="24"/>
          <w:szCs w:val="24"/>
        </w:rPr>
      </w:pPr>
      <w:r w:rsidRPr="00620988">
        <w:rPr>
          <w:rFonts w:ascii="Times New Roman" w:hAnsi="Times New Roman"/>
          <w:sz w:val="24"/>
          <w:szCs w:val="24"/>
        </w:rPr>
        <w:t>Poznámka pod čiarou k odkazu 64a znie:</w:t>
      </w:r>
    </w:p>
    <w:p w14:paraId="4CE24A4A" w14:textId="77777777" w:rsidR="00620988" w:rsidRPr="00620988" w:rsidRDefault="00620988" w:rsidP="00620988">
      <w:pPr>
        <w:pStyle w:val="Bezriadkovania"/>
        <w:ind w:left="360"/>
        <w:jc w:val="both"/>
        <w:rPr>
          <w:rFonts w:ascii="Times New Roman" w:hAnsi="Times New Roman"/>
          <w:sz w:val="24"/>
          <w:szCs w:val="24"/>
        </w:rPr>
      </w:pPr>
    </w:p>
    <w:p w14:paraId="0C2DAE43" w14:textId="19DE7105" w:rsidR="00620988" w:rsidRDefault="00394EA6" w:rsidP="00620988">
      <w:pPr>
        <w:pStyle w:val="Bezriadkovania"/>
        <w:ind w:left="360"/>
        <w:jc w:val="both"/>
        <w:rPr>
          <w:rFonts w:ascii="Times New Roman" w:hAnsi="Times New Roman"/>
          <w:sz w:val="24"/>
          <w:szCs w:val="24"/>
        </w:rPr>
      </w:pPr>
      <w:r>
        <w:rPr>
          <w:rFonts w:ascii="Times New Roman" w:hAnsi="Times New Roman"/>
          <w:sz w:val="24"/>
          <w:szCs w:val="24"/>
        </w:rPr>
        <w:t>„</w:t>
      </w:r>
      <w:r w:rsidR="00620988" w:rsidRPr="00324FC0">
        <w:rPr>
          <w:rFonts w:ascii="Times New Roman" w:hAnsi="Times New Roman"/>
          <w:sz w:val="24"/>
          <w:szCs w:val="24"/>
          <w:vertAlign w:val="superscript"/>
        </w:rPr>
        <w:t>64a</w:t>
      </w:r>
      <w:r w:rsidR="00620988" w:rsidRPr="00620988">
        <w:rPr>
          <w:rFonts w:ascii="Times New Roman" w:hAnsi="Times New Roman"/>
          <w:sz w:val="24"/>
          <w:szCs w:val="24"/>
        </w:rPr>
        <w:t>) § 9 ods. 1 písm. q) zákona 95/2019 Z. z. o informačných technológiách vo verejnej správe a o zmene a doplnení niektorých zákonov.“.</w:t>
      </w:r>
    </w:p>
    <w:p w14:paraId="3B9B4734" w14:textId="77777777" w:rsidR="009462B4" w:rsidRDefault="009462B4" w:rsidP="009462B4">
      <w:pPr>
        <w:pStyle w:val="Bezriadkovania"/>
        <w:ind w:left="360"/>
        <w:jc w:val="both"/>
        <w:rPr>
          <w:rFonts w:ascii="Times New Roman" w:hAnsi="Times New Roman"/>
          <w:sz w:val="24"/>
          <w:szCs w:val="24"/>
        </w:rPr>
      </w:pPr>
    </w:p>
    <w:p w14:paraId="4F07781F" w14:textId="77777777" w:rsidR="009462B4" w:rsidRDefault="009462B4"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146 ods. 2</w:t>
      </w:r>
      <w:r w:rsidR="00F36A8D">
        <w:rPr>
          <w:rFonts w:ascii="Times New Roman" w:hAnsi="Times New Roman"/>
          <w:sz w:val="24"/>
          <w:szCs w:val="24"/>
        </w:rPr>
        <w:t xml:space="preserve"> sa slová „§ 12 ods. 9 a 10“ nahrádzajú slovami „§ 12 ods. 6 a 9“. </w:t>
      </w:r>
    </w:p>
    <w:p w14:paraId="4FBD0269" w14:textId="77777777" w:rsidR="001F48A2" w:rsidRDefault="001F48A2" w:rsidP="00B33A1C">
      <w:pPr>
        <w:pStyle w:val="Bezriadkovania"/>
        <w:ind w:left="360"/>
        <w:jc w:val="both"/>
        <w:rPr>
          <w:rFonts w:ascii="Times New Roman" w:hAnsi="Times New Roman"/>
          <w:sz w:val="24"/>
          <w:szCs w:val="24"/>
        </w:rPr>
      </w:pPr>
    </w:p>
    <w:p w14:paraId="4A28A85A" w14:textId="6193E96B" w:rsidR="00D15974" w:rsidRDefault="00AC5A0D"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V § 147 písmeno</w:t>
      </w:r>
      <w:r w:rsidR="00D15974">
        <w:rPr>
          <w:rFonts w:ascii="Times New Roman" w:hAnsi="Times New Roman"/>
          <w:sz w:val="24"/>
          <w:szCs w:val="24"/>
        </w:rPr>
        <w:t xml:space="preserve"> f) znie:</w:t>
      </w:r>
    </w:p>
    <w:p w14:paraId="14CF5CD0" w14:textId="77777777" w:rsidR="00D15974" w:rsidRDefault="00D15974" w:rsidP="008C7740">
      <w:pPr>
        <w:pStyle w:val="Odsekzoznamu"/>
        <w:spacing w:after="0"/>
        <w:rPr>
          <w:rFonts w:ascii="Times New Roman" w:hAnsi="Times New Roman"/>
          <w:sz w:val="24"/>
          <w:szCs w:val="24"/>
        </w:rPr>
      </w:pPr>
    </w:p>
    <w:p w14:paraId="7228626A" w14:textId="77777777" w:rsidR="00D15974" w:rsidRDefault="00D15974" w:rsidP="00B33A1C">
      <w:pPr>
        <w:pStyle w:val="Bezriadkovania"/>
        <w:ind w:left="360"/>
        <w:jc w:val="both"/>
        <w:rPr>
          <w:rFonts w:ascii="Times New Roman" w:hAnsi="Times New Roman"/>
          <w:sz w:val="24"/>
          <w:szCs w:val="24"/>
        </w:rPr>
      </w:pPr>
      <w:r>
        <w:rPr>
          <w:rFonts w:ascii="Times New Roman" w:hAnsi="Times New Roman"/>
          <w:sz w:val="24"/>
          <w:szCs w:val="24"/>
        </w:rPr>
        <w:t xml:space="preserve">„f) </w:t>
      </w:r>
      <w:r w:rsidRPr="00D15974">
        <w:rPr>
          <w:rFonts w:ascii="Times New Roman" w:hAnsi="Times New Roman"/>
          <w:sz w:val="24"/>
          <w:szCs w:val="24"/>
        </w:rPr>
        <w:t>vedie zoznam hospodárskych subjektov</w:t>
      </w:r>
      <w:r>
        <w:rPr>
          <w:rFonts w:ascii="Times New Roman" w:hAnsi="Times New Roman"/>
          <w:sz w:val="24"/>
          <w:szCs w:val="24"/>
        </w:rPr>
        <w:t>, zoznam elektronických prostriedkov</w:t>
      </w:r>
      <w:r w:rsidRPr="00D15974">
        <w:rPr>
          <w:rFonts w:ascii="Times New Roman" w:hAnsi="Times New Roman"/>
          <w:sz w:val="24"/>
          <w:szCs w:val="24"/>
        </w:rPr>
        <w:t xml:space="preserve"> a register hospodárskych subjektov so zákazom účasti vo verejnom obstarávaní (ďalej len „register osôb so zákazom“),</w:t>
      </w:r>
      <w:r>
        <w:rPr>
          <w:rFonts w:ascii="Times New Roman" w:hAnsi="Times New Roman"/>
          <w:sz w:val="24"/>
          <w:szCs w:val="24"/>
        </w:rPr>
        <w:t>“</w:t>
      </w:r>
    </w:p>
    <w:p w14:paraId="125467F5" w14:textId="77777777" w:rsidR="001F48A2" w:rsidRDefault="001F48A2" w:rsidP="008C7740">
      <w:pPr>
        <w:pStyle w:val="Odsekzoznamu"/>
        <w:spacing w:after="0"/>
        <w:rPr>
          <w:rFonts w:ascii="Times New Roman" w:hAnsi="Times New Roman"/>
          <w:sz w:val="24"/>
          <w:szCs w:val="24"/>
        </w:rPr>
      </w:pPr>
    </w:p>
    <w:p w14:paraId="5D34DADC" w14:textId="6FA5A2B7" w:rsidR="001F48A2" w:rsidRDefault="004F3154"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Za § 158 sa vkladajú § 158a a</w:t>
      </w:r>
      <w:r w:rsidR="00FF7969">
        <w:rPr>
          <w:rFonts w:ascii="Times New Roman" w:hAnsi="Times New Roman"/>
          <w:sz w:val="24"/>
          <w:szCs w:val="24"/>
        </w:rPr>
        <w:t xml:space="preserve"> </w:t>
      </w:r>
      <w:r w:rsidR="001F48A2">
        <w:rPr>
          <w:rFonts w:ascii="Times New Roman" w:hAnsi="Times New Roman"/>
          <w:sz w:val="24"/>
          <w:szCs w:val="24"/>
        </w:rPr>
        <w:t>158</w:t>
      </w:r>
      <w:r>
        <w:rPr>
          <w:rFonts w:ascii="Times New Roman" w:hAnsi="Times New Roman"/>
          <w:sz w:val="24"/>
          <w:szCs w:val="24"/>
        </w:rPr>
        <w:t>b</w:t>
      </w:r>
      <w:r w:rsidR="001F48A2">
        <w:rPr>
          <w:rFonts w:ascii="Times New Roman" w:hAnsi="Times New Roman"/>
          <w:sz w:val="24"/>
          <w:szCs w:val="24"/>
        </w:rPr>
        <w:t xml:space="preserve">, ktoré vrátane nadpisu </w:t>
      </w:r>
      <w:r w:rsidR="008B1FCC">
        <w:rPr>
          <w:rFonts w:ascii="Times New Roman" w:hAnsi="Times New Roman"/>
          <w:sz w:val="24"/>
          <w:szCs w:val="24"/>
        </w:rPr>
        <w:t xml:space="preserve">nad </w:t>
      </w:r>
      <w:r w:rsidR="00F639B2">
        <w:rPr>
          <w:rFonts w:ascii="Times New Roman" w:hAnsi="Times New Roman"/>
          <w:sz w:val="24"/>
          <w:szCs w:val="24"/>
        </w:rPr>
        <w:t>§ 158a</w:t>
      </w:r>
      <w:r w:rsidR="008B1FCC">
        <w:rPr>
          <w:rFonts w:ascii="Times New Roman" w:hAnsi="Times New Roman"/>
          <w:sz w:val="24"/>
          <w:szCs w:val="24"/>
        </w:rPr>
        <w:t xml:space="preserve"> </w:t>
      </w:r>
      <w:r w:rsidR="001F48A2">
        <w:rPr>
          <w:rFonts w:ascii="Times New Roman" w:hAnsi="Times New Roman"/>
          <w:sz w:val="24"/>
          <w:szCs w:val="24"/>
        </w:rPr>
        <w:t>znejú:</w:t>
      </w:r>
    </w:p>
    <w:p w14:paraId="2BAED4F5" w14:textId="77777777" w:rsidR="001F48A2" w:rsidRDefault="001F48A2" w:rsidP="001F48A2">
      <w:pPr>
        <w:pStyle w:val="Odsekzoznamu"/>
        <w:rPr>
          <w:rFonts w:ascii="Times New Roman" w:hAnsi="Times New Roman"/>
          <w:sz w:val="24"/>
          <w:szCs w:val="24"/>
        </w:rPr>
      </w:pPr>
    </w:p>
    <w:p w14:paraId="63F1102D" w14:textId="27E86F82" w:rsidR="00FF7969" w:rsidRPr="00DE008B" w:rsidRDefault="00FF7969" w:rsidP="00FF7969">
      <w:pPr>
        <w:pStyle w:val="Bezriadkovania"/>
        <w:ind w:left="360"/>
        <w:jc w:val="center"/>
        <w:rPr>
          <w:rFonts w:ascii="Times New Roman" w:hAnsi="Times New Roman"/>
          <w:sz w:val="24"/>
          <w:szCs w:val="24"/>
        </w:rPr>
      </w:pPr>
      <w:r>
        <w:rPr>
          <w:rFonts w:ascii="Times New Roman" w:hAnsi="Times New Roman"/>
          <w:sz w:val="24"/>
          <w:szCs w:val="24"/>
        </w:rPr>
        <w:t xml:space="preserve">„Zoznam </w:t>
      </w:r>
      <w:r w:rsidRPr="00DE008B">
        <w:rPr>
          <w:rFonts w:ascii="Times New Roman" w:hAnsi="Times New Roman"/>
          <w:sz w:val="24"/>
          <w:szCs w:val="24"/>
        </w:rPr>
        <w:t>elektronických prostriedkov</w:t>
      </w:r>
    </w:p>
    <w:p w14:paraId="43D50595" w14:textId="77777777" w:rsidR="00FF7969" w:rsidRDefault="00FF7969" w:rsidP="001F48A2">
      <w:pPr>
        <w:pStyle w:val="Bezriadkovania"/>
        <w:ind w:left="360"/>
        <w:jc w:val="center"/>
        <w:rPr>
          <w:rFonts w:ascii="Times New Roman" w:hAnsi="Times New Roman"/>
          <w:sz w:val="24"/>
          <w:szCs w:val="24"/>
        </w:rPr>
      </w:pPr>
    </w:p>
    <w:p w14:paraId="6D0A06C1" w14:textId="32067227" w:rsidR="001F48A2" w:rsidRDefault="001F48A2" w:rsidP="001F48A2">
      <w:pPr>
        <w:pStyle w:val="Bezriadkovania"/>
        <w:ind w:left="360"/>
        <w:jc w:val="center"/>
        <w:rPr>
          <w:rFonts w:ascii="Times New Roman" w:hAnsi="Times New Roman"/>
          <w:sz w:val="24"/>
          <w:szCs w:val="24"/>
        </w:rPr>
      </w:pPr>
      <w:r>
        <w:rPr>
          <w:rFonts w:ascii="Times New Roman" w:hAnsi="Times New Roman"/>
          <w:sz w:val="24"/>
          <w:szCs w:val="24"/>
        </w:rPr>
        <w:t>§ 158a</w:t>
      </w:r>
    </w:p>
    <w:p w14:paraId="475034E3" w14:textId="77777777" w:rsidR="006A758C" w:rsidRPr="00DE008B" w:rsidRDefault="006A758C" w:rsidP="001F48A2">
      <w:pPr>
        <w:pStyle w:val="Bezriadkovania"/>
        <w:ind w:left="360"/>
        <w:jc w:val="center"/>
        <w:rPr>
          <w:rFonts w:ascii="Times New Roman" w:hAnsi="Times New Roman"/>
          <w:sz w:val="24"/>
          <w:szCs w:val="24"/>
        </w:rPr>
      </w:pPr>
    </w:p>
    <w:p w14:paraId="76DF46A0" w14:textId="700D76F2" w:rsidR="001F48A2" w:rsidRPr="00DE008B" w:rsidRDefault="001F48A2" w:rsidP="001F48A2">
      <w:pPr>
        <w:pStyle w:val="Bezriadkovania"/>
        <w:numPr>
          <w:ilvl w:val="0"/>
          <w:numId w:val="30"/>
        </w:numPr>
        <w:jc w:val="both"/>
        <w:rPr>
          <w:rFonts w:ascii="Times New Roman" w:hAnsi="Times New Roman"/>
          <w:sz w:val="24"/>
          <w:szCs w:val="24"/>
        </w:rPr>
      </w:pPr>
      <w:r w:rsidRPr="00DE008B">
        <w:rPr>
          <w:rFonts w:ascii="Times New Roman" w:hAnsi="Times New Roman"/>
          <w:sz w:val="24"/>
          <w:szCs w:val="24"/>
        </w:rPr>
        <w:t>Úrad vedie zoznam</w:t>
      </w:r>
      <w:r w:rsidR="00E011C8" w:rsidRPr="00DE008B">
        <w:rPr>
          <w:rFonts w:ascii="Times New Roman" w:hAnsi="Times New Roman"/>
          <w:sz w:val="24"/>
          <w:szCs w:val="24"/>
        </w:rPr>
        <w:t xml:space="preserve"> elektronických prostriedkov</w:t>
      </w:r>
      <w:r w:rsidR="000539FF">
        <w:rPr>
          <w:rFonts w:ascii="Times New Roman" w:hAnsi="Times New Roman"/>
          <w:sz w:val="24"/>
          <w:szCs w:val="24"/>
        </w:rPr>
        <w:t xml:space="preserve"> </w:t>
      </w:r>
      <w:r w:rsidRPr="00DE008B">
        <w:rPr>
          <w:rFonts w:ascii="Times New Roman" w:hAnsi="Times New Roman"/>
          <w:sz w:val="24"/>
          <w:szCs w:val="24"/>
        </w:rPr>
        <w:t xml:space="preserve">. </w:t>
      </w:r>
    </w:p>
    <w:p w14:paraId="6B09B2DE" w14:textId="2EB50B92" w:rsidR="006A758C" w:rsidRPr="00DE008B" w:rsidRDefault="006A758C" w:rsidP="006A758C">
      <w:pPr>
        <w:pStyle w:val="Bezriadkovania"/>
        <w:numPr>
          <w:ilvl w:val="0"/>
          <w:numId w:val="30"/>
        </w:numPr>
        <w:jc w:val="both"/>
        <w:rPr>
          <w:rFonts w:ascii="Times New Roman" w:hAnsi="Times New Roman"/>
          <w:sz w:val="24"/>
          <w:szCs w:val="24"/>
        </w:rPr>
      </w:pPr>
      <w:r w:rsidRPr="00DE008B">
        <w:rPr>
          <w:rFonts w:ascii="Times New Roman" w:hAnsi="Times New Roman"/>
          <w:sz w:val="24"/>
          <w:szCs w:val="24"/>
        </w:rPr>
        <w:t xml:space="preserve">Zoznam </w:t>
      </w:r>
      <w:r w:rsidR="00E011C8" w:rsidRPr="00DE008B">
        <w:rPr>
          <w:rFonts w:ascii="Times New Roman" w:hAnsi="Times New Roman"/>
          <w:sz w:val="24"/>
          <w:szCs w:val="24"/>
        </w:rPr>
        <w:t>elektronických prostriedkov</w:t>
      </w:r>
      <w:r w:rsidR="000539FF">
        <w:rPr>
          <w:rFonts w:ascii="Times New Roman" w:hAnsi="Times New Roman"/>
          <w:sz w:val="24"/>
          <w:szCs w:val="24"/>
        </w:rPr>
        <w:t xml:space="preserve"> </w:t>
      </w:r>
      <w:r w:rsidRPr="00DE008B">
        <w:rPr>
          <w:rFonts w:ascii="Times New Roman" w:hAnsi="Times New Roman"/>
          <w:sz w:val="24"/>
          <w:szCs w:val="24"/>
        </w:rPr>
        <w:t>je verejne prístupný zo</w:t>
      </w:r>
      <w:r w:rsidR="001A0130">
        <w:rPr>
          <w:rFonts w:ascii="Times New Roman" w:hAnsi="Times New Roman"/>
          <w:sz w:val="24"/>
          <w:szCs w:val="24"/>
        </w:rPr>
        <w:t>znam na webovom sídle úradu, ktorý obsahuje</w:t>
      </w:r>
      <w:r w:rsidRPr="00DE008B">
        <w:rPr>
          <w:rFonts w:ascii="Times New Roman" w:hAnsi="Times New Roman"/>
          <w:sz w:val="24"/>
          <w:szCs w:val="24"/>
        </w:rPr>
        <w:t xml:space="preserve"> údaje podľa § 158</w:t>
      </w:r>
      <w:r w:rsidR="002B1ED6" w:rsidRPr="00DE008B">
        <w:rPr>
          <w:rFonts w:ascii="Times New Roman" w:hAnsi="Times New Roman"/>
          <w:sz w:val="24"/>
          <w:szCs w:val="24"/>
        </w:rPr>
        <w:t>b ods. 2.</w:t>
      </w:r>
      <w:r w:rsidRPr="00DE008B">
        <w:rPr>
          <w:rFonts w:ascii="Times New Roman" w:hAnsi="Times New Roman"/>
          <w:sz w:val="24"/>
          <w:szCs w:val="24"/>
        </w:rPr>
        <w:t xml:space="preserve">  </w:t>
      </w:r>
    </w:p>
    <w:p w14:paraId="0671C8F3" w14:textId="77777777" w:rsidR="00B33A1C" w:rsidRDefault="00B33A1C" w:rsidP="006A758C">
      <w:pPr>
        <w:pStyle w:val="Bezriadkovania"/>
        <w:ind w:left="360"/>
        <w:jc w:val="center"/>
        <w:rPr>
          <w:rFonts w:ascii="Times New Roman" w:hAnsi="Times New Roman"/>
          <w:sz w:val="24"/>
          <w:szCs w:val="24"/>
        </w:rPr>
      </w:pPr>
    </w:p>
    <w:p w14:paraId="0B9E371C" w14:textId="6A6B62D8" w:rsidR="006A758C" w:rsidRDefault="006A758C" w:rsidP="006A758C">
      <w:pPr>
        <w:pStyle w:val="Bezriadkovania"/>
        <w:ind w:left="360"/>
        <w:jc w:val="center"/>
        <w:rPr>
          <w:rFonts w:ascii="Times New Roman" w:hAnsi="Times New Roman"/>
          <w:sz w:val="24"/>
          <w:szCs w:val="24"/>
        </w:rPr>
      </w:pPr>
      <w:r w:rsidRPr="00DE008B">
        <w:rPr>
          <w:rFonts w:ascii="Times New Roman" w:hAnsi="Times New Roman"/>
          <w:sz w:val="24"/>
          <w:szCs w:val="24"/>
        </w:rPr>
        <w:t>§ 158b</w:t>
      </w:r>
    </w:p>
    <w:p w14:paraId="1B0A91F7" w14:textId="77777777" w:rsidR="00FF7969" w:rsidRPr="00DE008B" w:rsidRDefault="00FF7969" w:rsidP="006A758C">
      <w:pPr>
        <w:pStyle w:val="Bezriadkovania"/>
        <w:ind w:left="360"/>
        <w:jc w:val="center"/>
        <w:rPr>
          <w:rFonts w:ascii="Times New Roman" w:hAnsi="Times New Roman"/>
          <w:sz w:val="24"/>
          <w:szCs w:val="24"/>
        </w:rPr>
      </w:pPr>
    </w:p>
    <w:p w14:paraId="4FB4E96A" w14:textId="6E3EB8D1" w:rsidR="006A758C" w:rsidRPr="00DE008B" w:rsidRDefault="00E011C8" w:rsidP="006A758C">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Úrad zapíše elektronický prostriedok</w:t>
      </w:r>
      <w:r w:rsidR="006A758C" w:rsidRPr="00DE008B">
        <w:rPr>
          <w:rFonts w:ascii="Times New Roman" w:hAnsi="Times New Roman"/>
          <w:sz w:val="24"/>
          <w:szCs w:val="24"/>
        </w:rPr>
        <w:t xml:space="preserve"> na elektronickú komunikáciu vo verejnom obstarávaní do zoznamu</w:t>
      </w:r>
      <w:r w:rsidRPr="00DE008B">
        <w:rPr>
          <w:rFonts w:ascii="Times New Roman" w:hAnsi="Times New Roman"/>
          <w:sz w:val="24"/>
          <w:szCs w:val="24"/>
        </w:rPr>
        <w:t xml:space="preserve"> elektronických prostriedkov</w:t>
      </w:r>
      <w:r w:rsidR="006A758C" w:rsidRPr="00DE008B">
        <w:rPr>
          <w:rFonts w:ascii="Times New Roman" w:hAnsi="Times New Roman"/>
          <w:sz w:val="24"/>
          <w:szCs w:val="24"/>
        </w:rPr>
        <w:t xml:space="preserve"> na základe žiadosti prevádzkovateľa</w:t>
      </w:r>
      <w:r w:rsidR="00DB5A59" w:rsidRPr="00DE008B">
        <w:rPr>
          <w:rFonts w:ascii="Times New Roman" w:hAnsi="Times New Roman"/>
          <w:sz w:val="24"/>
          <w:szCs w:val="24"/>
        </w:rPr>
        <w:t xml:space="preserve"> elektronického </w:t>
      </w:r>
      <w:r w:rsidRPr="00DE008B">
        <w:rPr>
          <w:rFonts w:ascii="Times New Roman" w:hAnsi="Times New Roman"/>
          <w:sz w:val="24"/>
          <w:szCs w:val="24"/>
        </w:rPr>
        <w:t>prostriedku</w:t>
      </w:r>
      <w:r w:rsidR="00E93FF2">
        <w:rPr>
          <w:rFonts w:ascii="Times New Roman" w:hAnsi="Times New Roman"/>
          <w:sz w:val="24"/>
          <w:szCs w:val="24"/>
        </w:rPr>
        <w:t xml:space="preserve"> do 30 dní od</w:t>
      </w:r>
      <w:r w:rsidR="00032868">
        <w:rPr>
          <w:rFonts w:ascii="Times New Roman" w:hAnsi="Times New Roman"/>
          <w:sz w:val="24"/>
          <w:szCs w:val="24"/>
        </w:rPr>
        <w:t>o</w:t>
      </w:r>
      <w:r w:rsidR="00E93FF2">
        <w:rPr>
          <w:rFonts w:ascii="Times New Roman" w:hAnsi="Times New Roman"/>
          <w:sz w:val="24"/>
          <w:szCs w:val="24"/>
        </w:rPr>
        <w:t xml:space="preserve"> dňa doručenia kompletnej žiadosti o</w:t>
      </w:r>
      <w:r w:rsidR="007D262A">
        <w:rPr>
          <w:rFonts w:ascii="Times New Roman" w:hAnsi="Times New Roman"/>
          <w:sz w:val="24"/>
          <w:szCs w:val="24"/>
        </w:rPr>
        <w:t> </w:t>
      </w:r>
      <w:r w:rsidR="00E93FF2">
        <w:rPr>
          <w:rFonts w:ascii="Times New Roman" w:hAnsi="Times New Roman"/>
          <w:sz w:val="24"/>
          <w:szCs w:val="24"/>
        </w:rPr>
        <w:t>zápis</w:t>
      </w:r>
      <w:r w:rsidR="007D262A">
        <w:rPr>
          <w:rFonts w:ascii="Times New Roman" w:hAnsi="Times New Roman"/>
          <w:sz w:val="24"/>
          <w:szCs w:val="24"/>
        </w:rPr>
        <w:t xml:space="preserve"> do zoznamu elektronických prostriedkov</w:t>
      </w:r>
      <w:r w:rsidR="00E93FF2">
        <w:rPr>
          <w:rFonts w:ascii="Times New Roman" w:hAnsi="Times New Roman"/>
          <w:sz w:val="24"/>
          <w:szCs w:val="24"/>
        </w:rPr>
        <w:t>.</w:t>
      </w:r>
    </w:p>
    <w:p w14:paraId="4F7B1E39" w14:textId="6E846608" w:rsidR="00DB5A59" w:rsidRPr="00DE008B" w:rsidRDefault="00DB5A59" w:rsidP="006A758C">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 xml:space="preserve">Žiadosť o zápis do </w:t>
      </w:r>
      <w:r w:rsidR="00E011C8" w:rsidRPr="00DE008B">
        <w:rPr>
          <w:rFonts w:ascii="Times New Roman" w:hAnsi="Times New Roman"/>
          <w:sz w:val="24"/>
          <w:szCs w:val="24"/>
        </w:rPr>
        <w:t>zoznamu elektronických prostriedkov</w:t>
      </w:r>
      <w:r w:rsidRPr="00DE008B">
        <w:rPr>
          <w:rFonts w:ascii="Times New Roman" w:hAnsi="Times New Roman"/>
          <w:sz w:val="24"/>
          <w:szCs w:val="24"/>
        </w:rPr>
        <w:t xml:space="preserve"> obsahuje</w:t>
      </w:r>
    </w:p>
    <w:p w14:paraId="6BF266A3" w14:textId="4DEF9B91" w:rsidR="00DB5A59" w:rsidRPr="00DE008B" w:rsidRDefault="00DB5A59"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 xml:space="preserve">obchodné meno alebo názov prevádzkovateľa elektronického </w:t>
      </w:r>
      <w:r w:rsidR="00E011C8" w:rsidRPr="00DE008B">
        <w:rPr>
          <w:rFonts w:ascii="Times New Roman" w:hAnsi="Times New Roman"/>
          <w:sz w:val="24"/>
          <w:szCs w:val="24"/>
        </w:rPr>
        <w:t>prostriedku</w:t>
      </w:r>
      <w:r w:rsidR="00F60A85" w:rsidRPr="00DE008B">
        <w:rPr>
          <w:rFonts w:ascii="Times New Roman" w:hAnsi="Times New Roman"/>
          <w:sz w:val="24"/>
          <w:szCs w:val="24"/>
        </w:rPr>
        <w:t>,</w:t>
      </w:r>
    </w:p>
    <w:p w14:paraId="77A0F05B" w14:textId="55ECFCF7" w:rsidR="00F60A85" w:rsidRPr="00DE008B" w:rsidRDefault="00F60A85"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ident</w:t>
      </w:r>
      <w:r w:rsidR="00E011C8" w:rsidRPr="00DE008B">
        <w:rPr>
          <w:rFonts w:ascii="Times New Roman" w:hAnsi="Times New Roman"/>
          <w:sz w:val="24"/>
          <w:szCs w:val="24"/>
        </w:rPr>
        <w:t>ifikáciu elektronického prostriedku</w:t>
      </w:r>
      <w:r w:rsidRPr="00DE008B">
        <w:rPr>
          <w:rFonts w:ascii="Times New Roman" w:hAnsi="Times New Roman"/>
          <w:sz w:val="24"/>
          <w:szCs w:val="24"/>
        </w:rPr>
        <w:t>,</w:t>
      </w:r>
    </w:p>
    <w:p w14:paraId="4D0271F8" w14:textId="503DE6C5" w:rsidR="00DB5A59" w:rsidRPr="00DE008B" w:rsidRDefault="00DB5A59" w:rsidP="00DB5A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identifikačné číslo organizácie</w:t>
      </w:r>
      <w:r w:rsidR="0078365D">
        <w:rPr>
          <w:rFonts w:ascii="Times New Roman" w:hAnsi="Times New Roman"/>
          <w:sz w:val="24"/>
          <w:szCs w:val="24"/>
        </w:rPr>
        <w:t xml:space="preserve"> prevádzkovateľa elektronického prostriedku</w:t>
      </w:r>
      <w:r w:rsidRPr="00DE008B">
        <w:rPr>
          <w:rFonts w:ascii="Times New Roman" w:hAnsi="Times New Roman"/>
          <w:sz w:val="24"/>
          <w:szCs w:val="24"/>
        </w:rPr>
        <w:t>, ak bolo pridelené</w:t>
      </w:r>
      <w:r w:rsidR="000A456C" w:rsidRPr="00DE008B">
        <w:rPr>
          <w:rFonts w:ascii="Times New Roman" w:hAnsi="Times New Roman"/>
          <w:sz w:val="24"/>
          <w:szCs w:val="24"/>
        </w:rPr>
        <w:t>,</w:t>
      </w:r>
    </w:p>
    <w:p w14:paraId="5F5D10B2" w14:textId="5A376A5B" w:rsidR="00DB5A59" w:rsidRPr="00DE008B" w:rsidRDefault="00DB5A59"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r w:rsidR="00811A1C" w:rsidRPr="00DE008B">
        <w:rPr>
          <w:rFonts w:ascii="Times New Roman" w:hAnsi="Times New Roman"/>
          <w:sz w:val="24"/>
          <w:szCs w:val="24"/>
        </w:rPr>
        <w:t>,</w:t>
      </w:r>
    </w:p>
    <w:p w14:paraId="3572F8E2" w14:textId="71CAF07A" w:rsidR="00811A1C" w:rsidRPr="00DE008B" w:rsidRDefault="00811A1C"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čestné vyhlásenie prevádzk</w:t>
      </w:r>
      <w:r w:rsidR="00E011C8" w:rsidRPr="00DE008B">
        <w:rPr>
          <w:rFonts w:ascii="Times New Roman" w:hAnsi="Times New Roman"/>
          <w:sz w:val="24"/>
          <w:szCs w:val="24"/>
        </w:rPr>
        <w:t>ovateľa</w:t>
      </w:r>
      <w:r w:rsidR="0078365D">
        <w:rPr>
          <w:rFonts w:ascii="Times New Roman" w:hAnsi="Times New Roman"/>
          <w:sz w:val="24"/>
          <w:szCs w:val="24"/>
        </w:rPr>
        <w:t xml:space="preserve"> elektronického prostriedku</w:t>
      </w:r>
      <w:r w:rsidR="00E011C8" w:rsidRPr="00DE008B">
        <w:rPr>
          <w:rFonts w:ascii="Times New Roman" w:hAnsi="Times New Roman"/>
          <w:sz w:val="24"/>
          <w:szCs w:val="24"/>
        </w:rPr>
        <w:t>, že elektronický prostriedok</w:t>
      </w:r>
      <w:r w:rsidRPr="00DE008B">
        <w:rPr>
          <w:rFonts w:ascii="Times New Roman" w:hAnsi="Times New Roman"/>
          <w:sz w:val="24"/>
          <w:szCs w:val="24"/>
        </w:rPr>
        <w:t xml:space="preserve"> spĺňa požiadavky podľa</w:t>
      </w:r>
      <w:r w:rsidR="000A456C" w:rsidRPr="00DE008B">
        <w:rPr>
          <w:rFonts w:ascii="Times New Roman" w:hAnsi="Times New Roman"/>
          <w:sz w:val="24"/>
          <w:szCs w:val="24"/>
        </w:rPr>
        <w:t xml:space="preserve"> § 20</w:t>
      </w:r>
      <w:r w:rsidRPr="00DE008B">
        <w:rPr>
          <w:rFonts w:ascii="Times New Roman" w:hAnsi="Times New Roman"/>
          <w:sz w:val="24"/>
          <w:szCs w:val="24"/>
        </w:rPr>
        <w:t xml:space="preserve"> a všeobecne záväzného právneho predpisu vydaného úradom podľa § </w:t>
      </w:r>
      <w:r w:rsidR="000A456C" w:rsidRPr="00DE008B">
        <w:rPr>
          <w:rFonts w:ascii="Times New Roman" w:hAnsi="Times New Roman"/>
          <w:sz w:val="24"/>
          <w:szCs w:val="24"/>
        </w:rPr>
        <w:t>186 ods. 6 a</w:t>
      </w:r>
    </w:p>
    <w:p w14:paraId="1AF810CF" w14:textId="3AB19FA1" w:rsidR="00811A1C" w:rsidRPr="00DE008B" w:rsidRDefault="00811A1C" w:rsidP="00713859">
      <w:pPr>
        <w:pStyle w:val="Bezriadkovania"/>
        <w:numPr>
          <w:ilvl w:val="0"/>
          <w:numId w:val="32"/>
        </w:numPr>
        <w:jc w:val="both"/>
        <w:rPr>
          <w:rFonts w:ascii="Times New Roman" w:hAnsi="Times New Roman"/>
          <w:sz w:val="24"/>
          <w:szCs w:val="24"/>
        </w:rPr>
      </w:pPr>
      <w:r w:rsidRPr="00DE008B">
        <w:rPr>
          <w:rFonts w:ascii="Times New Roman" w:hAnsi="Times New Roman"/>
          <w:sz w:val="24"/>
          <w:szCs w:val="24"/>
        </w:rPr>
        <w:t>kompletne vyplnený dotazník</w:t>
      </w:r>
      <w:r w:rsidR="00792717" w:rsidRPr="00DE008B">
        <w:rPr>
          <w:rFonts w:ascii="Times New Roman" w:hAnsi="Times New Roman"/>
          <w:sz w:val="24"/>
          <w:szCs w:val="24"/>
        </w:rPr>
        <w:t xml:space="preserve">, ktorého obsahové náležitosti ustanoví všeobecne záväzný právny predpis, ktorý vydá úrad. </w:t>
      </w:r>
      <w:r w:rsidRPr="00DE008B">
        <w:rPr>
          <w:rFonts w:ascii="Times New Roman" w:hAnsi="Times New Roman"/>
          <w:sz w:val="24"/>
          <w:szCs w:val="24"/>
        </w:rPr>
        <w:t xml:space="preserve">  </w:t>
      </w:r>
    </w:p>
    <w:p w14:paraId="7C8FC1EB" w14:textId="33FA73BC" w:rsidR="00F60A85" w:rsidRPr="00DE008B" w:rsidRDefault="00F60A85" w:rsidP="00F60A85">
      <w:pPr>
        <w:pStyle w:val="Bezriadkovania"/>
        <w:numPr>
          <w:ilvl w:val="0"/>
          <w:numId w:val="31"/>
        </w:numPr>
        <w:jc w:val="both"/>
        <w:rPr>
          <w:rFonts w:ascii="Times New Roman" w:hAnsi="Times New Roman"/>
          <w:sz w:val="24"/>
          <w:szCs w:val="24"/>
        </w:rPr>
      </w:pPr>
      <w:r w:rsidRPr="00F60A85">
        <w:rPr>
          <w:rFonts w:ascii="Times New Roman" w:hAnsi="Times New Roman"/>
          <w:sz w:val="24"/>
          <w:szCs w:val="24"/>
        </w:rPr>
        <w:t xml:space="preserve">Ak žiadosť o zápis </w:t>
      </w:r>
      <w:r w:rsidR="007934F6">
        <w:rPr>
          <w:rFonts w:ascii="Times New Roman" w:hAnsi="Times New Roman"/>
          <w:sz w:val="24"/>
          <w:szCs w:val="24"/>
        </w:rPr>
        <w:t xml:space="preserve">do zoznamu elektronických prostriedkov </w:t>
      </w:r>
      <w:r w:rsidRPr="00F60A85">
        <w:rPr>
          <w:rFonts w:ascii="Times New Roman" w:hAnsi="Times New Roman"/>
          <w:sz w:val="24"/>
          <w:szCs w:val="24"/>
        </w:rPr>
        <w:t>nespĺňa</w:t>
      </w:r>
      <w:r>
        <w:rPr>
          <w:rFonts w:ascii="Times New Roman" w:hAnsi="Times New Roman"/>
          <w:sz w:val="24"/>
          <w:szCs w:val="24"/>
        </w:rPr>
        <w:t xml:space="preserve"> všetky požadované náležitosti</w:t>
      </w:r>
      <w:r w:rsidR="003D170B">
        <w:rPr>
          <w:rFonts w:ascii="Times New Roman" w:hAnsi="Times New Roman"/>
          <w:sz w:val="24"/>
          <w:szCs w:val="24"/>
        </w:rPr>
        <w:t>,</w:t>
      </w:r>
      <w:r>
        <w:rPr>
          <w:rFonts w:ascii="Times New Roman" w:hAnsi="Times New Roman"/>
          <w:sz w:val="24"/>
          <w:szCs w:val="24"/>
        </w:rPr>
        <w:t xml:space="preserve"> </w:t>
      </w:r>
      <w:r w:rsidRPr="00F60A85">
        <w:rPr>
          <w:rFonts w:ascii="Times New Roman" w:hAnsi="Times New Roman"/>
          <w:sz w:val="24"/>
          <w:szCs w:val="24"/>
        </w:rPr>
        <w:t>úrad vyzve</w:t>
      </w:r>
      <w:r>
        <w:rPr>
          <w:rFonts w:ascii="Times New Roman" w:hAnsi="Times New Roman"/>
          <w:sz w:val="24"/>
          <w:szCs w:val="24"/>
        </w:rPr>
        <w:t xml:space="preserve"> prevádz</w:t>
      </w:r>
      <w:r w:rsidR="00E011C8">
        <w:rPr>
          <w:rFonts w:ascii="Times New Roman" w:hAnsi="Times New Roman"/>
          <w:sz w:val="24"/>
          <w:szCs w:val="24"/>
        </w:rPr>
        <w:t xml:space="preserve">kovateľa </w:t>
      </w:r>
      <w:r w:rsidR="00E011C8" w:rsidRPr="00DE008B">
        <w:rPr>
          <w:rFonts w:ascii="Times New Roman" w:hAnsi="Times New Roman"/>
          <w:sz w:val="24"/>
          <w:szCs w:val="24"/>
        </w:rPr>
        <w:t>elektronického prostriedku</w:t>
      </w:r>
      <w:r w:rsidRPr="00DE008B">
        <w:rPr>
          <w:rFonts w:ascii="Times New Roman" w:hAnsi="Times New Roman"/>
          <w:sz w:val="24"/>
          <w:szCs w:val="24"/>
        </w:rPr>
        <w:t>, aby ich v</w:t>
      </w:r>
      <w:r w:rsidR="000E28A9">
        <w:rPr>
          <w:rFonts w:ascii="Times New Roman" w:hAnsi="Times New Roman"/>
          <w:sz w:val="24"/>
          <w:szCs w:val="24"/>
        </w:rPr>
        <w:t> lehote nie kratšej ako päť pracovných dní</w:t>
      </w:r>
      <w:r w:rsidRPr="00DE008B">
        <w:rPr>
          <w:rFonts w:ascii="Times New Roman" w:hAnsi="Times New Roman"/>
          <w:sz w:val="24"/>
          <w:szCs w:val="24"/>
        </w:rPr>
        <w:t xml:space="preserve"> doplnil. Ak prevádzkovateľ elektronick</w:t>
      </w:r>
      <w:r w:rsidR="00E011C8" w:rsidRPr="00DE008B">
        <w:rPr>
          <w:rFonts w:ascii="Times New Roman" w:hAnsi="Times New Roman"/>
          <w:sz w:val="24"/>
          <w:szCs w:val="24"/>
        </w:rPr>
        <w:t>ého prostriedku</w:t>
      </w:r>
      <w:r w:rsidRPr="00DE008B">
        <w:rPr>
          <w:rFonts w:ascii="Times New Roman" w:hAnsi="Times New Roman"/>
          <w:sz w:val="24"/>
          <w:szCs w:val="24"/>
        </w:rPr>
        <w:t xml:space="preserve"> v určenej lehote nedoplní požadované náležitosti</w:t>
      </w:r>
      <w:r w:rsidR="00EC1D65">
        <w:rPr>
          <w:rFonts w:ascii="Times New Roman" w:hAnsi="Times New Roman"/>
          <w:sz w:val="24"/>
          <w:szCs w:val="24"/>
        </w:rPr>
        <w:t>,</w:t>
      </w:r>
      <w:r w:rsidRPr="00DE008B">
        <w:rPr>
          <w:rFonts w:ascii="Times New Roman" w:hAnsi="Times New Roman"/>
          <w:sz w:val="24"/>
          <w:szCs w:val="24"/>
        </w:rPr>
        <w:t xml:space="preserve"> úrad mu žiadosť o</w:t>
      </w:r>
      <w:r w:rsidR="007934F6">
        <w:rPr>
          <w:rFonts w:ascii="Times New Roman" w:hAnsi="Times New Roman"/>
          <w:sz w:val="24"/>
          <w:szCs w:val="24"/>
        </w:rPr>
        <w:t> </w:t>
      </w:r>
      <w:r w:rsidRPr="00DE008B">
        <w:rPr>
          <w:rFonts w:ascii="Times New Roman" w:hAnsi="Times New Roman"/>
          <w:sz w:val="24"/>
          <w:szCs w:val="24"/>
        </w:rPr>
        <w:t>zápis</w:t>
      </w:r>
      <w:r w:rsidR="007934F6">
        <w:rPr>
          <w:rFonts w:ascii="Times New Roman" w:hAnsi="Times New Roman"/>
          <w:sz w:val="24"/>
          <w:szCs w:val="24"/>
        </w:rPr>
        <w:t xml:space="preserve"> do zoznamu elektronických prostriedkov</w:t>
      </w:r>
      <w:r w:rsidRPr="00DE008B">
        <w:rPr>
          <w:rFonts w:ascii="Times New Roman" w:hAnsi="Times New Roman"/>
          <w:sz w:val="24"/>
          <w:szCs w:val="24"/>
        </w:rPr>
        <w:t xml:space="preserve"> vráti. </w:t>
      </w:r>
    </w:p>
    <w:p w14:paraId="505FC29F" w14:textId="355879F8" w:rsidR="003D6EF7" w:rsidRPr="00DE008B" w:rsidRDefault="003D6EF7" w:rsidP="003D6EF7">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 xml:space="preserve">Ak dôjde k zmene údajov vedených v zozname elektronických </w:t>
      </w:r>
      <w:r w:rsidR="00E011C8" w:rsidRPr="00DE008B">
        <w:rPr>
          <w:rFonts w:ascii="Times New Roman" w:hAnsi="Times New Roman"/>
          <w:sz w:val="24"/>
          <w:szCs w:val="24"/>
        </w:rPr>
        <w:t>prostriedkov</w:t>
      </w:r>
      <w:r w:rsidRPr="00DE008B">
        <w:rPr>
          <w:rFonts w:ascii="Times New Roman" w:hAnsi="Times New Roman"/>
          <w:sz w:val="24"/>
          <w:szCs w:val="24"/>
        </w:rPr>
        <w:t>, prevád</w:t>
      </w:r>
      <w:r w:rsidR="00E011C8" w:rsidRPr="00DE008B">
        <w:rPr>
          <w:rFonts w:ascii="Times New Roman" w:hAnsi="Times New Roman"/>
          <w:sz w:val="24"/>
          <w:szCs w:val="24"/>
        </w:rPr>
        <w:t>zkovateľ elektronického prostriedku</w:t>
      </w:r>
      <w:r w:rsidRPr="00DE008B">
        <w:rPr>
          <w:rFonts w:ascii="Times New Roman" w:hAnsi="Times New Roman"/>
          <w:sz w:val="24"/>
          <w:szCs w:val="24"/>
        </w:rPr>
        <w:t xml:space="preserve"> je povinný oznámiť túto zmenu úradu do 30 dní odo dňa zmeny údajov. </w:t>
      </w:r>
    </w:p>
    <w:p w14:paraId="73A35FDA" w14:textId="7C86D68D" w:rsidR="001F48A2" w:rsidRPr="00DE008B" w:rsidRDefault="004F3154" w:rsidP="00713859">
      <w:pPr>
        <w:pStyle w:val="Bezriadkovania"/>
        <w:numPr>
          <w:ilvl w:val="0"/>
          <w:numId w:val="31"/>
        </w:numPr>
        <w:jc w:val="both"/>
        <w:rPr>
          <w:rFonts w:ascii="Times New Roman" w:hAnsi="Times New Roman"/>
          <w:sz w:val="24"/>
          <w:szCs w:val="24"/>
        </w:rPr>
      </w:pPr>
      <w:r w:rsidRPr="00DE008B">
        <w:rPr>
          <w:rFonts w:ascii="Times New Roman" w:hAnsi="Times New Roman"/>
          <w:sz w:val="24"/>
          <w:szCs w:val="24"/>
        </w:rPr>
        <w:t>Úra</w:t>
      </w:r>
      <w:r w:rsidR="00E011C8" w:rsidRPr="00DE008B">
        <w:rPr>
          <w:rFonts w:ascii="Times New Roman" w:hAnsi="Times New Roman"/>
          <w:sz w:val="24"/>
          <w:szCs w:val="24"/>
        </w:rPr>
        <w:t>d vyčiarkne elektronický prostriedok</w:t>
      </w:r>
      <w:r w:rsidRPr="00DE008B">
        <w:rPr>
          <w:rFonts w:ascii="Times New Roman" w:hAnsi="Times New Roman"/>
          <w:sz w:val="24"/>
          <w:szCs w:val="24"/>
        </w:rPr>
        <w:t xml:space="preserve"> zo zoznamu elektronických </w:t>
      </w:r>
      <w:r w:rsidR="00E011C8" w:rsidRPr="00DE008B">
        <w:rPr>
          <w:rFonts w:ascii="Times New Roman" w:hAnsi="Times New Roman"/>
          <w:sz w:val="24"/>
          <w:szCs w:val="24"/>
        </w:rPr>
        <w:t>prostriedkov</w:t>
      </w:r>
      <w:r w:rsidRPr="00DE008B">
        <w:rPr>
          <w:rFonts w:ascii="Times New Roman" w:hAnsi="Times New Roman"/>
          <w:sz w:val="24"/>
          <w:szCs w:val="24"/>
        </w:rPr>
        <w:t xml:space="preserve">, ak o to prevádzkovateľ elektronického </w:t>
      </w:r>
      <w:r w:rsidR="00E011C8" w:rsidRPr="00DE008B">
        <w:rPr>
          <w:rFonts w:ascii="Times New Roman" w:hAnsi="Times New Roman"/>
          <w:sz w:val="24"/>
          <w:szCs w:val="24"/>
        </w:rPr>
        <w:t>prostriedku</w:t>
      </w:r>
      <w:r w:rsidRPr="00DE008B">
        <w:rPr>
          <w:rFonts w:ascii="Times New Roman" w:hAnsi="Times New Roman"/>
          <w:sz w:val="24"/>
          <w:szCs w:val="24"/>
        </w:rPr>
        <w:t xml:space="preserve"> požiada</w:t>
      </w:r>
      <w:r w:rsidR="000A456C" w:rsidRPr="00DE008B">
        <w:rPr>
          <w:rFonts w:ascii="Times New Roman" w:hAnsi="Times New Roman"/>
          <w:sz w:val="24"/>
          <w:szCs w:val="24"/>
        </w:rPr>
        <w:t>.</w:t>
      </w:r>
      <w:r w:rsidR="00394EA6">
        <w:rPr>
          <w:rFonts w:ascii="Times New Roman" w:hAnsi="Times New Roman"/>
          <w:sz w:val="24"/>
          <w:szCs w:val="24"/>
        </w:rPr>
        <w:t>“.</w:t>
      </w:r>
    </w:p>
    <w:p w14:paraId="31C053CF" w14:textId="77777777" w:rsidR="000F0B99" w:rsidRDefault="000F0B99" w:rsidP="000F0B99">
      <w:pPr>
        <w:pStyle w:val="Bezriadkovania"/>
        <w:ind w:left="720"/>
        <w:jc w:val="both"/>
        <w:rPr>
          <w:rFonts w:ascii="Times New Roman" w:hAnsi="Times New Roman"/>
          <w:sz w:val="24"/>
          <w:szCs w:val="24"/>
        </w:rPr>
      </w:pPr>
    </w:p>
    <w:p w14:paraId="3A5BF0D6" w14:textId="2B618018" w:rsidR="000F0B99" w:rsidRPr="00C36549" w:rsidRDefault="000F0B99" w:rsidP="000F0B9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164 ods. 2 písm</w:t>
      </w:r>
      <w:r w:rsidR="00FF7969">
        <w:rPr>
          <w:rFonts w:ascii="Times New Roman" w:hAnsi="Times New Roman"/>
          <w:sz w:val="24"/>
          <w:szCs w:val="24"/>
        </w:rPr>
        <w:t>eno</w:t>
      </w:r>
      <w:r w:rsidRPr="00C36549">
        <w:rPr>
          <w:rFonts w:ascii="Times New Roman" w:hAnsi="Times New Roman"/>
          <w:sz w:val="24"/>
          <w:szCs w:val="24"/>
        </w:rPr>
        <w:t xml:space="preserve"> f) znie:</w:t>
      </w:r>
    </w:p>
    <w:p w14:paraId="2B928090" w14:textId="77777777" w:rsidR="000F0B99" w:rsidRPr="00C36549" w:rsidRDefault="000F0B99" w:rsidP="000F0B99">
      <w:pPr>
        <w:pStyle w:val="Bezriadkovania"/>
        <w:ind w:left="360"/>
        <w:jc w:val="both"/>
        <w:rPr>
          <w:rFonts w:ascii="Times New Roman" w:hAnsi="Times New Roman"/>
          <w:sz w:val="24"/>
          <w:szCs w:val="24"/>
        </w:rPr>
      </w:pPr>
    </w:p>
    <w:p w14:paraId="7149C185" w14:textId="00E6B687" w:rsidR="000F0B99" w:rsidRPr="001B47BB" w:rsidRDefault="000F0B99" w:rsidP="000F0B99">
      <w:pPr>
        <w:pStyle w:val="Bezriadkovania"/>
        <w:ind w:left="360"/>
        <w:jc w:val="both"/>
        <w:rPr>
          <w:rFonts w:ascii="Times New Roman" w:hAnsi="Times New Roman"/>
          <w:sz w:val="24"/>
          <w:szCs w:val="24"/>
        </w:rPr>
      </w:pPr>
      <w:r w:rsidRPr="00C36549">
        <w:rPr>
          <w:rFonts w:ascii="Times New Roman" w:hAnsi="Times New Roman"/>
          <w:sz w:val="24"/>
          <w:szCs w:val="24"/>
        </w:rPr>
        <w:t>„f) podpis žiadateľa alebo osoby oprávnenej konať za žiadateľa; ak sa žiadosť o nápravu doručuje podľa odseku 3 písm. a)</w:t>
      </w:r>
      <w:r w:rsidR="00394EA6">
        <w:rPr>
          <w:rFonts w:ascii="Times New Roman" w:hAnsi="Times New Roman"/>
          <w:sz w:val="24"/>
          <w:szCs w:val="24"/>
        </w:rPr>
        <w:t>,</w:t>
      </w:r>
      <w:r w:rsidR="00B33A1C">
        <w:rPr>
          <w:rFonts w:ascii="Times New Roman" w:hAnsi="Times New Roman"/>
          <w:sz w:val="24"/>
          <w:szCs w:val="24"/>
        </w:rPr>
        <w:t xml:space="preserve"> </w:t>
      </w:r>
      <w:r w:rsidRPr="00C36549">
        <w:rPr>
          <w:rFonts w:ascii="Times New Roman" w:hAnsi="Times New Roman"/>
          <w:sz w:val="24"/>
          <w:szCs w:val="24"/>
        </w:rPr>
        <w:t>podpisom žiadateľa alebo osoby oprávnenej konať za žiadateľa</w:t>
      </w:r>
      <w:r w:rsidR="000361C2" w:rsidRPr="00C36549">
        <w:rPr>
          <w:rFonts w:ascii="Times New Roman" w:hAnsi="Times New Roman"/>
          <w:sz w:val="24"/>
          <w:szCs w:val="24"/>
        </w:rPr>
        <w:t xml:space="preserve"> sa</w:t>
      </w:r>
      <w:r w:rsidRPr="00C36549">
        <w:rPr>
          <w:rFonts w:ascii="Times New Roman" w:hAnsi="Times New Roman"/>
          <w:sz w:val="24"/>
          <w:szCs w:val="24"/>
        </w:rPr>
        <w:t xml:space="preserve"> rozumie identifikácia a autentifikácia </w:t>
      </w:r>
      <w:r w:rsidR="000361C2" w:rsidRPr="00C36549">
        <w:rPr>
          <w:rFonts w:ascii="Times New Roman" w:hAnsi="Times New Roman"/>
          <w:sz w:val="24"/>
          <w:szCs w:val="24"/>
        </w:rPr>
        <w:t>tejto osoby podľa § 20 ods. 5 a 6 v elektronickom prostriedku</w:t>
      </w:r>
      <w:r w:rsidR="00026EA5">
        <w:rPr>
          <w:rFonts w:ascii="Times New Roman" w:hAnsi="Times New Roman"/>
          <w:sz w:val="24"/>
          <w:szCs w:val="24"/>
        </w:rPr>
        <w:t>,</w:t>
      </w:r>
      <w:r w:rsidR="000361C2" w:rsidRPr="00C36549">
        <w:rPr>
          <w:rFonts w:ascii="Times New Roman" w:hAnsi="Times New Roman"/>
          <w:sz w:val="24"/>
          <w:szCs w:val="24"/>
        </w:rPr>
        <w:t xml:space="preserve"> prostredníctvom ktorého sa verejné obstarávanie realizuje.“.</w:t>
      </w:r>
      <w:r w:rsidR="000361C2">
        <w:rPr>
          <w:rFonts w:ascii="Times New Roman" w:hAnsi="Times New Roman"/>
          <w:sz w:val="24"/>
          <w:szCs w:val="24"/>
        </w:rPr>
        <w:t xml:space="preserve"> </w:t>
      </w:r>
      <w:r>
        <w:rPr>
          <w:rFonts w:ascii="Times New Roman" w:hAnsi="Times New Roman"/>
          <w:sz w:val="24"/>
          <w:szCs w:val="24"/>
        </w:rPr>
        <w:t xml:space="preserve">  </w:t>
      </w:r>
    </w:p>
    <w:p w14:paraId="6C981C1E" w14:textId="77777777" w:rsidR="00780C4C" w:rsidRDefault="00780C4C" w:rsidP="00780C4C">
      <w:pPr>
        <w:pStyle w:val="Bezriadkovania"/>
        <w:ind w:left="360"/>
        <w:jc w:val="both"/>
        <w:rPr>
          <w:rFonts w:ascii="Times New Roman" w:hAnsi="Times New Roman"/>
          <w:sz w:val="24"/>
          <w:szCs w:val="24"/>
        </w:rPr>
      </w:pPr>
    </w:p>
    <w:p w14:paraId="3D27F11B" w14:textId="3AADAD90" w:rsidR="000263D8" w:rsidRDefault="00C04BE9" w:rsidP="000263D8">
      <w:pPr>
        <w:pStyle w:val="Bezriadkovania"/>
        <w:numPr>
          <w:ilvl w:val="0"/>
          <w:numId w:val="1"/>
        </w:numPr>
        <w:jc w:val="both"/>
        <w:rPr>
          <w:rFonts w:ascii="Times New Roman" w:hAnsi="Times New Roman"/>
          <w:sz w:val="24"/>
          <w:szCs w:val="24"/>
        </w:rPr>
      </w:pPr>
      <w:r>
        <w:rPr>
          <w:rFonts w:ascii="Times New Roman" w:hAnsi="Times New Roman"/>
          <w:sz w:val="24"/>
          <w:szCs w:val="24"/>
        </w:rPr>
        <w:t>V § 164 odsek 3 znie:</w:t>
      </w:r>
    </w:p>
    <w:p w14:paraId="649B7393" w14:textId="77777777" w:rsidR="00C04BE9" w:rsidRDefault="00C04BE9" w:rsidP="00C04BE9">
      <w:pPr>
        <w:pStyle w:val="Bezriadkovania"/>
        <w:jc w:val="both"/>
        <w:rPr>
          <w:rFonts w:ascii="Times New Roman" w:hAnsi="Times New Roman"/>
          <w:sz w:val="24"/>
          <w:szCs w:val="24"/>
        </w:rPr>
      </w:pPr>
    </w:p>
    <w:p w14:paraId="66068446" w14:textId="146DF6C7" w:rsidR="00C04BE9" w:rsidRPr="00C04BE9" w:rsidRDefault="00C04BE9" w:rsidP="00C04BE9">
      <w:pPr>
        <w:pStyle w:val="Bezriadkovania"/>
        <w:ind w:left="360"/>
        <w:jc w:val="both"/>
        <w:rPr>
          <w:rFonts w:ascii="Times New Roman" w:hAnsi="Times New Roman"/>
          <w:sz w:val="24"/>
          <w:szCs w:val="24"/>
        </w:rPr>
      </w:pPr>
      <w:r>
        <w:rPr>
          <w:rFonts w:ascii="Times New Roman" w:hAnsi="Times New Roman"/>
          <w:sz w:val="24"/>
          <w:szCs w:val="24"/>
        </w:rPr>
        <w:t xml:space="preserve">„(3) </w:t>
      </w:r>
      <w:r w:rsidRPr="00C04BE9">
        <w:rPr>
          <w:rFonts w:ascii="Times New Roman" w:hAnsi="Times New Roman"/>
          <w:sz w:val="24"/>
          <w:szCs w:val="24"/>
        </w:rPr>
        <w:t>Žiadosť o nápravu sa doručuje</w:t>
      </w:r>
      <w:r w:rsidR="00920238">
        <w:rPr>
          <w:rFonts w:ascii="Times New Roman" w:hAnsi="Times New Roman"/>
          <w:sz w:val="24"/>
          <w:szCs w:val="24"/>
        </w:rPr>
        <w:t xml:space="preserve"> </w:t>
      </w:r>
    </w:p>
    <w:p w14:paraId="54D8D084" w14:textId="59A0E4E4" w:rsidR="00C04BE9" w:rsidRPr="00DE008B" w:rsidRDefault="00C04BE9" w:rsidP="00C04BE9">
      <w:pPr>
        <w:pStyle w:val="Bezriadkovania"/>
        <w:ind w:left="567" w:hanging="207"/>
        <w:jc w:val="both"/>
        <w:rPr>
          <w:rFonts w:ascii="Times New Roman" w:hAnsi="Times New Roman"/>
          <w:sz w:val="24"/>
          <w:szCs w:val="24"/>
        </w:rPr>
      </w:pPr>
      <w:r>
        <w:rPr>
          <w:rFonts w:ascii="Times New Roman" w:hAnsi="Times New Roman"/>
          <w:sz w:val="24"/>
          <w:szCs w:val="24"/>
        </w:rPr>
        <w:t xml:space="preserve">a) </w:t>
      </w:r>
      <w:r w:rsidR="00920238">
        <w:rPr>
          <w:rFonts w:ascii="Times New Roman" w:hAnsi="Times New Roman"/>
          <w:sz w:val="24"/>
          <w:szCs w:val="24"/>
        </w:rPr>
        <w:t xml:space="preserve">v </w:t>
      </w:r>
      <w:r w:rsidRPr="00C04BE9">
        <w:rPr>
          <w:rFonts w:ascii="Times New Roman" w:hAnsi="Times New Roman"/>
          <w:sz w:val="24"/>
          <w:szCs w:val="24"/>
        </w:rPr>
        <w:t>elektronickej podobe fun</w:t>
      </w:r>
      <w:r w:rsidR="0025157D">
        <w:rPr>
          <w:rFonts w:ascii="Times New Roman" w:hAnsi="Times New Roman"/>
          <w:sz w:val="24"/>
          <w:szCs w:val="24"/>
        </w:rPr>
        <w:t xml:space="preserve">kcionalitou </w:t>
      </w:r>
      <w:r w:rsidR="0025157D" w:rsidRPr="00DE008B">
        <w:rPr>
          <w:rFonts w:ascii="Times New Roman" w:hAnsi="Times New Roman"/>
          <w:sz w:val="24"/>
          <w:szCs w:val="24"/>
        </w:rPr>
        <w:t>elektronického prostriedku</w:t>
      </w:r>
      <w:r w:rsidRPr="00DE008B">
        <w:rPr>
          <w:rFonts w:ascii="Times New Roman" w:hAnsi="Times New Roman"/>
          <w:sz w:val="24"/>
          <w:szCs w:val="24"/>
        </w:rPr>
        <w:t xml:space="preserve">, prostredníctvom ktorého sa verejné obstarávanie realizuje,  </w:t>
      </w:r>
    </w:p>
    <w:p w14:paraId="5864BAB9" w14:textId="0C79EC4D" w:rsidR="00713859" w:rsidRPr="00DE008B" w:rsidRDefault="00C04BE9" w:rsidP="00C04BE9">
      <w:pPr>
        <w:pStyle w:val="Bezriadkovania"/>
        <w:ind w:left="567" w:hanging="207"/>
        <w:jc w:val="both"/>
        <w:rPr>
          <w:rFonts w:ascii="Times New Roman" w:hAnsi="Times New Roman"/>
          <w:sz w:val="24"/>
          <w:szCs w:val="24"/>
        </w:rPr>
      </w:pPr>
      <w:r w:rsidRPr="00DE008B">
        <w:rPr>
          <w:rFonts w:ascii="Times New Roman" w:hAnsi="Times New Roman"/>
          <w:sz w:val="24"/>
          <w:szCs w:val="24"/>
        </w:rPr>
        <w:t xml:space="preserve">b) </w:t>
      </w:r>
      <w:r w:rsidR="00920238">
        <w:rPr>
          <w:rFonts w:ascii="Times New Roman" w:hAnsi="Times New Roman"/>
          <w:sz w:val="24"/>
          <w:szCs w:val="24"/>
        </w:rPr>
        <w:t xml:space="preserve">v </w:t>
      </w:r>
      <w:r w:rsidRPr="00DE008B">
        <w:rPr>
          <w:rFonts w:ascii="Times New Roman" w:hAnsi="Times New Roman"/>
          <w:sz w:val="24"/>
          <w:szCs w:val="24"/>
        </w:rPr>
        <w:t>listin</w:t>
      </w:r>
      <w:r w:rsidR="0025157D" w:rsidRPr="00DE008B">
        <w:rPr>
          <w:rFonts w:ascii="Times New Roman" w:hAnsi="Times New Roman"/>
          <w:sz w:val="24"/>
          <w:szCs w:val="24"/>
        </w:rPr>
        <w:t>nej podobe, ak elektronický prostriedok</w:t>
      </w:r>
      <w:r w:rsidRPr="00DE008B">
        <w:rPr>
          <w:rFonts w:ascii="Times New Roman" w:hAnsi="Times New Roman"/>
          <w:sz w:val="24"/>
          <w:szCs w:val="24"/>
        </w:rPr>
        <w:t xml:space="preserve"> podľa písmena a)</w:t>
      </w:r>
      <w:r w:rsidR="001E761B" w:rsidRPr="00DE008B">
        <w:rPr>
          <w:rFonts w:ascii="Times New Roman" w:hAnsi="Times New Roman"/>
          <w:sz w:val="24"/>
          <w:szCs w:val="24"/>
        </w:rPr>
        <w:t xml:space="preserve"> z dôvodu porušenia povinnosti podľa § 20 ods. 11 písm. h)</w:t>
      </w:r>
      <w:r w:rsidRPr="00DE008B">
        <w:rPr>
          <w:rFonts w:ascii="Times New Roman" w:hAnsi="Times New Roman"/>
          <w:sz w:val="24"/>
          <w:szCs w:val="24"/>
        </w:rPr>
        <w:t xml:space="preserve"> doručenie žiadosti o nápravu neumožňuje alebo ak sa verejné obstarávanie, ktorého sa žiadosť o nápravu týka, nerealizuje funkc</w:t>
      </w:r>
      <w:r w:rsidR="001E761B" w:rsidRPr="00DE008B">
        <w:rPr>
          <w:rFonts w:ascii="Times New Roman" w:hAnsi="Times New Roman"/>
          <w:sz w:val="24"/>
          <w:szCs w:val="24"/>
        </w:rPr>
        <w:t xml:space="preserve">ionalitou </w:t>
      </w:r>
      <w:r w:rsidR="00FF7969">
        <w:rPr>
          <w:rFonts w:ascii="Times New Roman" w:hAnsi="Times New Roman"/>
          <w:sz w:val="24"/>
          <w:szCs w:val="24"/>
        </w:rPr>
        <w:t>elektronického prostriedku</w:t>
      </w:r>
      <w:r w:rsidR="001E761B" w:rsidRPr="00DE008B">
        <w:rPr>
          <w:rFonts w:ascii="Times New Roman" w:hAnsi="Times New Roman"/>
          <w:sz w:val="24"/>
          <w:szCs w:val="24"/>
        </w:rPr>
        <w:t>.“.</w:t>
      </w:r>
    </w:p>
    <w:p w14:paraId="2B5C2E6A" w14:textId="77777777" w:rsidR="00713859" w:rsidRPr="00DE008B" w:rsidRDefault="00713859" w:rsidP="00C04BE9">
      <w:pPr>
        <w:pStyle w:val="Bezriadkovania"/>
        <w:ind w:left="567" w:hanging="207"/>
        <w:jc w:val="both"/>
        <w:rPr>
          <w:rFonts w:ascii="Times New Roman" w:hAnsi="Times New Roman"/>
          <w:sz w:val="24"/>
          <w:szCs w:val="24"/>
        </w:rPr>
      </w:pPr>
    </w:p>
    <w:p w14:paraId="0A6D5EDE" w14:textId="6ADB50CD" w:rsidR="00713859" w:rsidRPr="00DE008B" w:rsidRDefault="00FF7969"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Za § 165 sa vkladá </w:t>
      </w:r>
      <w:r w:rsidR="00713859" w:rsidRPr="00DE008B">
        <w:rPr>
          <w:rFonts w:ascii="Times New Roman" w:hAnsi="Times New Roman"/>
          <w:sz w:val="24"/>
          <w:szCs w:val="24"/>
        </w:rPr>
        <w:t>§ 166</w:t>
      </w:r>
      <w:r>
        <w:rPr>
          <w:rFonts w:ascii="Times New Roman" w:hAnsi="Times New Roman"/>
          <w:sz w:val="24"/>
          <w:szCs w:val="24"/>
        </w:rPr>
        <w:t>, ktorý znie</w:t>
      </w:r>
      <w:r w:rsidR="00713859" w:rsidRPr="00DE008B">
        <w:rPr>
          <w:rFonts w:ascii="Times New Roman" w:hAnsi="Times New Roman"/>
          <w:sz w:val="24"/>
          <w:szCs w:val="24"/>
        </w:rPr>
        <w:t>:</w:t>
      </w:r>
    </w:p>
    <w:p w14:paraId="1D7F8A9F" w14:textId="77777777" w:rsidR="00713859" w:rsidRPr="00DE008B" w:rsidRDefault="00713859" w:rsidP="00713859">
      <w:pPr>
        <w:pStyle w:val="Bezriadkovania"/>
        <w:ind w:left="360"/>
        <w:jc w:val="both"/>
        <w:rPr>
          <w:rFonts w:ascii="Times New Roman" w:hAnsi="Times New Roman"/>
          <w:sz w:val="24"/>
          <w:szCs w:val="24"/>
        </w:rPr>
      </w:pPr>
    </w:p>
    <w:p w14:paraId="2E4A39BA" w14:textId="02BA5692" w:rsidR="00713859" w:rsidRPr="00DE008B" w:rsidRDefault="00713859" w:rsidP="00713859">
      <w:pPr>
        <w:pStyle w:val="Bezriadkovania"/>
        <w:ind w:left="360"/>
        <w:jc w:val="center"/>
        <w:rPr>
          <w:rFonts w:ascii="Times New Roman" w:hAnsi="Times New Roman"/>
          <w:sz w:val="24"/>
          <w:szCs w:val="24"/>
        </w:rPr>
      </w:pPr>
      <w:r w:rsidRPr="00DE008B">
        <w:rPr>
          <w:rFonts w:ascii="Times New Roman" w:hAnsi="Times New Roman"/>
          <w:sz w:val="24"/>
          <w:szCs w:val="24"/>
        </w:rPr>
        <w:t>„§ 166</w:t>
      </w:r>
    </w:p>
    <w:p w14:paraId="53CB5686" w14:textId="77777777" w:rsidR="00713859" w:rsidRPr="00DE008B" w:rsidRDefault="00713859" w:rsidP="00713859">
      <w:pPr>
        <w:pStyle w:val="Bezriadkovania"/>
        <w:ind w:left="360"/>
        <w:jc w:val="both"/>
        <w:rPr>
          <w:rFonts w:ascii="Times New Roman" w:hAnsi="Times New Roman"/>
          <w:sz w:val="24"/>
          <w:szCs w:val="24"/>
        </w:rPr>
      </w:pPr>
    </w:p>
    <w:p w14:paraId="707DCEB9" w14:textId="58D4E212" w:rsidR="00713859" w:rsidRPr="00DE008B" w:rsidRDefault="00713859" w:rsidP="00713859">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Úrad je oprávnený vykonať pre</w:t>
      </w:r>
      <w:r w:rsidR="00257E51">
        <w:rPr>
          <w:rFonts w:ascii="Times New Roman" w:hAnsi="Times New Roman"/>
          <w:sz w:val="24"/>
          <w:szCs w:val="24"/>
        </w:rPr>
        <w:t>skúmavanie</w:t>
      </w:r>
      <w:r w:rsidRPr="00DE008B">
        <w:rPr>
          <w:rFonts w:ascii="Times New Roman" w:hAnsi="Times New Roman"/>
          <w:sz w:val="24"/>
          <w:szCs w:val="24"/>
        </w:rPr>
        <w:t xml:space="preserve"> na účel zistenia, či je dôvod na začatie konania podľa tohto zákona</w:t>
      </w:r>
      <w:r w:rsidR="00852260">
        <w:rPr>
          <w:rFonts w:ascii="Times New Roman" w:hAnsi="Times New Roman"/>
          <w:sz w:val="24"/>
          <w:szCs w:val="24"/>
        </w:rPr>
        <w:t>, ak to nevylučujú osobitné predpisy.</w:t>
      </w:r>
      <w:r w:rsidR="00852260">
        <w:rPr>
          <w:rFonts w:ascii="Times New Roman" w:hAnsi="Times New Roman"/>
          <w:sz w:val="24"/>
          <w:szCs w:val="24"/>
          <w:vertAlign w:val="superscript"/>
        </w:rPr>
        <w:t>8</w:t>
      </w:r>
      <w:r w:rsidRPr="00DE008B">
        <w:rPr>
          <w:rFonts w:ascii="Times New Roman" w:hAnsi="Times New Roman"/>
          <w:sz w:val="24"/>
          <w:szCs w:val="24"/>
        </w:rPr>
        <w:t xml:space="preserve"> Na výkon pre</w:t>
      </w:r>
      <w:r w:rsidR="00257E51">
        <w:rPr>
          <w:rFonts w:ascii="Times New Roman" w:hAnsi="Times New Roman"/>
          <w:sz w:val="24"/>
          <w:szCs w:val="24"/>
        </w:rPr>
        <w:t>skúmavania</w:t>
      </w:r>
      <w:r w:rsidRPr="00DE008B">
        <w:rPr>
          <w:rFonts w:ascii="Times New Roman" w:hAnsi="Times New Roman"/>
          <w:sz w:val="24"/>
          <w:szCs w:val="24"/>
        </w:rPr>
        <w:t xml:space="preserve"> sa </w:t>
      </w:r>
      <w:r w:rsidR="00134ECA">
        <w:rPr>
          <w:rFonts w:ascii="Times New Roman" w:hAnsi="Times New Roman"/>
          <w:sz w:val="24"/>
          <w:szCs w:val="24"/>
        </w:rPr>
        <w:t>rovnako</w:t>
      </w:r>
      <w:r w:rsidRPr="00DE008B">
        <w:rPr>
          <w:rFonts w:ascii="Times New Roman" w:hAnsi="Times New Roman"/>
          <w:sz w:val="24"/>
          <w:szCs w:val="24"/>
        </w:rPr>
        <w:t xml:space="preserve"> vzťahujú povinnosti podľa § 167 ods. 3.</w:t>
      </w:r>
    </w:p>
    <w:p w14:paraId="385B8D84" w14:textId="77777777" w:rsidR="007217CA" w:rsidRPr="00DE008B" w:rsidRDefault="007217CA" w:rsidP="007217CA">
      <w:pPr>
        <w:pStyle w:val="Bezriadkovania"/>
        <w:ind w:left="426"/>
        <w:jc w:val="both"/>
        <w:rPr>
          <w:rFonts w:ascii="Times New Roman" w:hAnsi="Times New Roman"/>
          <w:sz w:val="24"/>
          <w:szCs w:val="24"/>
        </w:rPr>
      </w:pPr>
    </w:p>
    <w:p w14:paraId="093BF0B6" w14:textId="08DBBCEE" w:rsidR="007217CA" w:rsidRPr="00DE008B" w:rsidRDefault="007217CA" w:rsidP="007217CA">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Orgány verejnej moci, fyzické osoby alebo právnické osoby sú povinné na žiadosť oznámiť úradu skutočnosti alebo informácie, predložiť veci, dokumenty alebo doklady, ktoré majú význam pre výkon pre</w:t>
      </w:r>
      <w:r w:rsidR="00257E51">
        <w:rPr>
          <w:rFonts w:ascii="Times New Roman" w:hAnsi="Times New Roman"/>
          <w:sz w:val="24"/>
          <w:szCs w:val="24"/>
        </w:rPr>
        <w:t>skúmavania</w:t>
      </w:r>
      <w:r w:rsidRPr="00DE008B">
        <w:rPr>
          <w:rFonts w:ascii="Times New Roman" w:hAnsi="Times New Roman"/>
          <w:sz w:val="24"/>
          <w:szCs w:val="24"/>
        </w:rPr>
        <w:t xml:space="preserve"> podľa odseku 1, pre výkon dohľadu nad verejným obstarávaním alebo pre iné konanie podľa tohto zákona, a to v lehote určenej úradom, ktorá nesmie byť kratšia ako </w:t>
      </w:r>
      <w:r w:rsidR="008C759D">
        <w:rPr>
          <w:rFonts w:ascii="Times New Roman" w:hAnsi="Times New Roman"/>
          <w:sz w:val="24"/>
          <w:szCs w:val="24"/>
        </w:rPr>
        <w:t>päť</w:t>
      </w:r>
      <w:r w:rsidRPr="00DE008B">
        <w:rPr>
          <w:rFonts w:ascii="Times New Roman" w:hAnsi="Times New Roman"/>
          <w:sz w:val="24"/>
          <w:szCs w:val="24"/>
        </w:rPr>
        <w:t xml:space="preserve"> pracovných dní</w:t>
      </w:r>
      <w:r w:rsidR="00621CD5">
        <w:rPr>
          <w:rFonts w:ascii="Times New Roman" w:hAnsi="Times New Roman"/>
          <w:sz w:val="24"/>
          <w:szCs w:val="24"/>
        </w:rPr>
        <w:t xml:space="preserve"> od doručenia žiadosti</w:t>
      </w:r>
      <w:r w:rsidRPr="00DE008B">
        <w:rPr>
          <w:rFonts w:ascii="Times New Roman" w:hAnsi="Times New Roman"/>
          <w:sz w:val="24"/>
          <w:szCs w:val="24"/>
        </w:rPr>
        <w:t>.</w:t>
      </w:r>
    </w:p>
    <w:p w14:paraId="60625B75" w14:textId="77777777" w:rsidR="007217CA" w:rsidRPr="007217CA" w:rsidRDefault="007217CA" w:rsidP="007217CA">
      <w:pPr>
        <w:pStyle w:val="Bezriadkovania"/>
        <w:ind w:left="426"/>
        <w:jc w:val="both"/>
        <w:rPr>
          <w:rFonts w:ascii="Times New Roman" w:hAnsi="Times New Roman"/>
          <w:sz w:val="24"/>
          <w:szCs w:val="24"/>
          <w:highlight w:val="yellow"/>
        </w:rPr>
      </w:pPr>
    </w:p>
    <w:p w14:paraId="03684FEA" w14:textId="5AB2F95D" w:rsidR="007217CA" w:rsidRPr="00DE008B" w:rsidRDefault="007217CA" w:rsidP="007217CA">
      <w:pPr>
        <w:pStyle w:val="Bezriadkovania"/>
        <w:numPr>
          <w:ilvl w:val="0"/>
          <w:numId w:val="47"/>
        </w:numPr>
        <w:ind w:left="426" w:hanging="66"/>
        <w:jc w:val="both"/>
        <w:rPr>
          <w:rFonts w:ascii="Times New Roman" w:hAnsi="Times New Roman"/>
          <w:sz w:val="24"/>
          <w:szCs w:val="24"/>
        </w:rPr>
      </w:pPr>
      <w:r w:rsidRPr="00DE008B">
        <w:rPr>
          <w:rFonts w:ascii="Times New Roman" w:hAnsi="Times New Roman"/>
          <w:sz w:val="24"/>
          <w:szCs w:val="24"/>
        </w:rPr>
        <w:t xml:space="preserve">Pri výkone </w:t>
      </w:r>
      <w:r w:rsidR="00257E51">
        <w:rPr>
          <w:rFonts w:ascii="Times New Roman" w:hAnsi="Times New Roman"/>
          <w:sz w:val="24"/>
          <w:szCs w:val="24"/>
        </w:rPr>
        <w:t>preskúmavania</w:t>
      </w:r>
      <w:r w:rsidRPr="00DE008B">
        <w:rPr>
          <w:rFonts w:ascii="Times New Roman" w:hAnsi="Times New Roman"/>
          <w:sz w:val="24"/>
          <w:szCs w:val="24"/>
        </w:rPr>
        <w:t xml:space="preserve"> podľa odseku 1 alebo dohľadu nad verejným obstarávaním môže úrad uložiť povinnosť predložiť v </w:t>
      </w:r>
      <w:r w:rsidR="00F639B2">
        <w:rPr>
          <w:rFonts w:ascii="Times New Roman" w:hAnsi="Times New Roman"/>
          <w:sz w:val="24"/>
          <w:szCs w:val="24"/>
        </w:rPr>
        <w:t>určenej</w:t>
      </w:r>
      <w:r w:rsidR="00F639B2" w:rsidRPr="00DE008B">
        <w:rPr>
          <w:rFonts w:ascii="Times New Roman" w:hAnsi="Times New Roman"/>
          <w:sz w:val="24"/>
          <w:szCs w:val="24"/>
        </w:rPr>
        <w:t xml:space="preserve"> </w:t>
      </w:r>
      <w:r w:rsidRPr="00DE008B">
        <w:rPr>
          <w:rFonts w:ascii="Times New Roman" w:hAnsi="Times New Roman"/>
          <w:sz w:val="24"/>
          <w:szCs w:val="24"/>
        </w:rPr>
        <w:t xml:space="preserve">lehote znalecký posudok alebo odborné stanovisko osobe, ktorá disponuje odbornými znalosťami alebo ktorá sa špecializuje na činnosť, ktorá má byť obsahom znaleckého posudku alebo odborného stanoviska. Ak to okolnosti prípadu vyžadujú, osobe, ktorá spracováva znalecký posudok alebo odborné stanovisko, sa umožní, aby sa v potrebnom rozsahu oboznámila s obsahom spisu. Osoba, ktorá vypracovala znalecký posudok alebo odborné stanovisko, má </w:t>
      </w:r>
      <w:r w:rsidR="00F1279D">
        <w:rPr>
          <w:rFonts w:ascii="Times New Roman" w:hAnsi="Times New Roman"/>
          <w:sz w:val="24"/>
          <w:szCs w:val="24"/>
        </w:rPr>
        <w:t>voči úradu</w:t>
      </w:r>
      <w:r w:rsidRPr="00DE008B">
        <w:rPr>
          <w:rFonts w:ascii="Times New Roman" w:hAnsi="Times New Roman"/>
          <w:sz w:val="24"/>
          <w:szCs w:val="24"/>
        </w:rPr>
        <w:t xml:space="preserve"> nárok na náhradu nevyhnutných výdavkov a ušlej mzdy, alebo iného preukázateľného ušlého príjmu. O skutočnostiach, o ktorých sa táto osoba dozvedela v priebehu výkonu </w:t>
      </w:r>
      <w:r w:rsidR="00257E51">
        <w:rPr>
          <w:rFonts w:ascii="Times New Roman" w:hAnsi="Times New Roman"/>
          <w:sz w:val="24"/>
          <w:szCs w:val="24"/>
        </w:rPr>
        <w:t>preskúmavania</w:t>
      </w:r>
      <w:r w:rsidRPr="00DE008B">
        <w:rPr>
          <w:rFonts w:ascii="Times New Roman" w:hAnsi="Times New Roman"/>
          <w:sz w:val="24"/>
          <w:szCs w:val="24"/>
        </w:rPr>
        <w:t xml:space="preserve"> alebo dohľadu nad verejným obstarávaním, je povinná zachovávať mlčanlivosť.“.</w:t>
      </w:r>
    </w:p>
    <w:p w14:paraId="2CED23FB" w14:textId="77777777" w:rsidR="00611308" w:rsidRDefault="00611308" w:rsidP="003E156C">
      <w:pPr>
        <w:pStyle w:val="Bezriadkovania"/>
        <w:ind w:left="360"/>
        <w:jc w:val="both"/>
        <w:rPr>
          <w:rFonts w:ascii="Times New Roman" w:hAnsi="Times New Roman"/>
          <w:sz w:val="24"/>
          <w:szCs w:val="24"/>
        </w:rPr>
      </w:pPr>
    </w:p>
    <w:p w14:paraId="0D3BE619" w14:textId="33071B91" w:rsidR="00502D9D" w:rsidRDefault="00502D9D" w:rsidP="00502D9D">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167 </w:t>
      </w:r>
      <w:r w:rsidR="004506F5">
        <w:rPr>
          <w:rFonts w:ascii="Times New Roman" w:hAnsi="Times New Roman"/>
          <w:sz w:val="24"/>
          <w:szCs w:val="24"/>
        </w:rPr>
        <w:t xml:space="preserve">sa </w:t>
      </w:r>
      <w:r>
        <w:rPr>
          <w:rFonts w:ascii="Times New Roman" w:hAnsi="Times New Roman"/>
          <w:sz w:val="24"/>
          <w:szCs w:val="24"/>
        </w:rPr>
        <w:t>ods</w:t>
      </w:r>
      <w:r w:rsidR="004506F5">
        <w:rPr>
          <w:rFonts w:ascii="Times New Roman" w:hAnsi="Times New Roman"/>
          <w:sz w:val="24"/>
          <w:szCs w:val="24"/>
        </w:rPr>
        <w:t xml:space="preserve">ek </w:t>
      </w:r>
      <w:r>
        <w:rPr>
          <w:rFonts w:ascii="Times New Roman" w:hAnsi="Times New Roman"/>
          <w:sz w:val="24"/>
          <w:szCs w:val="24"/>
        </w:rPr>
        <w:t>3 dopĺňa písmeno</w:t>
      </w:r>
      <w:r w:rsidR="004506F5">
        <w:rPr>
          <w:rFonts w:ascii="Times New Roman" w:hAnsi="Times New Roman"/>
          <w:sz w:val="24"/>
          <w:szCs w:val="24"/>
        </w:rPr>
        <w:t>m</w:t>
      </w:r>
      <w:r>
        <w:rPr>
          <w:rFonts w:ascii="Times New Roman" w:hAnsi="Times New Roman"/>
          <w:sz w:val="24"/>
          <w:szCs w:val="24"/>
        </w:rPr>
        <w:t xml:space="preserve"> c), ktoré znie:</w:t>
      </w:r>
    </w:p>
    <w:p w14:paraId="2DE2B690" w14:textId="77777777" w:rsidR="00502D9D" w:rsidRDefault="00502D9D" w:rsidP="00502D9D">
      <w:pPr>
        <w:pStyle w:val="Bezriadkovania"/>
        <w:jc w:val="both"/>
        <w:rPr>
          <w:rFonts w:ascii="Times New Roman" w:hAnsi="Times New Roman"/>
          <w:sz w:val="24"/>
          <w:szCs w:val="24"/>
        </w:rPr>
      </w:pPr>
    </w:p>
    <w:p w14:paraId="446E5418" w14:textId="6E94D173" w:rsidR="00502D9D" w:rsidRPr="00DE008B" w:rsidRDefault="00502D9D" w:rsidP="00502D9D">
      <w:pPr>
        <w:pStyle w:val="Bezriadkovania"/>
        <w:ind w:left="426"/>
        <w:jc w:val="both"/>
        <w:rPr>
          <w:rFonts w:ascii="Times New Roman" w:hAnsi="Times New Roman"/>
          <w:sz w:val="24"/>
          <w:szCs w:val="24"/>
        </w:rPr>
      </w:pPr>
      <w:r>
        <w:rPr>
          <w:rFonts w:ascii="Times New Roman" w:hAnsi="Times New Roman"/>
          <w:sz w:val="24"/>
          <w:szCs w:val="24"/>
        </w:rPr>
        <w:t xml:space="preserve">„c) sprístupnenie takýchto </w:t>
      </w:r>
      <w:r w:rsidRPr="00DE008B">
        <w:rPr>
          <w:rFonts w:ascii="Times New Roman" w:hAnsi="Times New Roman"/>
          <w:sz w:val="24"/>
          <w:szCs w:val="24"/>
        </w:rPr>
        <w:t>informácií</w:t>
      </w:r>
      <w:r w:rsidR="0050579B" w:rsidRPr="00DE008B">
        <w:rPr>
          <w:rFonts w:ascii="Times New Roman" w:hAnsi="Times New Roman"/>
          <w:sz w:val="24"/>
          <w:szCs w:val="24"/>
        </w:rPr>
        <w:t xml:space="preserve"> účastníkom konania</w:t>
      </w:r>
      <w:r w:rsidR="007031D9" w:rsidRPr="00DE008B">
        <w:rPr>
          <w:rFonts w:ascii="Times New Roman" w:hAnsi="Times New Roman"/>
          <w:sz w:val="24"/>
          <w:szCs w:val="24"/>
        </w:rPr>
        <w:t xml:space="preserve"> alebo ich zástupcom</w:t>
      </w:r>
      <w:r w:rsidRPr="00DE008B">
        <w:rPr>
          <w:rFonts w:ascii="Times New Roman" w:hAnsi="Times New Roman"/>
          <w:sz w:val="24"/>
          <w:szCs w:val="24"/>
        </w:rPr>
        <w:t xml:space="preserve"> na účely nazerania do spisu</w:t>
      </w:r>
      <w:r w:rsidR="00306F49">
        <w:rPr>
          <w:rFonts w:ascii="Times New Roman" w:hAnsi="Times New Roman"/>
          <w:sz w:val="24"/>
          <w:szCs w:val="24"/>
        </w:rPr>
        <w:t xml:space="preserve"> </w:t>
      </w:r>
      <w:r w:rsidR="00306F49" w:rsidRPr="00306F49">
        <w:rPr>
          <w:rFonts w:ascii="Times New Roman" w:hAnsi="Times New Roman"/>
          <w:sz w:val="24"/>
          <w:szCs w:val="24"/>
        </w:rPr>
        <w:t>a vyhotovenia si výpisov, odpisov a kópií z tohto spisu</w:t>
      </w:r>
      <w:r w:rsidR="00B80C5E">
        <w:rPr>
          <w:rFonts w:ascii="Times New Roman" w:hAnsi="Times New Roman"/>
          <w:sz w:val="24"/>
          <w:szCs w:val="24"/>
        </w:rPr>
        <w:t>; tým nie je dotknutá povinnosť zachovávať mlčanlivosť o utajovaných skutočnostiach</w:t>
      </w:r>
      <w:r w:rsidR="00B80C5E" w:rsidRPr="003E156C">
        <w:rPr>
          <w:rFonts w:ascii="Times New Roman" w:hAnsi="Times New Roman"/>
          <w:sz w:val="24"/>
          <w:szCs w:val="24"/>
          <w:vertAlign w:val="superscript"/>
        </w:rPr>
        <w:t>65)</w:t>
      </w:r>
      <w:r w:rsidR="00B80C5E">
        <w:rPr>
          <w:rFonts w:ascii="Times New Roman" w:hAnsi="Times New Roman"/>
          <w:sz w:val="24"/>
          <w:szCs w:val="24"/>
        </w:rPr>
        <w:t xml:space="preserve"> a skutočnostiach chránených podľa osobitných predpisov</w:t>
      </w:r>
      <w:r w:rsidR="003F5542">
        <w:rPr>
          <w:rFonts w:ascii="Times New Roman" w:hAnsi="Times New Roman"/>
          <w:sz w:val="24"/>
          <w:szCs w:val="24"/>
        </w:rPr>
        <w:t>.</w:t>
      </w:r>
      <w:r w:rsidR="00B80C5E" w:rsidRPr="003E156C">
        <w:rPr>
          <w:rFonts w:ascii="Times New Roman" w:hAnsi="Times New Roman"/>
          <w:sz w:val="24"/>
          <w:szCs w:val="24"/>
          <w:vertAlign w:val="superscript"/>
        </w:rPr>
        <w:t>71</w:t>
      </w:r>
      <w:r w:rsidR="00B80C5E" w:rsidRPr="00B23BB1">
        <w:rPr>
          <w:rFonts w:ascii="Times New Roman" w:hAnsi="Times New Roman"/>
          <w:sz w:val="24"/>
          <w:szCs w:val="24"/>
        </w:rPr>
        <w:t>)</w:t>
      </w:r>
      <w:r w:rsidRPr="00DE008B">
        <w:rPr>
          <w:rFonts w:ascii="Times New Roman" w:hAnsi="Times New Roman"/>
          <w:sz w:val="24"/>
          <w:szCs w:val="24"/>
        </w:rPr>
        <w:t>“.</w:t>
      </w:r>
    </w:p>
    <w:p w14:paraId="6F2CC9CA" w14:textId="22BF623D" w:rsidR="00C04BE9" w:rsidRPr="00DE008B" w:rsidRDefault="00C04BE9" w:rsidP="00C04BE9">
      <w:pPr>
        <w:pStyle w:val="Bezriadkovania"/>
        <w:ind w:left="360"/>
        <w:jc w:val="both"/>
        <w:rPr>
          <w:rFonts w:ascii="Times New Roman" w:hAnsi="Times New Roman"/>
          <w:sz w:val="24"/>
          <w:szCs w:val="24"/>
        </w:rPr>
      </w:pPr>
    </w:p>
    <w:p w14:paraId="543CEB0C" w14:textId="77777777" w:rsidR="003E156C" w:rsidRDefault="003E156C" w:rsidP="003E156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167 odsek 4 znie: </w:t>
      </w:r>
    </w:p>
    <w:p w14:paraId="401202A7" w14:textId="77777777" w:rsidR="003E156C" w:rsidRDefault="003E156C" w:rsidP="003E156C">
      <w:pPr>
        <w:pStyle w:val="Bezriadkovania"/>
        <w:ind w:left="360"/>
        <w:jc w:val="both"/>
        <w:rPr>
          <w:rFonts w:ascii="Times New Roman" w:hAnsi="Times New Roman"/>
          <w:sz w:val="24"/>
          <w:szCs w:val="24"/>
        </w:rPr>
      </w:pPr>
    </w:p>
    <w:p w14:paraId="0DFC8B9A" w14:textId="0A48D1DE" w:rsidR="003E156C" w:rsidRDefault="003E156C" w:rsidP="003E156C">
      <w:pPr>
        <w:pStyle w:val="Bezriadkovania"/>
        <w:ind w:left="360"/>
        <w:jc w:val="both"/>
        <w:rPr>
          <w:rFonts w:ascii="Times New Roman" w:hAnsi="Times New Roman"/>
          <w:sz w:val="24"/>
          <w:szCs w:val="24"/>
        </w:rPr>
      </w:pPr>
      <w:r>
        <w:rPr>
          <w:rFonts w:ascii="Times New Roman" w:hAnsi="Times New Roman"/>
          <w:sz w:val="24"/>
          <w:szCs w:val="24"/>
        </w:rPr>
        <w:t xml:space="preserve">„(4) </w:t>
      </w:r>
      <w:r w:rsidRPr="00991B1E">
        <w:rPr>
          <w:rFonts w:ascii="Times New Roman" w:hAnsi="Times New Roman"/>
          <w:sz w:val="24"/>
          <w:szCs w:val="24"/>
        </w:rPr>
        <w:t>Pri výkone dohľadu nad verejným obstarávaním je úrad oprávnený vyžiadať si od orgánov Policajného zboru alebo od orgánov činných v trestnom konaní informácie získané podľa osobitn</w:t>
      </w:r>
      <w:r w:rsidR="004506F5">
        <w:rPr>
          <w:rFonts w:ascii="Times New Roman" w:hAnsi="Times New Roman"/>
          <w:sz w:val="24"/>
          <w:szCs w:val="24"/>
        </w:rPr>
        <w:t>ého</w:t>
      </w:r>
      <w:r w:rsidRPr="00991B1E">
        <w:rPr>
          <w:rFonts w:ascii="Times New Roman" w:hAnsi="Times New Roman"/>
          <w:sz w:val="24"/>
          <w:szCs w:val="24"/>
        </w:rPr>
        <w:t xml:space="preserve"> predpis</w:t>
      </w:r>
      <w:r w:rsidR="004506F5">
        <w:rPr>
          <w:rFonts w:ascii="Times New Roman" w:hAnsi="Times New Roman"/>
          <w:sz w:val="24"/>
          <w:szCs w:val="24"/>
        </w:rPr>
        <w:t>u</w:t>
      </w:r>
      <w:r w:rsidRPr="00991B1E">
        <w:rPr>
          <w:rFonts w:ascii="Times New Roman" w:hAnsi="Times New Roman"/>
          <w:sz w:val="24"/>
          <w:szCs w:val="24"/>
          <w:vertAlign w:val="superscript"/>
        </w:rPr>
        <w:t>72</w:t>
      </w:r>
      <w:r w:rsidRPr="00B23BB1">
        <w:rPr>
          <w:rFonts w:ascii="Times New Roman" w:hAnsi="Times New Roman"/>
          <w:sz w:val="24"/>
          <w:szCs w:val="24"/>
        </w:rPr>
        <w:t>)</w:t>
      </w:r>
      <w:r>
        <w:rPr>
          <w:rFonts w:ascii="Times New Roman" w:hAnsi="Times New Roman"/>
          <w:sz w:val="24"/>
          <w:szCs w:val="24"/>
        </w:rPr>
        <w:t xml:space="preserve"> a tie použiť na účely výkonu dohľadu.“.</w:t>
      </w:r>
    </w:p>
    <w:p w14:paraId="2C8438A3" w14:textId="77777777" w:rsidR="003E156C" w:rsidRDefault="003E156C" w:rsidP="003E156C">
      <w:pPr>
        <w:pStyle w:val="Bezriadkovania"/>
        <w:ind w:left="360"/>
        <w:jc w:val="both"/>
        <w:rPr>
          <w:rFonts w:ascii="Times New Roman" w:hAnsi="Times New Roman"/>
          <w:sz w:val="24"/>
          <w:szCs w:val="24"/>
        </w:rPr>
      </w:pPr>
    </w:p>
    <w:p w14:paraId="677D86B3" w14:textId="77777777" w:rsidR="003E156C" w:rsidRDefault="003E156C" w:rsidP="003E156C">
      <w:pPr>
        <w:pStyle w:val="Bezriadkovania"/>
        <w:ind w:left="360"/>
        <w:jc w:val="both"/>
        <w:rPr>
          <w:rFonts w:ascii="Times New Roman" w:hAnsi="Times New Roman"/>
          <w:sz w:val="24"/>
          <w:szCs w:val="24"/>
        </w:rPr>
      </w:pPr>
      <w:r>
        <w:rPr>
          <w:rFonts w:ascii="Times New Roman" w:hAnsi="Times New Roman"/>
          <w:sz w:val="24"/>
          <w:szCs w:val="24"/>
        </w:rPr>
        <w:t>Poznámka pod čiarou k odkazu 72 znie:</w:t>
      </w:r>
    </w:p>
    <w:p w14:paraId="55A577CA" w14:textId="77777777" w:rsidR="003E156C" w:rsidRPr="00991B1E" w:rsidRDefault="003E156C" w:rsidP="003E156C">
      <w:pPr>
        <w:pStyle w:val="Bezriadkovania"/>
        <w:ind w:left="360"/>
        <w:jc w:val="both"/>
        <w:rPr>
          <w:rFonts w:ascii="Times New Roman" w:hAnsi="Times New Roman"/>
          <w:sz w:val="24"/>
          <w:szCs w:val="24"/>
        </w:rPr>
      </w:pPr>
      <w:r>
        <w:rPr>
          <w:rFonts w:ascii="Times New Roman" w:hAnsi="Times New Roman"/>
          <w:sz w:val="24"/>
          <w:szCs w:val="24"/>
        </w:rPr>
        <w:t>„</w:t>
      </w:r>
      <w:r w:rsidRPr="00991B1E">
        <w:rPr>
          <w:rFonts w:ascii="Times New Roman" w:hAnsi="Times New Roman"/>
          <w:sz w:val="24"/>
          <w:szCs w:val="24"/>
          <w:vertAlign w:val="superscript"/>
        </w:rPr>
        <w:t xml:space="preserve">72) </w:t>
      </w:r>
      <w:r>
        <w:rPr>
          <w:rFonts w:ascii="Times New Roman" w:hAnsi="Times New Roman"/>
          <w:sz w:val="24"/>
          <w:szCs w:val="24"/>
        </w:rPr>
        <w:t>§ 3 Trestného poriadku.“</w:t>
      </w:r>
    </w:p>
    <w:p w14:paraId="33E83B04" w14:textId="77777777" w:rsidR="00C04BE9" w:rsidRPr="00DE008B" w:rsidRDefault="00C04BE9" w:rsidP="00C04BE9">
      <w:pPr>
        <w:pStyle w:val="Bezriadkovania"/>
        <w:jc w:val="both"/>
        <w:rPr>
          <w:rFonts w:ascii="Times New Roman" w:hAnsi="Times New Roman"/>
          <w:sz w:val="24"/>
          <w:szCs w:val="24"/>
        </w:rPr>
      </w:pPr>
    </w:p>
    <w:p w14:paraId="7D209909" w14:textId="34D7A2AB" w:rsidR="00780C4C" w:rsidRPr="00DE008B" w:rsidRDefault="00BC0A1B" w:rsidP="0071385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xml:space="preserve"> </w:t>
      </w:r>
      <w:r w:rsidR="004F147B" w:rsidRPr="00DE008B">
        <w:rPr>
          <w:rFonts w:ascii="Times New Roman" w:hAnsi="Times New Roman"/>
          <w:sz w:val="24"/>
          <w:szCs w:val="24"/>
        </w:rPr>
        <w:t>§ 167 sa dopĺňa odsekmi</w:t>
      </w:r>
      <w:r w:rsidR="00780C4C" w:rsidRPr="00DE008B">
        <w:rPr>
          <w:rFonts w:ascii="Times New Roman" w:hAnsi="Times New Roman"/>
          <w:sz w:val="24"/>
          <w:szCs w:val="24"/>
        </w:rPr>
        <w:t xml:space="preserve"> 7</w:t>
      </w:r>
      <w:r w:rsidR="004F147B" w:rsidRPr="00DE008B">
        <w:rPr>
          <w:rFonts w:ascii="Times New Roman" w:hAnsi="Times New Roman"/>
          <w:sz w:val="24"/>
          <w:szCs w:val="24"/>
        </w:rPr>
        <w:t xml:space="preserve"> a 8, ktoré</w:t>
      </w:r>
      <w:r w:rsidR="00780C4C" w:rsidRPr="00DE008B">
        <w:rPr>
          <w:rFonts w:ascii="Times New Roman" w:hAnsi="Times New Roman"/>
          <w:sz w:val="24"/>
          <w:szCs w:val="24"/>
        </w:rPr>
        <w:t xml:space="preserve"> zne</w:t>
      </w:r>
      <w:r w:rsidR="004F147B" w:rsidRPr="00DE008B">
        <w:rPr>
          <w:rFonts w:ascii="Times New Roman" w:hAnsi="Times New Roman"/>
          <w:sz w:val="24"/>
          <w:szCs w:val="24"/>
        </w:rPr>
        <w:t>jú</w:t>
      </w:r>
      <w:r w:rsidR="00780C4C" w:rsidRPr="00DE008B">
        <w:rPr>
          <w:rFonts w:ascii="Times New Roman" w:hAnsi="Times New Roman"/>
          <w:sz w:val="24"/>
          <w:szCs w:val="24"/>
        </w:rPr>
        <w:t>:</w:t>
      </w:r>
    </w:p>
    <w:p w14:paraId="14124A56" w14:textId="77777777" w:rsidR="004F3154" w:rsidRPr="00DE008B" w:rsidRDefault="004F3154" w:rsidP="004F3154">
      <w:pPr>
        <w:pStyle w:val="Bezriadkovania"/>
        <w:ind w:left="360"/>
        <w:jc w:val="both"/>
        <w:rPr>
          <w:rFonts w:ascii="Times New Roman" w:hAnsi="Times New Roman"/>
          <w:sz w:val="24"/>
          <w:szCs w:val="24"/>
        </w:rPr>
      </w:pPr>
    </w:p>
    <w:p w14:paraId="669BDC90" w14:textId="711B497D" w:rsidR="00780C4C" w:rsidRPr="00DE008B" w:rsidRDefault="00780C4C" w:rsidP="0089551A">
      <w:pPr>
        <w:pStyle w:val="Bezriadkovania"/>
        <w:ind w:left="360"/>
        <w:jc w:val="both"/>
        <w:rPr>
          <w:rFonts w:ascii="Times New Roman" w:hAnsi="Times New Roman"/>
          <w:sz w:val="24"/>
          <w:szCs w:val="24"/>
        </w:rPr>
      </w:pPr>
      <w:r w:rsidRPr="00DE008B">
        <w:rPr>
          <w:rFonts w:ascii="Times New Roman" w:hAnsi="Times New Roman"/>
          <w:sz w:val="24"/>
          <w:szCs w:val="24"/>
        </w:rPr>
        <w:t xml:space="preserve">„(7) </w:t>
      </w:r>
      <w:r w:rsidR="00E400E1" w:rsidRPr="00DE008B">
        <w:rPr>
          <w:rFonts w:ascii="Times New Roman" w:hAnsi="Times New Roman"/>
          <w:sz w:val="24"/>
          <w:szCs w:val="24"/>
        </w:rPr>
        <w:t>Úrad môže požiadať Protimonopolný úrad Slovenskej republiky o</w:t>
      </w:r>
      <w:r w:rsidR="002D11AF">
        <w:rPr>
          <w:rFonts w:ascii="Times New Roman" w:hAnsi="Times New Roman"/>
          <w:sz w:val="24"/>
          <w:szCs w:val="24"/>
        </w:rPr>
        <w:t> </w:t>
      </w:r>
      <w:r w:rsidR="00E400E1" w:rsidRPr="00DE008B">
        <w:rPr>
          <w:rFonts w:ascii="Times New Roman" w:hAnsi="Times New Roman"/>
          <w:sz w:val="24"/>
          <w:szCs w:val="24"/>
        </w:rPr>
        <w:t>súčinnosť</w:t>
      </w:r>
      <w:r w:rsidR="002D11AF">
        <w:rPr>
          <w:rFonts w:ascii="Times New Roman" w:hAnsi="Times New Roman"/>
          <w:sz w:val="24"/>
          <w:szCs w:val="24"/>
        </w:rPr>
        <w:t xml:space="preserve"> </w:t>
      </w:r>
      <w:r w:rsidR="00E400E1" w:rsidRPr="00DE008B">
        <w:rPr>
          <w:rFonts w:ascii="Times New Roman" w:hAnsi="Times New Roman"/>
          <w:sz w:val="24"/>
          <w:szCs w:val="24"/>
        </w:rPr>
        <w:t>tak</w:t>
      </w:r>
      <w:r w:rsidR="002D11AF">
        <w:rPr>
          <w:rFonts w:ascii="Times New Roman" w:hAnsi="Times New Roman"/>
          <w:sz w:val="24"/>
          <w:szCs w:val="24"/>
        </w:rPr>
        <w:t>,</w:t>
      </w:r>
      <w:r w:rsidR="00E400E1" w:rsidRPr="00DE008B">
        <w:rPr>
          <w:rFonts w:ascii="Times New Roman" w:hAnsi="Times New Roman"/>
          <w:sz w:val="24"/>
          <w:szCs w:val="24"/>
        </w:rPr>
        <w:t xml:space="preserve"> aby úrad mohol zohľadniť aj </w:t>
      </w:r>
      <w:r w:rsidR="00043919">
        <w:rPr>
          <w:rFonts w:ascii="Times New Roman" w:hAnsi="Times New Roman"/>
          <w:sz w:val="24"/>
          <w:szCs w:val="24"/>
        </w:rPr>
        <w:t>jeho</w:t>
      </w:r>
      <w:r w:rsidR="00E400E1" w:rsidRPr="00DE008B">
        <w:rPr>
          <w:rFonts w:ascii="Times New Roman" w:hAnsi="Times New Roman"/>
          <w:sz w:val="24"/>
          <w:szCs w:val="24"/>
        </w:rPr>
        <w:t xml:space="preserve"> vyjadrenie</w:t>
      </w:r>
      <w:r w:rsidR="00043919">
        <w:rPr>
          <w:rFonts w:ascii="Times New Roman" w:hAnsi="Times New Roman"/>
          <w:sz w:val="24"/>
          <w:szCs w:val="24"/>
        </w:rPr>
        <w:t xml:space="preserve"> ako</w:t>
      </w:r>
      <w:r w:rsidR="00E400E1" w:rsidRPr="00DE008B">
        <w:rPr>
          <w:rFonts w:ascii="Times New Roman" w:hAnsi="Times New Roman"/>
          <w:sz w:val="24"/>
          <w:szCs w:val="24"/>
        </w:rPr>
        <w:t xml:space="preserve"> ústredného orgánu štátnej správy na ochranu a podporu hospodárske</w:t>
      </w:r>
      <w:r w:rsidR="00040A9F" w:rsidRPr="00DE008B">
        <w:rPr>
          <w:rFonts w:ascii="Times New Roman" w:hAnsi="Times New Roman"/>
          <w:sz w:val="24"/>
          <w:szCs w:val="24"/>
        </w:rPr>
        <w:t>j súťaže v Slovenskej republike</w:t>
      </w:r>
      <w:r w:rsidR="00040A9F" w:rsidRPr="00DE008B">
        <w:rPr>
          <w:rFonts w:ascii="Times New Roman" w:hAnsi="Times New Roman"/>
          <w:sz w:val="24"/>
          <w:szCs w:val="24"/>
          <w:vertAlign w:val="superscript"/>
        </w:rPr>
        <w:t>73)</w:t>
      </w:r>
      <w:r w:rsidR="00E400E1" w:rsidRPr="00DE008B">
        <w:rPr>
          <w:rFonts w:ascii="Times New Roman" w:hAnsi="Times New Roman"/>
          <w:sz w:val="24"/>
          <w:szCs w:val="24"/>
        </w:rPr>
        <w:t xml:space="preserve">. </w:t>
      </w:r>
      <w:r w:rsidR="00963F55" w:rsidRPr="00DE008B">
        <w:rPr>
          <w:rFonts w:ascii="Times New Roman" w:hAnsi="Times New Roman"/>
          <w:sz w:val="24"/>
          <w:szCs w:val="24"/>
        </w:rPr>
        <w:t>Akýkoľvek úkon alebo rozhodnutie verejného obstarávateľa</w:t>
      </w:r>
      <w:r w:rsidR="00E24E3F" w:rsidRPr="00DE008B">
        <w:rPr>
          <w:rFonts w:ascii="Times New Roman" w:hAnsi="Times New Roman"/>
          <w:sz w:val="24"/>
          <w:szCs w:val="24"/>
        </w:rPr>
        <w:t>, obstarávateľa</w:t>
      </w:r>
      <w:r w:rsidR="00963F55" w:rsidRPr="00DE008B">
        <w:rPr>
          <w:rFonts w:ascii="Times New Roman" w:hAnsi="Times New Roman"/>
          <w:sz w:val="24"/>
          <w:szCs w:val="24"/>
        </w:rPr>
        <w:t xml:space="preserve"> alebo </w:t>
      </w:r>
      <w:r w:rsidR="00E24E3F" w:rsidRPr="00DE008B">
        <w:rPr>
          <w:rFonts w:ascii="Times New Roman" w:hAnsi="Times New Roman"/>
          <w:sz w:val="24"/>
          <w:szCs w:val="24"/>
        </w:rPr>
        <w:t xml:space="preserve">úradu, ktoré sa týka dôvodu na vylúčenie podľa </w:t>
      </w:r>
      <w:r w:rsidR="00963F55" w:rsidRPr="00DE008B">
        <w:rPr>
          <w:rFonts w:ascii="Times New Roman" w:hAnsi="Times New Roman"/>
          <w:sz w:val="24"/>
          <w:szCs w:val="24"/>
        </w:rPr>
        <w:t>§ 40 ods. 6 písm. g)</w:t>
      </w:r>
      <w:r w:rsidR="002D11AF">
        <w:rPr>
          <w:rFonts w:ascii="Times New Roman" w:hAnsi="Times New Roman"/>
          <w:sz w:val="24"/>
          <w:szCs w:val="24"/>
        </w:rPr>
        <w:t>,</w:t>
      </w:r>
      <w:r w:rsidR="00E24E3F" w:rsidRPr="00DE008B">
        <w:rPr>
          <w:rFonts w:ascii="Times New Roman" w:hAnsi="Times New Roman"/>
          <w:sz w:val="24"/>
          <w:szCs w:val="24"/>
        </w:rPr>
        <w:t xml:space="preserve"> </w:t>
      </w:r>
      <w:r w:rsidR="00963F55" w:rsidRPr="00DE008B">
        <w:rPr>
          <w:rFonts w:ascii="Times New Roman" w:hAnsi="Times New Roman"/>
          <w:sz w:val="24"/>
          <w:szCs w:val="24"/>
        </w:rPr>
        <w:t xml:space="preserve">nezaväzuje a </w:t>
      </w:r>
      <w:r w:rsidR="00E24E3F" w:rsidRPr="00DE008B">
        <w:rPr>
          <w:rFonts w:ascii="Times New Roman" w:hAnsi="Times New Roman"/>
          <w:sz w:val="24"/>
          <w:szCs w:val="24"/>
        </w:rPr>
        <w:t>n</w:t>
      </w:r>
      <w:r w:rsidR="00963F55" w:rsidRPr="00DE008B">
        <w:rPr>
          <w:rFonts w:ascii="Times New Roman" w:hAnsi="Times New Roman"/>
          <w:sz w:val="24"/>
          <w:szCs w:val="24"/>
        </w:rPr>
        <w:t>eobmedzuje P</w:t>
      </w:r>
      <w:r w:rsidR="00E24E3F" w:rsidRPr="00DE008B">
        <w:rPr>
          <w:rFonts w:ascii="Times New Roman" w:hAnsi="Times New Roman"/>
          <w:sz w:val="24"/>
          <w:szCs w:val="24"/>
        </w:rPr>
        <w:t xml:space="preserve">rotimonopolný úrad Slovenskej republiky </w:t>
      </w:r>
      <w:r w:rsidR="00963F55" w:rsidRPr="00DE008B">
        <w:rPr>
          <w:rFonts w:ascii="Times New Roman" w:hAnsi="Times New Roman"/>
          <w:sz w:val="24"/>
          <w:szCs w:val="24"/>
        </w:rPr>
        <w:t xml:space="preserve">v konaní a rozhodovaní podľa osobitného </w:t>
      </w:r>
      <w:r w:rsidR="0089551A" w:rsidRPr="00DE008B">
        <w:rPr>
          <w:rFonts w:ascii="Times New Roman" w:hAnsi="Times New Roman"/>
          <w:sz w:val="24"/>
          <w:szCs w:val="24"/>
        </w:rPr>
        <w:t>predpisu</w:t>
      </w:r>
      <w:r w:rsidR="00920238">
        <w:rPr>
          <w:rFonts w:ascii="Times New Roman" w:hAnsi="Times New Roman"/>
          <w:sz w:val="24"/>
          <w:szCs w:val="24"/>
        </w:rPr>
        <w:t>.</w:t>
      </w:r>
      <w:r w:rsidR="0089551A" w:rsidRPr="00DE008B">
        <w:rPr>
          <w:rFonts w:ascii="Times New Roman" w:hAnsi="Times New Roman"/>
          <w:sz w:val="24"/>
          <w:szCs w:val="24"/>
          <w:vertAlign w:val="superscript"/>
        </w:rPr>
        <w:t>73</w:t>
      </w:r>
      <w:r w:rsidR="00A13FA1" w:rsidRPr="00DE008B">
        <w:rPr>
          <w:rFonts w:ascii="Times New Roman" w:hAnsi="Times New Roman"/>
          <w:sz w:val="24"/>
          <w:szCs w:val="24"/>
          <w:vertAlign w:val="superscript"/>
        </w:rPr>
        <w:t>a</w:t>
      </w:r>
      <w:r w:rsidR="0089551A" w:rsidRPr="003E156C">
        <w:rPr>
          <w:rFonts w:ascii="Times New Roman" w:hAnsi="Times New Roman"/>
          <w:sz w:val="24"/>
        </w:rPr>
        <w:t>)</w:t>
      </w:r>
      <w:r w:rsidR="00E24E3F" w:rsidRPr="00DE008B">
        <w:rPr>
          <w:rFonts w:ascii="Times New Roman" w:hAnsi="Times New Roman"/>
          <w:sz w:val="24"/>
          <w:szCs w:val="24"/>
        </w:rPr>
        <w:t xml:space="preserve"> </w:t>
      </w:r>
      <w:r w:rsidR="00963F55" w:rsidRPr="00DE008B">
        <w:rPr>
          <w:rFonts w:ascii="Times New Roman" w:hAnsi="Times New Roman"/>
          <w:sz w:val="24"/>
          <w:szCs w:val="24"/>
        </w:rPr>
        <w:t xml:space="preserve"> </w:t>
      </w:r>
    </w:p>
    <w:p w14:paraId="4F885B74" w14:textId="77777777" w:rsidR="004F147B" w:rsidRPr="00DE008B" w:rsidRDefault="004F147B" w:rsidP="0089551A">
      <w:pPr>
        <w:pStyle w:val="Bezriadkovania"/>
        <w:ind w:left="360"/>
        <w:jc w:val="both"/>
        <w:rPr>
          <w:rFonts w:ascii="Times New Roman" w:hAnsi="Times New Roman"/>
          <w:sz w:val="24"/>
          <w:szCs w:val="24"/>
        </w:rPr>
      </w:pPr>
    </w:p>
    <w:p w14:paraId="3D29491B" w14:textId="451B9589" w:rsidR="004F147B" w:rsidRDefault="004F147B" w:rsidP="004F147B">
      <w:pPr>
        <w:pStyle w:val="Bezriadkovania"/>
        <w:ind w:left="360"/>
        <w:jc w:val="both"/>
        <w:rPr>
          <w:rFonts w:ascii="Times New Roman" w:hAnsi="Times New Roman"/>
          <w:sz w:val="24"/>
          <w:szCs w:val="24"/>
        </w:rPr>
      </w:pPr>
      <w:r w:rsidRPr="00DE008B">
        <w:rPr>
          <w:rFonts w:ascii="Times New Roman" w:hAnsi="Times New Roman"/>
          <w:sz w:val="24"/>
          <w:szCs w:val="24"/>
        </w:rPr>
        <w:t xml:space="preserve"> (8) </w:t>
      </w:r>
      <w:r w:rsidR="00941F48" w:rsidRPr="00DE008B">
        <w:rPr>
          <w:rFonts w:ascii="Times New Roman" w:hAnsi="Times New Roman"/>
          <w:sz w:val="24"/>
          <w:szCs w:val="24"/>
        </w:rPr>
        <w:t>Ak si to povaha skutočností, informácií, dokumentov, dokladov, predmetu zákazky alebo vecí vyžaduje</w:t>
      </w:r>
      <w:r w:rsidR="0003515F">
        <w:rPr>
          <w:rFonts w:ascii="Times New Roman" w:hAnsi="Times New Roman"/>
          <w:sz w:val="24"/>
          <w:szCs w:val="24"/>
        </w:rPr>
        <w:t xml:space="preserve"> a ak to nevylučujú osobitné predpisy,</w:t>
      </w:r>
      <w:r w:rsidR="0003515F">
        <w:rPr>
          <w:rFonts w:ascii="Times New Roman" w:hAnsi="Times New Roman"/>
          <w:sz w:val="24"/>
          <w:szCs w:val="24"/>
          <w:vertAlign w:val="superscript"/>
        </w:rPr>
        <w:t>8</w:t>
      </w:r>
      <w:r w:rsidR="00394EA6">
        <w:rPr>
          <w:rFonts w:ascii="Times New Roman" w:hAnsi="Times New Roman"/>
          <w:sz w:val="24"/>
          <w:szCs w:val="24"/>
          <w:vertAlign w:val="superscript"/>
        </w:rPr>
        <w:t>)</w:t>
      </w:r>
      <w:r w:rsidR="00941F48" w:rsidRPr="00DE008B">
        <w:rPr>
          <w:rFonts w:ascii="Times New Roman" w:hAnsi="Times New Roman"/>
          <w:sz w:val="24"/>
          <w:szCs w:val="24"/>
        </w:rPr>
        <w:t xml:space="preserve"> úrad môže vykonať </w:t>
      </w:r>
      <w:r w:rsidR="00257E51">
        <w:rPr>
          <w:rFonts w:ascii="Times New Roman" w:hAnsi="Times New Roman"/>
          <w:sz w:val="24"/>
          <w:szCs w:val="24"/>
        </w:rPr>
        <w:t>preskúmavanie</w:t>
      </w:r>
      <w:r w:rsidR="00941F48" w:rsidRPr="00DE008B">
        <w:rPr>
          <w:rFonts w:ascii="Times New Roman" w:hAnsi="Times New Roman"/>
          <w:sz w:val="24"/>
          <w:szCs w:val="24"/>
        </w:rPr>
        <w:t xml:space="preserve"> alebo dohľad v priestoroch</w:t>
      </w:r>
      <w:r w:rsidR="008E14E2" w:rsidRPr="008E14E2">
        <w:t xml:space="preserve"> </w:t>
      </w:r>
      <w:r w:rsidR="008E14E2" w:rsidRPr="00A23962">
        <w:rPr>
          <w:rFonts w:ascii="Times New Roman" w:hAnsi="Times New Roman"/>
          <w:sz w:val="24"/>
          <w:szCs w:val="24"/>
        </w:rPr>
        <w:t>verejného obstarávateľa, obstarávateľa alebo osoby podľa § 8</w:t>
      </w:r>
      <w:r w:rsidR="00941F48" w:rsidRPr="00A23962">
        <w:rPr>
          <w:rFonts w:ascii="Times New Roman" w:hAnsi="Times New Roman"/>
          <w:sz w:val="24"/>
          <w:szCs w:val="24"/>
        </w:rPr>
        <w:t>, kde sa tieto skutočnosti, informácie, dokumenty, doklady alebo vec</w:t>
      </w:r>
      <w:r w:rsidR="008E14E2" w:rsidRPr="00A23962">
        <w:rPr>
          <w:rFonts w:ascii="Times New Roman" w:hAnsi="Times New Roman"/>
          <w:sz w:val="24"/>
          <w:szCs w:val="24"/>
        </w:rPr>
        <w:t>i nachádzajú. Za týmto účelom sú</w:t>
      </w:r>
      <w:r w:rsidR="00941F48" w:rsidRPr="00A23962">
        <w:rPr>
          <w:rFonts w:ascii="Times New Roman" w:hAnsi="Times New Roman"/>
          <w:sz w:val="24"/>
          <w:szCs w:val="24"/>
        </w:rPr>
        <w:t xml:space="preserve"> </w:t>
      </w:r>
      <w:r w:rsidR="008E14E2" w:rsidRPr="00A23962">
        <w:rPr>
          <w:rFonts w:ascii="Times New Roman" w:hAnsi="Times New Roman"/>
          <w:sz w:val="24"/>
          <w:szCs w:val="24"/>
        </w:rPr>
        <w:t>verejný obstarávateľ, obstarávateľ alebo osoba podľa § 8 povinní</w:t>
      </w:r>
      <w:r w:rsidR="00941F48" w:rsidRPr="00A23962">
        <w:rPr>
          <w:rFonts w:ascii="Times New Roman" w:hAnsi="Times New Roman"/>
          <w:sz w:val="24"/>
          <w:szCs w:val="24"/>
        </w:rPr>
        <w:t xml:space="preserve"> umožniť</w:t>
      </w:r>
      <w:r w:rsidR="00941F48" w:rsidRPr="00DE008B">
        <w:rPr>
          <w:rFonts w:ascii="Times New Roman" w:hAnsi="Times New Roman"/>
          <w:sz w:val="24"/>
          <w:szCs w:val="24"/>
        </w:rPr>
        <w:t xml:space="preserve"> úradu vstup do týchto priestorov a predložiť požadované skutočnosti, informácie, dokumenty, doklady alebo veci, nazerať do nich, robiť si z nich výpisy, odpisy, kópie alebo dostať z nich informácie, ktoré majú význam pre </w:t>
      </w:r>
      <w:r w:rsidR="008C0E0A">
        <w:rPr>
          <w:rFonts w:ascii="Times New Roman" w:hAnsi="Times New Roman"/>
          <w:sz w:val="24"/>
          <w:szCs w:val="24"/>
        </w:rPr>
        <w:t>preskúmavanie</w:t>
      </w:r>
      <w:r w:rsidR="00941F48" w:rsidRPr="00DE008B">
        <w:rPr>
          <w:rFonts w:ascii="Times New Roman" w:hAnsi="Times New Roman"/>
          <w:sz w:val="24"/>
          <w:szCs w:val="24"/>
        </w:rPr>
        <w:t xml:space="preserve"> alebo výkon dohľadu, iným spôsobom.“.</w:t>
      </w:r>
      <w:r w:rsidR="00941F48">
        <w:rPr>
          <w:rFonts w:ascii="Times New Roman" w:hAnsi="Times New Roman"/>
          <w:sz w:val="24"/>
          <w:szCs w:val="24"/>
        </w:rPr>
        <w:t xml:space="preserve"> </w:t>
      </w:r>
    </w:p>
    <w:p w14:paraId="0469688B" w14:textId="77777777" w:rsidR="00780C4C" w:rsidRDefault="00780C4C" w:rsidP="00780C4C">
      <w:pPr>
        <w:pStyle w:val="Bezriadkovania"/>
        <w:jc w:val="both"/>
        <w:rPr>
          <w:rFonts w:ascii="Times New Roman" w:hAnsi="Times New Roman"/>
          <w:sz w:val="24"/>
          <w:szCs w:val="24"/>
        </w:rPr>
      </w:pPr>
    </w:p>
    <w:p w14:paraId="5ADC4302" w14:textId="18ECE91D" w:rsidR="0089551A" w:rsidRDefault="00040A9F" w:rsidP="00B51E86">
      <w:pPr>
        <w:pStyle w:val="Bezriadkovania"/>
        <w:ind w:left="284"/>
        <w:jc w:val="both"/>
        <w:rPr>
          <w:rFonts w:ascii="Times New Roman" w:hAnsi="Times New Roman"/>
          <w:sz w:val="24"/>
          <w:szCs w:val="24"/>
        </w:rPr>
      </w:pPr>
      <w:r>
        <w:rPr>
          <w:rFonts w:ascii="Times New Roman" w:hAnsi="Times New Roman"/>
          <w:sz w:val="24"/>
          <w:szCs w:val="24"/>
        </w:rPr>
        <w:t>Poznámky pod čiarou k odkazom</w:t>
      </w:r>
      <w:r w:rsidR="0089551A" w:rsidRPr="0089551A">
        <w:rPr>
          <w:rFonts w:ascii="Times New Roman" w:hAnsi="Times New Roman"/>
          <w:sz w:val="24"/>
          <w:szCs w:val="24"/>
        </w:rPr>
        <w:t xml:space="preserve"> </w:t>
      </w:r>
      <w:r w:rsidR="0089551A">
        <w:rPr>
          <w:rFonts w:ascii="Times New Roman" w:hAnsi="Times New Roman"/>
          <w:sz w:val="24"/>
          <w:szCs w:val="24"/>
        </w:rPr>
        <w:t>73</w:t>
      </w:r>
      <w:r w:rsidR="007971A6">
        <w:rPr>
          <w:rFonts w:ascii="Times New Roman" w:hAnsi="Times New Roman"/>
          <w:sz w:val="24"/>
          <w:szCs w:val="24"/>
        </w:rPr>
        <w:t xml:space="preserve"> a 73a</w:t>
      </w:r>
      <w:r w:rsidR="0089551A" w:rsidRPr="0089551A">
        <w:rPr>
          <w:rFonts w:ascii="Times New Roman" w:hAnsi="Times New Roman"/>
          <w:sz w:val="24"/>
          <w:szCs w:val="24"/>
        </w:rPr>
        <w:t xml:space="preserve"> zne</w:t>
      </w:r>
      <w:r w:rsidR="004F147B">
        <w:rPr>
          <w:rFonts w:ascii="Times New Roman" w:hAnsi="Times New Roman"/>
          <w:sz w:val="24"/>
          <w:szCs w:val="24"/>
        </w:rPr>
        <w:t>jú</w:t>
      </w:r>
      <w:r w:rsidR="0089551A" w:rsidRPr="0089551A">
        <w:rPr>
          <w:rFonts w:ascii="Times New Roman" w:hAnsi="Times New Roman"/>
          <w:sz w:val="24"/>
          <w:szCs w:val="24"/>
        </w:rPr>
        <w:t>:</w:t>
      </w:r>
    </w:p>
    <w:p w14:paraId="76274571" w14:textId="7BD565E4" w:rsidR="00040A9F" w:rsidRPr="00040A9F" w:rsidRDefault="00040A9F" w:rsidP="00B51E86">
      <w:pPr>
        <w:pStyle w:val="Bezriadkovania"/>
        <w:ind w:left="284"/>
        <w:jc w:val="both"/>
        <w:rPr>
          <w:rFonts w:ascii="Times New Roman" w:hAnsi="Times New Roman"/>
          <w:sz w:val="24"/>
          <w:szCs w:val="24"/>
          <w:vertAlign w:val="superscript"/>
        </w:rPr>
      </w:pPr>
      <w:r>
        <w:rPr>
          <w:rFonts w:ascii="Times New Roman" w:hAnsi="Times New Roman"/>
          <w:sz w:val="24"/>
          <w:szCs w:val="24"/>
        </w:rPr>
        <w:t>„</w:t>
      </w:r>
      <w:r>
        <w:rPr>
          <w:rFonts w:ascii="Times New Roman" w:hAnsi="Times New Roman"/>
          <w:sz w:val="24"/>
          <w:szCs w:val="24"/>
          <w:vertAlign w:val="superscript"/>
        </w:rPr>
        <w:t xml:space="preserve">73) </w:t>
      </w:r>
      <w:r w:rsidR="009F6307" w:rsidRPr="009F6307">
        <w:rPr>
          <w:rFonts w:ascii="Times New Roman" w:hAnsi="Times New Roman"/>
          <w:sz w:val="24"/>
          <w:szCs w:val="24"/>
        </w:rPr>
        <w:t>§ 25 zákona č. 575/2001 Z. z. o organizácii činnosti vlády a organizácii ústrednej štátnej správy</w:t>
      </w:r>
      <w:r w:rsidR="009F6307">
        <w:rPr>
          <w:rFonts w:ascii="Times New Roman" w:hAnsi="Times New Roman"/>
          <w:sz w:val="24"/>
          <w:szCs w:val="24"/>
        </w:rPr>
        <w:t>.</w:t>
      </w:r>
    </w:p>
    <w:p w14:paraId="560B9D4B" w14:textId="0C649D33" w:rsidR="00B51E86" w:rsidRDefault="00040A9F" w:rsidP="00B51E86">
      <w:pPr>
        <w:pStyle w:val="Bezriadkovania"/>
        <w:ind w:left="284"/>
        <w:jc w:val="both"/>
        <w:rPr>
          <w:rFonts w:ascii="Times New Roman" w:hAnsi="Times New Roman"/>
          <w:sz w:val="24"/>
          <w:szCs w:val="24"/>
        </w:rPr>
      </w:pPr>
      <w:r>
        <w:rPr>
          <w:rFonts w:ascii="Times New Roman" w:hAnsi="Times New Roman"/>
          <w:sz w:val="24"/>
          <w:szCs w:val="24"/>
          <w:vertAlign w:val="superscript"/>
        </w:rPr>
        <w:t xml:space="preserve">  </w:t>
      </w:r>
      <w:r w:rsidR="0089551A" w:rsidRPr="0089551A">
        <w:rPr>
          <w:rFonts w:ascii="Times New Roman" w:hAnsi="Times New Roman"/>
          <w:sz w:val="24"/>
          <w:szCs w:val="24"/>
          <w:vertAlign w:val="superscript"/>
        </w:rPr>
        <w:t>73</w:t>
      </w:r>
      <w:r>
        <w:rPr>
          <w:rFonts w:ascii="Times New Roman" w:hAnsi="Times New Roman"/>
          <w:sz w:val="24"/>
          <w:szCs w:val="24"/>
          <w:vertAlign w:val="superscript"/>
        </w:rPr>
        <w:t>a</w:t>
      </w:r>
      <w:r w:rsidR="00AC591C" w:rsidRPr="009042EB">
        <w:rPr>
          <w:rFonts w:ascii="Times New Roman" w:hAnsi="Times New Roman"/>
          <w:sz w:val="24"/>
          <w:szCs w:val="24"/>
          <w:vertAlign w:val="superscript"/>
        </w:rPr>
        <w:t>)</w:t>
      </w:r>
      <w:r w:rsidR="00AC591C">
        <w:rPr>
          <w:rFonts w:ascii="Times New Roman" w:hAnsi="Times New Roman"/>
          <w:sz w:val="24"/>
          <w:szCs w:val="24"/>
        </w:rPr>
        <w:t xml:space="preserve"> Z</w:t>
      </w:r>
      <w:r w:rsidR="0089551A" w:rsidRPr="0089551A">
        <w:rPr>
          <w:rFonts w:ascii="Times New Roman" w:hAnsi="Times New Roman"/>
          <w:sz w:val="24"/>
          <w:szCs w:val="24"/>
        </w:rPr>
        <w:t xml:space="preserve">ákon č. </w:t>
      </w:r>
      <w:r w:rsidR="0089551A">
        <w:rPr>
          <w:rFonts w:ascii="Times New Roman" w:hAnsi="Times New Roman"/>
          <w:sz w:val="24"/>
          <w:szCs w:val="24"/>
        </w:rPr>
        <w:t>136/2001 Z. z.</w:t>
      </w:r>
      <w:r w:rsidR="00920238">
        <w:rPr>
          <w:rFonts w:ascii="Times New Roman" w:hAnsi="Times New Roman"/>
          <w:sz w:val="24"/>
          <w:szCs w:val="24"/>
        </w:rPr>
        <w:t xml:space="preserve"> v znení neskorších predpisov.</w:t>
      </w:r>
      <w:r w:rsidR="001127F5">
        <w:rPr>
          <w:rFonts w:ascii="Times New Roman" w:hAnsi="Times New Roman"/>
          <w:sz w:val="24"/>
          <w:szCs w:val="24"/>
        </w:rPr>
        <w:t>“.</w:t>
      </w:r>
    </w:p>
    <w:p w14:paraId="1266A7C9" w14:textId="0DBDA478" w:rsidR="00391300" w:rsidRDefault="00391300" w:rsidP="00B51E86">
      <w:pPr>
        <w:pStyle w:val="Bezriadkovania"/>
        <w:ind w:left="284"/>
        <w:jc w:val="both"/>
        <w:rPr>
          <w:rFonts w:ascii="Times New Roman" w:hAnsi="Times New Roman"/>
          <w:sz w:val="24"/>
          <w:szCs w:val="24"/>
        </w:rPr>
      </w:pPr>
    </w:p>
    <w:p w14:paraId="3F5B4146" w14:textId="77777777" w:rsidR="008C7740" w:rsidRDefault="008C7740" w:rsidP="00B51E86">
      <w:pPr>
        <w:pStyle w:val="Bezriadkovania"/>
        <w:ind w:left="284"/>
        <w:jc w:val="both"/>
        <w:rPr>
          <w:rFonts w:ascii="Times New Roman" w:hAnsi="Times New Roman"/>
          <w:sz w:val="24"/>
          <w:szCs w:val="24"/>
        </w:rPr>
      </w:pPr>
    </w:p>
    <w:p w14:paraId="478130B3" w14:textId="0CE95BE8" w:rsidR="00BD3CBD" w:rsidRDefault="00CF3838" w:rsidP="00391300">
      <w:pPr>
        <w:pStyle w:val="Bezriadkovania"/>
        <w:numPr>
          <w:ilvl w:val="0"/>
          <w:numId w:val="1"/>
        </w:numPr>
        <w:jc w:val="both"/>
        <w:rPr>
          <w:rFonts w:ascii="Times New Roman" w:hAnsi="Times New Roman"/>
          <w:sz w:val="24"/>
          <w:szCs w:val="24"/>
        </w:rPr>
      </w:pPr>
      <w:r>
        <w:rPr>
          <w:rFonts w:ascii="Times New Roman" w:hAnsi="Times New Roman"/>
          <w:sz w:val="24"/>
          <w:szCs w:val="24"/>
        </w:rPr>
        <w:t>V § 168 odsek</w:t>
      </w:r>
      <w:r w:rsidR="00BD3CBD">
        <w:rPr>
          <w:rFonts w:ascii="Times New Roman" w:hAnsi="Times New Roman"/>
          <w:sz w:val="24"/>
          <w:szCs w:val="24"/>
        </w:rPr>
        <w:t xml:space="preserve"> 1</w:t>
      </w:r>
      <w:r w:rsidR="003E156C">
        <w:rPr>
          <w:rFonts w:ascii="Times New Roman" w:hAnsi="Times New Roman"/>
          <w:sz w:val="24"/>
          <w:szCs w:val="24"/>
        </w:rPr>
        <w:t xml:space="preserve"> znie</w:t>
      </w:r>
      <w:r w:rsidR="004506F5">
        <w:rPr>
          <w:rFonts w:ascii="Times New Roman" w:hAnsi="Times New Roman"/>
          <w:sz w:val="24"/>
          <w:szCs w:val="24"/>
        </w:rPr>
        <w:t>:</w:t>
      </w:r>
    </w:p>
    <w:p w14:paraId="747A12E0" w14:textId="77777777" w:rsidR="003E156C" w:rsidRDefault="003E156C" w:rsidP="003E156C">
      <w:pPr>
        <w:pStyle w:val="Bezriadkovania"/>
        <w:ind w:left="360"/>
        <w:jc w:val="both"/>
        <w:rPr>
          <w:rFonts w:ascii="Times New Roman" w:hAnsi="Times New Roman"/>
          <w:sz w:val="24"/>
          <w:szCs w:val="24"/>
        </w:rPr>
      </w:pPr>
    </w:p>
    <w:p w14:paraId="2D69BE9C" w14:textId="1A442DBD" w:rsidR="00BD3CBD" w:rsidRDefault="003E156C" w:rsidP="00883EA7">
      <w:pPr>
        <w:pStyle w:val="Bezriadkovania"/>
        <w:ind w:left="360"/>
        <w:jc w:val="both"/>
        <w:rPr>
          <w:rFonts w:ascii="Times New Roman" w:hAnsi="Times New Roman"/>
          <w:sz w:val="24"/>
          <w:szCs w:val="24"/>
        </w:rPr>
      </w:pPr>
      <w:r>
        <w:rPr>
          <w:rFonts w:ascii="Times New Roman" w:hAnsi="Times New Roman"/>
          <w:sz w:val="24"/>
          <w:szCs w:val="24"/>
        </w:rPr>
        <w:t>„</w:t>
      </w:r>
      <w:r w:rsidR="004506F5">
        <w:rPr>
          <w:rFonts w:ascii="Times New Roman" w:hAnsi="Times New Roman"/>
          <w:sz w:val="24"/>
          <w:szCs w:val="24"/>
        </w:rPr>
        <w:t>(</w:t>
      </w:r>
      <w:r>
        <w:rPr>
          <w:rFonts w:ascii="Times New Roman" w:hAnsi="Times New Roman"/>
          <w:sz w:val="24"/>
          <w:szCs w:val="24"/>
        </w:rPr>
        <w:t xml:space="preserve">1) </w:t>
      </w:r>
      <w:r w:rsidRPr="003E156C">
        <w:rPr>
          <w:rFonts w:ascii="Times New Roman" w:hAnsi="Times New Roman"/>
          <w:sz w:val="24"/>
          <w:szCs w:val="24"/>
        </w:rPr>
        <w:t xml:space="preserve">Ak ide o nadlimitnú zákazku alebo nadlimitnú koncesiu, úplne alebo sčasti financovanú z prostriedkov Európskej únie, kontrolovaný môže pred vyhlásením alebo začatím verejného obstarávania požiadať úrad o ex </w:t>
      </w:r>
      <w:proofErr w:type="spellStart"/>
      <w:r w:rsidRPr="003E156C">
        <w:rPr>
          <w:rFonts w:ascii="Times New Roman" w:hAnsi="Times New Roman"/>
          <w:sz w:val="24"/>
          <w:szCs w:val="24"/>
        </w:rPr>
        <w:t>ante</w:t>
      </w:r>
      <w:proofErr w:type="spellEnd"/>
      <w:r w:rsidRPr="003E156C">
        <w:rPr>
          <w:rFonts w:ascii="Times New Roman" w:hAnsi="Times New Roman"/>
          <w:sz w:val="24"/>
          <w:szCs w:val="24"/>
        </w:rPr>
        <w:t xml:space="preserve"> posúdenie dokumentov, proti ktorým je možné podať námietky p</w:t>
      </w:r>
      <w:r>
        <w:rPr>
          <w:rFonts w:ascii="Times New Roman" w:hAnsi="Times New Roman"/>
          <w:sz w:val="24"/>
          <w:szCs w:val="24"/>
        </w:rPr>
        <w:t>odľa § 170 ods. 3 písm. a) a b).</w:t>
      </w:r>
      <w:r w:rsidRPr="003E156C">
        <w:t xml:space="preserve"> </w:t>
      </w:r>
      <w:r w:rsidRPr="003E156C">
        <w:rPr>
          <w:rFonts w:ascii="Times New Roman" w:hAnsi="Times New Roman"/>
          <w:sz w:val="24"/>
          <w:szCs w:val="24"/>
        </w:rPr>
        <w:t>Ak ide o zákazku alebo koncesiu podľa prvej vety, na ktorú sa vzťahuje povinnosť vypracovať štúdiu uskutočniteľnosti podľa osobitného predpisu</w:t>
      </w:r>
      <w:r w:rsidR="00920238">
        <w:rPr>
          <w:rFonts w:ascii="Times New Roman" w:hAnsi="Times New Roman"/>
          <w:sz w:val="24"/>
          <w:szCs w:val="24"/>
        </w:rPr>
        <w:t>,</w:t>
      </w:r>
      <w:r>
        <w:rPr>
          <w:rFonts w:ascii="Times New Roman" w:hAnsi="Times New Roman"/>
          <w:sz w:val="24"/>
          <w:szCs w:val="24"/>
          <w:vertAlign w:val="superscript"/>
        </w:rPr>
        <w:t>74aa</w:t>
      </w:r>
      <w:r>
        <w:rPr>
          <w:rFonts w:ascii="Times New Roman" w:hAnsi="Times New Roman"/>
          <w:sz w:val="24"/>
          <w:szCs w:val="24"/>
        </w:rPr>
        <w:t>)</w:t>
      </w:r>
      <w:r w:rsidRPr="003E156C">
        <w:rPr>
          <w:rFonts w:ascii="Times New Roman" w:hAnsi="Times New Roman"/>
          <w:sz w:val="24"/>
          <w:szCs w:val="24"/>
        </w:rPr>
        <w:t xml:space="preserve"> súčasťou dokumentov predložených kontrolovaným je aj </w:t>
      </w:r>
      <w:r w:rsidR="00C7591F">
        <w:rPr>
          <w:rFonts w:ascii="Times New Roman" w:hAnsi="Times New Roman"/>
          <w:sz w:val="24"/>
          <w:szCs w:val="24"/>
        </w:rPr>
        <w:t>hodnotenie Ministerstva financií Slovenskej republiky podľa osobitného predpisu.</w:t>
      </w:r>
      <w:r w:rsidR="00C7591F">
        <w:rPr>
          <w:rFonts w:ascii="Times New Roman" w:hAnsi="Times New Roman"/>
          <w:sz w:val="24"/>
          <w:szCs w:val="24"/>
          <w:vertAlign w:val="superscript"/>
        </w:rPr>
        <w:t>74aa</w:t>
      </w:r>
      <w:r w:rsidR="00C7591F">
        <w:rPr>
          <w:rFonts w:ascii="Times New Roman" w:hAnsi="Times New Roman"/>
          <w:sz w:val="24"/>
          <w:szCs w:val="24"/>
        </w:rPr>
        <w:t xml:space="preserve">) </w:t>
      </w:r>
      <w:r>
        <w:rPr>
          <w:rFonts w:ascii="Times New Roman" w:hAnsi="Times New Roman"/>
          <w:sz w:val="24"/>
          <w:szCs w:val="24"/>
        </w:rPr>
        <w:t>E</w:t>
      </w:r>
      <w:r w:rsidRPr="003E156C">
        <w:rPr>
          <w:rFonts w:ascii="Times New Roman" w:hAnsi="Times New Roman"/>
          <w:sz w:val="24"/>
          <w:szCs w:val="24"/>
        </w:rPr>
        <w:t xml:space="preserve">x </w:t>
      </w:r>
      <w:proofErr w:type="spellStart"/>
      <w:r w:rsidRPr="003E156C">
        <w:rPr>
          <w:rFonts w:ascii="Times New Roman" w:hAnsi="Times New Roman"/>
          <w:sz w:val="24"/>
          <w:szCs w:val="24"/>
        </w:rPr>
        <w:t>ante</w:t>
      </w:r>
      <w:proofErr w:type="spellEnd"/>
      <w:r w:rsidRPr="003E156C">
        <w:rPr>
          <w:rFonts w:ascii="Times New Roman" w:hAnsi="Times New Roman"/>
          <w:sz w:val="24"/>
          <w:szCs w:val="24"/>
        </w:rPr>
        <w:t xml:space="preserve"> posúdenie sa nevzťahuje na posudzovanie požiadaviek na technické špecifikácie, výkonnostné a funkčné požiadavky a</w:t>
      </w:r>
      <w:r>
        <w:rPr>
          <w:rFonts w:ascii="Times New Roman" w:hAnsi="Times New Roman"/>
          <w:sz w:val="24"/>
          <w:szCs w:val="24"/>
        </w:rPr>
        <w:t> </w:t>
      </w:r>
      <w:r w:rsidRPr="003E156C">
        <w:rPr>
          <w:rFonts w:ascii="Times New Roman" w:hAnsi="Times New Roman"/>
          <w:sz w:val="24"/>
          <w:szCs w:val="24"/>
        </w:rPr>
        <w:t>charakteristiky</w:t>
      </w:r>
      <w:r>
        <w:rPr>
          <w:rFonts w:ascii="Times New Roman" w:hAnsi="Times New Roman"/>
          <w:sz w:val="24"/>
          <w:szCs w:val="24"/>
        </w:rPr>
        <w:t>,</w:t>
      </w:r>
      <w:r w:rsidRPr="003E156C">
        <w:rPr>
          <w:rFonts w:ascii="Times New Roman" w:hAnsi="Times New Roman"/>
          <w:sz w:val="24"/>
          <w:szCs w:val="24"/>
        </w:rPr>
        <w:t xml:space="preserve"> odborné požiada</w:t>
      </w:r>
      <w:r>
        <w:rPr>
          <w:rFonts w:ascii="Times New Roman" w:hAnsi="Times New Roman"/>
          <w:sz w:val="24"/>
          <w:szCs w:val="24"/>
        </w:rPr>
        <w:t>vky predmetu zákazky podľa § 42 a</w:t>
      </w:r>
      <w:r w:rsidR="00C7591F">
        <w:rPr>
          <w:rFonts w:ascii="Times New Roman" w:hAnsi="Times New Roman"/>
          <w:sz w:val="24"/>
          <w:szCs w:val="24"/>
        </w:rPr>
        <w:t xml:space="preserve"> </w:t>
      </w:r>
      <w:r w:rsidR="00C7591F" w:rsidRPr="00C7591F">
        <w:rPr>
          <w:rFonts w:ascii="Times New Roman" w:hAnsi="Times New Roman"/>
          <w:sz w:val="24"/>
          <w:szCs w:val="24"/>
        </w:rPr>
        <w:t>hodnotenie Ministerstva financií Slovenskej republiky</w:t>
      </w:r>
      <w:r w:rsidR="00C7591F">
        <w:rPr>
          <w:rFonts w:ascii="Times New Roman" w:hAnsi="Times New Roman"/>
          <w:sz w:val="24"/>
          <w:szCs w:val="24"/>
        </w:rPr>
        <w:t xml:space="preserve"> podľa predchádzajúcej vety.</w:t>
      </w:r>
      <w:r w:rsidR="004066C7">
        <w:rPr>
          <w:rFonts w:ascii="Times New Roman" w:hAnsi="Times New Roman"/>
          <w:sz w:val="24"/>
          <w:szCs w:val="24"/>
        </w:rPr>
        <w:t>“.</w:t>
      </w:r>
      <w:r w:rsidR="00C7591F">
        <w:rPr>
          <w:rFonts w:ascii="Times New Roman" w:hAnsi="Times New Roman"/>
          <w:sz w:val="24"/>
          <w:szCs w:val="24"/>
        </w:rPr>
        <w:t xml:space="preserve"> </w:t>
      </w:r>
      <w:r>
        <w:rPr>
          <w:rFonts w:ascii="Times New Roman" w:hAnsi="Times New Roman"/>
          <w:sz w:val="24"/>
          <w:szCs w:val="24"/>
        </w:rPr>
        <w:t xml:space="preserve"> </w:t>
      </w:r>
    </w:p>
    <w:p w14:paraId="23DDBC92" w14:textId="77777777" w:rsidR="00101636" w:rsidRDefault="00101636" w:rsidP="00883EA7">
      <w:pPr>
        <w:pStyle w:val="Bezriadkovania"/>
        <w:ind w:left="360"/>
        <w:jc w:val="both"/>
        <w:rPr>
          <w:rFonts w:ascii="Times New Roman" w:hAnsi="Times New Roman"/>
          <w:sz w:val="24"/>
          <w:szCs w:val="24"/>
        </w:rPr>
      </w:pPr>
    </w:p>
    <w:p w14:paraId="1B491ACC" w14:textId="77777777" w:rsidR="00101636" w:rsidRDefault="00101636" w:rsidP="00883EA7">
      <w:pPr>
        <w:pStyle w:val="Bezriadkovania"/>
        <w:ind w:left="360"/>
        <w:jc w:val="both"/>
        <w:rPr>
          <w:rFonts w:ascii="Times New Roman" w:hAnsi="Times New Roman"/>
          <w:sz w:val="24"/>
          <w:szCs w:val="24"/>
        </w:rPr>
      </w:pPr>
      <w:r>
        <w:rPr>
          <w:rFonts w:ascii="Times New Roman" w:hAnsi="Times New Roman"/>
          <w:sz w:val="24"/>
          <w:szCs w:val="24"/>
        </w:rPr>
        <w:t xml:space="preserve">Poznámka pod čiarou k odkazu 74aa) znie: </w:t>
      </w:r>
    </w:p>
    <w:p w14:paraId="3BBD8068" w14:textId="0F1F2201" w:rsidR="00101636" w:rsidRDefault="00101636" w:rsidP="00883EA7">
      <w:pPr>
        <w:pStyle w:val="Bezriadkovania"/>
        <w:ind w:left="360"/>
        <w:jc w:val="both"/>
        <w:rPr>
          <w:rFonts w:ascii="Times New Roman" w:hAnsi="Times New Roman"/>
          <w:sz w:val="24"/>
          <w:szCs w:val="24"/>
        </w:rPr>
      </w:pPr>
      <w:r>
        <w:rPr>
          <w:rFonts w:ascii="Times New Roman" w:hAnsi="Times New Roman"/>
          <w:sz w:val="24"/>
          <w:szCs w:val="24"/>
        </w:rPr>
        <w:t>„</w:t>
      </w:r>
      <w:r w:rsidRPr="00324FC0">
        <w:rPr>
          <w:rFonts w:ascii="Times New Roman" w:hAnsi="Times New Roman"/>
          <w:sz w:val="24"/>
          <w:szCs w:val="24"/>
          <w:vertAlign w:val="superscript"/>
        </w:rPr>
        <w:t>74aa)</w:t>
      </w:r>
      <w:r>
        <w:rPr>
          <w:rFonts w:ascii="Times New Roman" w:hAnsi="Times New Roman"/>
          <w:sz w:val="24"/>
          <w:szCs w:val="24"/>
        </w:rPr>
        <w:t xml:space="preserve"> </w:t>
      </w:r>
      <w:r w:rsidRPr="00101636">
        <w:rPr>
          <w:rFonts w:ascii="Times New Roman" w:hAnsi="Times New Roman"/>
          <w:sz w:val="24"/>
          <w:szCs w:val="24"/>
        </w:rPr>
        <w:t>§ 19a zákona č. 523/2004 Z. z.</w:t>
      </w:r>
      <w:r w:rsidR="00C7591F">
        <w:rPr>
          <w:rFonts w:ascii="Times New Roman" w:hAnsi="Times New Roman"/>
          <w:sz w:val="24"/>
          <w:szCs w:val="24"/>
        </w:rPr>
        <w:t xml:space="preserve"> v znení zákona č. 372/2018 Z.</w:t>
      </w:r>
      <w:r w:rsidR="00DD29FA">
        <w:rPr>
          <w:rFonts w:ascii="Times New Roman" w:hAnsi="Times New Roman"/>
          <w:sz w:val="24"/>
          <w:szCs w:val="24"/>
        </w:rPr>
        <w:t xml:space="preserve"> </w:t>
      </w:r>
      <w:r w:rsidR="00C7591F">
        <w:rPr>
          <w:rFonts w:ascii="Times New Roman" w:hAnsi="Times New Roman"/>
          <w:sz w:val="24"/>
          <w:szCs w:val="24"/>
        </w:rPr>
        <w:t>z.</w:t>
      </w:r>
      <w:r w:rsidRPr="00101636">
        <w:rPr>
          <w:rFonts w:ascii="Times New Roman" w:hAnsi="Times New Roman"/>
          <w:sz w:val="24"/>
          <w:szCs w:val="24"/>
        </w:rPr>
        <w:t>“.</w:t>
      </w:r>
    </w:p>
    <w:p w14:paraId="42362F39" w14:textId="77777777" w:rsidR="00BD3CBD" w:rsidRDefault="00BD3CBD" w:rsidP="00883EA7">
      <w:pPr>
        <w:pStyle w:val="Bezriadkovania"/>
        <w:ind w:left="360"/>
        <w:jc w:val="both"/>
        <w:rPr>
          <w:rFonts w:ascii="Times New Roman" w:hAnsi="Times New Roman"/>
          <w:sz w:val="24"/>
          <w:szCs w:val="24"/>
        </w:rPr>
      </w:pPr>
    </w:p>
    <w:p w14:paraId="073F90FB" w14:textId="4F6CDDDD" w:rsidR="00391300" w:rsidRDefault="00845143" w:rsidP="00391300">
      <w:pPr>
        <w:pStyle w:val="Bezriadkovania"/>
        <w:numPr>
          <w:ilvl w:val="0"/>
          <w:numId w:val="1"/>
        </w:numPr>
        <w:jc w:val="both"/>
        <w:rPr>
          <w:rFonts w:ascii="Times New Roman" w:hAnsi="Times New Roman"/>
          <w:sz w:val="24"/>
          <w:szCs w:val="24"/>
        </w:rPr>
      </w:pPr>
      <w:r>
        <w:rPr>
          <w:rFonts w:ascii="Times New Roman" w:hAnsi="Times New Roman"/>
          <w:sz w:val="24"/>
          <w:szCs w:val="24"/>
        </w:rPr>
        <w:t>V § 170 ods. 1 písmeno</w:t>
      </w:r>
      <w:r w:rsidR="00391300">
        <w:rPr>
          <w:rFonts w:ascii="Times New Roman" w:hAnsi="Times New Roman"/>
          <w:sz w:val="24"/>
          <w:szCs w:val="24"/>
        </w:rPr>
        <w:t xml:space="preserve"> </w:t>
      </w:r>
      <w:r>
        <w:rPr>
          <w:rFonts w:ascii="Times New Roman" w:hAnsi="Times New Roman"/>
          <w:sz w:val="24"/>
          <w:szCs w:val="24"/>
        </w:rPr>
        <w:t>d</w:t>
      </w:r>
      <w:r w:rsidR="00391300">
        <w:rPr>
          <w:rFonts w:ascii="Times New Roman" w:hAnsi="Times New Roman"/>
          <w:sz w:val="24"/>
          <w:szCs w:val="24"/>
        </w:rPr>
        <w:t>) zn</w:t>
      </w:r>
      <w:r>
        <w:rPr>
          <w:rFonts w:ascii="Times New Roman" w:hAnsi="Times New Roman"/>
          <w:sz w:val="24"/>
          <w:szCs w:val="24"/>
        </w:rPr>
        <w:t>ie</w:t>
      </w:r>
      <w:r w:rsidR="00391300">
        <w:rPr>
          <w:rFonts w:ascii="Times New Roman" w:hAnsi="Times New Roman"/>
          <w:sz w:val="24"/>
          <w:szCs w:val="24"/>
        </w:rPr>
        <w:t>:</w:t>
      </w:r>
    </w:p>
    <w:p w14:paraId="08FDF2CE" w14:textId="77777777" w:rsidR="00391300" w:rsidRDefault="00391300" w:rsidP="00391300">
      <w:pPr>
        <w:pStyle w:val="Bezriadkovania"/>
        <w:ind w:left="360"/>
        <w:jc w:val="both"/>
        <w:rPr>
          <w:rFonts w:ascii="Times New Roman" w:hAnsi="Times New Roman"/>
          <w:sz w:val="24"/>
          <w:szCs w:val="24"/>
        </w:rPr>
      </w:pPr>
    </w:p>
    <w:p w14:paraId="59AB2737" w14:textId="63386C17" w:rsidR="00391300" w:rsidRDefault="00391300" w:rsidP="005B1207">
      <w:pPr>
        <w:pStyle w:val="Bezriadkovania"/>
        <w:ind w:left="709" w:hanging="349"/>
        <w:jc w:val="both"/>
        <w:rPr>
          <w:rFonts w:ascii="Times New Roman" w:hAnsi="Times New Roman"/>
          <w:sz w:val="24"/>
          <w:szCs w:val="24"/>
        </w:rPr>
      </w:pPr>
      <w:r>
        <w:rPr>
          <w:rFonts w:ascii="Times New Roman" w:hAnsi="Times New Roman"/>
          <w:sz w:val="24"/>
          <w:szCs w:val="24"/>
        </w:rPr>
        <w:t>„</w:t>
      </w:r>
      <w:r w:rsidR="005B1207">
        <w:rPr>
          <w:rFonts w:ascii="Times New Roman" w:hAnsi="Times New Roman"/>
          <w:sz w:val="24"/>
          <w:szCs w:val="24"/>
        </w:rPr>
        <w:t xml:space="preserve">d) </w:t>
      </w:r>
      <w:r w:rsidR="005B1207" w:rsidRPr="005B1207">
        <w:rPr>
          <w:rFonts w:ascii="Times New Roman" w:hAnsi="Times New Roman"/>
          <w:sz w:val="24"/>
          <w:szCs w:val="24"/>
        </w:rPr>
        <w:t xml:space="preserve">osoba, ktorej práva alebo právom chránené záujmy boli alebo mohli byť dotknuté postupom kontrolovaného; za takúto osobu sa nepovažuje člen skupiny dodávateľov podávajúci námietky po predložení ponuky, návrhu alebo žiadosti o účasť skupinou dodávateľov, ak ním podané námietky nie sú podané v mene </w:t>
      </w:r>
      <w:r w:rsidR="005B1207" w:rsidRPr="00154C14">
        <w:rPr>
          <w:rFonts w:ascii="Times New Roman" w:hAnsi="Times New Roman"/>
          <w:sz w:val="24"/>
          <w:szCs w:val="24"/>
        </w:rPr>
        <w:t>všetkých členov</w:t>
      </w:r>
      <w:r w:rsidR="005B1207" w:rsidRPr="005B1207">
        <w:rPr>
          <w:rFonts w:ascii="Times New Roman" w:hAnsi="Times New Roman"/>
          <w:sz w:val="24"/>
          <w:szCs w:val="24"/>
        </w:rPr>
        <w:t xml:space="preserve"> skupiny dodávateľov</w:t>
      </w:r>
      <w:r w:rsidR="00FF7969">
        <w:rPr>
          <w:rFonts w:ascii="Times New Roman" w:hAnsi="Times New Roman"/>
          <w:sz w:val="24"/>
          <w:szCs w:val="24"/>
        </w:rPr>
        <w:t>,</w:t>
      </w:r>
      <w:r w:rsidR="005B1207" w:rsidRPr="005B1207">
        <w:rPr>
          <w:rFonts w:ascii="Times New Roman" w:hAnsi="Times New Roman"/>
          <w:sz w:val="24"/>
          <w:szCs w:val="24"/>
        </w:rPr>
        <w:t xml:space="preserve"> alebo</w:t>
      </w:r>
      <w:r w:rsidR="005B1207">
        <w:rPr>
          <w:rFonts w:ascii="Times New Roman" w:hAnsi="Times New Roman"/>
          <w:sz w:val="24"/>
          <w:szCs w:val="24"/>
        </w:rPr>
        <w:t>“.</w:t>
      </w:r>
    </w:p>
    <w:p w14:paraId="5AC606D7" w14:textId="77777777" w:rsidR="000361C2" w:rsidRDefault="000361C2" w:rsidP="005B1207">
      <w:pPr>
        <w:pStyle w:val="Bezriadkovania"/>
        <w:ind w:left="709" w:hanging="349"/>
        <w:jc w:val="both"/>
        <w:rPr>
          <w:rFonts w:ascii="Times New Roman" w:hAnsi="Times New Roman"/>
          <w:sz w:val="24"/>
          <w:szCs w:val="24"/>
        </w:rPr>
      </w:pPr>
    </w:p>
    <w:p w14:paraId="7A015E96" w14:textId="52A314FB" w:rsidR="000361C2" w:rsidRPr="00C36549" w:rsidRDefault="000361C2" w:rsidP="000361C2">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170 ods. 5 písmeno g) znie:</w:t>
      </w:r>
    </w:p>
    <w:p w14:paraId="5568BD6B" w14:textId="77777777" w:rsidR="000361C2" w:rsidRPr="00C36549" w:rsidRDefault="000361C2" w:rsidP="000361C2">
      <w:pPr>
        <w:pStyle w:val="Bezriadkovania"/>
        <w:ind w:left="360"/>
        <w:jc w:val="both"/>
        <w:rPr>
          <w:rFonts w:ascii="Times New Roman" w:hAnsi="Times New Roman"/>
          <w:sz w:val="24"/>
          <w:szCs w:val="24"/>
        </w:rPr>
      </w:pPr>
    </w:p>
    <w:p w14:paraId="2E37A2B7" w14:textId="5F3CD30F" w:rsidR="000361C2" w:rsidRDefault="000361C2" w:rsidP="000361C2">
      <w:pPr>
        <w:pStyle w:val="Bezriadkovania"/>
        <w:ind w:left="360"/>
        <w:jc w:val="both"/>
        <w:rPr>
          <w:rFonts w:ascii="Times New Roman" w:hAnsi="Times New Roman"/>
          <w:sz w:val="24"/>
          <w:szCs w:val="24"/>
        </w:rPr>
      </w:pPr>
      <w:r w:rsidRPr="00C36549">
        <w:rPr>
          <w:rFonts w:ascii="Times New Roman" w:hAnsi="Times New Roman"/>
          <w:sz w:val="24"/>
          <w:szCs w:val="24"/>
        </w:rPr>
        <w:t>„g) podpis navrhovateľa alebo osoby oprávnenej konať za navrhovateľa; ak sa námietky doručujú</w:t>
      </w:r>
      <w:r w:rsidR="00200512" w:rsidRPr="00C36549">
        <w:rPr>
          <w:rFonts w:ascii="Times New Roman" w:hAnsi="Times New Roman"/>
          <w:sz w:val="24"/>
          <w:szCs w:val="24"/>
        </w:rPr>
        <w:t xml:space="preserve"> v elektronickej podobe funkcionalitou elektronického prostriedku, podpisom navrhovateľa</w:t>
      </w:r>
      <w:r w:rsidRPr="00C36549">
        <w:rPr>
          <w:rFonts w:ascii="Times New Roman" w:hAnsi="Times New Roman"/>
          <w:sz w:val="24"/>
          <w:szCs w:val="24"/>
        </w:rPr>
        <w:t xml:space="preserve"> alebo osoby oprávnenej konať za </w:t>
      </w:r>
      <w:r w:rsidR="00200512" w:rsidRPr="00C36549">
        <w:rPr>
          <w:rFonts w:ascii="Times New Roman" w:hAnsi="Times New Roman"/>
          <w:sz w:val="24"/>
          <w:szCs w:val="24"/>
        </w:rPr>
        <w:t>navrhovateľa</w:t>
      </w:r>
      <w:r w:rsidRPr="00C36549">
        <w:rPr>
          <w:rFonts w:ascii="Times New Roman" w:hAnsi="Times New Roman"/>
          <w:sz w:val="24"/>
          <w:szCs w:val="24"/>
        </w:rPr>
        <w:t xml:space="preserve"> sa rozumie identifikácia a autentifikácia tejto osoby podľa § 20 ods. 5 a 6 v elektronickom prostriedku</w:t>
      </w:r>
      <w:r w:rsidR="002D11AF">
        <w:rPr>
          <w:rFonts w:ascii="Times New Roman" w:hAnsi="Times New Roman"/>
          <w:sz w:val="24"/>
          <w:szCs w:val="24"/>
        </w:rPr>
        <w:t>,</w:t>
      </w:r>
      <w:r w:rsidRPr="00C36549">
        <w:rPr>
          <w:rFonts w:ascii="Times New Roman" w:hAnsi="Times New Roman"/>
          <w:sz w:val="24"/>
          <w:szCs w:val="24"/>
        </w:rPr>
        <w:t xml:space="preserve"> prostredníctvom ktorého sa verejné obstarávanie realizuje.“.</w:t>
      </w:r>
      <w:r w:rsidRPr="000361C2">
        <w:rPr>
          <w:rFonts w:ascii="Times New Roman" w:hAnsi="Times New Roman"/>
          <w:sz w:val="24"/>
          <w:szCs w:val="24"/>
        </w:rPr>
        <w:t xml:space="preserve">   </w:t>
      </w:r>
    </w:p>
    <w:p w14:paraId="62246199" w14:textId="77777777" w:rsidR="00027208" w:rsidRDefault="00027208" w:rsidP="005B1207">
      <w:pPr>
        <w:pStyle w:val="Bezriadkovania"/>
        <w:ind w:left="709" w:hanging="349"/>
        <w:jc w:val="both"/>
        <w:rPr>
          <w:rFonts w:ascii="Times New Roman" w:hAnsi="Times New Roman"/>
          <w:sz w:val="24"/>
          <w:szCs w:val="24"/>
        </w:rPr>
      </w:pPr>
    </w:p>
    <w:p w14:paraId="6596E488" w14:textId="19785002" w:rsidR="00CF3838" w:rsidRDefault="00CF3838" w:rsidP="00027208">
      <w:pPr>
        <w:pStyle w:val="Bezriadkovania"/>
        <w:numPr>
          <w:ilvl w:val="0"/>
          <w:numId w:val="1"/>
        </w:numPr>
        <w:jc w:val="both"/>
        <w:rPr>
          <w:rFonts w:ascii="Times New Roman" w:hAnsi="Times New Roman"/>
          <w:sz w:val="24"/>
          <w:szCs w:val="24"/>
        </w:rPr>
      </w:pPr>
      <w:r>
        <w:rPr>
          <w:rFonts w:ascii="Times New Roman" w:hAnsi="Times New Roman"/>
          <w:sz w:val="24"/>
          <w:szCs w:val="24"/>
        </w:rPr>
        <w:t>V § 170 ods. 6 sa na konci pripája táto veta:</w:t>
      </w:r>
    </w:p>
    <w:p w14:paraId="7C09E15B" w14:textId="244BB0D9" w:rsidR="00E7416C" w:rsidRDefault="00E7416C" w:rsidP="00883EA7">
      <w:pPr>
        <w:pStyle w:val="Bezriadkovania"/>
        <w:ind w:left="360"/>
        <w:jc w:val="both"/>
        <w:rPr>
          <w:rFonts w:ascii="Times New Roman" w:hAnsi="Times New Roman"/>
          <w:sz w:val="24"/>
          <w:szCs w:val="24"/>
        </w:rPr>
      </w:pPr>
      <w:r>
        <w:rPr>
          <w:rFonts w:ascii="Times New Roman" w:hAnsi="Times New Roman"/>
          <w:sz w:val="24"/>
          <w:szCs w:val="24"/>
        </w:rPr>
        <w:t xml:space="preserve">„Ak námietky podáva člen skupiny dodávateľov, oprávnenie podať námietky v mene všetkých členov </w:t>
      </w:r>
      <w:r w:rsidR="007A33D8">
        <w:rPr>
          <w:rFonts w:ascii="Times New Roman" w:hAnsi="Times New Roman"/>
          <w:sz w:val="24"/>
          <w:szCs w:val="24"/>
        </w:rPr>
        <w:t xml:space="preserve">skupiny </w:t>
      </w:r>
      <w:r w:rsidR="00154C14">
        <w:rPr>
          <w:rFonts w:ascii="Times New Roman" w:hAnsi="Times New Roman"/>
          <w:sz w:val="24"/>
          <w:szCs w:val="24"/>
        </w:rPr>
        <w:t>preukáže písomným plno</w:t>
      </w:r>
      <w:r w:rsidR="00747C07">
        <w:rPr>
          <w:rFonts w:ascii="Times New Roman" w:hAnsi="Times New Roman"/>
          <w:sz w:val="24"/>
          <w:szCs w:val="24"/>
        </w:rPr>
        <w:t>mo</w:t>
      </w:r>
      <w:r w:rsidR="00154C14">
        <w:rPr>
          <w:rFonts w:ascii="Times New Roman" w:hAnsi="Times New Roman"/>
          <w:sz w:val="24"/>
          <w:szCs w:val="24"/>
        </w:rPr>
        <w:t xml:space="preserve">censtvom </w:t>
      </w:r>
      <w:r w:rsidR="007A33D8">
        <w:rPr>
          <w:rFonts w:ascii="Times New Roman" w:hAnsi="Times New Roman"/>
          <w:sz w:val="24"/>
          <w:szCs w:val="24"/>
        </w:rPr>
        <w:t xml:space="preserve">nie starším ako tri mesiace </w:t>
      </w:r>
      <w:r w:rsidR="00B76729" w:rsidRPr="00883EA7">
        <w:rPr>
          <w:rFonts w:ascii="Times New Roman" w:hAnsi="Times New Roman"/>
          <w:sz w:val="24"/>
          <w:szCs w:val="24"/>
        </w:rPr>
        <w:t xml:space="preserve">ku </w:t>
      </w:r>
      <w:r w:rsidR="009D76B3">
        <w:rPr>
          <w:rFonts w:ascii="Times New Roman" w:hAnsi="Times New Roman"/>
          <w:sz w:val="24"/>
          <w:szCs w:val="24"/>
        </w:rPr>
        <w:t>dňu</w:t>
      </w:r>
      <w:r w:rsidR="007A33D8" w:rsidRPr="00197CF0">
        <w:rPr>
          <w:rFonts w:ascii="Times New Roman" w:hAnsi="Times New Roman"/>
          <w:sz w:val="24"/>
          <w:szCs w:val="24"/>
        </w:rPr>
        <w:t xml:space="preserve"> podania námietok.</w:t>
      </w:r>
      <w:r w:rsidR="007A33D8">
        <w:rPr>
          <w:rFonts w:ascii="Times New Roman" w:hAnsi="Times New Roman"/>
          <w:sz w:val="24"/>
          <w:szCs w:val="24"/>
        </w:rPr>
        <w:t>“.</w:t>
      </w:r>
    </w:p>
    <w:p w14:paraId="16280C9B" w14:textId="77777777" w:rsidR="00CF3838" w:rsidRDefault="00CF3838" w:rsidP="00883EA7">
      <w:pPr>
        <w:pStyle w:val="Bezriadkovania"/>
        <w:ind w:left="360"/>
        <w:jc w:val="both"/>
        <w:rPr>
          <w:rFonts w:ascii="Times New Roman" w:hAnsi="Times New Roman"/>
          <w:sz w:val="24"/>
          <w:szCs w:val="24"/>
        </w:rPr>
      </w:pPr>
    </w:p>
    <w:p w14:paraId="28C10E9D" w14:textId="2E30BF0B" w:rsidR="00027208" w:rsidRDefault="00121669" w:rsidP="00027208">
      <w:pPr>
        <w:pStyle w:val="Bezriadkovania"/>
        <w:numPr>
          <w:ilvl w:val="0"/>
          <w:numId w:val="1"/>
        </w:numPr>
        <w:jc w:val="both"/>
        <w:rPr>
          <w:rFonts w:ascii="Times New Roman" w:hAnsi="Times New Roman"/>
          <w:sz w:val="24"/>
          <w:szCs w:val="24"/>
        </w:rPr>
      </w:pPr>
      <w:r>
        <w:rPr>
          <w:rFonts w:ascii="Times New Roman" w:hAnsi="Times New Roman"/>
          <w:sz w:val="24"/>
          <w:szCs w:val="24"/>
        </w:rPr>
        <w:t>V §</w:t>
      </w:r>
      <w:r w:rsidR="00883EA7">
        <w:rPr>
          <w:rFonts w:ascii="Times New Roman" w:hAnsi="Times New Roman"/>
          <w:sz w:val="24"/>
          <w:szCs w:val="24"/>
        </w:rPr>
        <w:t xml:space="preserve"> 170</w:t>
      </w:r>
      <w:r>
        <w:rPr>
          <w:rFonts w:ascii="Times New Roman" w:hAnsi="Times New Roman"/>
          <w:sz w:val="24"/>
          <w:szCs w:val="24"/>
        </w:rPr>
        <w:t xml:space="preserve"> odsek 8</w:t>
      </w:r>
      <w:r w:rsidR="00027208">
        <w:rPr>
          <w:rFonts w:ascii="Times New Roman" w:hAnsi="Times New Roman"/>
          <w:sz w:val="24"/>
          <w:szCs w:val="24"/>
        </w:rPr>
        <w:t xml:space="preserve"> znie:</w:t>
      </w:r>
    </w:p>
    <w:p w14:paraId="62F54D49" w14:textId="77777777" w:rsidR="00027208" w:rsidRDefault="00027208" w:rsidP="00027208">
      <w:pPr>
        <w:pStyle w:val="Bezriadkovania"/>
        <w:ind w:left="360"/>
        <w:jc w:val="both"/>
        <w:rPr>
          <w:rFonts w:ascii="Times New Roman" w:hAnsi="Times New Roman"/>
          <w:sz w:val="24"/>
          <w:szCs w:val="24"/>
        </w:rPr>
      </w:pPr>
    </w:p>
    <w:p w14:paraId="51FFE9D1" w14:textId="5C474B62" w:rsidR="00713920" w:rsidRDefault="00713920" w:rsidP="00713920">
      <w:pPr>
        <w:pStyle w:val="Bezriadkovania"/>
        <w:jc w:val="both"/>
        <w:rPr>
          <w:rFonts w:ascii="Times New Roman" w:hAnsi="Times New Roman"/>
          <w:sz w:val="24"/>
          <w:szCs w:val="24"/>
        </w:rPr>
      </w:pPr>
      <w:r>
        <w:rPr>
          <w:rFonts w:ascii="Times New Roman" w:hAnsi="Times New Roman"/>
          <w:sz w:val="24"/>
          <w:szCs w:val="24"/>
        </w:rPr>
        <w:t xml:space="preserve">      </w:t>
      </w:r>
      <w:r w:rsidR="00027208">
        <w:rPr>
          <w:rFonts w:ascii="Times New Roman" w:hAnsi="Times New Roman"/>
          <w:sz w:val="24"/>
          <w:szCs w:val="24"/>
        </w:rPr>
        <w:t>„</w:t>
      </w:r>
      <w:r>
        <w:rPr>
          <w:rFonts w:ascii="Times New Roman" w:hAnsi="Times New Roman"/>
          <w:sz w:val="24"/>
          <w:szCs w:val="24"/>
        </w:rPr>
        <w:t>(8) Námietky sa doručujú</w:t>
      </w:r>
    </w:p>
    <w:p w14:paraId="033F1F15" w14:textId="61B9C560" w:rsidR="00027208" w:rsidRPr="00027208" w:rsidRDefault="00027208" w:rsidP="00027208">
      <w:pPr>
        <w:pStyle w:val="Bezriadkovania"/>
        <w:ind w:left="360"/>
        <w:jc w:val="both"/>
        <w:rPr>
          <w:rFonts w:ascii="Times New Roman" w:hAnsi="Times New Roman"/>
          <w:sz w:val="24"/>
          <w:szCs w:val="24"/>
        </w:rPr>
      </w:pPr>
      <w:r>
        <w:rPr>
          <w:rFonts w:ascii="Times New Roman" w:hAnsi="Times New Roman"/>
          <w:sz w:val="24"/>
          <w:szCs w:val="24"/>
        </w:rPr>
        <w:t xml:space="preserve">a) </w:t>
      </w:r>
      <w:r w:rsidRPr="00027208">
        <w:rPr>
          <w:rFonts w:ascii="Times New Roman" w:hAnsi="Times New Roman"/>
          <w:sz w:val="24"/>
          <w:szCs w:val="24"/>
        </w:rPr>
        <w:t>kontrolovanému</w:t>
      </w:r>
    </w:p>
    <w:p w14:paraId="12699EC0" w14:textId="4940923C" w:rsidR="00027208" w:rsidRPr="00DE008B" w:rsidRDefault="00027208" w:rsidP="00027208">
      <w:pPr>
        <w:pStyle w:val="Bezriadkovania"/>
        <w:numPr>
          <w:ilvl w:val="0"/>
          <w:numId w:val="41"/>
        </w:numPr>
        <w:ind w:left="1134" w:hanging="283"/>
        <w:jc w:val="both"/>
        <w:rPr>
          <w:rFonts w:ascii="Times New Roman" w:hAnsi="Times New Roman"/>
          <w:sz w:val="24"/>
          <w:szCs w:val="24"/>
        </w:rPr>
      </w:pPr>
      <w:r w:rsidRPr="00DE008B">
        <w:rPr>
          <w:rFonts w:ascii="Times New Roman" w:hAnsi="Times New Roman"/>
          <w:sz w:val="24"/>
          <w:szCs w:val="24"/>
        </w:rPr>
        <w:t>v elektronickej podobe fun</w:t>
      </w:r>
      <w:r w:rsidR="0025157D" w:rsidRPr="00DE008B">
        <w:rPr>
          <w:rFonts w:ascii="Times New Roman" w:hAnsi="Times New Roman"/>
          <w:sz w:val="24"/>
          <w:szCs w:val="24"/>
        </w:rPr>
        <w:t>kcionalitou elektronického prostriedku</w:t>
      </w:r>
      <w:r w:rsidRPr="00DE008B">
        <w:rPr>
          <w:rFonts w:ascii="Times New Roman" w:hAnsi="Times New Roman"/>
          <w:sz w:val="24"/>
          <w:szCs w:val="24"/>
        </w:rPr>
        <w:t xml:space="preserve">, prostredníctvom ktorého sa verejné obstarávanie realizuje, </w:t>
      </w:r>
    </w:p>
    <w:p w14:paraId="758C5940" w14:textId="3F6FF322" w:rsidR="00027208" w:rsidRDefault="00027208" w:rsidP="00027208">
      <w:pPr>
        <w:pStyle w:val="Bezriadkovania"/>
        <w:numPr>
          <w:ilvl w:val="0"/>
          <w:numId w:val="41"/>
        </w:numPr>
        <w:ind w:left="1134" w:hanging="283"/>
        <w:jc w:val="both"/>
        <w:rPr>
          <w:rFonts w:ascii="Times New Roman" w:hAnsi="Times New Roman"/>
          <w:sz w:val="24"/>
          <w:szCs w:val="24"/>
        </w:rPr>
      </w:pPr>
      <w:r w:rsidRPr="00DE008B">
        <w:rPr>
          <w:rFonts w:ascii="Times New Roman" w:hAnsi="Times New Roman"/>
          <w:sz w:val="24"/>
          <w:szCs w:val="24"/>
        </w:rPr>
        <w:t>v listinnej podobe, ak</w:t>
      </w:r>
      <w:r w:rsidR="0025157D" w:rsidRPr="00DE008B">
        <w:rPr>
          <w:rFonts w:ascii="Times New Roman" w:hAnsi="Times New Roman"/>
          <w:sz w:val="24"/>
          <w:szCs w:val="24"/>
        </w:rPr>
        <w:t xml:space="preserve"> elektronický prostriedok</w:t>
      </w:r>
      <w:r w:rsidRPr="00DE008B">
        <w:rPr>
          <w:rFonts w:ascii="Times New Roman" w:hAnsi="Times New Roman"/>
          <w:sz w:val="24"/>
          <w:szCs w:val="24"/>
        </w:rPr>
        <w:t xml:space="preserve"> podľa </w:t>
      </w:r>
      <w:r w:rsidR="001D7317">
        <w:rPr>
          <w:rFonts w:ascii="Times New Roman" w:hAnsi="Times New Roman"/>
          <w:sz w:val="24"/>
          <w:szCs w:val="24"/>
        </w:rPr>
        <w:t xml:space="preserve">prvého </w:t>
      </w:r>
      <w:r w:rsidRPr="00DE008B">
        <w:rPr>
          <w:rFonts w:ascii="Times New Roman" w:hAnsi="Times New Roman"/>
          <w:sz w:val="24"/>
          <w:szCs w:val="24"/>
        </w:rPr>
        <w:t>bodu z dôvodu porušenia povinnosti podľa § 20 ods. 11 písm. h) doručenie</w:t>
      </w:r>
      <w:r w:rsidRPr="00027208">
        <w:rPr>
          <w:rFonts w:ascii="Times New Roman" w:hAnsi="Times New Roman"/>
          <w:sz w:val="24"/>
          <w:szCs w:val="24"/>
        </w:rPr>
        <w:t xml:space="preserve"> námietok neumožňuje alebo ak sa verejné obstarávanie, ktorého sa námietky týkajú, nerealizuje funkcio</w:t>
      </w:r>
      <w:r>
        <w:rPr>
          <w:rFonts w:ascii="Times New Roman" w:hAnsi="Times New Roman"/>
          <w:sz w:val="24"/>
          <w:szCs w:val="24"/>
        </w:rPr>
        <w:t>n</w:t>
      </w:r>
      <w:r w:rsidR="00FF7969">
        <w:rPr>
          <w:rFonts w:ascii="Times New Roman" w:hAnsi="Times New Roman"/>
          <w:sz w:val="24"/>
          <w:szCs w:val="24"/>
        </w:rPr>
        <w:t>alitou elektronického prostriedku</w:t>
      </w:r>
      <w:r w:rsidR="002D11AF">
        <w:rPr>
          <w:rFonts w:ascii="Times New Roman" w:hAnsi="Times New Roman"/>
          <w:sz w:val="24"/>
          <w:szCs w:val="24"/>
        </w:rPr>
        <w:t>, a</w:t>
      </w:r>
    </w:p>
    <w:p w14:paraId="6FE753FA" w14:textId="5222AA63" w:rsidR="00121669" w:rsidRDefault="00121669" w:rsidP="00121669">
      <w:pPr>
        <w:pStyle w:val="Bezriadkovania"/>
        <w:ind w:left="709" w:hanging="709"/>
        <w:jc w:val="both"/>
        <w:rPr>
          <w:rFonts w:ascii="Times New Roman" w:hAnsi="Times New Roman"/>
          <w:sz w:val="24"/>
          <w:szCs w:val="24"/>
        </w:rPr>
      </w:pPr>
      <w:r>
        <w:rPr>
          <w:rFonts w:ascii="Times New Roman" w:hAnsi="Times New Roman"/>
          <w:sz w:val="24"/>
          <w:szCs w:val="24"/>
        </w:rPr>
        <w:t xml:space="preserve">        b) </w:t>
      </w:r>
      <w:r w:rsidRPr="000F0B99">
        <w:rPr>
          <w:rFonts w:ascii="Times New Roman" w:hAnsi="Times New Roman"/>
          <w:sz w:val="24"/>
          <w:szCs w:val="24"/>
        </w:rPr>
        <w:t>úradu v listinnej podobe, v elektronickej podobe podľa osobitného predpisu</w:t>
      </w:r>
      <w:r w:rsidRPr="000F0B99">
        <w:rPr>
          <w:rFonts w:ascii="Times New Roman" w:hAnsi="Times New Roman"/>
          <w:sz w:val="24"/>
          <w:szCs w:val="24"/>
          <w:vertAlign w:val="superscript"/>
        </w:rPr>
        <w:t>74)</w:t>
      </w:r>
      <w:r w:rsidRPr="000F0B99">
        <w:rPr>
          <w:rFonts w:ascii="Times New Roman" w:hAnsi="Times New Roman"/>
          <w:sz w:val="24"/>
          <w:szCs w:val="24"/>
        </w:rPr>
        <w:t xml:space="preserve"> alebo v elektronickej podobe funkcionalitou elektronického prostriedku, prostredníctvom ktorého sa verejné obstarávanie real</w:t>
      </w:r>
      <w:r w:rsidR="00937B4E" w:rsidRPr="000F0B99">
        <w:rPr>
          <w:rFonts w:ascii="Times New Roman" w:hAnsi="Times New Roman"/>
          <w:sz w:val="24"/>
          <w:szCs w:val="24"/>
        </w:rPr>
        <w:t xml:space="preserve">izuje, ak tento </w:t>
      </w:r>
      <w:r w:rsidR="002B6298">
        <w:rPr>
          <w:rFonts w:ascii="Times New Roman" w:hAnsi="Times New Roman"/>
          <w:sz w:val="24"/>
          <w:szCs w:val="24"/>
        </w:rPr>
        <w:t>elektronický prostriedok</w:t>
      </w:r>
      <w:r w:rsidR="00937B4E" w:rsidRPr="000F0B99">
        <w:rPr>
          <w:rFonts w:ascii="Times New Roman" w:hAnsi="Times New Roman"/>
          <w:sz w:val="24"/>
          <w:szCs w:val="24"/>
        </w:rPr>
        <w:t xml:space="preserve"> doručenie námietok úradu umožňuje.“.</w:t>
      </w:r>
      <w:r w:rsidR="00937B4E">
        <w:rPr>
          <w:rFonts w:ascii="Times New Roman" w:hAnsi="Times New Roman"/>
          <w:sz w:val="24"/>
          <w:szCs w:val="24"/>
        </w:rPr>
        <w:t xml:space="preserve"> </w:t>
      </w:r>
    </w:p>
    <w:p w14:paraId="08568793" w14:textId="77777777" w:rsidR="00121669" w:rsidRDefault="00121669" w:rsidP="00121669">
      <w:pPr>
        <w:pStyle w:val="Bezriadkovania"/>
        <w:ind w:left="709" w:hanging="709"/>
        <w:jc w:val="both"/>
        <w:rPr>
          <w:rFonts w:ascii="Times New Roman" w:hAnsi="Times New Roman"/>
          <w:sz w:val="24"/>
          <w:szCs w:val="24"/>
        </w:rPr>
      </w:pPr>
    </w:p>
    <w:p w14:paraId="7844BC3A" w14:textId="42B9A0D8" w:rsidR="00121669" w:rsidRPr="00C36549" w:rsidRDefault="00121669" w:rsidP="00121669">
      <w:pPr>
        <w:pStyle w:val="Bezriadkovania"/>
        <w:numPr>
          <w:ilvl w:val="0"/>
          <w:numId w:val="1"/>
        </w:numPr>
        <w:jc w:val="both"/>
        <w:rPr>
          <w:rFonts w:ascii="Times New Roman" w:hAnsi="Times New Roman"/>
          <w:sz w:val="24"/>
          <w:szCs w:val="24"/>
        </w:rPr>
      </w:pPr>
      <w:r w:rsidRPr="00C36549">
        <w:rPr>
          <w:rFonts w:ascii="Times New Roman" w:hAnsi="Times New Roman"/>
          <w:sz w:val="24"/>
          <w:szCs w:val="24"/>
        </w:rPr>
        <w:t>V § 170 ods. 9 sa slová „informačného systému“ nahrádzajú slovami „</w:t>
      </w:r>
      <w:r w:rsidR="00CA2CC5" w:rsidRPr="00C36549">
        <w:rPr>
          <w:rFonts w:ascii="Times New Roman" w:hAnsi="Times New Roman"/>
          <w:sz w:val="24"/>
          <w:szCs w:val="24"/>
        </w:rPr>
        <w:t xml:space="preserve">elektronického prostriedku“. </w:t>
      </w:r>
      <w:r w:rsidRPr="00C36549">
        <w:rPr>
          <w:rFonts w:ascii="Times New Roman" w:hAnsi="Times New Roman"/>
          <w:sz w:val="24"/>
          <w:szCs w:val="24"/>
        </w:rPr>
        <w:t xml:space="preserve">  </w:t>
      </w:r>
    </w:p>
    <w:p w14:paraId="3D1BE44D" w14:textId="77777777" w:rsidR="006A0F7C" w:rsidRDefault="006A0F7C" w:rsidP="006A0F7C">
      <w:pPr>
        <w:pStyle w:val="Bezriadkovania"/>
        <w:ind w:left="1134"/>
        <w:jc w:val="both"/>
        <w:rPr>
          <w:rFonts w:ascii="Times New Roman" w:hAnsi="Times New Roman"/>
          <w:sz w:val="24"/>
          <w:szCs w:val="24"/>
        </w:rPr>
      </w:pPr>
    </w:p>
    <w:p w14:paraId="6E69B6EA" w14:textId="77777777" w:rsidR="00145921" w:rsidRPr="00145921" w:rsidRDefault="00145921" w:rsidP="00145921">
      <w:pPr>
        <w:pStyle w:val="Bezriadkovania"/>
        <w:numPr>
          <w:ilvl w:val="0"/>
          <w:numId w:val="1"/>
        </w:numPr>
        <w:jc w:val="both"/>
        <w:rPr>
          <w:rFonts w:ascii="Times New Roman" w:hAnsi="Times New Roman"/>
          <w:sz w:val="24"/>
          <w:szCs w:val="24"/>
        </w:rPr>
      </w:pPr>
      <w:r w:rsidRPr="00145921">
        <w:rPr>
          <w:rFonts w:ascii="Times New Roman" w:hAnsi="Times New Roman"/>
          <w:sz w:val="24"/>
          <w:szCs w:val="24"/>
        </w:rPr>
        <w:t>V § 171 ods. 4 sa na konci pripájajú tieto vety:</w:t>
      </w:r>
    </w:p>
    <w:p w14:paraId="689B2FF5" w14:textId="77777777" w:rsidR="00145921" w:rsidRPr="00145921" w:rsidRDefault="00145921" w:rsidP="00145921">
      <w:pPr>
        <w:pStyle w:val="Bezriadkovania"/>
        <w:ind w:left="360"/>
        <w:jc w:val="both"/>
        <w:rPr>
          <w:rFonts w:ascii="Times New Roman" w:hAnsi="Times New Roman"/>
          <w:sz w:val="24"/>
          <w:szCs w:val="24"/>
        </w:rPr>
      </w:pPr>
    </w:p>
    <w:p w14:paraId="4A2218C2" w14:textId="248BBB13" w:rsidR="00145921" w:rsidRDefault="00145921" w:rsidP="00145921">
      <w:pPr>
        <w:pStyle w:val="Bezriadkovania"/>
        <w:ind w:left="360"/>
        <w:jc w:val="both"/>
        <w:rPr>
          <w:rFonts w:ascii="Times New Roman" w:hAnsi="Times New Roman"/>
          <w:sz w:val="24"/>
          <w:szCs w:val="24"/>
        </w:rPr>
      </w:pPr>
      <w:r w:rsidRPr="00145921">
        <w:rPr>
          <w:rFonts w:ascii="Times New Roman" w:hAnsi="Times New Roman"/>
          <w:sz w:val="24"/>
          <w:szCs w:val="24"/>
        </w:rPr>
        <w:t>„V prípade konania o preskúmanie úkonov kontrolovaného podľa § 169 ods. 1 písm. b) a c) je úrad povinný doručiť oznámenie o začatí konania kontrolovanému do 10 dní odo dňa doručenia podnetu. Ak úrad nedoručí oznámenie o začatí konania kontrolovanému v lehote podľa predošlej vety, lehota na vydanie rozhodnutia podľa § 175 ods. 5 sa skráti o dobu omeškania s doručením oznámenia o začatí konania kontrolovanému. Ak úrad rozhodnutím zastaví konanie o preskúmanie úkonov kontrolovaného na základe námietok, konanie o preskúmanie úkonov kontrolovaného podľa § 169 ods. 1 písm. a) týkajúce sa toho istého verejného obstarávania môže začať do 10 dní odo dňa vydania rozhodnutia o zastavení konania.“.</w:t>
      </w:r>
    </w:p>
    <w:p w14:paraId="7391BA89" w14:textId="77777777" w:rsidR="00145921" w:rsidRDefault="00145921" w:rsidP="00145921">
      <w:pPr>
        <w:pStyle w:val="Odsekzoznamu"/>
        <w:spacing w:after="0"/>
        <w:rPr>
          <w:rFonts w:ascii="Times New Roman" w:hAnsi="Times New Roman"/>
          <w:sz w:val="24"/>
          <w:szCs w:val="24"/>
        </w:rPr>
      </w:pPr>
    </w:p>
    <w:p w14:paraId="1FC4AD69" w14:textId="7644D812" w:rsidR="005C0853" w:rsidRPr="005C0853" w:rsidRDefault="005C0853" w:rsidP="006A0F7C">
      <w:pPr>
        <w:pStyle w:val="Bezriadkovania"/>
        <w:numPr>
          <w:ilvl w:val="0"/>
          <w:numId w:val="1"/>
        </w:numPr>
        <w:jc w:val="both"/>
        <w:rPr>
          <w:rFonts w:ascii="Times New Roman" w:hAnsi="Times New Roman"/>
          <w:sz w:val="24"/>
          <w:szCs w:val="24"/>
        </w:rPr>
      </w:pPr>
      <w:r w:rsidRPr="005C0853">
        <w:rPr>
          <w:rFonts w:ascii="Times New Roman" w:hAnsi="Times New Roman"/>
          <w:sz w:val="24"/>
          <w:szCs w:val="24"/>
        </w:rPr>
        <w:t>V § 172 odsek</w:t>
      </w:r>
      <w:r w:rsidR="006A0F7C" w:rsidRPr="005C0853">
        <w:rPr>
          <w:rFonts w:ascii="Times New Roman" w:hAnsi="Times New Roman"/>
          <w:sz w:val="24"/>
          <w:szCs w:val="24"/>
        </w:rPr>
        <w:t xml:space="preserve"> 1</w:t>
      </w:r>
      <w:r w:rsidRPr="005C0853">
        <w:rPr>
          <w:rFonts w:ascii="Times New Roman" w:hAnsi="Times New Roman"/>
          <w:sz w:val="24"/>
          <w:szCs w:val="24"/>
        </w:rPr>
        <w:t xml:space="preserve"> znie:</w:t>
      </w:r>
      <w:r w:rsidR="006A0F7C" w:rsidRPr="005C0853">
        <w:rPr>
          <w:rFonts w:ascii="Times New Roman" w:hAnsi="Times New Roman"/>
          <w:sz w:val="24"/>
          <w:szCs w:val="24"/>
        </w:rPr>
        <w:t xml:space="preserve"> </w:t>
      </w:r>
    </w:p>
    <w:p w14:paraId="69873A59" w14:textId="77777777" w:rsidR="005C0853" w:rsidRPr="005C0853" w:rsidRDefault="005C0853" w:rsidP="005C0853">
      <w:pPr>
        <w:pStyle w:val="Bezriadkovania"/>
        <w:ind w:left="360"/>
        <w:jc w:val="both"/>
        <w:rPr>
          <w:rFonts w:ascii="Times New Roman" w:hAnsi="Times New Roman"/>
          <w:sz w:val="24"/>
          <w:szCs w:val="24"/>
        </w:rPr>
      </w:pPr>
    </w:p>
    <w:p w14:paraId="413C0988" w14:textId="06CC4A2E" w:rsidR="006A0F7C" w:rsidRPr="005C0853" w:rsidRDefault="005C0853" w:rsidP="005C0853">
      <w:pPr>
        <w:pStyle w:val="Bezriadkovania"/>
        <w:ind w:left="360"/>
        <w:jc w:val="both"/>
        <w:rPr>
          <w:rFonts w:ascii="Times New Roman" w:hAnsi="Times New Roman"/>
          <w:sz w:val="24"/>
          <w:szCs w:val="24"/>
        </w:rPr>
      </w:pPr>
      <w:r w:rsidRPr="005C0853">
        <w:rPr>
          <w:rFonts w:ascii="Times New Roman" w:hAnsi="Times New Roman"/>
          <w:sz w:val="24"/>
          <w:szCs w:val="24"/>
        </w:rPr>
        <w:t>„(1)</w:t>
      </w:r>
      <w:r w:rsidRPr="005C0853">
        <w:t xml:space="preserve"> </w:t>
      </w:r>
      <w:r w:rsidRPr="005C0853">
        <w:rPr>
          <w:rFonts w:ascii="Times New Roman" w:hAnsi="Times New Roman"/>
          <w:sz w:val="24"/>
          <w:szCs w:val="24"/>
        </w:rPr>
        <w:t xml:space="preserve">S podaním námietok je navrhovateľ povinný zložiť na účet úradu kauciu; táto povinnosť sa nevzťahuje na orgán štátnej správy podľa § 170 ods. 1 písm. e). </w:t>
      </w:r>
      <w:r w:rsidR="006A0F7C" w:rsidRPr="005C0853">
        <w:rPr>
          <w:rFonts w:ascii="Times New Roman" w:hAnsi="Times New Roman"/>
          <w:sz w:val="24"/>
          <w:szCs w:val="24"/>
        </w:rPr>
        <w:t xml:space="preserve">Kaucia musí byť pripísaná na účet úradu </w:t>
      </w:r>
      <w:r w:rsidR="008D57A3" w:rsidRPr="008D57A3">
        <w:rPr>
          <w:rFonts w:ascii="Times New Roman" w:hAnsi="Times New Roman"/>
          <w:sz w:val="24"/>
          <w:szCs w:val="24"/>
        </w:rPr>
        <w:t>najneskôr v prvý pracovný deň</w:t>
      </w:r>
      <w:r w:rsidR="008D57A3" w:rsidRPr="008D57A3" w:rsidDel="008D57A3">
        <w:rPr>
          <w:rFonts w:ascii="Times New Roman" w:hAnsi="Times New Roman"/>
          <w:sz w:val="24"/>
          <w:szCs w:val="24"/>
        </w:rPr>
        <w:t xml:space="preserve"> </w:t>
      </w:r>
      <w:r w:rsidR="006A0F7C" w:rsidRPr="005C0853">
        <w:rPr>
          <w:rFonts w:ascii="Times New Roman" w:hAnsi="Times New Roman"/>
          <w:sz w:val="24"/>
          <w:szCs w:val="24"/>
        </w:rPr>
        <w:t>nasledujúci po</w:t>
      </w:r>
      <w:r w:rsidR="00F902B4" w:rsidRPr="005C0853">
        <w:rPr>
          <w:rFonts w:ascii="Times New Roman" w:hAnsi="Times New Roman"/>
          <w:sz w:val="24"/>
          <w:szCs w:val="24"/>
        </w:rPr>
        <w:t xml:space="preserve"> doručení námietok</w:t>
      </w:r>
      <w:r w:rsidR="006A0F7C" w:rsidRPr="005C0853">
        <w:rPr>
          <w:rFonts w:ascii="Times New Roman" w:hAnsi="Times New Roman"/>
          <w:sz w:val="24"/>
          <w:szCs w:val="24"/>
        </w:rPr>
        <w:t xml:space="preserve"> </w:t>
      </w:r>
      <w:r w:rsidR="00F902B4" w:rsidRPr="005C0853">
        <w:rPr>
          <w:rFonts w:ascii="Times New Roman" w:hAnsi="Times New Roman"/>
          <w:sz w:val="24"/>
          <w:szCs w:val="24"/>
        </w:rPr>
        <w:t>v</w:t>
      </w:r>
      <w:r w:rsidR="006A0F7C" w:rsidRPr="005C0853">
        <w:rPr>
          <w:rFonts w:ascii="Times New Roman" w:hAnsi="Times New Roman"/>
          <w:sz w:val="24"/>
          <w:szCs w:val="24"/>
        </w:rPr>
        <w:t xml:space="preserve"> lehot</w:t>
      </w:r>
      <w:r w:rsidR="00F902B4" w:rsidRPr="005C0853">
        <w:rPr>
          <w:rFonts w:ascii="Times New Roman" w:hAnsi="Times New Roman"/>
          <w:sz w:val="24"/>
          <w:szCs w:val="24"/>
        </w:rPr>
        <w:t>e</w:t>
      </w:r>
      <w:r w:rsidR="006A0F7C" w:rsidRPr="005C0853">
        <w:rPr>
          <w:rFonts w:ascii="Times New Roman" w:hAnsi="Times New Roman"/>
          <w:sz w:val="24"/>
          <w:szCs w:val="24"/>
        </w:rPr>
        <w:t xml:space="preserve"> podľa § 170 ods. 4.</w:t>
      </w:r>
      <w:r w:rsidR="004B5014" w:rsidRPr="005C0853">
        <w:rPr>
          <w:rFonts w:ascii="Times New Roman" w:hAnsi="Times New Roman"/>
          <w:sz w:val="24"/>
          <w:szCs w:val="24"/>
        </w:rPr>
        <w:t xml:space="preserve"> </w:t>
      </w:r>
      <w:r w:rsidR="0050579B" w:rsidRPr="00DE008B">
        <w:rPr>
          <w:rFonts w:ascii="Times New Roman" w:hAnsi="Times New Roman"/>
          <w:sz w:val="24"/>
          <w:szCs w:val="24"/>
        </w:rPr>
        <w:t>Za každú skutočnosť, proti ktorej námietky podľa § 170 ods. 3 smerujú, sa skladá samostatná kaucia.“.</w:t>
      </w:r>
      <w:r w:rsidR="0050579B">
        <w:rPr>
          <w:rFonts w:ascii="Times New Roman" w:hAnsi="Times New Roman"/>
          <w:sz w:val="24"/>
          <w:szCs w:val="24"/>
        </w:rPr>
        <w:t xml:space="preserve"> </w:t>
      </w:r>
    </w:p>
    <w:p w14:paraId="4BAE497B" w14:textId="77777777" w:rsidR="00F927CE" w:rsidRDefault="00F927CE" w:rsidP="005B1207">
      <w:pPr>
        <w:pStyle w:val="Bezriadkovania"/>
        <w:ind w:left="709" w:hanging="349"/>
        <w:jc w:val="both"/>
        <w:rPr>
          <w:rFonts w:ascii="Times New Roman" w:hAnsi="Times New Roman"/>
          <w:sz w:val="24"/>
          <w:szCs w:val="24"/>
        </w:rPr>
      </w:pPr>
    </w:p>
    <w:p w14:paraId="77FBC345" w14:textId="77777777" w:rsidR="00145921" w:rsidRPr="00145921" w:rsidRDefault="00145921" w:rsidP="00145921">
      <w:pPr>
        <w:pStyle w:val="Bezriadkovania"/>
        <w:numPr>
          <w:ilvl w:val="0"/>
          <w:numId w:val="1"/>
        </w:numPr>
        <w:jc w:val="both"/>
        <w:rPr>
          <w:rFonts w:ascii="Times New Roman" w:hAnsi="Times New Roman"/>
          <w:sz w:val="24"/>
          <w:szCs w:val="24"/>
        </w:rPr>
      </w:pPr>
      <w:r w:rsidRPr="00145921">
        <w:rPr>
          <w:rFonts w:ascii="Times New Roman" w:hAnsi="Times New Roman"/>
          <w:sz w:val="24"/>
          <w:szCs w:val="24"/>
        </w:rPr>
        <w:t xml:space="preserve">V § 172 odsek 2 znie: </w:t>
      </w:r>
    </w:p>
    <w:p w14:paraId="107F3098" w14:textId="77777777" w:rsidR="00145921" w:rsidRPr="00145921" w:rsidRDefault="00145921" w:rsidP="00145921">
      <w:pPr>
        <w:pStyle w:val="Bezriadkovania"/>
        <w:ind w:left="360"/>
        <w:jc w:val="both"/>
        <w:rPr>
          <w:rFonts w:ascii="Times New Roman" w:hAnsi="Times New Roman"/>
          <w:sz w:val="24"/>
          <w:szCs w:val="24"/>
        </w:rPr>
      </w:pPr>
    </w:p>
    <w:p w14:paraId="02A3BC52" w14:textId="7F4BF1B5" w:rsidR="00145921" w:rsidRDefault="00145921" w:rsidP="00145921">
      <w:pPr>
        <w:pStyle w:val="Bezriadkovania"/>
        <w:ind w:left="360"/>
        <w:jc w:val="both"/>
        <w:rPr>
          <w:rFonts w:ascii="Times New Roman" w:hAnsi="Times New Roman"/>
          <w:sz w:val="24"/>
          <w:szCs w:val="24"/>
        </w:rPr>
      </w:pPr>
      <w:r w:rsidRPr="00145921">
        <w:rPr>
          <w:rFonts w:ascii="Times New Roman" w:hAnsi="Times New Roman"/>
          <w:sz w:val="24"/>
          <w:szCs w:val="24"/>
        </w:rPr>
        <w:t>„(2) Výška kaucie pri podaní námietok je 1 % z predpokladanej hodnoty zákazky alebo koncesie, najmenej však 2 000 eur a najviac 50 000 eur“.</w:t>
      </w:r>
    </w:p>
    <w:p w14:paraId="1F84B234" w14:textId="77777777" w:rsidR="00145921" w:rsidRDefault="00145921" w:rsidP="00145921">
      <w:pPr>
        <w:pStyle w:val="Bezriadkovania"/>
        <w:ind w:left="360"/>
        <w:jc w:val="both"/>
        <w:rPr>
          <w:rFonts w:ascii="Times New Roman" w:hAnsi="Times New Roman"/>
          <w:sz w:val="24"/>
          <w:szCs w:val="24"/>
        </w:rPr>
      </w:pPr>
    </w:p>
    <w:p w14:paraId="71C40BDE" w14:textId="59E6B467" w:rsidR="00120F51" w:rsidRPr="00120F51" w:rsidRDefault="00F927CE" w:rsidP="001A0F39">
      <w:pPr>
        <w:pStyle w:val="Bezriadkovania"/>
        <w:numPr>
          <w:ilvl w:val="0"/>
          <w:numId w:val="1"/>
        </w:numPr>
        <w:jc w:val="both"/>
        <w:rPr>
          <w:rFonts w:ascii="Times New Roman" w:hAnsi="Times New Roman"/>
          <w:sz w:val="24"/>
          <w:szCs w:val="24"/>
        </w:rPr>
      </w:pPr>
      <w:r w:rsidRPr="00750D2C">
        <w:rPr>
          <w:rFonts w:ascii="Times New Roman" w:hAnsi="Times New Roman"/>
          <w:sz w:val="24"/>
          <w:szCs w:val="24"/>
        </w:rPr>
        <w:t>V § 172 ods. 5 prvá</w:t>
      </w:r>
      <w:r w:rsidR="00920238">
        <w:rPr>
          <w:rFonts w:ascii="Times New Roman" w:hAnsi="Times New Roman"/>
          <w:sz w:val="24"/>
          <w:szCs w:val="24"/>
        </w:rPr>
        <w:t xml:space="preserve"> veta</w:t>
      </w:r>
      <w:r w:rsidR="00750D2C" w:rsidRPr="00750D2C">
        <w:rPr>
          <w:rFonts w:ascii="Times New Roman" w:hAnsi="Times New Roman"/>
          <w:sz w:val="24"/>
          <w:szCs w:val="24"/>
        </w:rPr>
        <w:t xml:space="preserve"> a druhá veta</w:t>
      </w:r>
      <w:r w:rsidRPr="00750D2C">
        <w:rPr>
          <w:rFonts w:ascii="Times New Roman" w:hAnsi="Times New Roman"/>
          <w:sz w:val="24"/>
          <w:szCs w:val="24"/>
        </w:rPr>
        <w:t xml:space="preserve"> zne</w:t>
      </w:r>
      <w:r w:rsidR="00750D2C" w:rsidRPr="00750D2C">
        <w:rPr>
          <w:rFonts w:ascii="Times New Roman" w:hAnsi="Times New Roman"/>
          <w:sz w:val="24"/>
          <w:szCs w:val="24"/>
        </w:rPr>
        <w:t>jú</w:t>
      </w:r>
      <w:r w:rsidRPr="00750D2C">
        <w:rPr>
          <w:rFonts w:ascii="Times New Roman" w:hAnsi="Times New Roman"/>
          <w:sz w:val="24"/>
          <w:szCs w:val="24"/>
        </w:rPr>
        <w:t>:</w:t>
      </w:r>
      <w:r w:rsidRPr="00F927CE">
        <w:t xml:space="preserve"> </w:t>
      </w:r>
    </w:p>
    <w:p w14:paraId="19A79BFB" w14:textId="77777777" w:rsidR="00120F51" w:rsidRPr="00120F51" w:rsidRDefault="00120F51" w:rsidP="00120F51">
      <w:pPr>
        <w:pStyle w:val="Bezriadkovania"/>
        <w:ind w:left="360"/>
        <w:jc w:val="both"/>
        <w:rPr>
          <w:rFonts w:ascii="Times New Roman" w:hAnsi="Times New Roman"/>
          <w:sz w:val="24"/>
          <w:szCs w:val="24"/>
        </w:rPr>
      </w:pPr>
    </w:p>
    <w:p w14:paraId="5C4017A5" w14:textId="64D6EA32" w:rsidR="00EF50DF" w:rsidRDefault="00F927CE" w:rsidP="00120F51">
      <w:pPr>
        <w:pStyle w:val="Bezriadkovania"/>
        <w:ind w:left="360"/>
        <w:jc w:val="both"/>
        <w:rPr>
          <w:rFonts w:ascii="Times New Roman" w:hAnsi="Times New Roman"/>
          <w:sz w:val="24"/>
          <w:szCs w:val="24"/>
        </w:rPr>
      </w:pPr>
      <w:r w:rsidRPr="00C15DD9">
        <w:rPr>
          <w:rFonts w:ascii="Times New Roman" w:hAnsi="Times New Roman"/>
          <w:sz w:val="24"/>
          <w:szCs w:val="24"/>
        </w:rPr>
        <w:t>„</w:t>
      </w:r>
      <w:r w:rsidRPr="00750D2C">
        <w:rPr>
          <w:rFonts w:ascii="Times New Roman" w:hAnsi="Times New Roman"/>
          <w:sz w:val="24"/>
          <w:szCs w:val="24"/>
        </w:rPr>
        <w:t>Kaucia vo výške podľa odsekov 2 až 4 je príjmom štátneho rozpočtu dňom nadobudnutia právoplatnosti rozhodnutia úradu, ktorým boli námietky zamietnuté alebo</w:t>
      </w:r>
      <w:r w:rsidR="00F53F2E" w:rsidRPr="00F53F2E">
        <w:t xml:space="preserve"> </w:t>
      </w:r>
      <w:r w:rsidR="00F53F2E" w:rsidRPr="00750D2C">
        <w:rPr>
          <w:rFonts w:ascii="Times New Roman" w:hAnsi="Times New Roman"/>
          <w:sz w:val="24"/>
          <w:szCs w:val="24"/>
        </w:rPr>
        <w:t>dňom nadobudnutia právoplatnosti</w:t>
      </w:r>
      <w:r w:rsidRPr="00750D2C">
        <w:rPr>
          <w:rFonts w:ascii="Times New Roman" w:hAnsi="Times New Roman"/>
          <w:sz w:val="24"/>
          <w:szCs w:val="24"/>
        </w:rPr>
        <w:t xml:space="preserve"> rozhodnutia úradu o zastavení konan</w:t>
      </w:r>
      <w:r w:rsidR="00AB0E2A">
        <w:rPr>
          <w:rFonts w:ascii="Times New Roman" w:hAnsi="Times New Roman"/>
          <w:sz w:val="24"/>
          <w:szCs w:val="24"/>
        </w:rPr>
        <w:t>ia podľa § 174 ods. 1 písm. q</w:t>
      </w:r>
      <w:r w:rsidR="00750D2C" w:rsidRPr="00750D2C">
        <w:rPr>
          <w:rFonts w:ascii="Times New Roman" w:hAnsi="Times New Roman"/>
          <w:sz w:val="24"/>
          <w:szCs w:val="24"/>
        </w:rPr>
        <w:t>). Kaucia sa vo výške 50 % z výšky kaucie podľa odsekov 2 až 4 stáva príjmom štátneho rozpočtu dňom nadobudnutia právoplatnosti rozhodnutia úradu o zastavení konania podľa § 174 ods. 1 písm. d).</w:t>
      </w:r>
      <w:r w:rsidR="00120F51">
        <w:rPr>
          <w:rFonts w:ascii="Times New Roman" w:hAnsi="Times New Roman"/>
          <w:sz w:val="24"/>
          <w:szCs w:val="24"/>
        </w:rPr>
        <w:t xml:space="preserve">“. </w:t>
      </w:r>
    </w:p>
    <w:p w14:paraId="15D8B31A" w14:textId="77777777" w:rsidR="00814610" w:rsidRDefault="00814610" w:rsidP="00120F51">
      <w:pPr>
        <w:pStyle w:val="Bezriadkovania"/>
        <w:ind w:left="360"/>
        <w:jc w:val="both"/>
        <w:rPr>
          <w:rFonts w:ascii="Times New Roman" w:hAnsi="Times New Roman"/>
          <w:sz w:val="24"/>
          <w:szCs w:val="24"/>
        </w:rPr>
      </w:pPr>
    </w:p>
    <w:p w14:paraId="666DF394" w14:textId="73192FC3" w:rsidR="00145921" w:rsidRDefault="00145921" w:rsidP="00814610">
      <w:pPr>
        <w:pStyle w:val="Bezriadkovania"/>
        <w:numPr>
          <w:ilvl w:val="0"/>
          <w:numId w:val="1"/>
        </w:numPr>
        <w:jc w:val="both"/>
        <w:rPr>
          <w:rFonts w:ascii="Times New Roman" w:hAnsi="Times New Roman"/>
          <w:sz w:val="24"/>
          <w:szCs w:val="24"/>
        </w:rPr>
      </w:pPr>
      <w:r w:rsidRPr="00145921">
        <w:rPr>
          <w:rFonts w:ascii="Times New Roman" w:hAnsi="Times New Roman"/>
          <w:sz w:val="24"/>
          <w:szCs w:val="24"/>
        </w:rPr>
        <w:t>V § 173 ods. 3 druhej vete sa  slová „od vydania rozhodnutia o prerušení konania“ nahrádzajú slovami „od doručenia rozhodnutia o prerušení konania kontrolovanému“.</w:t>
      </w:r>
    </w:p>
    <w:p w14:paraId="284A3C4F" w14:textId="77777777" w:rsidR="00145921" w:rsidRDefault="00145921" w:rsidP="00145921">
      <w:pPr>
        <w:pStyle w:val="Bezriadkovania"/>
        <w:ind w:left="360"/>
        <w:jc w:val="both"/>
        <w:rPr>
          <w:rFonts w:ascii="Times New Roman" w:hAnsi="Times New Roman"/>
          <w:sz w:val="24"/>
          <w:szCs w:val="24"/>
        </w:rPr>
      </w:pPr>
    </w:p>
    <w:p w14:paraId="1C9D892D" w14:textId="57802F1A" w:rsidR="00145921" w:rsidRDefault="00145921" w:rsidP="00814610">
      <w:pPr>
        <w:pStyle w:val="Bezriadkovania"/>
        <w:numPr>
          <w:ilvl w:val="0"/>
          <w:numId w:val="1"/>
        </w:numPr>
        <w:jc w:val="both"/>
        <w:rPr>
          <w:rFonts w:ascii="Times New Roman" w:hAnsi="Times New Roman"/>
          <w:sz w:val="24"/>
          <w:szCs w:val="24"/>
        </w:rPr>
      </w:pPr>
      <w:r w:rsidRPr="00145921">
        <w:rPr>
          <w:rFonts w:ascii="Times New Roman" w:hAnsi="Times New Roman"/>
          <w:sz w:val="24"/>
          <w:szCs w:val="24"/>
        </w:rPr>
        <w:t>V § 173 ods. 4 poslednej vete sa slová „Od vydania rozhodnutia o prerušení konania“ nahrádzajú slovami „Od doručenia rozhodnutia o prerušení konania kontrolovanému“ a na konci sa pripája táto veta: „Úrad je oprávnený vydať rozhodnutie o prerušení konania z dôvodu nedoručenia kompletnej dokumentácie v origináli v prípade, ak úrad v rozhodnutí o prerušení konania identifikuje konkrétny doklad, ktorý mal byť súčasťou kompletnej dokumentácie a jeho predloženie je nevyhnutné pre účely riadneho preskúmania úkonov kontrolovaného.“.</w:t>
      </w:r>
    </w:p>
    <w:p w14:paraId="556D3D85" w14:textId="77777777" w:rsidR="00145921" w:rsidRDefault="00145921" w:rsidP="009511FB">
      <w:pPr>
        <w:pStyle w:val="Odsekzoznamu"/>
        <w:spacing w:after="0"/>
        <w:rPr>
          <w:rFonts w:ascii="Times New Roman" w:hAnsi="Times New Roman"/>
          <w:sz w:val="24"/>
          <w:szCs w:val="24"/>
        </w:rPr>
      </w:pPr>
    </w:p>
    <w:p w14:paraId="6D2FA3B5" w14:textId="4BF33144" w:rsidR="00F36A8D" w:rsidRPr="001B4AE6" w:rsidRDefault="00F36A8D" w:rsidP="00713859">
      <w:pPr>
        <w:pStyle w:val="Bezriadkovania"/>
        <w:numPr>
          <w:ilvl w:val="0"/>
          <w:numId w:val="1"/>
        </w:numPr>
        <w:jc w:val="both"/>
        <w:rPr>
          <w:rFonts w:ascii="Times New Roman" w:hAnsi="Times New Roman"/>
          <w:sz w:val="24"/>
          <w:szCs w:val="24"/>
        </w:rPr>
      </w:pPr>
      <w:r w:rsidRPr="001B4AE6">
        <w:rPr>
          <w:rFonts w:ascii="Times New Roman" w:hAnsi="Times New Roman"/>
          <w:sz w:val="24"/>
          <w:szCs w:val="24"/>
        </w:rPr>
        <w:t xml:space="preserve">V § 173 ods. 10 sa slová „§ 56 ods. 8“ nahrádzajú slovami „§ 56 ods. 6“. </w:t>
      </w:r>
    </w:p>
    <w:p w14:paraId="6E98B822" w14:textId="77777777" w:rsidR="00FC6AC4" w:rsidRDefault="00FC6AC4" w:rsidP="00FC6AC4">
      <w:pPr>
        <w:pStyle w:val="Odsekzoznamu"/>
        <w:rPr>
          <w:rFonts w:ascii="Times New Roman" w:hAnsi="Times New Roman"/>
          <w:sz w:val="24"/>
          <w:szCs w:val="24"/>
        </w:rPr>
      </w:pPr>
    </w:p>
    <w:p w14:paraId="02A6C1D3" w14:textId="374DB4BA" w:rsidR="009511FB" w:rsidRDefault="009511FB" w:rsidP="001D7317">
      <w:pPr>
        <w:pStyle w:val="Odsekzoznamu"/>
        <w:numPr>
          <w:ilvl w:val="0"/>
          <w:numId w:val="1"/>
        </w:numPr>
        <w:jc w:val="both"/>
        <w:rPr>
          <w:rFonts w:ascii="Times New Roman" w:hAnsi="Times New Roman"/>
          <w:sz w:val="24"/>
          <w:szCs w:val="24"/>
        </w:rPr>
      </w:pPr>
      <w:r w:rsidRPr="009511FB">
        <w:rPr>
          <w:rFonts w:ascii="Times New Roman" w:hAnsi="Times New Roman"/>
          <w:sz w:val="24"/>
          <w:szCs w:val="24"/>
        </w:rPr>
        <w:t>V § 173 ods. 13 druhej vete sa slová „od vydania výzvy podľa prvej vety“ nahrádzajú slovami „od doručenia výzvy podľa prvej vety kontrolovanému“.</w:t>
      </w:r>
    </w:p>
    <w:p w14:paraId="726941D7" w14:textId="77777777" w:rsidR="009511FB" w:rsidRPr="009511FB" w:rsidRDefault="009511FB" w:rsidP="009511FB">
      <w:pPr>
        <w:pStyle w:val="Odsekzoznamu"/>
        <w:rPr>
          <w:rFonts w:ascii="Times New Roman" w:hAnsi="Times New Roman"/>
          <w:sz w:val="24"/>
          <w:szCs w:val="24"/>
        </w:rPr>
      </w:pPr>
    </w:p>
    <w:p w14:paraId="72C46F4B" w14:textId="08FA3A99" w:rsidR="001D7317" w:rsidRDefault="00FC6AC4" w:rsidP="001D7317">
      <w:pPr>
        <w:pStyle w:val="Odsekzoznamu"/>
        <w:numPr>
          <w:ilvl w:val="0"/>
          <w:numId w:val="1"/>
        </w:numPr>
        <w:jc w:val="both"/>
        <w:rPr>
          <w:rFonts w:ascii="Times New Roman" w:hAnsi="Times New Roman"/>
          <w:sz w:val="24"/>
          <w:szCs w:val="24"/>
        </w:rPr>
      </w:pPr>
      <w:r>
        <w:rPr>
          <w:rFonts w:ascii="Times New Roman" w:hAnsi="Times New Roman"/>
          <w:sz w:val="24"/>
          <w:szCs w:val="24"/>
        </w:rPr>
        <w:t>V § 173 ods. 14 sa slová „§ 169 ods. 3“ nahrádzajú slovami „§ 169 ods. 3 alebo ods. 4“</w:t>
      </w:r>
      <w:r w:rsidR="001D7317">
        <w:rPr>
          <w:rFonts w:ascii="Times New Roman" w:hAnsi="Times New Roman"/>
          <w:sz w:val="24"/>
          <w:szCs w:val="24"/>
        </w:rPr>
        <w:t xml:space="preserve"> a na konci sa</w:t>
      </w:r>
      <w:r w:rsidR="001D7317" w:rsidRPr="001D7317">
        <w:rPr>
          <w:rFonts w:ascii="Times New Roman" w:hAnsi="Times New Roman"/>
          <w:sz w:val="24"/>
          <w:szCs w:val="24"/>
        </w:rPr>
        <w:t xml:space="preserve"> </w:t>
      </w:r>
      <w:r w:rsidR="001D7317">
        <w:rPr>
          <w:rFonts w:ascii="Times New Roman" w:hAnsi="Times New Roman"/>
          <w:sz w:val="24"/>
          <w:szCs w:val="24"/>
        </w:rPr>
        <w:t>pripája táto veta:</w:t>
      </w:r>
      <w:r w:rsidR="001D7317" w:rsidRPr="00AC5A09">
        <w:rPr>
          <w:rFonts w:ascii="Times New Roman" w:hAnsi="Times New Roman"/>
          <w:sz w:val="24"/>
          <w:szCs w:val="24"/>
        </w:rPr>
        <w:t xml:space="preserve"> </w:t>
      </w:r>
    </w:p>
    <w:p w14:paraId="74EE8A27" w14:textId="77777777" w:rsidR="001D7317" w:rsidRPr="00120F51" w:rsidRDefault="001D7317" w:rsidP="001D7317">
      <w:pPr>
        <w:pStyle w:val="Odsekzoznamu"/>
        <w:rPr>
          <w:rFonts w:ascii="Times New Roman" w:hAnsi="Times New Roman"/>
          <w:sz w:val="24"/>
          <w:szCs w:val="24"/>
        </w:rPr>
      </w:pPr>
    </w:p>
    <w:p w14:paraId="0A2D72E7" w14:textId="1FF5F779" w:rsidR="00AC5A09" w:rsidRPr="00AC5A09" w:rsidRDefault="001D7317" w:rsidP="00934D75">
      <w:pPr>
        <w:pStyle w:val="Odsekzoznamu"/>
        <w:ind w:left="360"/>
        <w:jc w:val="both"/>
        <w:rPr>
          <w:rFonts w:ascii="Times New Roman" w:hAnsi="Times New Roman"/>
          <w:sz w:val="24"/>
          <w:szCs w:val="24"/>
        </w:rPr>
      </w:pPr>
      <w:r w:rsidRPr="00AC5A09">
        <w:rPr>
          <w:rFonts w:ascii="Times New Roman" w:hAnsi="Times New Roman"/>
          <w:sz w:val="24"/>
          <w:szCs w:val="24"/>
        </w:rPr>
        <w:t>„Postup podľa predchádzajúcej vety možno uplatniť len na tie porušenia</w:t>
      </w:r>
      <w:r>
        <w:rPr>
          <w:rFonts w:ascii="Times New Roman" w:hAnsi="Times New Roman"/>
          <w:sz w:val="24"/>
          <w:szCs w:val="24"/>
        </w:rPr>
        <w:t>,</w:t>
      </w:r>
      <w:r w:rsidRPr="00AC5A09">
        <w:rPr>
          <w:rFonts w:ascii="Times New Roman" w:hAnsi="Times New Roman"/>
          <w:sz w:val="24"/>
          <w:szCs w:val="24"/>
        </w:rPr>
        <w:t xml:space="preserve"> ku ktorým došlo v predchádzajúcich troch rokoch odo dňa začatia konania o pres</w:t>
      </w:r>
      <w:r>
        <w:rPr>
          <w:rFonts w:ascii="Times New Roman" w:hAnsi="Times New Roman"/>
          <w:sz w:val="24"/>
          <w:szCs w:val="24"/>
        </w:rPr>
        <w:t>kúmanie úkonov kontrolovaného.“.</w:t>
      </w:r>
      <w:r w:rsidDel="001D7317">
        <w:t xml:space="preserve"> </w:t>
      </w:r>
    </w:p>
    <w:p w14:paraId="6609C35C" w14:textId="587DAB8F" w:rsidR="00AF3275" w:rsidRDefault="00AF3275" w:rsidP="00B51E86">
      <w:pPr>
        <w:pStyle w:val="Bezriadkovania"/>
        <w:numPr>
          <w:ilvl w:val="0"/>
          <w:numId w:val="1"/>
        </w:numPr>
        <w:jc w:val="both"/>
        <w:rPr>
          <w:rFonts w:ascii="Times New Roman" w:hAnsi="Times New Roman"/>
          <w:sz w:val="24"/>
          <w:szCs w:val="24"/>
        </w:rPr>
      </w:pPr>
      <w:r>
        <w:rPr>
          <w:rFonts w:ascii="Times New Roman" w:hAnsi="Times New Roman"/>
          <w:sz w:val="24"/>
          <w:szCs w:val="24"/>
        </w:rPr>
        <w:t>§ 173 sa dopĺňa odsek</w:t>
      </w:r>
      <w:r w:rsidR="00054CFB">
        <w:rPr>
          <w:rFonts w:ascii="Times New Roman" w:hAnsi="Times New Roman"/>
          <w:sz w:val="24"/>
          <w:szCs w:val="24"/>
        </w:rPr>
        <w:t>mi</w:t>
      </w:r>
      <w:r>
        <w:rPr>
          <w:rFonts w:ascii="Times New Roman" w:hAnsi="Times New Roman"/>
          <w:sz w:val="24"/>
          <w:szCs w:val="24"/>
        </w:rPr>
        <w:t xml:space="preserve"> 16</w:t>
      </w:r>
      <w:r w:rsidR="00054CFB">
        <w:rPr>
          <w:rFonts w:ascii="Times New Roman" w:hAnsi="Times New Roman"/>
          <w:sz w:val="24"/>
          <w:szCs w:val="24"/>
        </w:rPr>
        <w:t xml:space="preserve"> a</w:t>
      </w:r>
      <w:r w:rsidR="00342D65">
        <w:rPr>
          <w:rFonts w:ascii="Times New Roman" w:hAnsi="Times New Roman"/>
          <w:sz w:val="24"/>
          <w:szCs w:val="24"/>
        </w:rPr>
        <w:t>ž</w:t>
      </w:r>
      <w:r w:rsidR="00054CFB">
        <w:rPr>
          <w:rFonts w:ascii="Times New Roman" w:hAnsi="Times New Roman"/>
          <w:sz w:val="24"/>
          <w:szCs w:val="24"/>
        </w:rPr>
        <w:t xml:space="preserve"> 1</w:t>
      </w:r>
      <w:r w:rsidR="00342D65">
        <w:rPr>
          <w:rFonts w:ascii="Times New Roman" w:hAnsi="Times New Roman"/>
          <w:sz w:val="24"/>
          <w:szCs w:val="24"/>
        </w:rPr>
        <w:t>8</w:t>
      </w:r>
      <w:r w:rsidR="00054CFB">
        <w:rPr>
          <w:rFonts w:ascii="Times New Roman" w:hAnsi="Times New Roman"/>
          <w:sz w:val="24"/>
          <w:szCs w:val="24"/>
        </w:rPr>
        <w:t>, ktoré zn</w:t>
      </w:r>
      <w:r>
        <w:rPr>
          <w:rFonts w:ascii="Times New Roman" w:hAnsi="Times New Roman"/>
          <w:sz w:val="24"/>
          <w:szCs w:val="24"/>
        </w:rPr>
        <w:t>e</w:t>
      </w:r>
      <w:r w:rsidR="00054CFB">
        <w:rPr>
          <w:rFonts w:ascii="Times New Roman" w:hAnsi="Times New Roman"/>
          <w:sz w:val="24"/>
          <w:szCs w:val="24"/>
        </w:rPr>
        <w:t>jú</w:t>
      </w:r>
      <w:r>
        <w:rPr>
          <w:rFonts w:ascii="Times New Roman" w:hAnsi="Times New Roman"/>
          <w:sz w:val="24"/>
          <w:szCs w:val="24"/>
        </w:rPr>
        <w:t>:</w:t>
      </w:r>
    </w:p>
    <w:p w14:paraId="5600E94E" w14:textId="77777777" w:rsidR="00AF3275" w:rsidRDefault="00AF3275" w:rsidP="008C7740">
      <w:pPr>
        <w:pStyle w:val="Odsekzoznamu"/>
        <w:spacing w:after="0"/>
        <w:rPr>
          <w:rFonts w:ascii="Times New Roman" w:hAnsi="Times New Roman"/>
          <w:sz w:val="24"/>
          <w:szCs w:val="24"/>
        </w:rPr>
      </w:pPr>
    </w:p>
    <w:p w14:paraId="3BD8B158" w14:textId="788F15C4" w:rsidR="00AF3275" w:rsidRDefault="00AF3275" w:rsidP="00AF3275">
      <w:pPr>
        <w:pStyle w:val="Bezriadkovania"/>
        <w:ind w:left="360"/>
        <w:jc w:val="both"/>
        <w:rPr>
          <w:rFonts w:ascii="Times New Roman" w:hAnsi="Times New Roman"/>
          <w:sz w:val="24"/>
          <w:szCs w:val="24"/>
        </w:rPr>
      </w:pPr>
      <w:r>
        <w:rPr>
          <w:rFonts w:ascii="Times New Roman" w:hAnsi="Times New Roman"/>
          <w:sz w:val="24"/>
          <w:szCs w:val="24"/>
        </w:rPr>
        <w:t xml:space="preserve">„(16) </w:t>
      </w:r>
      <w:r w:rsidR="001F6E12" w:rsidRPr="00DE008B">
        <w:rPr>
          <w:rFonts w:ascii="Times New Roman" w:hAnsi="Times New Roman"/>
          <w:sz w:val="24"/>
          <w:szCs w:val="24"/>
        </w:rPr>
        <w:t>Účastníci konania a ich zástupcovia majú právo nazerať do spisov, robiť si z nich výpisy, odpisy a</w:t>
      </w:r>
      <w:r w:rsidR="004506F5">
        <w:rPr>
          <w:rFonts w:ascii="Times New Roman" w:hAnsi="Times New Roman"/>
          <w:sz w:val="24"/>
          <w:szCs w:val="24"/>
        </w:rPr>
        <w:t> vyžiadať si</w:t>
      </w:r>
      <w:r w:rsidR="004506F5" w:rsidRPr="00DE008B">
        <w:rPr>
          <w:rFonts w:ascii="Times New Roman" w:hAnsi="Times New Roman"/>
          <w:sz w:val="24"/>
          <w:szCs w:val="24"/>
        </w:rPr>
        <w:t xml:space="preserve"> </w:t>
      </w:r>
      <w:r w:rsidR="001F6E12" w:rsidRPr="00DE008B">
        <w:rPr>
          <w:rFonts w:ascii="Times New Roman" w:hAnsi="Times New Roman"/>
          <w:sz w:val="24"/>
          <w:szCs w:val="24"/>
        </w:rPr>
        <w:t xml:space="preserve">kópie spisov alebo </w:t>
      </w:r>
      <w:r w:rsidR="004506F5">
        <w:rPr>
          <w:rFonts w:ascii="Times New Roman" w:hAnsi="Times New Roman"/>
          <w:sz w:val="24"/>
          <w:szCs w:val="24"/>
        </w:rPr>
        <w:t>vyžiadať si</w:t>
      </w:r>
      <w:r w:rsidR="004506F5" w:rsidRPr="00DE008B">
        <w:rPr>
          <w:rFonts w:ascii="Times New Roman" w:hAnsi="Times New Roman"/>
          <w:sz w:val="24"/>
          <w:szCs w:val="24"/>
        </w:rPr>
        <w:t xml:space="preserve"> </w:t>
      </w:r>
      <w:r w:rsidR="001F6E12" w:rsidRPr="00DE008B">
        <w:rPr>
          <w:rFonts w:ascii="Times New Roman" w:hAnsi="Times New Roman"/>
          <w:sz w:val="24"/>
          <w:szCs w:val="24"/>
        </w:rPr>
        <w:t xml:space="preserve">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konanie o preskúmanie úkonov kontrolovaného. </w:t>
      </w:r>
      <w:r w:rsidR="00054CFB" w:rsidRPr="00DE008B">
        <w:rPr>
          <w:rFonts w:ascii="Times New Roman" w:hAnsi="Times New Roman"/>
          <w:sz w:val="24"/>
          <w:szCs w:val="24"/>
        </w:rPr>
        <w:t>Dokume</w:t>
      </w:r>
      <w:r w:rsidR="00054CFB" w:rsidRPr="00250F51">
        <w:rPr>
          <w:rFonts w:ascii="Times New Roman" w:hAnsi="Times New Roman"/>
          <w:sz w:val="24"/>
          <w:szCs w:val="24"/>
        </w:rPr>
        <w:t>ntáciu podľa § 24 možno postupom podľa prvej vety sprístupniť len kontrolovanému.</w:t>
      </w:r>
      <w:r w:rsidR="00333F36">
        <w:rPr>
          <w:rFonts w:ascii="Times New Roman" w:hAnsi="Times New Roman"/>
          <w:sz w:val="24"/>
          <w:szCs w:val="24"/>
        </w:rPr>
        <w:t xml:space="preserve"> </w:t>
      </w:r>
      <w:r w:rsidR="00C4685C" w:rsidRPr="00C4685C">
        <w:rPr>
          <w:rFonts w:ascii="Times New Roman" w:hAnsi="Times New Roman"/>
          <w:sz w:val="24"/>
          <w:szCs w:val="24"/>
        </w:rPr>
        <w:t>Úrad poskytuje kópie spisov za úhradu materiálnych nákladov spojených so zhotovením kópií, zadovážením techni</w:t>
      </w:r>
      <w:r w:rsidR="00054CFB">
        <w:rPr>
          <w:rFonts w:ascii="Times New Roman" w:hAnsi="Times New Roman"/>
          <w:sz w:val="24"/>
          <w:szCs w:val="24"/>
        </w:rPr>
        <w:t>ckých nosičov a s ich odoslaním.</w:t>
      </w:r>
      <w:r w:rsidR="001F6E12">
        <w:rPr>
          <w:rFonts w:ascii="Times New Roman" w:hAnsi="Times New Roman"/>
          <w:sz w:val="24"/>
          <w:szCs w:val="24"/>
        </w:rPr>
        <w:t xml:space="preserve"> </w:t>
      </w:r>
    </w:p>
    <w:p w14:paraId="40B28752" w14:textId="77777777" w:rsidR="00342D65" w:rsidRDefault="00342D65" w:rsidP="00AF3275">
      <w:pPr>
        <w:pStyle w:val="Bezriadkovania"/>
        <w:ind w:left="360"/>
        <w:jc w:val="both"/>
        <w:rPr>
          <w:rFonts w:ascii="Times New Roman" w:hAnsi="Times New Roman"/>
          <w:sz w:val="24"/>
          <w:szCs w:val="24"/>
        </w:rPr>
      </w:pPr>
    </w:p>
    <w:p w14:paraId="747FDDE2" w14:textId="39664A24" w:rsidR="00054CFB" w:rsidRDefault="00054CFB" w:rsidP="00AF3275">
      <w:pPr>
        <w:pStyle w:val="Bezriadkovania"/>
        <w:ind w:left="360"/>
        <w:jc w:val="both"/>
        <w:rPr>
          <w:rFonts w:ascii="Times New Roman" w:hAnsi="Times New Roman"/>
          <w:sz w:val="24"/>
          <w:szCs w:val="24"/>
        </w:rPr>
      </w:pPr>
      <w:r>
        <w:rPr>
          <w:rFonts w:ascii="Times New Roman" w:hAnsi="Times New Roman"/>
          <w:sz w:val="24"/>
          <w:szCs w:val="24"/>
        </w:rPr>
        <w:t xml:space="preserve">(17) </w:t>
      </w:r>
      <w:r w:rsidRPr="00054CFB">
        <w:rPr>
          <w:rFonts w:ascii="Times New Roman" w:hAnsi="Times New Roman"/>
          <w:sz w:val="24"/>
          <w:szCs w:val="24"/>
        </w:rPr>
        <w:t>Úrad je povinný vykonať opatrenia,</w:t>
      </w:r>
      <w:r>
        <w:rPr>
          <w:rFonts w:ascii="Times New Roman" w:hAnsi="Times New Roman"/>
          <w:sz w:val="24"/>
          <w:szCs w:val="24"/>
        </w:rPr>
        <w:t xml:space="preserve"> aby sa postupom podľa odseku 16 nesprístupnila</w:t>
      </w:r>
      <w:r w:rsidRPr="00054CFB">
        <w:rPr>
          <w:rFonts w:ascii="Times New Roman" w:hAnsi="Times New Roman"/>
          <w:sz w:val="24"/>
          <w:szCs w:val="24"/>
        </w:rPr>
        <w:t xml:space="preserve"> utajovan</w:t>
      </w:r>
      <w:r w:rsidR="0005478A">
        <w:rPr>
          <w:rFonts w:ascii="Times New Roman" w:hAnsi="Times New Roman"/>
          <w:sz w:val="24"/>
          <w:szCs w:val="24"/>
        </w:rPr>
        <w:t>á</w:t>
      </w:r>
      <w:r w:rsidRPr="00054CFB">
        <w:rPr>
          <w:rFonts w:ascii="Times New Roman" w:hAnsi="Times New Roman"/>
          <w:sz w:val="24"/>
          <w:szCs w:val="24"/>
        </w:rPr>
        <w:t xml:space="preserve"> skutočnos</w:t>
      </w:r>
      <w:r w:rsidR="0005478A">
        <w:rPr>
          <w:rFonts w:ascii="Times New Roman" w:hAnsi="Times New Roman"/>
          <w:sz w:val="24"/>
          <w:szCs w:val="24"/>
        </w:rPr>
        <w:t>ť</w:t>
      </w:r>
      <w:r w:rsidRPr="0005478A">
        <w:rPr>
          <w:rFonts w:ascii="Times New Roman" w:hAnsi="Times New Roman"/>
          <w:sz w:val="24"/>
          <w:szCs w:val="24"/>
          <w:vertAlign w:val="superscript"/>
        </w:rPr>
        <w:t>65)</w:t>
      </w:r>
      <w:r w:rsidR="0005478A">
        <w:rPr>
          <w:rFonts w:ascii="Times New Roman" w:hAnsi="Times New Roman"/>
          <w:sz w:val="24"/>
          <w:szCs w:val="24"/>
        </w:rPr>
        <w:t>, skutočnosť</w:t>
      </w:r>
      <w:r w:rsidRPr="00054CFB">
        <w:rPr>
          <w:rFonts w:ascii="Times New Roman" w:hAnsi="Times New Roman"/>
          <w:sz w:val="24"/>
          <w:szCs w:val="24"/>
        </w:rPr>
        <w:t xml:space="preserve"> chránen</w:t>
      </w:r>
      <w:r w:rsidR="0005478A">
        <w:rPr>
          <w:rFonts w:ascii="Times New Roman" w:hAnsi="Times New Roman"/>
          <w:sz w:val="24"/>
          <w:szCs w:val="24"/>
        </w:rPr>
        <w:t>á</w:t>
      </w:r>
      <w:r w:rsidRPr="00054CFB">
        <w:rPr>
          <w:rFonts w:ascii="Times New Roman" w:hAnsi="Times New Roman"/>
          <w:sz w:val="24"/>
          <w:szCs w:val="24"/>
        </w:rPr>
        <w:t xml:space="preserve"> podľa osobitn</w:t>
      </w:r>
      <w:r w:rsidR="0071220D">
        <w:rPr>
          <w:rFonts w:ascii="Times New Roman" w:hAnsi="Times New Roman"/>
          <w:sz w:val="24"/>
          <w:szCs w:val="24"/>
        </w:rPr>
        <w:t>ých</w:t>
      </w:r>
      <w:r w:rsidRPr="00054CFB">
        <w:rPr>
          <w:rFonts w:ascii="Times New Roman" w:hAnsi="Times New Roman"/>
          <w:sz w:val="24"/>
          <w:szCs w:val="24"/>
        </w:rPr>
        <w:t xml:space="preserve"> predpis</w:t>
      </w:r>
      <w:r w:rsidR="0071220D">
        <w:rPr>
          <w:rFonts w:ascii="Times New Roman" w:hAnsi="Times New Roman"/>
          <w:sz w:val="24"/>
          <w:szCs w:val="24"/>
        </w:rPr>
        <w:t>ov</w:t>
      </w:r>
      <w:r w:rsidRPr="0005478A">
        <w:rPr>
          <w:rFonts w:ascii="Times New Roman" w:hAnsi="Times New Roman"/>
          <w:sz w:val="24"/>
          <w:szCs w:val="24"/>
          <w:vertAlign w:val="superscript"/>
        </w:rPr>
        <w:t>71</w:t>
      </w:r>
      <w:r w:rsidRPr="00883EA7">
        <w:rPr>
          <w:rFonts w:ascii="Times New Roman" w:hAnsi="Times New Roman"/>
          <w:sz w:val="24"/>
        </w:rPr>
        <w:t>)</w:t>
      </w:r>
      <w:r w:rsidR="0005478A">
        <w:rPr>
          <w:rFonts w:ascii="Times New Roman" w:hAnsi="Times New Roman"/>
          <w:sz w:val="24"/>
          <w:szCs w:val="24"/>
        </w:rPr>
        <w:t xml:space="preserve">, </w:t>
      </w:r>
      <w:r w:rsidR="0005478A" w:rsidRPr="0005478A">
        <w:rPr>
          <w:rFonts w:ascii="Times New Roman" w:hAnsi="Times New Roman"/>
          <w:sz w:val="24"/>
          <w:szCs w:val="24"/>
        </w:rPr>
        <w:t>alebo neporušila zákonom uložená alebo uznaná povinnosť mlčanlivosti</w:t>
      </w:r>
      <w:r w:rsidR="00342D65">
        <w:rPr>
          <w:rFonts w:ascii="Times New Roman" w:hAnsi="Times New Roman"/>
          <w:sz w:val="24"/>
          <w:szCs w:val="24"/>
        </w:rPr>
        <w:t>.</w:t>
      </w:r>
    </w:p>
    <w:p w14:paraId="64F91AB5" w14:textId="77777777" w:rsidR="00342D65" w:rsidRDefault="00342D65" w:rsidP="00AF3275">
      <w:pPr>
        <w:pStyle w:val="Bezriadkovania"/>
        <w:ind w:left="360"/>
        <w:jc w:val="both"/>
        <w:rPr>
          <w:rFonts w:ascii="Times New Roman" w:hAnsi="Times New Roman"/>
          <w:sz w:val="24"/>
          <w:szCs w:val="24"/>
        </w:rPr>
      </w:pPr>
    </w:p>
    <w:p w14:paraId="7FAB1DC3" w14:textId="4EFC574A" w:rsidR="00342D65" w:rsidRPr="0005478A" w:rsidRDefault="00342D65" w:rsidP="00AF3275">
      <w:pPr>
        <w:pStyle w:val="Bezriadkovania"/>
        <w:ind w:left="360"/>
        <w:jc w:val="both"/>
        <w:rPr>
          <w:rFonts w:ascii="Times New Roman" w:hAnsi="Times New Roman"/>
          <w:sz w:val="24"/>
          <w:szCs w:val="24"/>
        </w:rPr>
      </w:pPr>
      <w:r w:rsidRPr="00C36549">
        <w:rPr>
          <w:rFonts w:ascii="Times New Roman" w:hAnsi="Times New Roman"/>
          <w:sz w:val="24"/>
          <w:szCs w:val="24"/>
        </w:rPr>
        <w:t>(18) Ak má účastník konania zástupcu s plnomocenstvom na celé konanie</w:t>
      </w:r>
      <w:r w:rsidR="007C2E95" w:rsidRPr="00C36549">
        <w:rPr>
          <w:rFonts w:ascii="Times New Roman" w:hAnsi="Times New Roman"/>
          <w:sz w:val="24"/>
          <w:szCs w:val="24"/>
        </w:rPr>
        <w:t>,</w:t>
      </w:r>
      <w:r w:rsidRPr="00C36549">
        <w:rPr>
          <w:rFonts w:ascii="Times New Roman" w:hAnsi="Times New Roman"/>
          <w:sz w:val="24"/>
          <w:szCs w:val="24"/>
        </w:rPr>
        <w:t xml:space="preserve"> písomnost</w:t>
      </w:r>
      <w:r w:rsidR="007C2E95" w:rsidRPr="00C36549">
        <w:rPr>
          <w:rFonts w:ascii="Times New Roman" w:hAnsi="Times New Roman"/>
          <w:sz w:val="24"/>
          <w:szCs w:val="24"/>
        </w:rPr>
        <w:t>i</w:t>
      </w:r>
      <w:r w:rsidRPr="00C36549">
        <w:rPr>
          <w:rFonts w:ascii="Times New Roman" w:hAnsi="Times New Roman"/>
          <w:sz w:val="24"/>
          <w:szCs w:val="24"/>
        </w:rPr>
        <w:t xml:space="preserve"> adresované účastníkovi konania úrad doručuje iba tomuto zástupcovi.“.</w:t>
      </w:r>
      <w:r>
        <w:rPr>
          <w:rFonts w:ascii="Times New Roman" w:hAnsi="Times New Roman"/>
          <w:sz w:val="24"/>
          <w:szCs w:val="24"/>
        </w:rPr>
        <w:t xml:space="preserve"> </w:t>
      </w:r>
    </w:p>
    <w:p w14:paraId="4BB5CA81" w14:textId="77777777" w:rsidR="001B4AE6" w:rsidRDefault="001B4AE6" w:rsidP="001B4AE6">
      <w:pPr>
        <w:pStyle w:val="Bezriadkovania"/>
        <w:ind w:left="360"/>
        <w:jc w:val="both"/>
        <w:rPr>
          <w:rFonts w:ascii="Times New Roman" w:hAnsi="Times New Roman"/>
          <w:sz w:val="24"/>
          <w:szCs w:val="24"/>
        </w:rPr>
      </w:pPr>
    </w:p>
    <w:p w14:paraId="368F98B0" w14:textId="77777777" w:rsidR="00257E51" w:rsidRDefault="00257E51" w:rsidP="00AF3275">
      <w:pPr>
        <w:pStyle w:val="Bezriadkovania"/>
        <w:ind w:left="360"/>
        <w:jc w:val="both"/>
        <w:rPr>
          <w:rFonts w:ascii="Times New Roman" w:hAnsi="Times New Roman"/>
          <w:sz w:val="24"/>
          <w:szCs w:val="24"/>
        </w:rPr>
      </w:pPr>
      <w:r>
        <w:rPr>
          <w:rFonts w:ascii="Times New Roman" w:hAnsi="Times New Roman"/>
          <w:sz w:val="24"/>
          <w:szCs w:val="24"/>
        </w:rPr>
        <w:t>Poznámka</w:t>
      </w:r>
      <w:r w:rsidRPr="00257E51">
        <w:rPr>
          <w:rFonts w:ascii="Times New Roman" w:hAnsi="Times New Roman"/>
          <w:sz w:val="24"/>
          <w:szCs w:val="24"/>
        </w:rPr>
        <w:t xml:space="preserve"> pod čiarou k</w:t>
      </w:r>
      <w:r>
        <w:rPr>
          <w:rFonts w:ascii="Times New Roman" w:hAnsi="Times New Roman"/>
          <w:sz w:val="24"/>
          <w:szCs w:val="24"/>
        </w:rPr>
        <w:t> </w:t>
      </w:r>
      <w:r w:rsidRPr="00257E51">
        <w:rPr>
          <w:rFonts w:ascii="Times New Roman" w:hAnsi="Times New Roman"/>
          <w:sz w:val="24"/>
          <w:szCs w:val="24"/>
        </w:rPr>
        <w:t>odkaz</w:t>
      </w:r>
      <w:r>
        <w:rPr>
          <w:rFonts w:ascii="Times New Roman" w:hAnsi="Times New Roman"/>
          <w:sz w:val="24"/>
          <w:szCs w:val="24"/>
        </w:rPr>
        <w:t xml:space="preserve">u 71 znie: </w:t>
      </w:r>
    </w:p>
    <w:p w14:paraId="3DE1614B" w14:textId="77777777" w:rsidR="00257E51" w:rsidRDefault="00257E51" w:rsidP="00AF3275">
      <w:pPr>
        <w:pStyle w:val="Bezriadkovania"/>
        <w:ind w:left="360"/>
        <w:jc w:val="both"/>
        <w:rPr>
          <w:rFonts w:ascii="Times New Roman" w:hAnsi="Times New Roman"/>
          <w:sz w:val="24"/>
          <w:szCs w:val="24"/>
        </w:rPr>
      </w:pPr>
    </w:p>
    <w:p w14:paraId="0A5E4D6C" w14:textId="0B51F927" w:rsidR="00257E51" w:rsidRPr="00257E51" w:rsidRDefault="00257E51" w:rsidP="00AF3275">
      <w:pPr>
        <w:pStyle w:val="Bezriadkovania"/>
        <w:ind w:left="360"/>
        <w:jc w:val="both"/>
        <w:rPr>
          <w:rFonts w:ascii="Times New Roman" w:hAnsi="Times New Roman"/>
          <w:sz w:val="24"/>
          <w:szCs w:val="24"/>
        </w:rPr>
      </w:pPr>
      <w:r>
        <w:rPr>
          <w:rFonts w:ascii="Times New Roman" w:hAnsi="Times New Roman"/>
          <w:sz w:val="24"/>
          <w:szCs w:val="24"/>
        </w:rPr>
        <w:t>„</w:t>
      </w:r>
      <w:r w:rsidR="009D76B3" w:rsidRPr="009D76B3">
        <w:rPr>
          <w:rFonts w:ascii="Times New Roman" w:eastAsia="Times New Roman" w:hAnsi="Times New Roman" w:cs="Calibri"/>
          <w:sz w:val="24"/>
          <w:szCs w:val="24"/>
          <w:vertAlign w:val="superscript"/>
          <w:lang w:eastAsia="sk-SK"/>
        </w:rPr>
        <w:t>71)</w:t>
      </w:r>
      <w:r w:rsidR="009D76B3" w:rsidRPr="009D76B3">
        <w:rPr>
          <w:rFonts w:ascii="Times New Roman" w:eastAsia="Times New Roman" w:hAnsi="Times New Roman" w:cs="Calibri"/>
          <w:sz w:val="24"/>
          <w:szCs w:val="24"/>
          <w:lang w:eastAsia="sk-SK"/>
        </w:rPr>
        <w:t xml:space="preserve"> Napríklad zákon Národnej rady Slovenskej republiky č. 198/1994 Z. z. v znení neskorších predpisov, zákon č. 483/2001 Z. z. v znení neskorších predpisov, zákon č. 215/2004 Z. z. v znení neskorších predpisov, § 11 zákona č. 563/2009 Z. z. v znení neskorších predpisov.</w:t>
      </w:r>
      <w:r>
        <w:rPr>
          <w:rFonts w:ascii="Times New Roman" w:hAnsi="Times New Roman"/>
          <w:sz w:val="24"/>
          <w:szCs w:val="24"/>
        </w:rPr>
        <w:t>“.</w:t>
      </w:r>
    </w:p>
    <w:p w14:paraId="5ECCCD2C" w14:textId="77777777" w:rsidR="001B4AE6" w:rsidRDefault="001B4AE6" w:rsidP="001B4AE6">
      <w:pPr>
        <w:pStyle w:val="Bezriadkovania"/>
        <w:ind w:left="360"/>
        <w:jc w:val="both"/>
        <w:rPr>
          <w:rFonts w:ascii="Times New Roman" w:hAnsi="Times New Roman"/>
          <w:sz w:val="24"/>
          <w:szCs w:val="24"/>
        </w:rPr>
      </w:pPr>
    </w:p>
    <w:p w14:paraId="4ED18608" w14:textId="62CFF7CD" w:rsidR="001B4AE6" w:rsidRPr="009E0A04" w:rsidRDefault="009E0A04" w:rsidP="00152CC3">
      <w:pPr>
        <w:pStyle w:val="Odsekzoznamu"/>
        <w:numPr>
          <w:ilvl w:val="0"/>
          <w:numId w:val="1"/>
        </w:numPr>
        <w:jc w:val="both"/>
        <w:rPr>
          <w:rFonts w:ascii="Times New Roman" w:hAnsi="Times New Roman"/>
          <w:sz w:val="24"/>
          <w:szCs w:val="24"/>
        </w:rPr>
      </w:pPr>
      <w:r w:rsidRPr="009E0A04">
        <w:rPr>
          <w:rFonts w:ascii="Times New Roman" w:hAnsi="Times New Roman"/>
          <w:sz w:val="24"/>
          <w:szCs w:val="24"/>
        </w:rPr>
        <w:t>V § 174 ods. 1 písm. b) sa slová „</w:t>
      </w:r>
      <w:r w:rsidR="008D57A3" w:rsidRPr="008D57A3">
        <w:rPr>
          <w:rFonts w:ascii="Times New Roman" w:hAnsi="Times New Roman"/>
          <w:sz w:val="24"/>
          <w:szCs w:val="24"/>
        </w:rPr>
        <w:t>v podobe</w:t>
      </w:r>
      <w:r w:rsidRPr="009E0A04">
        <w:rPr>
          <w:rFonts w:ascii="Times New Roman" w:hAnsi="Times New Roman"/>
          <w:sz w:val="24"/>
          <w:szCs w:val="24"/>
        </w:rPr>
        <w:t xml:space="preserve"> podľa § 170 ods. 4“ nahrádzajú slovami „podľa § 170 ods. 8“. </w:t>
      </w:r>
    </w:p>
    <w:p w14:paraId="19D36434" w14:textId="63D66E0D" w:rsidR="001B4AE6" w:rsidRDefault="001127F5" w:rsidP="001B4AE6">
      <w:pPr>
        <w:pStyle w:val="Bezriadkovania"/>
        <w:numPr>
          <w:ilvl w:val="0"/>
          <w:numId w:val="1"/>
        </w:numPr>
        <w:jc w:val="both"/>
        <w:rPr>
          <w:rFonts w:ascii="Times New Roman" w:hAnsi="Times New Roman"/>
          <w:sz w:val="24"/>
          <w:szCs w:val="24"/>
        </w:rPr>
      </w:pPr>
      <w:r>
        <w:rPr>
          <w:rFonts w:ascii="Times New Roman" w:hAnsi="Times New Roman"/>
          <w:sz w:val="24"/>
          <w:szCs w:val="24"/>
        </w:rPr>
        <w:t>V § 174</w:t>
      </w:r>
      <w:r w:rsidR="001B4AE6">
        <w:rPr>
          <w:rFonts w:ascii="Times New Roman" w:hAnsi="Times New Roman"/>
          <w:sz w:val="24"/>
          <w:szCs w:val="24"/>
        </w:rPr>
        <w:t xml:space="preserve"> </w:t>
      </w:r>
      <w:r w:rsidR="004506F5">
        <w:rPr>
          <w:rFonts w:ascii="Times New Roman" w:hAnsi="Times New Roman"/>
          <w:sz w:val="24"/>
          <w:szCs w:val="24"/>
        </w:rPr>
        <w:t xml:space="preserve">sa </w:t>
      </w:r>
      <w:r w:rsidR="001B4AE6">
        <w:rPr>
          <w:rFonts w:ascii="Times New Roman" w:hAnsi="Times New Roman"/>
          <w:sz w:val="24"/>
          <w:szCs w:val="24"/>
        </w:rPr>
        <w:t>ods</w:t>
      </w:r>
      <w:r w:rsidR="004506F5">
        <w:rPr>
          <w:rFonts w:ascii="Times New Roman" w:hAnsi="Times New Roman"/>
          <w:sz w:val="24"/>
          <w:szCs w:val="24"/>
        </w:rPr>
        <w:t>ek</w:t>
      </w:r>
      <w:r w:rsidR="001B4AE6">
        <w:rPr>
          <w:rFonts w:ascii="Times New Roman" w:hAnsi="Times New Roman"/>
          <w:sz w:val="24"/>
          <w:szCs w:val="24"/>
        </w:rPr>
        <w:t xml:space="preserve"> 1</w:t>
      </w:r>
      <w:r w:rsidR="00120F51">
        <w:rPr>
          <w:rFonts w:ascii="Times New Roman" w:hAnsi="Times New Roman"/>
          <w:sz w:val="24"/>
          <w:szCs w:val="24"/>
        </w:rPr>
        <w:t xml:space="preserve"> </w:t>
      </w:r>
      <w:r w:rsidR="001B4AE6">
        <w:rPr>
          <w:rFonts w:ascii="Times New Roman" w:hAnsi="Times New Roman"/>
          <w:sz w:val="24"/>
          <w:szCs w:val="24"/>
        </w:rPr>
        <w:t>dopĺňa písmeno</w:t>
      </w:r>
      <w:r w:rsidR="004506F5">
        <w:rPr>
          <w:rFonts w:ascii="Times New Roman" w:hAnsi="Times New Roman"/>
          <w:sz w:val="24"/>
          <w:szCs w:val="24"/>
        </w:rPr>
        <w:t>m</w:t>
      </w:r>
      <w:r w:rsidR="001B4AE6">
        <w:rPr>
          <w:rFonts w:ascii="Times New Roman" w:hAnsi="Times New Roman"/>
          <w:sz w:val="24"/>
          <w:szCs w:val="24"/>
        </w:rPr>
        <w:t xml:space="preserve"> </w:t>
      </w:r>
      <w:r w:rsidR="00120F51">
        <w:rPr>
          <w:rFonts w:ascii="Times New Roman" w:hAnsi="Times New Roman"/>
          <w:sz w:val="24"/>
          <w:szCs w:val="24"/>
        </w:rPr>
        <w:t>q</w:t>
      </w:r>
      <w:r w:rsidR="001B4AE6">
        <w:rPr>
          <w:rFonts w:ascii="Times New Roman" w:hAnsi="Times New Roman"/>
          <w:sz w:val="24"/>
          <w:szCs w:val="24"/>
        </w:rPr>
        <w:t>)</w:t>
      </w:r>
      <w:r w:rsidR="00CA2CC5">
        <w:rPr>
          <w:rFonts w:ascii="Times New Roman" w:hAnsi="Times New Roman"/>
          <w:sz w:val="24"/>
          <w:szCs w:val="24"/>
        </w:rPr>
        <w:t>,</w:t>
      </w:r>
      <w:r w:rsidR="001B4AE6">
        <w:rPr>
          <w:rFonts w:ascii="Times New Roman" w:hAnsi="Times New Roman"/>
          <w:sz w:val="24"/>
          <w:szCs w:val="24"/>
        </w:rPr>
        <w:t xml:space="preserve"> ktoré znie:</w:t>
      </w:r>
    </w:p>
    <w:p w14:paraId="70812CA5" w14:textId="77777777" w:rsidR="001B4AE6" w:rsidRDefault="001B4AE6" w:rsidP="001B4AE6">
      <w:pPr>
        <w:pStyle w:val="Odsekzoznamu"/>
        <w:rPr>
          <w:rFonts w:ascii="Times New Roman" w:hAnsi="Times New Roman"/>
          <w:sz w:val="24"/>
          <w:szCs w:val="24"/>
        </w:rPr>
      </w:pPr>
    </w:p>
    <w:p w14:paraId="21286069" w14:textId="330DF23B" w:rsidR="00845143" w:rsidRDefault="00120F51" w:rsidP="001B4AE6">
      <w:pPr>
        <w:pStyle w:val="Odsekzoznamu"/>
        <w:ind w:left="426"/>
        <w:rPr>
          <w:rFonts w:ascii="Times New Roman" w:hAnsi="Times New Roman"/>
          <w:sz w:val="24"/>
          <w:szCs w:val="24"/>
        </w:rPr>
      </w:pPr>
      <w:r>
        <w:rPr>
          <w:rFonts w:ascii="Times New Roman" w:hAnsi="Times New Roman"/>
          <w:sz w:val="24"/>
          <w:szCs w:val="24"/>
        </w:rPr>
        <w:t xml:space="preserve"> „q</w:t>
      </w:r>
      <w:r w:rsidR="001B4AE6">
        <w:rPr>
          <w:rFonts w:ascii="Times New Roman" w:hAnsi="Times New Roman"/>
          <w:sz w:val="24"/>
          <w:szCs w:val="24"/>
        </w:rPr>
        <w:t>)</w:t>
      </w:r>
      <w:r w:rsidR="00306EC4" w:rsidRPr="00306EC4">
        <w:t xml:space="preserve"> </w:t>
      </w:r>
      <w:r w:rsidR="00306EC4" w:rsidRPr="00306EC4">
        <w:rPr>
          <w:rFonts w:ascii="Times New Roman" w:hAnsi="Times New Roman"/>
          <w:sz w:val="24"/>
          <w:szCs w:val="24"/>
        </w:rPr>
        <w:t>zo skutočností tvrdených v námietkach alebo z iných úradu známych skutočností je zrejmé, že boli podané námietky, ktoré sú zjavne nedôvodné.“.</w:t>
      </w:r>
    </w:p>
    <w:p w14:paraId="37B08986" w14:textId="77777777" w:rsidR="001B4AE6" w:rsidRDefault="001B4AE6" w:rsidP="001B4AE6">
      <w:pPr>
        <w:pStyle w:val="Odsekzoznamu"/>
        <w:ind w:left="426"/>
        <w:rPr>
          <w:rFonts w:ascii="Times New Roman" w:hAnsi="Times New Roman"/>
          <w:sz w:val="24"/>
          <w:szCs w:val="24"/>
        </w:rPr>
      </w:pPr>
    </w:p>
    <w:p w14:paraId="091909C1" w14:textId="58E5F7D5" w:rsidR="00A03B47" w:rsidRDefault="001B4AE6" w:rsidP="001B4AE6">
      <w:pPr>
        <w:pStyle w:val="Odsekzoznamu"/>
        <w:numPr>
          <w:ilvl w:val="0"/>
          <w:numId w:val="1"/>
        </w:numPr>
        <w:rPr>
          <w:rFonts w:ascii="Times New Roman" w:hAnsi="Times New Roman"/>
          <w:sz w:val="24"/>
          <w:szCs w:val="24"/>
        </w:rPr>
      </w:pPr>
      <w:r>
        <w:rPr>
          <w:rFonts w:ascii="Times New Roman" w:hAnsi="Times New Roman"/>
          <w:sz w:val="24"/>
          <w:szCs w:val="24"/>
        </w:rPr>
        <w:t>V</w:t>
      </w:r>
      <w:r w:rsidR="00120F51">
        <w:rPr>
          <w:rFonts w:ascii="Times New Roman" w:hAnsi="Times New Roman"/>
          <w:sz w:val="24"/>
          <w:szCs w:val="24"/>
        </w:rPr>
        <w:t xml:space="preserve"> §</w:t>
      </w:r>
      <w:r>
        <w:rPr>
          <w:rFonts w:ascii="Times New Roman" w:hAnsi="Times New Roman"/>
          <w:sz w:val="24"/>
          <w:szCs w:val="24"/>
        </w:rPr>
        <w:t> 174 sa</w:t>
      </w:r>
      <w:r w:rsidR="00A03B47">
        <w:rPr>
          <w:rFonts w:ascii="Times New Roman" w:hAnsi="Times New Roman"/>
          <w:sz w:val="24"/>
          <w:szCs w:val="24"/>
        </w:rPr>
        <w:t xml:space="preserve"> za odsek 1</w:t>
      </w:r>
      <w:r>
        <w:rPr>
          <w:rFonts w:ascii="Times New Roman" w:hAnsi="Times New Roman"/>
          <w:sz w:val="24"/>
          <w:szCs w:val="24"/>
        </w:rPr>
        <w:t>vkladá nový odsek 2</w:t>
      </w:r>
      <w:r w:rsidR="00CA2CC5">
        <w:rPr>
          <w:rFonts w:ascii="Times New Roman" w:hAnsi="Times New Roman"/>
          <w:sz w:val="24"/>
          <w:szCs w:val="24"/>
        </w:rPr>
        <w:t>,</w:t>
      </w:r>
      <w:r>
        <w:rPr>
          <w:rFonts w:ascii="Times New Roman" w:hAnsi="Times New Roman"/>
          <w:sz w:val="24"/>
          <w:szCs w:val="24"/>
        </w:rPr>
        <w:t xml:space="preserve"> ktorý znie</w:t>
      </w:r>
      <w:r w:rsidR="00A03B47">
        <w:rPr>
          <w:rFonts w:ascii="Times New Roman" w:hAnsi="Times New Roman"/>
          <w:sz w:val="24"/>
          <w:szCs w:val="24"/>
        </w:rPr>
        <w:t>:</w:t>
      </w:r>
    </w:p>
    <w:p w14:paraId="7CDBD587" w14:textId="77777777" w:rsidR="00A03B47" w:rsidRDefault="00A03B47" w:rsidP="00A03B47">
      <w:pPr>
        <w:pStyle w:val="Odsekzoznamu"/>
        <w:ind w:left="360"/>
        <w:rPr>
          <w:rFonts w:ascii="Times New Roman" w:hAnsi="Times New Roman"/>
          <w:sz w:val="24"/>
          <w:szCs w:val="24"/>
        </w:rPr>
      </w:pPr>
    </w:p>
    <w:p w14:paraId="5BA01B58" w14:textId="726413CB" w:rsidR="00D047D7" w:rsidRPr="00D047D7" w:rsidRDefault="00A03B47" w:rsidP="00D047D7">
      <w:pPr>
        <w:pStyle w:val="Odsekzoznamu"/>
        <w:ind w:left="360"/>
        <w:rPr>
          <w:rFonts w:ascii="Times New Roman" w:hAnsi="Times New Roman"/>
          <w:sz w:val="24"/>
          <w:szCs w:val="24"/>
        </w:rPr>
      </w:pPr>
      <w:r>
        <w:rPr>
          <w:rFonts w:ascii="Times New Roman" w:hAnsi="Times New Roman"/>
          <w:sz w:val="24"/>
          <w:szCs w:val="24"/>
        </w:rPr>
        <w:t xml:space="preserve">„(2) </w:t>
      </w:r>
      <w:r w:rsidR="001B4AE6">
        <w:rPr>
          <w:rFonts w:ascii="Times New Roman" w:hAnsi="Times New Roman"/>
          <w:sz w:val="24"/>
          <w:szCs w:val="24"/>
        </w:rPr>
        <w:t xml:space="preserve"> </w:t>
      </w:r>
      <w:r w:rsidR="00F53F2E">
        <w:rPr>
          <w:rFonts w:ascii="Times New Roman" w:hAnsi="Times New Roman"/>
          <w:sz w:val="24"/>
          <w:szCs w:val="24"/>
        </w:rPr>
        <w:t>Zjavne nedôvodné sú námietky</w:t>
      </w:r>
      <w:r w:rsidR="00EC1D65">
        <w:rPr>
          <w:rFonts w:ascii="Times New Roman" w:hAnsi="Times New Roman"/>
          <w:sz w:val="24"/>
          <w:szCs w:val="24"/>
        </w:rPr>
        <w:t>,</w:t>
      </w:r>
      <w:r w:rsidR="00F53F2E">
        <w:rPr>
          <w:rFonts w:ascii="Times New Roman" w:hAnsi="Times New Roman"/>
          <w:sz w:val="24"/>
          <w:szCs w:val="24"/>
        </w:rPr>
        <w:t xml:space="preserve"> </w:t>
      </w:r>
      <w:r w:rsidR="00D047D7" w:rsidRPr="00D047D7">
        <w:rPr>
          <w:rFonts w:ascii="Times New Roman" w:hAnsi="Times New Roman"/>
          <w:sz w:val="24"/>
          <w:szCs w:val="24"/>
        </w:rPr>
        <w:t xml:space="preserve">  </w:t>
      </w:r>
    </w:p>
    <w:p w14:paraId="2845E326" w14:textId="77777777" w:rsidR="00D047D7" w:rsidRPr="00D047D7" w:rsidRDefault="00D047D7" w:rsidP="00D047D7">
      <w:pPr>
        <w:pStyle w:val="Odsekzoznamu"/>
        <w:ind w:left="360"/>
        <w:rPr>
          <w:rFonts w:ascii="Times New Roman" w:hAnsi="Times New Roman"/>
          <w:sz w:val="24"/>
          <w:szCs w:val="24"/>
        </w:rPr>
      </w:pPr>
      <w:r w:rsidRPr="00D047D7">
        <w:rPr>
          <w:rFonts w:ascii="Times New Roman" w:hAnsi="Times New Roman"/>
          <w:sz w:val="24"/>
          <w:szCs w:val="24"/>
        </w:rPr>
        <w:t>a) v ktorých je nepravdivo uvedená podstatná skutočnosť,</w:t>
      </w:r>
    </w:p>
    <w:p w14:paraId="1C27FD07" w14:textId="47B3D0FE" w:rsidR="00D047D7" w:rsidRPr="00A23962" w:rsidRDefault="008C2C43" w:rsidP="00D047D7">
      <w:pPr>
        <w:pStyle w:val="Odsekzoznamu"/>
        <w:ind w:left="360"/>
        <w:rPr>
          <w:rFonts w:ascii="Times New Roman" w:hAnsi="Times New Roman"/>
          <w:sz w:val="24"/>
          <w:szCs w:val="24"/>
        </w:rPr>
      </w:pPr>
      <w:r>
        <w:rPr>
          <w:rFonts w:ascii="Times New Roman" w:hAnsi="Times New Roman"/>
          <w:sz w:val="24"/>
          <w:szCs w:val="24"/>
        </w:rPr>
        <w:t xml:space="preserve">b) </w:t>
      </w:r>
      <w:r w:rsidRPr="00A23962">
        <w:rPr>
          <w:rFonts w:ascii="Times New Roman" w:hAnsi="Times New Roman"/>
          <w:sz w:val="24"/>
          <w:szCs w:val="24"/>
        </w:rPr>
        <w:t>ktorých hlavným účelom</w:t>
      </w:r>
      <w:r w:rsidR="00D047D7" w:rsidRPr="00A23962">
        <w:rPr>
          <w:rFonts w:ascii="Times New Roman" w:hAnsi="Times New Roman"/>
          <w:sz w:val="24"/>
          <w:szCs w:val="24"/>
        </w:rPr>
        <w:t xml:space="preserve"> </w:t>
      </w:r>
      <w:r w:rsidRPr="00A23962">
        <w:rPr>
          <w:rFonts w:ascii="Times New Roman" w:hAnsi="Times New Roman"/>
          <w:sz w:val="24"/>
          <w:szCs w:val="24"/>
        </w:rPr>
        <w:t>je</w:t>
      </w:r>
      <w:r w:rsidR="00D047D7" w:rsidRPr="00A23962">
        <w:rPr>
          <w:rFonts w:ascii="Times New Roman" w:hAnsi="Times New Roman"/>
          <w:sz w:val="24"/>
          <w:szCs w:val="24"/>
        </w:rPr>
        <w:t xml:space="preserve"> predĺženi</w:t>
      </w:r>
      <w:r w:rsidRPr="00A23962">
        <w:rPr>
          <w:rFonts w:ascii="Times New Roman" w:hAnsi="Times New Roman"/>
          <w:sz w:val="24"/>
          <w:szCs w:val="24"/>
        </w:rPr>
        <w:t>e</w:t>
      </w:r>
      <w:r w:rsidR="00D047D7" w:rsidRPr="00A23962">
        <w:rPr>
          <w:rFonts w:ascii="Times New Roman" w:hAnsi="Times New Roman"/>
          <w:sz w:val="24"/>
          <w:szCs w:val="24"/>
        </w:rPr>
        <w:t xml:space="preserve"> procesu verejného obstarávania,</w:t>
      </w:r>
    </w:p>
    <w:p w14:paraId="4522AF50" w14:textId="30916B47" w:rsidR="00D047D7" w:rsidRPr="00A23962" w:rsidRDefault="008C2C43" w:rsidP="00D047D7">
      <w:pPr>
        <w:pStyle w:val="Odsekzoznamu"/>
        <w:ind w:left="567" w:hanging="207"/>
        <w:rPr>
          <w:rFonts w:ascii="Times New Roman" w:hAnsi="Times New Roman"/>
          <w:sz w:val="24"/>
          <w:szCs w:val="24"/>
        </w:rPr>
      </w:pPr>
      <w:r w:rsidRPr="00A23962">
        <w:rPr>
          <w:rFonts w:ascii="Times New Roman" w:hAnsi="Times New Roman"/>
          <w:sz w:val="24"/>
          <w:szCs w:val="24"/>
        </w:rPr>
        <w:t>c) ktorých hlavným účelom je</w:t>
      </w:r>
      <w:r w:rsidR="00D047D7" w:rsidRPr="00A23962">
        <w:rPr>
          <w:rFonts w:ascii="Times New Roman" w:hAnsi="Times New Roman"/>
          <w:sz w:val="24"/>
          <w:szCs w:val="24"/>
        </w:rPr>
        <w:t xml:space="preserve"> spôsobeni</w:t>
      </w:r>
      <w:r w:rsidRPr="00A23962">
        <w:rPr>
          <w:rFonts w:ascii="Times New Roman" w:hAnsi="Times New Roman"/>
          <w:sz w:val="24"/>
          <w:szCs w:val="24"/>
        </w:rPr>
        <w:t>e</w:t>
      </w:r>
      <w:r w:rsidR="00D047D7" w:rsidRPr="00A23962">
        <w:rPr>
          <w:rFonts w:ascii="Times New Roman" w:hAnsi="Times New Roman"/>
          <w:sz w:val="24"/>
          <w:szCs w:val="24"/>
        </w:rPr>
        <w:t xml:space="preserve"> </w:t>
      </w:r>
      <w:r w:rsidRPr="00A23962">
        <w:rPr>
          <w:rFonts w:ascii="Times New Roman" w:hAnsi="Times New Roman"/>
          <w:sz w:val="24"/>
          <w:szCs w:val="24"/>
        </w:rPr>
        <w:t>ujmy</w:t>
      </w:r>
      <w:r w:rsidR="001F6E12" w:rsidRPr="00A23962">
        <w:rPr>
          <w:rFonts w:ascii="Times New Roman" w:hAnsi="Times New Roman"/>
          <w:sz w:val="24"/>
          <w:szCs w:val="24"/>
        </w:rPr>
        <w:t xml:space="preserve"> kontrolovanému</w:t>
      </w:r>
      <w:r w:rsidR="001127F5">
        <w:rPr>
          <w:rFonts w:ascii="Times New Roman" w:hAnsi="Times New Roman"/>
          <w:sz w:val="24"/>
          <w:szCs w:val="24"/>
        </w:rPr>
        <w:t xml:space="preserve">, </w:t>
      </w:r>
    </w:p>
    <w:p w14:paraId="0A98BA1E" w14:textId="59CD907F" w:rsidR="001B4AE6" w:rsidRDefault="00D047D7" w:rsidP="00D047D7">
      <w:pPr>
        <w:pStyle w:val="Odsekzoznamu"/>
        <w:ind w:left="567" w:hanging="207"/>
        <w:rPr>
          <w:rFonts w:ascii="Times New Roman" w:hAnsi="Times New Roman"/>
          <w:sz w:val="24"/>
          <w:szCs w:val="24"/>
        </w:rPr>
      </w:pPr>
      <w:r w:rsidRPr="00A23962">
        <w:rPr>
          <w:rFonts w:ascii="Times New Roman" w:hAnsi="Times New Roman"/>
          <w:sz w:val="24"/>
          <w:szCs w:val="24"/>
        </w:rPr>
        <w:t>d) ktoré boli podané</w:t>
      </w:r>
      <w:r w:rsidR="00E14464" w:rsidRPr="00A23962">
        <w:rPr>
          <w:rFonts w:ascii="Times New Roman" w:hAnsi="Times New Roman"/>
          <w:sz w:val="24"/>
          <w:szCs w:val="24"/>
        </w:rPr>
        <w:t xml:space="preserve"> </w:t>
      </w:r>
      <w:r w:rsidRPr="00A23962">
        <w:rPr>
          <w:rFonts w:ascii="Times New Roman" w:hAnsi="Times New Roman"/>
          <w:sz w:val="24"/>
          <w:szCs w:val="24"/>
        </w:rPr>
        <w:t>s</w:t>
      </w:r>
      <w:r w:rsidR="008C2C43" w:rsidRPr="00A23962">
        <w:rPr>
          <w:rFonts w:ascii="Times New Roman" w:hAnsi="Times New Roman"/>
          <w:sz w:val="24"/>
          <w:szCs w:val="24"/>
        </w:rPr>
        <w:t xml:space="preserve"> hlavným účelom</w:t>
      </w:r>
      <w:r w:rsidRPr="00A23962">
        <w:rPr>
          <w:rFonts w:ascii="Times New Roman" w:hAnsi="Times New Roman"/>
          <w:sz w:val="24"/>
          <w:szCs w:val="24"/>
        </w:rPr>
        <w:t xml:space="preserve"> </w:t>
      </w:r>
      <w:proofErr w:type="spellStart"/>
      <w:r w:rsidRPr="00A23962">
        <w:rPr>
          <w:rFonts w:ascii="Times New Roman" w:hAnsi="Times New Roman"/>
          <w:sz w:val="24"/>
          <w:szCs w:val="24"/>
        </w:rPr>
        <w:t>späťvzatia</w:t>
      </w:r>
      <w:proofErr w:type="spellEnd"/>
      <w:r w:rsidRPr="00D047D7">
        <w:rPr>
          <w:rFonts w:ascii="Times New Roman" w:hAnsi="Times New Roman"/>
          <w:sz w:val="24"/>
          <w:szCs w:val="24"/>
        </w:rPr>
        <w:t xml:space="preserve"> námietok výmenou za poskytnutie akéhokoľvek prospechu </w:t>
      </w:r>
      <w:r w:rsidR="00D60520">
        <w:rPr>
          <w:rFonts w:ascii="Times New Roman" w:hAnsi="Times New Roman"/>
          <w:sz w:val="24"/>
          <w:szCs w:val="24"/>
        </w:rPr>
        <w:t>od iného hospodárskeho subjektu,</w:t>
      </w:r>
    </w:p>
    <w:p w14:paraId="55570525" w14:textId="77777777" w:rsidR="00D60520" w:rsidRPr="00DE008B" w:rsidRDefault="00D60520" w:rsidP="00D60520">
      <w:pPr>
        <w:pStyle w:val="Odsekzoznamu"/>
        <w:ind w:left="567" w:hanging="207"/>
        <w:jc w:val="both"/>
        <w:rPr>
          <w:rFonts w:ascii="Times New Roman" w:hAnsi="Times New Roman"/>
          <w:sz w:val="24"/>
          <w:szCs w:val="24"/>
        </w:rPr>
      </w:pPr>
      <w:r w:rsidRPr="00D60520">
        <w:rPr>
          <w:rFonts w:ascii="Times New Roman" w:hAnsi="Times New Roman"/>
          <w:sz w:val="24"/>
          <w:szCs w:val="24"/>
        </w:rPr>
        <w:t xml:space="preserve">e) </w:t>
      </w:r>
      <w:r w:rsidRPr="00DE008B">
        <w:rPr>
          <w:rFonts w:ascii="Times New Roman" w:hAnsi="Times New Roman"/>
          <w:sz w:val="24"/>
          <w:szCs w:val="24"/>
        </w:rPr>
        <w:t>ktoré podala osoba, ktorá neuskutočňuje relevantnú hospodársku činnosť vo vzťahu k predmetu zákazky, alebo</w:t>
      </w:r>
    </w:p>
    <w:p w14:paraId="06664DE1" w14:textId="52B535A3" w:rsidR="00D60520" w:rsidRPr="00DE008B" w:rsidRDefault="00D60520" w:rsidP="00D60520">
      <w:pPr>
        <w:pStyle w:val="Odsekzoznamu"/>
        <w:ind w:left="567" w:hanging="207"/>
        <w:jc w:val="both"/>
        <w:rPr>
          <w:rFonts w:ascii="Times New Roman" w:hAnsi="Times New Roman"/>
          <w:sz w:val="24"/>
          <w:szCs w:val="24"/>
        </w:rPr>
      </w:pPr>
      <w:r w:rsidRPr="00DE008B">
        <w:rPr>
          <w:rFonts w:ascii="Times New Roman" w:hAnsi="Times New Roman"/>
          <w:sz w:val="24"/>
          <w:szCs w:val="24"/>
        </w:rPr>
        <w:t xml:space="preserve">f) ktoré podala osoba, ktorá nemôže byť poškodená porušením tohto zákona; to neplatí, ak ide o námietky podané orgánom štátnej správy podľa § 170 ods. 1 písm. e).“.  </w:t>
      </w:r>
    </w:p>
    <w:p w14:paraId="6F305201" w14:textId="77777777" w:rsidR="00D047D7" w:rsidRPr="00DE008B" w:rsidRDefault="00D047D7" w:rsidP="00D047D7">
      <w:pPr>
        <w:pStyle w:val="Odsekzoznamu"/>
        <w:ind w:left="567" w:hanging="207"/>
        <w:rPr>
          <w:rFonts w:ascii="Times New Roman" w:hAnsi="Times New Roman"/>
          <w:sz w:val="24"/>
          <w:szCs w:val="24"/>
        </w:rPr>
      </w:pPr>
    </w:p>
    <w:p w14:paraId="2BC6D0A6" w14:textId="053F3385" w:rsidR="00D047D7" w:rsidRPr="00DE008B" w:rsidRDefault="00D047D7" w:rsidP="00D047D7">
      <w:pPr>
        <w:pStyle w:val="Odsekzoznamu"/>
        <w:ind w:left="567" w:hanging="207"/>
        <w:rPr>
          <w:rFonts w:ascii="Times New Roman" w:hAnsi="Times New Roman"/>
          <w:sz w:val="24"/>
          <w:szCs w:val="24"/>
        </w:rPr>
      </w:pPr>
      <w:r w:rsidRPr="00DE008B">
        <w:rPr>
          <w:rFonts w:ascii="Times New Roman" w:hAnsi="Times New Roman"/>
          <w:sz w:val="24"/>
          <w:szCs w:val="24"/>
        </w:rPr>
        <w:t xml:space="preserve">Doterajší odsek 2 sa označuje ako odsek 3. </w:t>
      </w:r>
    </w:p>
    <w:p w14:paraId="56434EF3" w14:textId="77777777" w:rsidR="00E8160E" w:rsidRPr="00DE008B" w:rsidRDefault="00E8160E" w:rsidP="00D047D7">
      <w:pPr>
        <w:pStyle w:val="Odsekzoznamu"/>
        <w:ind w:left="567" w:hanging="207"/>
        <w:rPr>
          <w:rFonts w:ascii="Times New Roman" w:hAnsi="Times New Roman"/>
          <w:sz w:val="24"/>
          <w:szCs w:val="24"/>
        </w:rPr>
      </w:pPr>
    </w:p>
    <w:p w14:paraId="6F38B371" w14:textId="03DA7997" w:rsidR="00E8160E" w:rsidRPr="00DE008B" w:rsidRDefault="00E8160E" w:rsidP="00E8160E">
      <w:pPr>
        <w:pStyle w:val="Odsekzoznamu"/>
        <w:numPr>
          <w:ilvl w:val="0"/>
          <w:numId w:val="1"/>
        </w:numPr>
        <w:rPr>
          <w:rFonts w:ascii="Times New Roman" w:hAnsi="Times New Roman"/>
          <w:sz w:val="24"/>
          <w:szCs w:val="24"/>
        </w:rPr>
      </w:pPr>
      <w:r w:rsidRPr="00DE008B">
        <w:rPr>
          <w:rFonts w:ascii="Times New Roman" w:hAnsi="Times New Roman"/>
          <w:sz w:val="24"/>
          <w:szCs w:val="24"/>
        </w:rPr>
        <w:t>§ 174 sa dopĺňa odsekom 4, ktorý znie:</w:t>
      </w:r>
    </w:p>
    <w:p w14:paraId="499F6B0C" w14:textId="77777777" w:rsidR="00E8160E" w:rsidRPr="00DE008B" w:rsidRDefault="00E8160E" w:rsidP="00E8160E">
      <w:pPr>
        <w:pStyle w:val="Odsekzoznamu"/>
        <w:ind w:left="360"/>
        <w:rPr>
          <w:rFonts w:ascii="Times New Roman" w:hAnsi="Times New Roman"/>
          <w:sz w:val="24"/>
          <w:szCs w:val="24"/>
        </w:rPr>
      </w:pPr>
    </w:p>
    <w:p w14:paraId="0751E4F0" w14:textId="68088D44" w:rsidR="00B82884" w:rsidRDefault="00E8160E" w:rsidP="00AC5A09">
      <w:pPr>
        <w:pStyle w:val="Odsekzoznamu"/>
        <w:ind w:left="360"/>
        <w:jc w:val="both"/>
        <w:rPr>
          <w:rFonts w:ascii="Times New Roman" w:hAnsi="Times New Roman"/>
          <w:sz w:val="24"/>
          <w:szCs w:val="24"/>
        </w:rPr>
      </w:pPr>
      <w:r w:rsidRPr="00DE008B">
        <w:rPr>
          <w:rFonts w:ascii="Times New Roman" w:hAnsi="Times New Roman"/>
          <w:sz w:val="24"/>
          <w:szCs w:val="24"/>
        </w:rPr>
        <w:t xml:space="preserve">„(4) Ak v dôsledku podania zjavne nedôvodných námietok </w:t>
      </w:r>
      <w:r w:rsidR="00AE2F77" w:rsidRPr="00DE008B">
        <w:rPr>
          <w:rFonts w:ascii="Times New Roman" w:hAnsi="Times New Roman"/>
          <w:sz w:val="24"/>
          <w:szCs w:val="24"/>
        </w:rPr>
        <w:t>vznikla kontrolovanému škoda, môže si kontrolovaný jej náhradu uplatňovať na miestne a vecne príslušnom súde.“.</w:t>
      </w:r>
      <w:r w:rsidR="00AE2F77">
        <w:rPr>
          <w:rFonts w:ascii="Times New Roman" w:hAnsi="Times New Roman"/>
          <w:sz w:val="24"/>
          <w:szCs w:val="24"/>
        </w:rPr>
        <w:t xml:space="preserve">  </w:t>
      </w:r>
    </w:p>
    <w:p w14:paraId="3943EC37" w14:textId="77777777" w:rsidR="00B2620B" w:rsidRDefault="00B2620B" w:rsidP="00174E7F">
      <w:pPr>
        <w:pStyle w:val="Odsekzoznamu"/>
        <w:ind w:left="360"/>
        <w:jc w:val="both"/>
        <w:rPr>
          <w:rFonts w:ascii="Times New Roman" w:hAnsi="Times New Roman"/>
          <w:sz w:val="24"/>
          <w:szCs w:val="24"/>
        </w:rPr>
      </w:pPr>
    </w:p>
    <w:p w14:paraId="788A1619" w14:textId="77777777" w:rsidR="009511FB" w:rsidRPr="009511FB" w:rsidRDefault="009511FB" w:rsidP="009511FB">
      <w:pPr>
        <w:pStyle w:val="Odsekzoznamu"/>
        <w:numPr>
          <w:ilvl w:val="0"/>
          <w:numId w:val="1"/>
        </w:numPr>
        <w:jc w:val="both"/>
        <w:rPr>
          <w:rFonts w:ascii="Times New Roman" w:hAnsi="Times New Roman"/>
          <w:sz w:val="24"/>
          <w:szCs w:val="24"/>
        </w:rPr>
      </w:pPr>
      <w:r w:rsidRPr="009511FB">
        <w:rPr>
          <w:rFonts w:ascii="Times New Roman" w:hAnsi="Times New Roman"/>
          <w:sz w:val="24"/>
          <w:szCs w:val="24"/>
        </w:rPr>
        <w:t>V § 175 odsek 6 znie:</w:t>
      </w:r>
    </w:p>
    <w:p w14:paraId="647EAF59" w14:textId="77777777" w:rsidR="009511FB" w:rsidRPr="009511FB" w:rsidRDefault="009511FB" w:rsidP="009511FB">
      <w:pPr>
        <w:pStyle w:val="Odsekzoznamu"/>
        <w:ind w:left="360"/>
        <w:jc w:val="both"/>
        <w:rPr>
          <w:rFonts w:ascii="Times New Roman" w:hAnsi="Times New Roman"/>
          <w:sz w:val="24"/>
          <w:szCs w:val="24"/>
        </w:rPr>
      </w:pPr>
    </w:p>
    <w:p w14:paraId="222E7397" w14:textId="1AD09FB6" w:rsidR="009511FB" w:rsidRDefault="009511FB" w:rsidP="009511FB">
      <w:pPr>
        <w:pStyle w:val="Odsekzoznamu"/>
        <w:ind w:left="360"/>
        <w:jc w:val="both"/>
        <w:rPr>
          <w:rFonts w:ascii="Times New Roman" w:hAnsi="Times New Roman"/>
          <w:sz w:val="24"/>
          <w:szCs w:val="24"/>
        </w:rPr>
      </w:pPr>
      <w:r w:rsidRPr="009511FB">
        <w:rPr>
          <w:rFonts w:ascii="Times New Roman" w:hAnsi="Times New Roman"/>
          <w:sz w:val="24"/>
          <w:szCs w:val="24"/>
        </w:rPr>
        <w:t>„(6) Ak úrad v konaní o preskúmanie úkonov kontrolovaného na základe námietok nevydá rozhodnutie v lehote podľa odseku 5, predpokladá sa, že vydal rozhodnutie, ktorým námietky zamietol,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Ak úrad v konaní o preskúmanie úkonov kontrolovaného podľa § 169 ods. 1 písm. a) až c), ktoré sa začína doručením oznámenia o začatí konania kontrolovanému a podľa § 169 ods. 2, ktoré sa začína doručením podnetu nevydá rozhodnutie v lehote podľa odseku 5 a ak úrad v konaní o preskúmanie úkonov kontrolovaného podľa § 169 ods. 1 písm. b) a c), ktoré sa začína doručením oznámenia o začatí konania kontrolovanému nedoručil oznámenie o začatí konania kontrolovanému v lehote podľa § 171 ods. 4 a ani v lehote na vydanie rozhodnutia podľa odseku 5, predpokladá sa, že vydal rozhodnutie, ktorým zastavil konanie o preskúmanie úkonov kontrolovaného podľa § 174 ods. 1 písm. o),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Podľa predchádzajúcich viet sa nepostupuje, ak úrad spojil na spoločné konanie konania o preskúmanie úkonov kontrolovaného podľa § 171 ods. 7. Úrad zverejní informáciu o poslednom dni lehoty podľa odseku 5 v profile kontrolovaného, pričom v prípade, ak úrad v konaní o preskúmanie úkonov kontrolovaného podľa § 169 ods. 1 písm. b) a c) nedoručil oznámenie o začatí konania kontrolovanému v lehote podľa § 171 ods. 4 a ani v lehote na vydanie rozhodnutia podľa odseku 5, sa za posledný deň lehoty podľa odseku 5 považuje tridsiaty deň odo dňa uplynutia lehoty na doručenie oznámenia o začatí konania kontrolovanému podľa § 171 ods. 4 a ak ide o postup podľa prvej a druhej vety, úrad zverejní v profile kontrolovaného aj informáciu o vydaní rozhodnutia a podaní odvolania podľa prvej vety.“.</w:t>
      </w:r>
    </w:p>
    <w:p w14:paraId="508BB733" w14:textId="77777777" w:rsidR="009511FB" w:rsidRDefault="009511FB" w:rsidP="009511FB">
      <w:pPr>
        <w:pStyle w:val="Odsekzoznamu"/>
        <w:ind w:left="360"/>
        <w:jc w:val="both"/>
        <w:rPr>
          <w:rFonts w:ascii="Times New Roman" w:hAnsi="Times New Roman"/>
          <w:sz w:val="24"/>
          <w:szCs w:val="24"/>
        </w:rPr>
      </w:pPr>
    </w:p>
    <w:p w14:paraId="171F27C3" w14:textId="77777777" w:rsidR="009511FB" w:rsidRPr="009511FB" w:rsidRDefault="009511FB" w:rsidP="009511FB">
      <w:pPr>
        <w:pStyle w:val="Odsekzoznamu"/>
        <w:numPr>
          <w:ilvl w:val="0"/>
          <w:numId w:val="1"/>
        </w:numPr>
        <w:jc w:val="both"/>
        <w:rPr>
          <w:rFonts w:ascii="Times New Roman" w:hAnsi="Times New Roman"/>
          <w:sz w:val="24"/>
          <w:szCs w:val="24"/>
        </w:rPr>
      </w:pPr>
      <w:r w:rsidRPr="009511FB">
        <w:rPr>
          <w:rFonts w:ascii="Times New Roman" w:hAnsi="Times New Roman"/>
          <w:sz w:val="24"/>
          <w:szCs w:val="24"/>
        </w:rPr>
        <w:t>V § 176 ods. 2 sa na konci pripájajú tieto vety:</w:t>
      </w:r>
    </w:p>
    <w:p w14:paraId="21451EBC" w14:textId="77777777" w:rsidR="009511FB" w:rsidRPr="009511FB" w:rsidRDefault="009511FB" w:rsidP="009511FB">
      <w:pPr>
        <w:pStyle w:val="Odsekzoznamu"/>
        <w:ind w:left="360"/>
        <w:jc w:val="both"/>
        <w:rPr>
          <w:rFonts w:ascii="Times New Roman" w:hAnsi="Times New Roman"/>
          <w:sz w:val="24"/>
          <w:szCs w:val="24"/>
        </w:rPr>
      </w:pPr>
    </w:p>
    <w:p w14:paraId="4DD159FC" w14:textId="1579E3CC" w:rsidR="009511FB" w:rsidRDefault="009511FB" w:rsidP="009511FB">
      <w:pPr>
        <w:pStyle w:val="Odsekzoznamu"/>
        <w:ind w:left="360"/>
        <w:jc w:val="both"/>
        <w:rPr>
          <w:rFonts w:ascii="Times New Roman" w:hAnsi="Times New Roman"/>
          <w:sz w:val="24"/>
          <w:szCs w:val="24"/>
        </w:rPr>
      </w:pPr>
      <w:r w:rsidRPr="009511FB">
        <w:rPr>
          <w:rFonts w:ascii="Times New Roman" w:hAnsi="Times New Roman"/>
          <w:sz w:val="24"/>
          <w:szCs w:val="24"/>
        </w:rPr>
        <w:t>„Úrad uloží navrhovateľovi, ktorý podal zjavne nedôvodné námietky alebo vzal späť podané námietky, povinnosť nahradiť trovy konania, ktoré vznikli úradu v súvislosti s vypracovaním odborného stanoviska alebo znaleckého posudku. O výške náhrady trov konania rozhodne úrad v rozhodnutí o námietkach. Ak sa konanie o preskúmanie úkonov kontrolovaného podľa § 169 ods. 3 a 4 začalo na základe podnetu osoby, ktorá nebola oprávnená podať námietky a úrad rozhodnutím zastavil konanie o preskúmanie úkonov kontrolovaného podľa § 174 ods. 1 písm. o), úrad tejto osobe uloží povinnosť nahradiť trovy konania, ktoré vznikli úradu v súvislosti s vypracovaním odborného stanoviska alebo znaleckého posudku. O výške náhrady trov konania rozhodne úrad v rozhodnutí o zastavení konania podľa § 174 ods. 1 písm. o)“.</w:t>
      </w:r>
    </w:p>
    <w:p w14:paraId="0024D398" w14:textId="77777777" w:rsidR="009511FB" w:rsidRDefault="009511FB" w:rsidP="009511FB">
      <w:pPr>
        <w:pStyle w:val="Odsekzoznamu"/>
        <w:ind w:left="360"/>
        <w:jc w:val="both"/>
        <w:rPr>
          <w:rFonts w:ascii="Times New Roman" w:hAnsi="Times New Roman"/>
          <w:sz w:val="24"/>
          <w:szCs w:val="24"/>
        </w:rPr>
      </w:pPr>
    </w:p>
    <w:p w14:paraId="24CC0B60" w14:textId="42DD2ADB" w:rsidR="00A32C90" w:rsidRDefault="00A32C90" w:rsidP="004B230A">
      <w:pPr>
        <w:pStyle w:val="Odsekzoznamu"/>
        <w:numPr>
          <w:ilvl w:val="0"/>
          <w:numId w:val="1"/>
        </w:numPr>
        <w:jc w:val="both"/>
        <w:rPr>
          <w:rFonts w:ascii="Times New Roman" w:hAnsi="Times New Roman"/>
          <w:sz w:val="24"/>
          <w:szCs w:val="24"/>
        </w:rPr>
      </w:pPr>
      <w:r>
        <w:rPr>
          <w:rFonts w:ascii="Times New Roman" w:hAnsi="Times New Roman"/>
          <w:sz w:val="24"/>
          <w:szCs w:val="24"/>
        </w:rPr>
        <w:t>V § 177 odsek 7 znie:</w:t>
      </w:r>
    </w:p>
    <w:p w14:paraId="60E8E08D" w14:textId="77777777" w:rsidR="00A32C90" w:rsidRPr="00A32C90" w:rsidRDefault="00A32C90" w:rsidP="00A32C90">
      <w:pPr>
        <w:pStyle w:val="Odsekzoznamu"/>
        <w:rPr>
          <w:rFonts w:ascii="Times New Roman" w:hAnsi="Times New Roman"/>
          <w:sz w:val="24"/>
          <w:szCs w:val="24"/>
        </w:rPr>
      </w:pPr>
    </w:p>
    <w:p w14:paraId="0F297A93" w14:textId="04197ED7" w:rsidR="00542779" w:rsidRPr="00DE008B" w:rsidRDefault="00A32C90" w:rsidP="00750D2C">
      <w:pPr>
        <w:pStyle w:val="Odsekzoznamu"/>
        <w:ind w:left="360"/>
        <w:jc w:val="both"/>
        <w:rPr>
          <w:rFonts w:ascii="Times New Roman" w:hAnsi="Times New Roman"/>
          <w:sz w:val="24"/>
          <w:szCs w:val="24"/>
        </w:rPr>
      </w:pPr>
      <w:r>
        <w:rPr>
          <w:rFonts w:ascii="Times New Roman" w:hAnsi="Times New Roman"/>
          <w:sz w:val="24"/>
          <w:szCs w:val="24"/>
        </w:rPr>
        <w:t xml:space="preserve">„(7) </w:t>
      </w:r>
      <w:r w:rsidRPr="00A32C90">
        <w:rPr>
          <w:rFonts w:ascii="Times New Roman" w:hAnsi="Times New Roman"/>
          <w:sz w:val="24"/>
          <w:szCs w:val="24"/>
        </w:rPr>
        <w:t xml:space="preserve">Kaucia musí byť pripísaná na účet úradu najneskôr </w:t>
      </w:r>
      <w:r w:rsidR="009D76B3">
        <w:rPr>
          <w:rFonts w:ascii="Times New Roman" w:hAnsi="Times New Roman"/>
          <w:sz w:val="24"/>
          <w:szCs w:val="24"/>
        </w:rPr>
        <w:t xml:space="preserve">v </w:t>
      </w:r>
      <w:r w:rsidR="0071220D">
        <w:rPr>
          <w:rFonts w:ascii="Times New Roman" w:hAnsi="Times New Roman"/>
          <w:sz w:val="24"/>
          <w:szCs w:val="24"/>
        </w:rPr>
        <w:t xml:space="preserve">prvý </w:t>
      </w:r>
      <w:r w:rsidRPr="00A32C90">
        <w:rPr>
          <w:rFonts w:ascii="Times New Roman" w:hAnsi="Times New Roman"/>
          <w:sz w:val="24"/>
          <w:szCs w:val="24"/>
        </w:rPr>
        <w:t>pracovný deň nasledujúci po</w:t>
      </w:r>
      <w:r w:rsidR="004D0923">
        <w:rPr>
          <w:rFonts w:ascii="Times New Roman" w:hAnsi="Times New Roman"/>
          <w:sz w:val="24"/>
          <w:szCs w:val="24"/>
        </w:rPr>
        <w:t xml:space="preserve"> doručení odvolania v lehote podľa odseku 1. </w:t>
      </w:r>
      <w:r w:rsidR="00750D2C">
        <w:rPr>
          <w:rFonts w:ascii="Times New Roman" w:hAnsi="Times New Roman"/>
          <w:sz w:val="24"/>
          <w:szCs w:val="24"/>
        </w:rPr>
        <w:t>Kaucia sa vo výške 50</w:t>
      </w:r>
      <w:r w:rsidR="00290819">
        <w:rPr>
          <w:rFonts w:ascii="Times New Roman" w:hAnsi="Times New Roman"/>
          <w:sz w:val="24"/>
          <w:szCs w:val="24"/>
        </w:rPr>
        <w:t xml:space="preserve"> % z výšky kaucie podľa odseku</w:t>
      </w:r>
      <w:r w:rsidR="00290819" w:rsidRPr="00290819">
        <w:rPr>
          <w:rFonts w:ascii="Times New Roman" w:hAnsi="Times New Roman"/>
          <w:sz w:val="24"/>
          <w:szCs w:val="24"/>
        </w:rPr>
        <w:t xml:space="preserve"> </w:t>
      </w:r>
      <w:r w:rsidR="00290819">
        <w:rPr>
          <w:rFonts w:ascii="Times New Roman" w:hAnsi="Times New Roman"/>
          <w:sz w:val="24"/>
          <w:szCs w:val="24"/>
        </w:rPr>
        <w:t>8</w:t>
      </w:r>
      <w:r w:rsidR="00290819" w:rsidRPr="00290819">
        <w:rPr>
          <w:rFonts w:ascii="Times New Roman" w:hAnsi="Times New Roman"/>
          <w:sz w:val="24"/>
          <w:szCs w:val="24"/>
        </w:rPr>
        <w:t xml:space="preserve"> stáva príjmom štátneho rozpočtu dňom nadobudnutia </w:t>
      </w:r>
      <w:r w:rsidR="00290819">
        <w:rPr>
          <w:rFonts w:ascii="Times New Roman" w:hAnsi="Times New Roman"/>
          <w:sz w:val="24"/>
          <w:szCs w:val="24"/>
        </w:rPr>
        <w:t>právoplatnosti rozhodnutia rady o zastavení konania podľa § 177</w:t>
      </w:r>
      <w:r w:rsidR="00290819" w:rsidRPr="00290819">
        <w:rPr>
          <w:rFonts w:ascii="Times New Roman" w:hAnsi="Times New Roman"/>
          <w:sz w:val="24"/>
          <w:szCs w:val="24"/>
        </w:rPr>
        <w:t xml:space="preserve"> ods. 1</w:t>
      </w:r>
      <w:r w:rsidR="00290819">
        <w:rPr>
          <w:rFonts w:ascii="Times New Roman" w:hAnsi="Times New Roman"/>
          <w:sz w:val="24"/>
          <w:szCs w:val="24"/>
        </w:rPr>
        <w:t>0</w:t>
      </w:r>
      <w:r w:rsidR="00290819" w:rsidRPr="00290819">
        <w:rPr>
          <w:rFonts w:ascii="Times New Roman" w:hAnsi="Times New Roman"/>
          <w:sz w:val="24"/>
          <w:szCs w:val="24"/>
        </w:rPr>
        <w:t xml:space="preserve"> písm. d).</w:t>
      </w:r>
      <w:r w:rsidRPr="00A32C90">
        <w:rPr>
          <w:rFonts w:ascii="Times New Roman" w:hAnsi="Times New Roman"/>
          <w:sz w:val="24"/>
          <w:szCs w:val="24"/>
        </w:rPr>
        <w:t xml:space="preserve"> Kaucia </w:t>
      </w:r>
      <w:r w:rsidR="00290819">
        <w:rPr>
          <w:rFonts w:ascii="Times New Roman" w:hAnsi="Times New Roman"/>
          <w:sz w:val="24"/>
          <w:szCs w:val="24"/>
        </w:rPr>
        <w:t>je príjmom štátneho rozpočtu</w:t>
      </w:r>
      <w:r w:rsidRPr="00A32C90">
        <w:rPr>
          <w:rFonts w:ascii="Times New Roman" w:hAnsi="Times New Roman"/>
          <w:sz w:val="24"/>
          <w:szCs w:val="24"/>
        </w:rPr>
        <w:t xml:space="preserve"> dňom nadobudnutia právoplatnosti rozhodnutia o odvolaní, ktorým rada odvolanie zamietne a rozhodnutie potvrdí,</w:t>
      </w:r>
      <w:r w:rsidR="004D0923">
        <w:rPr>
          <w:rFonts w:ascii="Times New Roman" w:hAnsi="Times New Roman"/>
          <w:sz w:val="24"/>
          <w:szCs w:val="24"/>
        </w:rPr>
        <w:t xml:space="preserve"> alebo</w:t>
      </w:r>
      <w:r w:rsidR="004D0923" w:rsidRPr="004D0923">
        <w:rPr>
          <w:rFonts w:ascii="Times New Roman" w:hAnsi="Times New Roman"/>
          <w:sz w:val="24"/>
          <w:szCs w:val="24"/>
        </w:rPr>
        <w:t xml:space="preserve"> dňom nadobudnutia právoplatnosti rozhodnutia </w:t>
      </w:r>
      <w:r w:rsidR="004D0923">
        <w:rPr>
          <w:rFonts w:ascii="Times New Roman" w:hAnsi="Times New Roman"/>
          <w:sz w:val="24"/>
          <w:szCs w:val="24"/>
        </w:rPr>
        <w:t>rady</w:t>
      </w:r>
      <w:r w:rsidR="004D0923" w:rsidRPr="004D0923">
        <w:rPr>
          <w:rFonts w:ascii="Times New Roman" w:hAnsi="Times New Roman"/>
          <w:sz w:val="24"/>
          <w:szCs w:val="24"/>
        </w:rPr>
        <w:t xml:space="preserve"> o zastavení konania podľa</w:t>
      </w:r>
      <w:r w:rsidR="00A16367">
        <w:rPr>
          <w:rFonts w:ascii="Times New Roman" w:hAnsi="Times New Roman"/>
          <w:sz w:val="24"/>
          <w:szCs w:val="24"/>
        </w:rPr>
        <w:t xml:space="preserve"> odseku </w:t>
      </w:r>
      <w:r w:rsidR="00A16367" w:rsidRPr="00DE008B">
        <w:rPr>
          <w:rFonts w:ascii="Times New Roman" w:hAnsi="Times New Roman"/>
          <w:sz w:val="24"/>
          <w:szCs w:val="24"/>
        </w:rPr>
        <w:t>10 písm. e</w:t>
      </w:r>
      <w:r w:rsidR="00290819" w:rsidRPr="00DE008B">
        <w:rPr>
          <w:rFonts w:ascii="Times New Roman" w:hAnsi="Times New Roman"/>
          <w:sz w:val="24"/>
          <w:szCs w:val="24"/>
        </w:rPr>
        <w:t xml:space="preserve">). </w:t>
      </w:r>
      <w:r w:rsidR="004D0923" w:rsidRPr="00DE008B">
        <w:rPr>
          <w:rFonts w:ascii="Times New Roman" w:hAnsi="Times New Roman"/>
          <w:sz w:val="24"/>
          <w:szCs w:val="24"/>
        </w:rPr>
        <w:t xml:space="preserve"> </w:t>
      </w:r>
      <w:r w:rsidR="00290819" w:rsidRPr="00DE008B">
        <w:rPr>
          <w:rFonts w:ascii="Times New Roman" w:hAnsi="Times New Roman"/>
          <w:sz w:val="24"/>
          <w:szCs w:val="24"/>
        </w:rPr>
        <w:t>Úrad vráti osobe, ktorá odvolanie podala</w:t>
      </w:r>
      <w:r w:rsidR="00C15DD9">
        <w:rPr>
          <w:rFonts w:ascii="Times New Roman" w:hAnsi="Times New Roman"/>
          <w:sz w:val="24"/>
          <w:szCs w:val="24"/>
        </w:rPr>
        <w:t>,</w:t>
      </w:r>
      <w:r w:rsidR="00290819" w:rsidRPr="00DE008B">
        <w:rPr>
          <w:rFonts w:ascii="Times New Roman" w:hAnsi="Times New Roman"/>
          <w:sz w:val="24"/>
          <w:szCs w:val="24"/>
        </w:rPr>
        <w:t xml:space="preserve"> kauciu alebo jej časť, ktorá sa nestala príjmom štátneho rozpočtu, do 30 dní odo dňa právoplatnosti rozhodnutia.“. </w:t>
      </w:r>
      <w:r w:rsidR="004D0923" w:rsidRPr="00DE008B">
        <w:rPr>
          <w:rFonts w:ascii="Times New Roman" w:hAnsi="Times New Roman"/>
          <w:sz w:val="24"/>
          <w:szCs w:val="24"/>
        </w:rPr>
        <w:t xml:space="preserve"> </w:t>
      </w:r>
      <w:r w:rsidR="00290819" w:rsidRPr="00DE008B">
        <w:rPr>
          <w:rFonts w:ascii="Times New Roman" w:hAnsi="Times New Roman"/>
          <w:sz w:val="24"/>
          <w:szCs w:val="24"/>
        </w:rPr>
        <w:t xml:space="preserve"> </w:t>
      </w:r>
    </w:p>
    <w:p w14:paraId="3B3483A5" w14:textId="77777777" w:rsidR="00750D2C" w:rsidRPr="00DE008B" w:rsidRDefault="00750D2C" w:rsidP="008C7740">
      <w:pPr>
        <w:pStyle w:val="Odsekzoznamu"/>
        <w:spacing w:after="0"/>
        <w:ind w:left="360"/>
        <w:jc w:val="both"/>
        <w:rPr>
          <w:rFonts w:ascii="Times New Roman" w:hAnsi="Times New Roman"/>
          <w:sz w:val="24"/>
          <w:szCs w:val="24"/>
        </w:rPr>
      </w:pPr>
    </w:p>
    <w:p w14:paraId="70070FBE" w14:textId="3E3D996C" w:rsidR="00542779" w:rsidRPr="00DE008B" w:rsidRDefault="00A16367" w:rsidP="00845143">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V</w:t>
      </w:r>
      <w:r w:rsidR="00120F51">
        <w:rPr>
          <w:rFonts w:ascii="Times New Roman" w:hAnsi="Times New Roman"/>
          <w:sz w:val="24"/>
          <w:szCs w:val="24"/>
        </w:rPr>
        <w:t xml:space="preserve"> §</w:t>
      </w:r>
      <w:r w:rsidRPr="00DE008B">
        <w:rPr>
          <w:rFonts w:ascii="Times New Roman" w:hAnsi="Times New Roman"/>
          <w:sz w:val="24"/>
          <w:szCs w:val="24"/>
        </w:rPr>
        <w:t> 177 ods. 10 sa</w:t>
      </w:r>
      <w:r w:rsidR="007934F6">
        <w:rPr>
          <w:rFonts w:ascii="Times New Roman" w:hAnsi="Times New Roman"/>
          <w:sz w:val="24"/>
          <w:szCs w:val="24"/>
        </w:rPr>
        <w:t xml:space="preserve"> za písmeno d)</w:t>
      </w:r>
      <w:r w:rsidRPr="00DE008B">
        <w:rPr>
          <w:rFonts w:ascii="Times New Roman" w:hAnsi="Times New Roman"/>
          <w:sz w:val="24"/>
          <w:szCs w:val="24"/>
        </w:rPr>
        <w:t xml:space="preserve"> vkladá</w:t>
      </w:r>
      <w:r w:rsidR="00120F51">
        <w:rPr>
          <w:rFonts w:ascii="Times New Roman" w:hAnsi="Times New Roman"/>
          <w:sz w:val="24"/>
          <w:szCs w:val="24"/>
        </w:rPr>
        <w:t xml:space="preserve"> nové </w:t>
      </w:r>
      <w:r w:rsidR="0070794A" w:rsidRPr="00DE008B">
        <w:rPr>
          <w:rFonts w:ascii="Times New Roman" w:hAnsi="Times New Roman"/>
          <w:sz w:val="24"/>
          <w:szCs w:val="24"/>
        </w:rPr>
        <w:t>písmen</w:t>
      </w:r>
      <w:r w:rsidRPr="00DE008B">
        <w:rPr>
          <w:rFonts w:ascii="Times New Roman" w:hAnsi="Times New Roman"/>
          <w:sz w:val="24"/>
          <w:szCs w:val="24"/>
        </w:rPr>
        <w:t>o</w:t>
      </w:r>
      <w:r w:rsidR="00542779" w:rsidRPr="00DE008B">
        <w:rPr>
          <w:rFonts w:ascii="Times New Roman" w:hAnsi="Times New Roman"/>
          <w:sz w:val="24"/>
          <w:szCs w:val="24"/>
        </w:rPr>
        <w:t xml:space="preserve"> e), ktoré zn</w:t>
      </w:r>
      <w:r w:rsidRPr="00DE008B">
        <w:rPr>
          <w:rFonts w:ascii="Times New Roman" w:hAnsi="Times New Roman"/>
          <w:sz w:val="24"/>
          <w:szCs w:val="24"/>
        </w:rPr>
        <w:t>i</w:t>
      </w:r>
      <w:r w:rsidR="00542779" w:rsidRPr="00DE008B">
        <w:rPr>
          <w:rFonts w:ascii="Times New Roman" w:hAnsi="Times New Roman"/>
          <w:sz w:val="24"/>
          <w:szCs w:val="24"/>
        </w:rPr>
        <w:t>e:</w:t>
      </w:r>
    </w:p>
    <w:p w14:paraId="694CD393" w14:textId="77777777" w:rsidR="0079492C" w:rsidRPr="00DE008B" w:rsidRDefault="0079492C" w:rsidP="0079492C">
      <w:pPr>
        <w:pStyle w:val="Bezriadkovania"/>
        <w:ind w:left="360"/>
        <w:jc w:val="both"/>
        <w:rPr>
          <w:rFonts w:ascii="Times New Roman" w:hAnsi="Times New Roman"/>
          <w:sz w:val="24"/>
          <w:szCs w:val="24"/>
        </w:rPr>
      </w:pPr>
    </w:p>
    <w:p w14:paraId="36EFCA2F" w14:textId="1DAD140C" w:rsidR="009E0192" w:rsidRPr="00DE008B" w:rsidRDefault="00542779" w:rsidP="00542779">
      <w:pPr>
        <w:pStyle w:val="Bezriadkovania"/>
        <w:ind w:left="360"/>
        <w:jc w:val="both"/>
        <w:rPr>
          <w:rFonts w:ascii="Times New Roman" w:hAnsi="Times New Roman"/>
          <w:sz w:val="24"/>
          <w:szCs w:val="24"/>
        </w:rPr>
      </w:pPr>
      <w:r w:rsidRPr="00DE008B">
        <w:rPr>
          <w:rFonts w:ascii="Times New Roman" w:hAnsi="Times New Roman"/>
          <w:sz w:val="24"/>
          <w:szCs w:val="24"/>
        </w:rPr>
        <w:t>„</w:t>
      </w:r>
      <w:r w:rsidR="009E0192" w:rsidRPr="00DE008B">
        <w:rPr>
          <w:rFonts w:ascii="Times New Roman" w:hAnsi="Times New Roman"/>
          <w:sz w:val="24"/>
          <w:szCs w:val="24"/>
        </w:rPr>
        <w:t xml:space="preserve">e) </w:t>
      </w:r>
      <w:r w:rsidR="00306EC4" w:rsidRPr="00306EC4">
        <w:rPr>
          <w:rFonts w:ascii="Times New Roman" w:hAnsi="Times New Roman"/>
          <w:sz w:val="24"/>
          <w:szCs w:val="24"/>
        </w:rPr>
        <w:t>zo skutočností tvrdených v odvolaní alebo z iných úradu známych skutočností je zrejmé, že</w:t>
      </w:r>
      <w:r w:rsidR="009E0192" w:rsidRPr="00DE008B">
        <w:rPr>
          <w:rFonts w:ascii="Times New Roman" w:hAnsi="Times New Roman"/>
          <w:sz w:val="24"/>
          <w:szCs w:val="24"/>
        </w:rPr>
        <w:t xml:space="preserve"> </w:t>
      </w:r>
      <w:r w:rsidR="002A2FA0" w:rsidRPr="00DE008B">
        <w:rPr>
          <w:rFonts w:ascii="Times New Roman" w:hAnsi="Times New Roman"/>
          <w:sz w:val="24"/>
          <w:szCs w:val="24"/>
        </w:rPr>
        <w:t>bolo podané odvolanie, ktoré je zjavne nedôvodné</w:t>
      </w:r>
      <w:r w:rsidR="00394EA6">
        <w:rPr>
          <w:rFonts w:ascii="Times New Roman" w:hAnsi="Times New Roman"/>
          <w:sz w:val="24"/>
          <w:szCs w:val="24"/>
        </w:rPr>
        <w:t>,</w:t>
      </w:r>
      <w:r w:rsidR="00306EC4" w:rsidRPr="00306EC4">
        <w:rPr>
          <w:rFonts w:ascii="Times New Roman" w:hAnsi="Times New Roman"/>
          <w:sz w:val="24"/>
          <w:szCs w:val="24"/>
        </w:rPr>
        <w:t>“.</w:t>
      </w:r>
    </w:p>
    <w:p w14:paraId="716D19F3" w14:textId="77777777" w:rsidR="002A2FA0" w:rsidRPr="00DE008B" w:rsidRDefault="002A2FA0" w:rsidP="00542779">
      <w:pPr>
        <w:pStyle w:val="Bezriadkovania"/>
        <w:ind w:left="360"/>
        <w:jc w:val="both"/>
        <w:rPr>
          <w:rFonts w:ascii="Times New Roman" w:hAnsi="Times New Roman"/>
          <w:sz w:val="24"/>
          <w:szCs w:val="24"/>
        </w:rPr>
      </w:pPr>
    </w:p>
    <w:p w14:paraId="282C2BA4" w14:textId="023D9FA2" w:rsidR="009E0192" w:rsidRPr="00DE008B" w:rsidRDefault="009E0192" w:rsidP="00542779">
      <w:pPr>
        <w:pStyle w:val="Bezriadkovania"/>
        <w:ind w:left="360"/>
        <w:jc w:val="both"/>
        <w:rPr>
          <w:rFonts w:ascii="Times New Roman" w:hAnsi="Times New Roman"/>
          <w:sz w:val="24"/>
          <w:szCs w:val="24"/>
        </w:rPr>
      </w:pPr>
      <w:r w:rsidRPr="00DE008B">
        <w:rPr>
          <w:rFonts w:ascii="Times New Roman" w:hAnsi="Times New Roman"/>
          <w:sz w:val="24"/>
          <w:szCs w:val="24"/>
        </w:rPr>
        <w:t xml:space="preserve">Doterajšie písmená e) až h) sa označujú ako písmená </w:t>
      </w:r>
      <w:r w:rsidR="00A16367" w:rsidRPr="00DE008B">
        <w:rPr>
          <w:rFonts w:ascii="Times New Roman" w:hAnsi="Times New Roman"/>
          <w:sz w:val="24"/>
          <w:szCs w:val="24"/>
        </w:rPr>
        <w:t>f</w:t>
      </w:r>
      <w:r w:rsidRPr="00DE008B">
        <w:rPr>
          <w:rFonts w:ascii="Times New Roman" w:hAnsi="Times New Roman"/>
          <w:sz w:val="24"/>
          <w:szCs w:val="24"/>
        </w:rPr>
        <w:t xml:space="preserve">) až </w:t>
      </w:r>
      <w:r w:rsidR="00A16367" w:rsidRPr="00DE008B">
        <w:rPr>
          <w:rFonts w:ascii="Times New Roman" w:hAnsi="Times New Roman"/>
          <w:sz w:val="24"/>
          <w:szCs w:val="24"/>
        </w:rPr>
        <w:t>i</w:t>
      </w:r>
      <w:r w:rsidRPr="00DE008B">
        <w:rPr>
          <w:rFonts w:ascii="Times New Roman" w:hAnsi="Times New Roman"/>
          <w:sz w:val="24"/>
          <w:szCs w:val="24"/>
        </w:rPr>
        <w:t xml:space="preserve">). </w:t>
      </w:r>
    </w:p>
    <w:p w14:paraId="1121C69F" w14:textId="77777777" w:rsidR="00A16367" w:rsidRPr="00DE008B" w:rsidRDefault="00A16367" w:rsidP="00542779">
      <w:pPr>
        <w:pStyle w:val="Bezriadkovania"/>
        <w:ind w:left="360"/>
        <w:jc w:val="both"/>
        <w:rPr>
          <w:rFonts w:ascii="Times New Roman" w:hAnsi="Times New Roman"/>
          <w:sz w:val="24"/>
          <w:szCs w:val="24"/>
        </w:rPr>
      </w:pPr>
    </w:p>
    <w:p w14:paraId="7AB1970C" w14:textId="77777777" w:rsidR="00120F51" w:rsidRDefault="00A16367" w:rsidP="001A0F3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xml:space="preserve">V § 177 ods. 12 sa na konci pripája táto veta: </w:t>
      </w:r>
    </w:p>
    <w:p w14:paraId="3CFA0DF5" w14:textId="77777777" w:rsidR="00120F51" w:rsidRDefault="00120F51" w:rsidP="00120F51">
      <w:pPr>
        <w:pStyle w:val="Bezriadkovania"/>
        <w:ind w:left="360"/>
        <w:jc w:val="both"/>
        <w:rPr>
          <w:rFonts w:ascii="Times New Roman" w:hAnsi="Times New Roman"/>
          <w:sz w:val="24"/>
          <w:szCs w:val="24"/>
        </w:rPr>
      </w:pPr>
    </w:p>
    <w:p w14:paraId="57CD8127" w14:textId="06113531" w:rsidR="00A16367" w:rsidRPr="00DE008B" w:rsidRDefault="00A16367" w:rsidP="00120F51">
      <w:pPr>
        <w:pStyle w:val="Bezriadkovania"/>
        <w:ind w:left="360"/>
        <w:jc w:val="both"/>
        <w:rPr>
          <w:rFonts w:ascii="Times New Roman" w:hAnsi="Times New Roman"/>
          <w:sz w:val="24"/>
          <w:szCs w:val="24"/>
        </w:rPr>
      </w:pPr>
      <w:r w:rsidRPr="00DE008B">
        <w:rPr>
          <w:rFonts w:ascii="Times New Roman" w:hAnsi="Times New Roman"/>
          <w:sz w:val="24"/>
          <w:szCs w:val="24"/>
        </w:rPr>
        <w:t>„Ak osoba, ktorá podala námietky, tieto vzala späť pred vydaním rozhodnutia o odvolaní a súčasne osoba, ktorá odvolanie podala</w:t>
      </w:r>
      <w:r w:rsidR="004A3FA0">
        <w:rPr>
          <w:rFonts w:ascii="Times New Roman" w:hAnsi="Times New Roman"/>
          <w:sz w:val="24"/>
          <w:szCs w:val="24"/>
        </w:rPr>
        <w:t>,</w:t>
      </w:r>
      <w:r w:rsidRPr="00DE008B">
        <w:rPr>
          <w:rFonts w:ascii="Times New Roman" w:hAnsi="Times New Roman"/>
          <w:sz w:val="24"/>
          <w:szCs w:val="24"/>
        </w:rPr>
        <w:t xml:space="preserve"> s</w:t>
      </w:r>
      <w:r w:rsidR="00716B2F" w:rsidRPr="00DE008B">
        <w:rPr>
          <w:rFonts w:ascii="Times New Roman" w:hAnsi="Times New Roman"/>
          <w:sz w:val="24"/>
          <w:szCs w:val="24"/>
        </w:rPr>
        <w:t xml:space="preserve">úhlasila so </w:t>
      </w:r>
      <w:proofErr w:type="spellStart"/>
      <w:r w:rsidR="00716B2F" w:rsidRPr="00DE008B">
        <w:rPr>
          <w:rFonts w:ascii="Times New Roman" w:hAnsi="Times New Roman"/>
          <w:sz w:val="24"/>
          <w:szCs w:val="24"/>
        </w:rPr>
        <w:t>späťvzatím</w:t>
      </w:r>
      <w:proofErr w:type="spellEnd"/>
      <w:r w:rsidR="00716B2F" w:rsidRPr="00DE008B">
        <w:rPr>
          <w:rFonts w:ascii="Times New Roman" w:hAnsi="Times New Roman"/>
          <w:sz w:val="24"/>
          <w:szCs w:val="24"/>
        </w:rPr>
        <w:t xml:space="preserve"> námietok</w:t>
      </w:r>
      <w:r w:rsidR="004A3FA0">
        <w:rPr>
          <w:rFonts w:ascii="Times New Roman" w:hAnsi="Times New Roman"/>
          <w:sz w:val="24"/>
          <w:szCs w:val="24"/>
        </w:rPr>
        <w:t>,</w:t>
      </w:r>
      <w:r w:rsidR="001127F5">
        <w:rPr>
          <w:rFonts w:ascii="Times New Roman" w:hAnsi="Times New Roman"/>
          <w:sz w:val="24"/>
          <w:szCs w:val="24"/>
        </w:rPr>
        <w:t xml:space="preserve"> rada rozhodnutie zmení</w:t>
      </w:r>
      <w:r w:rsidR="00716B2F" w:rsidRPr="00DE008B">
        <w:rPr>
          <w:rFonts w:ascii="Times New Roman" w:hAnsi="Times New Roman"/>
          <w:sz w:val="24"/>
          <w:szCs w:val="24"/>
        </w:rPr>
        <w:t xml:space="preserve"> tak</w:t>
      </w:r>
      <w:r w:rsidR="00120F51">
        <w:rPr>
          <w:rFonts w:ascii="Times New Roman" w:hAnsi="Times New Roman"/>
          <w:sz w:val="24"/>
          <w:szCs w:val="24"/>
        </w:rPr>
        <w:t>,</w:t>
      </w:r>
      <w:r w:rsidR="00716B2F" w:rsidRPr="00DE008B">
        <w:rPr>
          <w:rFonts w:ascii="Times New Roman" w:hAnsi="Times New Roman"/>
          <w:sz w:val="24"/>
          <w:szCs w:val="24"/>
        </w:rPr>
        <w:t xml:space="preserve"> že konanie o preskúmanie úkonov kontrolovaného zastaví podľa § 174 ods. 1 písm. d).</w:t>
      </w:r>
      <w:r w:rsidR="00750D2C" w:rsidRPr="00DE008B">
        <w:rPr>
          <w:rFonts w:ascii="Times New Roman" w:hAnsi="Times New Roman"/>
          <w:sz w:val="24"/>
          <w:szCs w:val="24"/>
        </w:rPr>
        <w:t xml:space="preserve">“. </w:t>
      </w:r>
      <w:r w:rsidR="00716B2F" w:rsidRPr="00DE008B">
        <w:rPr>
          <w:rFonts w:ascii="Times New Roman" w:hAnsi="Times New Roman"/>
          <w:sz w:val="24"/>
          <w:szCs w:val="24"/>
        </w:rPr>
        <w:t xml:space="preserve"> </w:t>
      </w:r>
    </w:p>
    <w:p w14:paraId="1B44B5BF" w14:textId="77777777" w:rsidR="005E10D7" w:rsidRPr="00DE008B" w:rsidRDefault="005E10D7" w:rsidP="008C7740">
      <w:pPr>
        <w:pStyle w:val="Odsekzoznamu"/>
        <w:spacing w:after="0"/>
        <w:rPr>
          <w:rFonts w:ascii="Times New Roman" w:hAnsi="Times New Roman"/>
          <w:sz w:val="24"/>
          <w:szCs w:val="24"/>
        </w:rPr>
      </w:pPr>
    </w:p>
    <w:p w14:paraId="1CAF5931" w14:textId="21316FC6" w:rsidR="005E10D7" w:rsidRPr="00DE008B" w:rsidRDefault="002A2FA0" w:rsidP="00713859">
      <w:pPr>
        <w:pStyle w:val="Bezriadkovania"/>
        <w:numPr>
          <w:ilvl w:val="0"/>
          <w:numId w:val="1"/>
        </w:numPr>
        <w:jc w:val="both"/>
        <w:rPr>
          <w:rFonts w:ascii="Times New Roman" w:hAnsi="Times New Roman"/>
          <w:sz w:val="24"/>
          <w:szCs w:val="24"/>
        </w:rPr>
      </w:pPr>
      <w:r w:rsidRPr="00DE008B">
        <w:rPr>
          <w:rFonts w:ascii="Times New Roman" w:hAnsi="Times New Roman"/>
          <w:sz w:val="24"/>
          <w:szCs w:val="24"/>
        </w:rPr>
        <w:t>§ 177 sa dopĺňa</w:t>
      </w:r>
      <w:r w:rsidR="005E10D7" w:rsidRPr="00DE008B">
        <w:rPr>
          <w:rFonts w:ascii="Times New Roman" w:hAnsi="Times New Roman"/>
          <w:sz w:val="24"/>
          <w:szCs w:val="24"/>
        </w:rPr>
        <w:t xml:space="preserve"> odsekm</w:t>
      </w:r>
      <w:r w:rsidRPr="00DE008B">
        <w:rPr>
          <w:rFonts w:ascii="Times New Roman" w:hAnsi="Times New Roman"/>
          <w:sz w:val="24"/>
          <w:szCs w:val="24"/>
        </w:rPr>
        <w:t>i</w:t>
      </w:r>
      <w:r w:rsidR="005E10D7" w:rsidRPr="00DE008B">
        <w:rPr>
          <w:rFonts w:ascii="Times New Roman" w:hAnsi="Times New Roman"/>
          <w:sz w:val="24"/>
          <w:szCs w:val="24"/>
        </w:rPr>
        <w:t xml:space="preserve"> 16</w:t>
      </w:r>
      <w:r w:rsidR="00AE2F77" w:rsidRPr="00DE008B">
        <w:rPr>
          <w:rFonts w:ascii="Times New Roman" w:hAnsi="Times New Roman"/>
          <w:sz w:val="24"/>
          <w:szCs w:val="24"/>
        </w:rPr>
        <w:t xml:space="preserve"> až</w:t>
      </w:r>
      <w:r w:rsidRPr="00DE008B">
        <w:rPr>
          <w:rFonts w:ascii="Times New Roman" w:hAnsi="Times New Roman"/>
          <w:sz w:val="24"/>
          <w:szCs w:val="24"/>
        </w:rPr>
        <w:t xml:space="preserve"> 1</w:t>
      </w:r>
      <w:r w:rsidR="00AE2F77" w:rsidRPr="00DE008B">
        <w:rPr>
          <w:rFonts w:ascii="Times New Roman" w:hAnsi="Times New Roman"/>
          <w:sz w:val="24"/>
          <w:szCs w:val="24"/>
        </w:rPr>
        <w:t>8</w:t>
      </w:r>
      <w:r w:rsidR="00857D49">
        <w:rPr>
          <w:rFonts w:ascii="Times New Roman" w:hAnsi="Times New Roman"/>
          <w:sz w:val="24"/>
          <w:szCs w:val="24"/>
        </w:rPr>
        <w:t>,</w:t>
      </w:r>
      <w:r w:rsidRPr="00DE008B">
        <w:rPr>
          <w:rFonts w:ascii="Times New Roman" w:hAnsi="Times New Roman"/>
          <w:sz w:val="24"/>
          <w:szCs w:val="24"/>
        </w:rPr>
        <w:t xml:space="preserve"> ktoré</w:t>
      </w:r>
      <w:r w:rsidR="005E10D7" w:rsidRPr="00DE008B">
        <w:rPr>
          <w:rFonts w:ascii="Times New Roman" w:hAnsi="Times New Roman"/>
          <w:sz w:val="24"/>
          <w:szCs w:val="24"/>
        </w:rPr>
        <w:t xml:space="preserve"> zne</w:t>
      </w:r>
      <w:r w:rsidRPr="00DE008B">
        <w:rPr>
          <w:rFonts w:ascii="Times New Roman" w:hAnsi="Times New Roman"/>
          <w:sz w:val="24"/>
          <w:szCs w:val="24"/>
        </w:rPr>
        <w:t>jú</w:t>
      </w:r>
      <w:r w:rsidR="005E10D7" w:rsidRPr="00DE008B">
        <w:rPr>
          <w:rFonts w:ascii="Times New Roman" w:hAnsi="Times New Roman"/>
          <w:sz w:val="24"/>
          <w:szCs w:val="24"/>
        </w:rPr>
        <w:t>:</w:t>
      </w:r>
    </w:p>
    <w:p w14:paraId="2252767E" w14:textId="77777777" w:rsidR="002C21C0" w:rsidRPr="00DE008B" w:rsidRDefault="002C21C0" w:rsidP="002C21C0">
      <w:pPr>
        <w:pStyle w:val="Bezriadkovania"/>
        <w:ind w:left="360"/>
        <w:jc w:val="both"/>
        <w:rPr>
          <w:rFonts w:ascii="Times New Roman" w:hAnsi="Times New Roman"/>
          <w:sz w:val="24"/>
          <w:szCs w:val="24"/>
        </w:rPr>
      </w:pPr>
    </w:p>
    <w:p w14:paraId="4F7175EE" w14:textId="29E62AD1" w:rsidR="005E10D7" w:rsidRDefault="00A4732E" w:rsidP="005E10D7">
      <w:pPr>
        <w:pStyle w:val="Bezriadkovania"/>
        <w:ind w:left="360"/>
        <w:jc w:val="both"/>
        <w:rPr>
          <w:rFonts w:ascii="Times New Roman" w:hAnsi="Times New Roman"/>
          <w:sz w:val="24"/>
          <w:szCs w:val="24"/>
        </w:rPr>
      </w:pPr>
      <w:r w:rsidRPr="00DE008B">
        <w:rPr>
          <w:rFonts w:ascii="Times New Roman" w:hAnsi="Times New Roman"/>
          <w:sz w:val="24"/>
          <w:szCs w:val="24"/>
        </w:rPr>
        <w:t>„(16) R</w:t>
      </w:r>
      <w:r w:rsidR="005E10D7" w:rsidRPr="00DE008B">
        <w:rPr>
          <w:rFonts w:ascii="Times New Roman" w:hAnsi="Times New Roman"/>
          <w:sz w:val="24"/>
          <w:szCs w:val="24"/>
        </w:rPr>
        <w:t xml:space="preserve">ada </w:t>
      </w:r>
      <w:r w:rsidRPr="00DE008B">
        <w:rPr>
          <w:rFonts w:ascii="Times New Roman" w:hAnsi="Times New Roman"/>
          <w:sz w:val="24"/>
          <w:szCs w:val="24"/>
        </w:rPr>
        <w:t>postupuje podľa § 1</w:t>
      </w:r>
      <w:r w:rsidR="003928CC">
        <w:rPr>
          <w:rFonts w:ascii="Times New Roman" w:hAnsi="Times New Roman"/>
          <w:sz w:val="24"/>
          <w:szCs w:val="24"/>
        </w:rPr>
        <w:t>73 ods. 14 a § 175 ods. 4 tretej</w:t>
      </w:r>
      <w:r w:rsidRPr="00DE008B">
        <w:rPr>
          <w:rFonts w:ascii="Times New Roman" w:hAnsi="Times New Roman"/>
          <w:sz w:val="24"/>
          <w:szCs w:val="24"/>
        </w:rPr>
        <w:t xml:space="preserve"> vet</w:t>
      </w:r>
      <w:r w:rsidR="003928CC">
        <w:rPr>
          <w:rFonts w:ascii="Times New Roman" w:hAnsi="Times New Roman"/>
          <w:sz w:val="24"/>
          <w:szCs w:val="24"/>
        </w:rPr>
        <w:t>y</w:t>
      </w:r>
      <w:r w:rsidRPr="00DE008B">
        <w:rPr>
          <w:rFonts w:ascii="Times New Roman" w:hAnsi="Times New Roman"/>
          <w:sz w:val="24"/>
          <w:szCs w:val="24"/>
        </w:rPr>
        <w:t xml:space="preserve">, ak </w:t>
      </w:r>
      <w:r w:rsidR="005E10D7" w:rsidRPr="00DE008B">
        <w:rPr>
          <w:rFonts w:ascii="Times New Roman" w:hAnsi="Times New Roman"/>
          <w:sz w:val="24"/>
          <w:szCs w:val="24"/>
        </w:rPr>
        <w:t xml:space="preserve">pri preskúmavaní rozhodnutia, ktoré úrad vydal v konaní podľa § 169 ods. 3 </w:t>
      </w:r>
      <w:r w:rsidR="00716B2F" w:rsidRPr="00DE008B">
        <w:rPr>
          <w:rFonts w:ascii="Times New Roman" w:hAnsi="Times New Roman"/>
          <w:sz w:val="24"/>
          <w:szCs w:val="24"/>
        </w:rPr>
        <w:t>alebo ods. 4</w:t>
      </w:r>
      <w:r w:rsidR="004A3FA0">
        <w:rPr>
          <w:rFonts w:ascii="Times New Roman" w:hAnsi="Times New Roman"/>
          <w:sz w:val="24"/>
          <w:szCs w:val="24"/>
        </w:rPr>
        <w:t>,</w:t>
      </w:r>
      <w:r w:rsidR="00716B2F" w:rsidRPr="00DE008B">
        <w:rPr>
          <w:rFonts w:ascii="Times New Roman" w:hAnsi="Times New Roman"/>
          <w:sz w:val="24"/>
          <w:szCs w:val="24"/>
        </w:rPr>
        <w:t xml:space="preserve"> </w:t>
      </w:r>
      <w:r w:rsidR="005E10D7" w:rsidRPr="00DE008B">
        <w:rPr>
          <w:rFonts w:ascii="Times New Roman" w:hAnsi="Times New Roman"/>
          <w:sz w:val="24"/>
          <w:szCs w:val="24"/>
        </w:rPr>
        <w:t>zistí nové skutočnosti</w:t>
      </w:r>
      <w:r w:rsidR="00716B2F" w:rsidRPr="00DE008B">
        <w:rPr>
          <w:rFonts w:ascii="Times New Roman" w:hAnsi="Times New Roman"/>
          <w:sz w:val="24"/>
          <w:szCs w:val="24"/>
        </w:rPr>
        <w:t>, ktoré</w:t>
      </w:r>
      <w:r w:rsidR="00010B4F" w:rsidRPr="00DE008B">
        <w:rPr>
          <w:rFonts w:ascii="Times New Roman" w:hAnsi="Times New Roman"/>
          <w:sz w:val="24"/>
          <w:szCs w:val="24"/>
        </w:rPr>
        <w:t xml:space="preserve"> odôvodňujú iný záver o výške pokuty podľa § 173 ods. 14</w:t>
      </w:r>
      <w:r w:rsidR="00095C11">
        <w:rPr>
          <w:rFonts w:ascii="Times New Roman" w:hAnsi="Times New Roman"/>
          <w:sz w:val="24"/>
          <w:szCs w:val="24"/>
        </w:rPr>
        <w:t>,</w:t>
      </w:r>
      <w:r w:rsidR="00010B4F" w:rsidRPr="00DE008B">
        <w:rPr>
          <w:rFonts w:ascii="Times New Roman" w:hAnsi="Times New Roman"/>
          <w:sz w:val="24"/>
          <w:szCs w:val="24"/>
        </w:rPr>
        <w:t xml:space="preserve"> ako prijal úrad v konaní o preskúmaní úkonov kontrolovaného</w:t>
      </w:r>
      <w:r w:rsidRPr="00DE008B">
        <w:rPr>
          <w:rFonts w:ascii="Times New Roman" w:hAnsi="Times New Roman"/>
          <w:sz w:val="24"/>
          <w:szCs w:val="24"/>
        </w:rPr>
        <w:t>.</w:t>
      </w:r>
      <w:r>
        <w:rPr>
          <w:rFonts w:ascii="Times New Roman" w:hAnsi="Times New Roman"/>
          <w:sz w:val="24"/>
          <w:szCs w:val="24"/>
        </w:rPr>
        <w:t xml:space="preserve"> </w:t>
      </w:r>
      <w:r w:rsidR="00010B4F">
        <w:rPr>
          <w:rFonts w:ascii="Times New Roman" w:hAnsi="Times New Roman"/>
          <w:sz w:val="24"/>
          <w:szCs w:val="24"/>
        </w:rPr>
        <w:t xml:space="preserve"> </w:t>
      </w:r>
      <w:r w:rsidR="00716B2F">
        <w:rPr>
          <w:rFonts w:ascii="Times New Roman" w:hAnsi="Times New Roman"/>
          <w:sz w:val="24"/>
          <w:szCs w:val="24"/>
        </w:rPr>
        <w:t xml:space="preserve"> </w:t>
      </w:r>
    </w:p>
    <w:p w14:paraId="79260464" w14:textId="77777777" w:rsidR="002A2FA0" w:rsidRDefault="002A2FA0" w:rsidP="005E10D7">
      <w:pPr>
        <w:pStyle w:val="Bezriadkovania"/>
        <w:ind w:left="360"/>
        <w:jc w:val="both"/>
        <w:rPr>
          <w:rFonts w:ascii="Times New Roman" w:hAnsi="Times New Roman"/>
          <w:sz w:val="24"/>
          <w:szCs w:val="24"/>
        </w:rPr>
      </w:pPr>
    </w:p>
    <w:p w14:paraId="2A043BF5" w14:textId="21B246FC" w:rsidR="002A2FA0" w:rsidRPr="002A2FA0" w:rsidRDefault="002A2FA0" w:rsidP="002A2FA0">
      <w:pPr>
        <w:pStyle w:val="Bezriadkovania"/>
        <w:ind w:left="360"/>
        <w:jc w:val="both"/>
        <w:rPr>
          <w:rFonts w:ascii="Times New Roman" w:hAnsi="Times New Roman"/>
          <w:sz w:val="24"/>
          <w:szCs w:val="24"/>
        </w:rPr>
      </w:pPr>
      <w:r>
        <w:rPr>
          <w:rFonts w:ascii="Times New Roman" w:hAnsi="Times New Roman"/>
          <w:sz w:val="24"/>
          <w:szCs w:val="24"/>
        </w:rPr>
        <w:t xml:space="preserve">  (17) Zjavne nedôvodné je</w:t>
      </w:r>
      <w:r w:rsidRPr="002A2FA0">
        <w:rPr>
          <w:rFonts w:ascii="Times New Roman" w:hAnsi="Times New Roman"/>
          <w:sz w:val="24"/>
          <w:szCs w:val="24"/>
        </w:rPr>
        <w:t xml:space="preserve"> </w:t>
      </w:r>
      <w:r>
        <w:rPr>
          <w:rFonts w:ascii="Times New Roman" w:hAnsi="Times New Roman"/>
          <w:sz w:val="24"/>
          <w:szCs w:val="24"/>
        </w:rPr>
        <w:t>odvolanie</w:t>
      </w:r>
      <w:r w:rsidR="0028209C">
        <w:rPr>
          <w:rFonts w:ascii="Times New Roman" w:hAnsi="Times New Roman"/>
          <w:sz w:val="24"/>
          <w:szCs w:val="24"/>
        </w:rPr>
        <w:t>,</w:t>
      </w:r>
      <w:r w:rsidRPr="002A2FA0">
        <w:rPr>
          <w:rFonts w:ascii="Times New Roman" w:hAnsi="Times New Roman"/>
          <w:sz w:val="24"/>
          <w:szCs w:val="24"/>
        </w:rPr>
        <w:t xml:space="preserve">   </w:t>
      </w:r>
    </w:p>
    <w:p w14:paraId="7F7CEB16" w14:textId="1E87E52B" w:rsidR="002A2FA0" w:rsidRPr="002A2FA0" w:rsidRDefault="002A2FA0" w:rsidP="002A2FA0">
      <w:pPr>
        <w:pStyle w:val="Bezriadkovania"/>
        <w:ind w:left="360"/>
        <w:jc w:val="both"/>
        <w:rPr>
          <w:rFonts w:ascii="Times New Roman" w:hAnsi="Times New Roman"/>
          <w:sz w:val="24"/>
          <w:szCs w:val="24"/>
        </w:rPr>
      </w:pPr>
      <w:r>
        <w:rPr>
          <w:rFonts w:ascii="Times New Roman" w:hAnsi="Times New Roman"/>
          <w:sz w:val="24"/>
          <w:szCs w:val="24"/>
        </w:rPr>
        <w:t>a) v ktorom</w:t>
      </w:r>
      <w:r w:rsidRPr="002A2FA0">
        <w:rPr>
          <w:rFonts w:ascii="Times New Roman" w:hAnsi="Times New Roman"/>
          <w:sz w:val="24"/>
          <w:szCs w:val="24"/>
        </w:rPr>
        <w:t xml:space="preserve"> je nepravdivo uvedená podstatná skutočnosť,</w:t>
      </w:r>
    </w:p>
    <w:p w14:paraId="765396F6" w14:textId="224BDE6E" w:rsidR="002A2FA0" w:rsidRPr="00A23962" w:rsidRDefault="002A2FA0" w:rsidP="002A2FA0">
      <w:pPr>
        <w:pStyle w:val="Bezriadkovania"/>
        <w:ind w:left="360"/>
        <w:jc w:val="both"/>
        <w:rPr>
          <w:rFonts w:ascii="Times New Roman" w:hAnsi="Times New Roman"/>
          <w:sz w:val="24"/>
          <w:szCs w:val="24"/>
        </w:rPr>
      </w:pPr>
      <w:r>
        <w:rPr>
          <w:rFonts w:ascii="Times New Roman" w:hAnsi="Times New Roman"/>
          <w:sz w:val="24"/>
          <w:szCs w:val="24"/>
        </w:rPr>
        <w:t xml:space="preserve">b) </w:t>
      </w:r>
      <w:r w:rsidRPr="00A23962">
        <w:rPr>
          <w:rFonts w:ascii="Times New Roman" w:hAnsi="Times New Roman"/>
          <w:sz w:val="24"/>
          <w:szCs w:val="24"/>
        </w:rPr>
        <w:t>ktoré</w:t>
      </w:r>
      <w:r w:rsidR="008C2C43" w:rsidRPr="00A23962">
        <w:rPr>
          <w:rFonts w:ascii="Times New Roman" w:hAnsi="Times New Roman"/>
          <w:sz w:val="24"/>
          <w:szCs w:val="24"/>
        </w:rPr>
        <w:t>ho hlavným účelom je</w:t>
      </w:r>
      <w:r w:rsidRPr="00A23962">
        <w:rPr>
          <w:rFonts w:ascii="Times New Roman" w:hAnsi="Times New Roman"/>
          <w:sz w:val="24"/>
          <w:szCs w:val="24"/>
        </w:rPr>
        <w:t xml:space="preserve"> </w:t>
      </w:r>
      <w:r w:rsidR="008C2C43" w:rsidRPr="00A23962">
        <w:rPr>
          <w:rFonts w:ascii="Times New Roman" w:hAnsi="Times New Roman"/>
          <w:sz w:val="24"/>
          <w:szCs w:val="24"/>
        </w:rPr>
        <w:t>predĺženie</w:t>
      </w:r>
      <w:r w:rsidRPr="00A23962">
        <w:rPr>
          <w:rFonts w:ascii="Times New Roman" w:hAnsi="Times New Roman"/>
          <w:sz w:val="24"/>
          <w:szCs w:val="24"/>
        </w:rPr>
        <w:t xml:space="preserve"> procesu verejného obstarávania,</w:t>
      </w:r>
    </w:p>
    <w:p w14:paraId="7FD351D3" w14:textId="43EF625A" w:rsidR="002A2FA0" w:rsidRPr="00A23962" w:rsidRDefault="002A2FA0" w:rsidP="002A2FA0">
      <w:pPr>
        <w:pStyle w:val="Bezriadkovania"/>
        <w:ind w:left="360"/>
        <w:jc w:val="both"/>
        <w:rPr>
          <w:rFonts w:ascii="Times New Roman" w:hAnsi="Times New Roman"/>
          <w:sz w:val="24"/>
          <w:szCs w:val="24"/>
        </w:rPr>
      </w:pPr>
      <w:r w:rsidRPr="00A23962">
        <w:rPr>
          <w:rFonts w:ascii="Times New Roman" w:hAnsi="Times New Roman"/>
          <w:sz w:val="24"/>
          <w:szCs w:val="24"/>
        </w:rPr>
        <w:t>c) ktoré</w:t>
      </w:r>
      <w:r w:rsidR="008C2C43" w:rsidRPr="00A23962">
        <w:rPr>
          <w:rFonts w:ascii="Times New Roman" w:hAnsi="Times New Roman"/>
          <w:sz w:val="24"/>
          <w:szCs w:val="24"/>
        </w:rPr>
        <w:t>ho hlavným účelom je</w:t>
      </w:r>
      <w:r w:rsidRPr="00A23962">
        <w:rPr>
          <w:rFonts w:ascii="Times New Roman" w:hAnsi="Times New Roman"/>
          <w:sz w:val="24"/>
          <w:szCs w:val="24"/>
        </w:rPr>
        <w:t xml:space="preserve"> spôsobeni</w:t>
      </w:r>
      <w:r w:rsidR="008C2C43" w:rsidRPr="00A23962">
        <w:rPr>
          <w:rFonts w:ascii="Times New Roman" w:hAnsi="Times New Roman"/>
          <w:sz w:val="24"/>
          <w:szCs w:val="24"/>
        </w:rPr>
        <w:t>e</w:t>
      </w:r>
      <w:r w:rsidRPr="00A23962">
        <w:rPr>
          <w:rFonts w:ascii="Times New Roman" w:hAnsi="Times New Roman"/>
          <w:sz w:val="24"/>
          <w:szCs w:val="24"/>
        </w:rPr>
        <w:t xml:space="preserve"> </w:t>
      </w:r>
      <w:r w:rsidR="008C2C43" w:rsidRPr="00A23962">
        <w:rPr>
          <w:rFonts w:ascii="Times New Roman" w:hAnsi="Times New Roman"/>
          <w:sz w:val="24"/>
          <w:szCs w:val="24"/>
        </w:rPr>
        <w:t>ujmy</w:t>
      </w:r>
      <w:r w:rsidRPr="00A23962">
        <w:rPr>
          <w:rFonts w:ascii="Times New Roman" w:hAnsi="Times New Roman"/>
          <w:sz w:val="24"/>
          <w:szCs w:val="24"/>
        </w:rPr>
        <w:t xml:space="preserve"> </w:t>
      </w:r>
      <w:r w:rsidR="001F6E12" w:rsidRPr="00A23962">
        <w:rPr>
          <w:rFonts w:ascii="Times New Roman" w:hAnsi="Times New Roman"/>
          <w:sz w:val="24"/>
          <w:szCs w:val="24"/>
        </w:rPr>
        <w:t>kontrolovanému</w:t>
      </w:r>
      <w:r w:rsidR="00120F51">
        <w:rPr>
          <w:rFonts w:ascii="Times New Roman" w:hAnsi="Times New Roman"/>
          <w:sz w:val="24"/>
          <w:szCs w:val="24"/>
        </w:rPr>
        <w:t xml:space="preserve">, </w:t>
      </w:r>
    </w:p>
    <w:p w14:paraId="44DA81AD" w14:textId="1FC16D7A" w:rsidR="002A2FA0" w:rsidRDefault="002A2FA0" w:rsidP="002A2FA0">
      <w:pPr>
        <w:pStyle w:val="Bezriadkovania"/>
        <w:ind w:left="360"/>
        <w:jc w:val="both"/>
        <w:rPr>
          <w:rFonts w:ascii="Times New Roman" w:hAnsi="Times New Roman"/>
          <w:sz w:val="24"/>
          <w:szCs w:val="24"/>
        </w:rPr>
      </w:pPr>
      <w:r w:rsidRPr="00A23962">
        <w:rPr>
          <w:rFonts w:ascii="Times New Roman" w:hAnsi="Times New Roman"/>
          <w:sz w:val="24"/>
          <w:szCs w:val="24"/>
        </w:rPr>
        <w:t>d) ktoré bolo podané</w:t>
      </w:r>
      <w:r w:rsidR="00E872B7" w:rsidRPr="00A23962">
        <w:rPr>
          <w:rFonts w:ascii="Times New Roman" w:hAnsi="Times New Roman"/>
          <w:sz w:val="24"/>
          <w:szCs w:val="24"/>
        </w:rPr>
        <w:t xml:space="preserve"> </w:t>
      </w:r>
      <w:r w:rsidRPr="00A23962">
        <w:rPr>
          <w:rFonts w:ascii="Times New Roman" w:hAnsi="Times New Roman"/>
          <w:sz w:val="24"/>
          <w:szCs w:val="24"/>
        </w:rPr>
        <w:t>s</w:t>
      </w:r>
      <w:r w:rsidR="008C2C43" w:rsidRPr="00A23962">
        <w:rPr>
          <w:rFonts w:ascii="Times New Roman" w:hAnsi="Times New Roman"/>
          <w:sz w:val="24"/>
          <w:szCs w:val="24"/>
        </w:rPr>
        <w:t xml:space="preserve"> hlavným účelom</w:t>
      </w:r>
      <w:r w:rsidRPr="00A23962">
        <w:rPr>
          <w:rFonts w:ascii="Times New Roman" w:hAnsi="Times New Roman"/>
          <w:sz w:val="24"/>
          <w:szCs w:val="24"/>
        </w:rPr>
        <w:t xml:space="preserve"> </w:t>
      </w:r>
      <w:proofErr w:type="spellStart"/>
      <w:r w:rsidRPr="00A23962">
        <w:rPr>
          <w:rFonts w:ascii="Times New Roman" w:hAnsi="Times New Roman"/>
          <w:sz w:val="24"/>
          <w:szCs w:val="24"/>
        </w:rPr>
        <w:t>späťvzatia</w:t>
      </w:r>
      <w:proofErr w:type="spellEnd"/>
      <w:r>
        <w:rPr>
          <w:rFonts w:ascii="Times New Roman" w:hAnsi="Times New Roman"/>
          <w:sz w:val="24"/>
          <w:szCs w:val="24"/>
        </w:rPr>
        <w:t xml:space="preserve"> odvolania</w:t>
      </w:r>
      <w:r w:rsidRPr="002A2FA0">
        <w:rPr>
          <w:rFonts w:ascii="Times New Roman" w:hAnsi="Times New Roman"/>
          <w:sz w:val="24"/>
          <w:szCs w:val="24"/>
        </w:rPr>
        <w:t xml:space="preserve"> výmenou za poskytnutie akéhokoľvek hospodárskeho prospechu od</w:t>
      </w:r>
      <w:r w:rsidR="00D60520">
        <w:rPr>
          <w:rFonts w:ascii="Times New Roman" w:hAnsi="Times New Roman"/>
          <w:sz w:val="24"/>
          <w:szCs w:val="24"/>
        </w:rPr>
        <w:t xml:space="preserve"> iného hospodárskeho subjektu,</w:t>
      </w:r>
    </w:p>
    <w:p w14:paraId="69C99FFE" w14:textId="185B87EC" w:rsidR="00D60520" w:rsidRPr="00DE008B" w:rsidRDefault="00D60520" w:rsidP="00D60520">
      <w:pPr>
        <w:pStyle w:val="Bezriadkovania"/>
        <w:ind w:left="360"/>
        <w:jc w:val="both"/>
        <w:rPr>
          <w:rFonts w:ascii="Times New Roman" w:hAnsi="Times New Roman"/>
          <w:sz w:val="24"/>
          <w:szCs w:val="24"/>
        </w:rPr>
      </w:pPr>
      <w:r w:rsidRPr="00DE008B">
        <w:rPr>
          <w:rFonts w:ascii="Times New Roman" w:hAnsi="Times New Roman"/>
          <w:sz w:val="24"/>
          <w:szCs w:val="24"/>
        </w:rPr>
        <w:t>e) ktoré podala osoba, ktorá neuskutočňuje relevantnú hospodársku činnosť vo vzťahu k predmetu zákazky, alebo</w:t>
      </w:r>
    </w:p>
    <w:p w14:paraId="45AC2C1C" w14:textId="0BFC459C" w:rsidR="00D60520" w:rsidRPr="00DE008B" w:rsidRDefault="00D60520" w:rsidP="00D60520">
      <w:pPr>
        <w:pStyle w:val="Bezriadkovania"/>
        <w:ind w:left="360"/>
        <w:jc w:val="both"/>
        <w:rPr>
          <w:rFonts w:ascii="Times New Roman" w:hAnsi="Times New Roman"/>
          <w:sz w:val="24"/>
          <w:szCs w:val="24"/>
        </w:rPr>
      </w:pPr>
      <w:r w:rsidRPr="00DE008B">
        <w:rPr>
          <w:rFonts w:ascii="Times New Roman" w:hAnsi="Times New Roman"/>
          <w:sz w:val="24"/>
          <w:szCs w:val="24"/>
        </w:rPr>
        <w:t>f) ktoré podala osoba, ktorá nemôže byť poškodená porušením tohto zákona; to neplatí, ak ide o odvolanie podané orgánom štátnej správ</w:t>
      </w:r>
      <w:r w:rsidR="001127F5">
        <w:rPr>
          <w:rFonts w:ascii="Times New Roman" w:hAnsi="Times New Roman"/>
          <w:sz w:val="24"/>
          <w:szCs w:val="24"/>
        </w:rPr>
        <w:t>y podľa § 170 ods. 1 písm. e).</w:t>
      </w:r>
    </w:p>
    <w:p w14:paraId="6DC63AAC" w14:textId="77777777" w:rsidR="00AE2F77" w:rsidRPr="00DE008B" w:rsidRDefault="00AE2F77" w:rsidP="002A2FA0">
      <w:pPr>
        <w:pStyle w:val="Bezriadkovania"/>
        <w:ind w:left="360"/>
        <w:jc w:val="both"/>
        <w:rPr>
          <w:rFonts w:ascii="Times New Roman" w:hAnsi="Times New Roman"/>
          <w:sz w:val="24"/>
          <w:szCs w:val="24"/>
        </w:rPr>
      </w:pPr>
    </w:p>
    <w:p w14:paraId="06D7C38E" w14:textId="1014B8CB" w:rsidR="00AE2F77" w:rsidRDefault="00AE2F77" w:rsidP="002A2FA0">
      <w:pPr>
        <w:pStyle w:val="Bezriadkovania"/>
        <w:ind w:left="360"/>
        <w:jc w:val="both"/>
        <w:rPr>
          <w:rFonts w:ascii="Times New Roman" w:hAnsi="Times New Roman"/>
          <w:sz w:val="24"/>
          <w:szCs w:val="24"/>
        </w:rPr>
      </w:pPr>
      <w:r w:rsidRPr="00DE008B">
        <w:rPr>
          <w:rFonts w:ascii="Times New Roman" w:hAnsi="Times New Roman"/>
          <w:sz w:val="24"/>
          <w:szCs w:val="24"/>
        </w:rPr>
        <w:t>(18)  Ak v dôsledku podania zjavne nedôvodného odvolania vznikla kontrolovanému škoda, môže si kontrolovaný jej náhradu uplatňovať na miestne a vecne príslušnom súde.“.</w:t>
      </w:r>
    </w:p>
    <w:p w14:paraId="198AD095" w14:textId="77777777" w:rsidR="002C21C0" w:rsidRDefault="002C21C0" w:rsidP="005E10D7">
      <w:pPr>
        <w:pStyle w:val="Bezriadkovania"/>
        <w:ind w:left="360"/>
        <w:jc w:val="both"/>
        <w:rPr>
          <w:rFonts w:ascii="Times New Roman" w:hAnsi="Times New Roman"/>
          <w:sz w:val="24"/>
          <w:szCs w:val="24"/>
        </w:rPr>
      </w:pPr>
    </w:p>
    <w:p w14:paraId="6B67F270" w14:textId="77777777" w:rsidR="00120F51" w:rsidRDefault="004F2C28" w:rsidP="00C67CE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179 ods. 3 sa na konci pripája táto veta: </w:t>
      </w:r>
    </w:p>
    <w:p w14:paraId="7FEC52AC" w14:textId="77777777" w:rsidR="00120F51" w:rsidRDefault="00120F51" w:rsidP="00120F51">
      <w:pPr>
        <w:pStyle w:val="Bezriadkovania"/>
        <w:ind w:left="360"/>
        <w:jc w:val="both"/>
        <w:rPr>
          <w:rFonts w:ascii="Times New Roman" w:hAnsi="Times New Roman"/>
          <w:sz w:val="24"/>
          <w:szCs w:val="24"/>
        </w:rPr>
      </w:pPr>
    </w:p>
    <w:p w14:paraId="0EE370D1" w14:textId="1195D209" w:rsidR="004F2C28" w:rsidRDefault="004F2C28" w:rsidP="00120F51">
      <w:pPr>
        <w:pStyle w:val="Bezriadkovania"/>
        <w:ind w:left="360"/>
        <w:jc w:val="both"/>
        <w:rPr>
          <w:rFonts w:ascii="Times New Roman" w:hAnsi="Times New Roman"/>
          <w:sz w:val="24"/>
          <w:szCs w:val="24"/>
        </w:rPr>
      </w:pPr>
      <w:r>
        <w:rPr>
          <w:rFonts w:ascii="Times New Roman" w:hAnsi="Times New Roman"/>
          <w:sz w:val="24"/>
          <w:szCs w:val="24"/>
        </w:rPr>
        <w:t>„</w:t>
      </w:r>
      <w:r w:rsidRPr="004F2C28">
        <w:rPr>
          <w:rFonts w:ascii="Times New Roman" w:hAnsi="Times New Roman"/>
          <w:sz w:val="24"/>
          <w:szCs w:val="24"/>
        </w:rPr>
        <w:t>Ak rada po uzavretí zmluvy, koncesnej zmluvy alebo rámcovej dohody preskúmava rozhodnutie vydané pred uzavretím zmluvy, koncesnej zmluvy alebo rámcovej dohody podľa § 174 ods. 1 a § 175 ods. 3 a zistí, že v preskúmavanej veci malo byť vydané rozhodnutie podľa § 175 ods. 1</w:t>
      </w:r>
      <w:r w:rsidR="00CE0DF4">
        <w:rPr>
          <w:rFonts w:ascii="Times New Roman" w:hAnsi="Times New Roman"/>
          <w:sz w:val="24"/>
          <w:szCs w:val="24"/>
        </w:rPr>
        <w:t>,</w:t>
      </w:r>
      <w:r w:rsidRPr="004F2C28">
        <w:rPr>
          <w:rFonts w:ascii="Times New Roman" w:hAnsi="Times New Roman"/>
          <w:sz w:val="24"/>
          <w:szCs w:val="24"/>
        </w:rPr>
        <w:t xml:space="preserve"> zmení preskúmavané rozhodnutie tak, že v rozhodnutí uvedie taxatívny výp</w:t>
      </w:r>
      <w:r w:rsidR="00120F51">
        <w:rPr>
          <w:rFonts w:ascii="Times New Roman" w:hAnsi="Times New Roman"/>
          <w:sz w:val="24"/>
          <w:szCs w:val="24"/>
        </w:rPr>
        <w:t>očet ustanovení tohto zákona, k</w:t>
      </w:r>
      <w:r w:rsidRPr="004F2C28">
        <w:rPr>
          <w:rFonts w:ascii="Times New Roman" w:hAnsi="Times New Roman"/>
          <w:sz w:val="24"/>
          <w:szCs w:val="24"/>
        </w:rPr>
        <w:t xml:space="preserve"> </w:t>
      </w:r>
      <w:r w:rsidR="00120F51" w:rsidRPr="004F2C28">
        <w:rPr>
          <w:rFonts w:ascii="Times New Roman" w:hAnsi="Times New Roman"/>
          <w:sz w:val="24"/>
          <w:szCs w:val="24"/>
        </w:rPr>
        <w:t xml:space="preserve">porušeniu </w:t>
      </w:r>
      <w:r w:rsidRPr="004F2C28">
        <w:rPr>
          <w:rFonts w:ascii="Times New Roman" w:hAnsi="Times New Roman"/>
          <w:sz w:val="24"/>
          <w:szCs w:val="24"/>
        </w:rPr>
        <w:t xml:space="preserve">ktorých došlo a ktorých porušenie malo alebo mohlo mať vplyv na </w:t>
      </w:r>
      <w:r w:rsidR="00C67CEC">
        <w:rPr>
          <w:rFonts w:ascii="Times New Roman" w:hAnsi="Times New Roman"/>
          <w:sz w:val="24"/>
          <w:szCs w:val="24"/>
        </w:rPr>
        <w:t>výsledok verejného obstarávania;</w:t>
      </w:r>
      <w:r w:rsidR="00C67CEC" w:rsidRPr="00C67CEC">
        <w:t xml:space="preserve"> </w:t>
      </w:r>
      <w:r w:rsidR="00C67CEC" w:rsidRPr="00C67CEC">
        <w:rPr>
          <w:rFonts w:ascii="Times New Roman" w:hAnsi="Times New Roman"/>
          <w:sz w:val="24"/>
          <w:szCs w:val="24"/>
        </w:rPr>
        <w:t>ak</w:t>
      </w:r>
      <w:r w:rsidR="00AA781A">
        <w:rPr>
          <w:rFonts w:ascii="Times New Roman" w:hAnsi="Times New Roman"/>
          <w:sz w:val="24"/>
          <w:szCs w:val="24"/>
        </w:rPr>
        <w:t xml:space="preserve"> rada preskúmava rozhodnutie vydané v konaní </w:t>
      </w:r>
      <w:r w:rsidR="00C67CEC" w:rsidRPr="00C67CEC">
        <w:rPr>
          <w:rFonts w:ascii="Times New Roman" w:hAnsi="Times New Roman"/>
          <w:sz w:val="24"/>
          <w:szCs w:val="24"/>
        </w:rPr>
        <w:t>podľa § 169 ods. 1 písm. d), v rozhodnutí uvedie porušenia tohto zákona len v rozsahu namietaných skutočností</w:t>
      </w:r>
      <w:r w:rsidR="003928CC">
        <w:rPr>
          <w:rFonts w:ascii="Times New Roman" w:hAnsi="Times New Roman"/>
          <w:sz w:val="24"/>
          <w:szCs w:val="24"/>
        </w:rPr>
        <w:t>.</w:t>
      </w:r>
      <w:r>
        <w:rPr>
          <w:rFonts w:ascii="Times New Roman" w:hAnsi="Times New Roman"/>
          <w:sz w:val="24"/>
          <w:szCs w:val="24"/>
        </w:rPr>
        <w:t xml:space="preserve">“. </w:t>
      </w:r>
    </w:p>
    <w:p w14:paraId="44E22FBA" w14:textId="77777777" w:rsidR="00956E36" w:rsidRDefault="00956E36" w:rsidP="008C7740">
      <w:pPr>
        <w:pStyle w:val="Odsekzoznamu"/>
        <w:spacing w:after="0"/>
        <w:rPr>
          <w:rFonts w:ascii="Times New Roman" w:hAnsi="Times New Roman"/>
          <w:sz w:val="24"/>
          <w:szCs w:val="24"/>
        </w:rPr>
      </w:pPr>
    </w:p>
    <w:p w14:paraId="4E3C2C18" w14:textId="77777777" w:rsidR="00120F51" w:rsidRDefault="00956E36" w:rsidP="00AA781A">
      <w:pPr>
        <w:pStyle w:val="Bezriadkovania"/>
        <w:numPr>
          <w:ilvl w:val="0"/>
          <w:numId w:val="1"/>
        </w:numPr>
        <w:jc w:val="both"/>
        <w:rPr>
          <w:rFonts w:ascii="Times New Roman" w:hAnsi="Times New Roman"/>
          <w:sz w:val="24"/>
          <w:szCs w:val="24"/>
        </w:rPr>
      </w:pPr>
      <w:r>
        <w:rPr>
          <w:rFonts w:ascii="Times New Roman" w:hAnsi="Times New Roman"/>
          <w:sz w:val="24"/>
          <w:szCs w:val="24"/>
        </w:rPr>
        <w:t>V</w:t>
      </w:r>
      <w:r w:rsidR="00120F51">
        <w:rPr>
          <w:rFonts w:ascii="Times New Roman" w:hAnsi="Times New Roman"/>
          <w:sz w:val="24"/>
          <w:szCs w:val="24"/>
        </w:rPr>
        <w:t xml:space="preserve"> §</w:t>
      </w:r>
      <w:r>
        <w:rPr>
          <w:rFonts w:ascii="Times New Roman" w:hAnsi="Times New Roman"/>
          <w:sz w:val="24"/>
          <w:szCs w:val="24"/>
        </w:rPr>
        <w:t xml:space="preserve"> 179a ods. 5 sa na konci pripája táto veta: </w:t>
      </w:r>
    </w:p>
    <w:p w14:paraId="0FC7C9DB" w14:textId="77777777" w:rsidR="00120F51" w:rsidRDefault="00120F51" w:rsidP="00120F51">
      <w:pPr>
        <w:pStyle w:val="Bezriadkovania"/>
        <w:ind w:left="360"/>
        <w:jc w:val="both"/>
        <w:rPr>
          <w:rFonts w:ascii="Times New Roman" w:hAnsi="Times New Roman"/>
          <w:sz w:val="24"/>
          <w:szCs w:val="24"/>
        </w:rPr>
      </w:pPr>
    </w:p>
    <w:p w14:paraId="50B18257" w14:textId="31384A62" w:rsidR="00956E36" w:rsidRDefault="00956E36" w:rsidP="00120F51">
      <w:pPr>
        <w:pStyle w:val="Bezriadkovania"/>
        <w:ind w:left="360"/>
        <w:jc w:val="both"/>
        <w:rPr>
          <w:rFonts w:ascii="Times New Roman" w:hAnsi="Times New Roman"/>
          <w:sz w:val="24"/>
          <w:szCs w:val="24"/>
        </w:rPr>
      </w:pPr>
      <w:r>
        <w:rPr>
          <w:rFonts w:ascii="Times New Roman" w:hAnsi="Times New Roman"/>
          <w:sz w:val="24"/>
          <w:szCs w:val="24"/>
        </w:rPr>
        <w:t>„</w:t>
      </w:r>
      <w:r w:rsidRPr="00956E36">
        <w:rPr>
          <w:rFonts w:ascii="Times New Roman" w:hAnsi="Times New Roman"/>
          <w:sz w:val="24"/>
          <w:szCs w:val="24"/>
        </w:rPr>
        <w:t>Ak rada po uzavretí zmluvy, koncesnej zmluvy alebo rámcovej dohody preskúmava rozhodnutie vydané pred uzavretím zmluvy, koncesnej zmluvy alebo rámcovej dohody podľa § 174 ods. 1 a § 175 ods. 3 a zistí, že v preskúmavanej veci malo byť vydané rozhodnutie podľa § 175 ods. 1</w:t>
      </w:r>
      <w:r w:rsidR="00CE0DF4">
        <w:rPr>
          <w:rFonts w:ascii="Times New Roman" w:hAnsi="Times New Roman"/>
          <w:sz w:val="24"/>
          <w:szCs w:val="24"/>
        </w:rPr>
        <w:t>,</w:t>
      </w:r>
      <w:r w:rsidRPr="00956E36">
        <w:rPr>
          <w:rFonts w:ascii="Times New Roman" w:hAnsi="Times New Roman"/>
          <w:sz w:val="24"/>
          <w:szCs w:val="24"/>
        </w:rPr>
        <w:t xml:space="preserve"> zmení preskúmavané rozhodnutie tak, že v rozhodnutí uvedie taxatívny výp</w:t>
      </w:r>
      <w:r w:rsidR="00120F51">
        <w:rPr>
          <w:rFonts w:ascii="Times New Roman" w:hAnsi="Times New Roman"/>
          <w:sz w:val="24"/>
          <w:szCs w:val="24"/>
        </w:rPr>
        <w:t>očet ustanovení tohto zákona, k</w:t>
      </w:r>
      <w:r w:rsidRPr="00956E36">
        <w:rPr>
          <w:rFonts w:ascii="Times New Roman" w:hAnsi="Times New Roman"/>
          <w:sz w:val="24"/>
          <w:szCs w:val="24"/>
        </w:rPr>
        <w:t xml:space="preserve"> </w:t>
      </w:r>
      <w:r w:rsidR="00120F51" w:rsidRPr="00956E36">
        <w:rPr>
          <w:rFonts w:ascii="Times New Roman" w:hAnsi="Times New Roman"/>
          <w:sz w:val="24"/>
          <w:szCs w:val="24"/>
        </w:rPr>
        <w:t xml:space="preserve">porušeniu </w:t>
      </w:r>
      <w:r w:rsidRPr="00956E36">
        <w:rPr>
          <w:rFonts w:ascii="Times New Roman" w:hAnsi="Times New Roman"/>
          <w:sz w:val="24"/>
          <w:szCs w:val="24"/>
        </w:rPr>
        <w:t xml:space="preserve">ktorých došlo a ktorých porušenie malo alebo mohlo mať vplyv na </w:t>
      </w:r>
      <w:r w:rsidR="00AA781A">
        <w:rPr>
          <w:rFonts w:ascii="Times New Roman" w:hAnsi="Times New Roman"/>
          <w:sz w:val="24"/>
          <w:szCs w:val="24"/>
        </w:rPr>
        <w:t>výsledok verejného obstarávania;</w:t>
      </w:r>
      <w:r w:rsidR="00AA781A" w:rsidRPr="00AA781A">
        <w:t xml:space="preserve"> </w:t>
      </w:r>
      <w:r w:rsidR="00AA781A" w:rsidRPr="00AA781A">
        <w:rPr>
          <w:rFonts w:ascii="Times New Roman" w:hAnsi="Times New Roman"/>
          <w:sz w:val="24"/>
          <w:szCs w:val="24"/>
        </w:rPr>
        <w:t>ak rada preskúmava rozhodnutie vydané v konaní podľa § 169 ods. 1 písm. d), v rozhodnutí uvedie porušenia tohto zákona len v rozsahu namietaných skutočností</w:t>
      </w:r>
      <w:r w:rsidR="00AA781A">
        <w:rPr>
          <w:rFonts w:ascii="Times New Roman" w:hAnsi="Times New Roman"/>
          <w:sz w:val="24"/>
          <w:szCs w:val="24"/>
        </w:rPr>
        <w:t>.</w:t>
      </w:r>
      <w:r w:rsidR="00AA781A" w:rsidRPr="00AA781A">
        <w:rPr>
          <w:rFonts w:ascii="Times New Roman" w:hAnsi="Times New Roman"/>
          <w:sz w:val="24"/>
          <w:szCs w:val="24"/>
        </w:rPr>
        <w:t>“</w:t>
      </w:r>
      <w:r w:rsidRPr="00956E36">
        <w:rPr>
          <w:rFonts w:ascii="Times New Roman" w:hAnsi="Times New Roman"/>
          <w:sz w:val="24"/>
          <w:szCs w:val="24"/>
        </w:rPr>
        <w:t>.</w:t>
      </w:r>
    </w:p>
    <w:p w14:paraId="71D858D7" w14:textId="77777777" w:rsidR="00B01859" w:rsidRDefault="00B01859" w:rsidP="008C7740">
      <w:pPr>
        <w:pStyle w:val="Odsekzoznamu"/>
        <w:spacing w:after="0"/>
        <w:rPr>
          <w:rFonts w:ascii="Times New Roman" w:hAnsi="Times New Roman"/>
          <w:sz w:val="24"/>
          <w:szCs w:val="24"/>
        </w:rPr>
      </w:pPr>
    </w:p>
    <w:p w14:paraId="0D47FECB" w14:textId="77777777" w:rsidR="005463F9" w:rsidRDefault="00B01859" w:rsidP="00B51E86">
      <w:pPr>
        <w:pStyle w:val="Bezriadkovania"/>
        <w:numPr>
          <w:ilvl w:val="0"/>
          <w:numId w:val="1"/>
        </w:numPr>
        <w:jc w:val="both"/>
        <w:rPr>
          <w:rFonts w:ascii="Times New Roman" w:hAnsi="Times New Roman"/>
          <w:sz w:val="24"/>
          <w:szCs w:val="24"/>
        </w:rPr>
      </w:pPr>
      <w:r>
        <w:rPr>
          <w:rFonts w:ascii="Times New Roman" w:hAnsi="Times New Roman"/>
          <w:sz w:val="24"/>
          <w:szCs w:val="24"/>
        </w:rPr>
        <w:t>V § 181</w:t>
      </w:r>
      <w:r w:rsidR="00BB3F35">
        <w:rPr>
          <w:rFonts w:ascii="Times New Roman" w:hAnsi="Times New Roman"/>
          <w:sz w:val="24"/>
          <w:szCs w:val="24"/>
        </w:rPr>
        <w:t xml:space="preserve"> </w:t>
      </w:r>
      <w:r w:rsidR="00F135A9">
        <w:rPr>
          <w:rFonts w:ascii="Times New Roman" w:hAnsi="Times New Roman"/>
          <w:sz w:val="24"/>
          <w:szCs w:val="24"/>
        </w:rPr>
        <w:t>ods. 6</w:t>
      </w:r>
      <w:r w:rsidR="005463F9">
        <w:rPr>
          <w:rFonts w:ascii="Times New Roman" w:hAnsi="Times New Roman"/>
          <w:sz w:val="24"/>
          <w:szCs w:val="24"/>
        </w:rPr>
        <w:t xml:space="preserve"> písm. a) sa slová „§ 60 ods. 1 a 3“ nahrádzajú slovami „§ 61 ods. 3 a 5“.</w:t>
      </w:r>
    </w:p>
    <w:p w14:paraId="32EE1461" w14:textId="77777777" w:rsidR="0037444F" w:rsidRDefault="0037444F" w:rsidP="008C7740">
      <w:pPr>
        <w:pStyle w:val="Odsekzoznamu"/>
        <w:spacing w:after="0"/>
        <w:rPr>
          <w:rFonts w:ascii="Times New Roman" w:hAnsi="Times New Roman"/>
          <w:sz w:val="24"/>
          <w:szCs w:val="24"/>
        </w:rPr>
      </w:pPr>
    </w:p>
    <w:p w14:paraId="1A487383" w14:textId="1310CC43" w:rsidR="0037444F" w:rsidRDefault="0037444F" w:rsidP="00713859">
      <w:pPr>
        <w:pStyle w:val="Bezriadkovania"/>
        <w:numPr>
          <w:ilvl w:val="0"/>
          <w:numId w:val="1"/>
        </w:numPr>
        <w:jc w:val="both"/>
        <w:rPr>
          <w:rFonts w:ascii="Times New Roman" w:hAnsi="Times New Roman"/>
          <w:sz w:val="24"/>
          <w:szCs w:val="24"/>
        </w:rPr>
      </w:pPr>
      <w:r w:rsidRPr="0037444F">
        <w:rPr>
          <w:rFonts w:ascii="Times New Roman" w:hAnsi="Times New Roman"/>
          <w:sz w:val="24"/>
          <w:szCs w:val="24"/>
        </w:rPr>
        <w:t>V</w:t>
      </w:r>
      <w:r w:rsidR="00120F51">
        <w:rPr>
          <w:rFonts w:ascii="Times New Roman" w:hAnsi="Times New Roman"/>
          <w:sz w:val="24"/>
          <w:szCs w:val="24"/>
        </w:rPr>
        <w:t xml:space="preserve"> § </w:t>
      </w:r>
      <w:r w:rsidRPr="0037444F">
        <w:rPr>
          <w:rFonts w:ascii="Times New Roman" w:hAnsi="Times New Roman"/>
          <w:sz w:val="24"/>
          <w:szCs w:val="24"/>
        </w:rPr>
        <w:t>182 ods. 2 písmeno b) znie:</w:t>
      </w:r>
    </w:p>
    <w:p w14:paraId="3858B7AA" w14:textId="77777777" w:rsidR="0037444F" w:rsidRPr="0037444F" w:rsidRDefault="0037444F" w:rsidP="0037444F">
      <w:pPr>
        <w:pStyle w:val="Bezriadkovania"/>
        <w:ind w:left="360"/>
        <w:jc w:val="both"/>
        <w:rPr>
          <w:rFonts w:ascii="Times New Roman" w:hAnsi="Times New Roman"/>
          <w:sz w:val="24"/>
          <w:szCs w:val="24"/>
        </w:rPr>
      </w:pPr>
    </w:p>
    <w:p w14:paraId="6574F21F" w14:textId="28D1204B" w:rsidR="0037444F" w:rsidRDefault="0037444F" w:rsidP="0037444F">
      <w:pPr>
        <w:pStyle w:val="Bezriadkovania"/>
        <w:ind w:left="360"/>
        <w:jc w:val="both"/>
        <w:rPr>
          <w:rFonts w:ascii="Times New Roman" w:hAnsi="Times New Roman"/>
          <w:sz w:val="24"/>
          <w:szCs w:val="24"/>
        </w:rPr>
      </w:pPr>
      <w:r>
        <w:rPr>
          <w:rFonts w:ascii="Times New Roman" w:hAnsi="Times New Roman"/>
          <w:sz w:val="24"/>
          <w:szCs w:val="24"/>
        </w:rPr>
        <w:t xml:space="preserve">„b) </w:t>
      </w:r>
      <w:r w:rsidRPr="0037444F">
        <w:rPr>
          <w:rFonts w:ascii="Times New Roman" w:hAnsi="Times New Roman"/>
          <w:sz w:val="24"/>
          <w:szCs w:val="24"/>
        </w:rPr>
        <w:t>porušil povinnosť podľa § 10 ods. 10</w:t>
      </w:r>
      <w:r w:rsidR="003808F6">
        <w:rPr>
          <w:rFonts w:ascii="Times New Roman" w:hAnsi="Times New Roman"/>
          <w:sz w:val="24"/>
          <w:szCs w:val="24"/>
        </w:rPr>
        <w:t>, § 111 ods. 2,</w:t>
      </w:r>
      <w:r>
        <w:rPr>
          <w:rFonts w:ascii="Times New Roman" w:hAnsi="Times New Roman"/>
          <w:sz w:val="24"/>
          <w:szCs w:val="24"/>
        </w:rPr>
        <w:t xml:space="preserve"> § 117 ods. 6</w:t>
      </w:r>
      <w:r w:rsidRPr="0037444F">
        <w:rPr>
          <w:rFonts w:ascii="Times New Roman" w:hAnsi="Times New Roman"/>
          <w:sz w:val="24"/>
          <w:szCs w:val="24"/>
        </w:rPr>
        <w:t xml:space="preserve"> </w:t>
      </w:r>
      <w:r w:rsidR="003808F6">
        <w:rPr>
          <w:rFonts w:ascii="Times New Roman" w:hAnsi="Times New Roman"/>
          <w:sz w:val="24"/>
          <w:szCs w:val="24"/>
        </w:rPr>
        <w:t xml:space="preserve">alebo § 118 ods. 4 </w:t>
      </w:r>
      <w:r w:rsidRPr="0037444F">
        <w:rPr>
          <w:rFonts w:ascii="Times New Roman" w:hAnsi="Times New Roman"/>
          <w:sz w:val="24"/>
          <w:szCs w:val="24"/>
        </w:rPr>
        <w:t xml:space="preserve">najmenej v dvoch po sebe </w:t>
      </w:r>
      <w:r>
        <w:rPr>
          <w:rFonts w:ascii="Times New Roman" w:hAnsi="Times New Roman"/>
          <w:sz w:val="24"/>
          <w:szCs w:val="24"/>
        </w:rPr>
        <w:t xml:space="preserve">nasledujúcich kalendárnych </w:t>
      </w:r>
      <w:r w:rsidR="000068DC">
        <w:rPr>
          <w:rFonts w:ascii="Times New Roman" w:hAnsi="Times New Roman"/>
          <w:sz w:val="24"/>
          <w:szCs w:val="24"/>
        </w:rPr>
        <w:t>pol</w:t>
      </w:r>
      <w:r w:rsidRPr="0037444F">
        <w:rPr>
          <w:rFonts w:ascii="Times New Roman" w:hAnsi="Times New Roman"/>
          <w:sz w:val="24"/>
          <w:szCs w:val="24"/>
        </w:rPr>
        <w:t>rokoch</w:t>
      </w:r>
      <w:r>
        <w:rPr>
          <w:rFonts w:ascii="Times New Roman" w:hAnsi="Times New Roman"/>
          <w:sz w:val="24"/>
          <w:szCs w:val="24"/>
        </w:rPr>
        <w:t>,“.</w:t>
      </w:r>
    </w:p>
    <w:p w14:paraId="7DD89855" w14:textId="77777777" w:rsidR="00CB3C3C" w:rsidRDefault="00CB3C3C" w:rsidP="0037444F">
      <w:pPr>
        <w:pStyle w:val="Bezriadkovania"/>
        <w:ind w:left="360"/>
        <w:jc w:val="both"/>
        <w:rPr>
          <w:rFonts w:ascii="Times New Roman" w:hAnsi="Times New Roman"/>
          <w:sz w:val="24"/>
          <w:szCs w:val="24"/>
        </w:rPr>
      </w:pPr>
    </w:p>
    <w:p w14:paraId="7958F11B" w14:textId="7A56217D" w:rsidR="00CB3C3C" w:rsidRDefault="00CB3C3C" w:rsidP="00CB3C3C">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V § 182 ods. 2 </w:t>
      </w:r>
      <w:r w:rsidR="00660212">
        <w:rPr>
          <w:rFonts w:ascii="Times New Roman" w:hAnsi="Times New Roman"/>
          <w:sz w:val="24"/>
          <w:szCs w:val="24"/>
        </w:rPr>
        <w:t>sa za písmeno d) vkladá nové písmeno e), ktoré znie:</w:t>
      </w:r>
    </w:p>
    <w:p w14:paraId="5A43E933" w14:textId="77777777" w:rsidR="00660212" w:rsidRDefault="00660212" w:rsidP="00660212">
      <w:pPr>
        <w:pStyle w:val="Bezriadkovania"/>
        <w:ind w:left="360"/>
        <w:jc w:val="both"/>
        <w:rPr>
          <w:rFonts w:ascii="Times New Roman" w:hAnsi="Times New Roman"/>
          <w:sz w:val="24"/>
          <w:szCs w:val="24"/>
        </w:rPr>
      </w:pPr>
    </w:p>
    <w:p w14:paraId="554FC20D" w14:textId="79E4AD35" w:rsidR="00660212" w:rsidRDefault="00660212" w:rsidP="00660212">
      <w:pPr>
        <w:pStyle w:val="Bezriadkovania"/>
        <w:ind w:left="360"/>
        <w:jc w:val="both"/>
        <w:rPr>
          <w:rFonts w:ascii="Times New Roman" w:hAnsi="Times New Roman"/>
          <w:sz w:val="24"/>
          <w:szCs w:val="24"/>
        </w:rPr>
      </w:pPr>
      <w:r>
        <w:rPr>
          <w:rFonts w:ascii="Times New Roman" w:hAnsi="Times New Roman"/>
          <w:sz w:val="24"/>
          <w:szCs w:val="24"/>
        </w:rPr>
        <w:t>„e) porušil niektorú z povinností podľa § 20 ods</w:t>
      </w:r>
      <w:r w:rsidR="0028209C">
        <w:rPr>
          <w:rFonts w:ascii="Times New Roman" w:hAnsi="Times New Roman"/>
          <w:sz w:val="24"/>
          <w:szCs w:val="24"/>
        </w:rPr>
        <w:t xml:space="preserve">. 1 až 4, alebo ods. 10 až </w:t>
      </w:r>
      <w:r w:rsidR="00281628">
        <w:rPr>
          <w:rFonts w:ascii="Times New Roman" w:hAnsi="Times New Roman"/>
          <w:sz w:val="24"/>
          <w:szCs w:val="24"/>
        </w:rPr>
        <w:t>18</w:t>
      </w:r>
      <w:r w:rsidR="0028209C">
        <w:rPr>
          <w:rFonts w:ascii="Times New Roman" w:hAnsi="Times New Roman"/>
          <w:sz w:val="24"/>
          <w:szCs w:val="24"/>
        </w:rPr>
        <w:t>,“.</w:t>
      </w:r>
    </w:p>
    <w:p w14:paraId="3EB368E6" w14:textId="77777777" w:rsidR="00660212" w:rsidRDefault="00660212" w:rsidP="00660212">
      <w:pPr>
        <w:pStyle w:val="Bezriadkovania"/>
        <w:ind w:left="360"/>
        <w:jc w:val="both"/>
        <w:rPr>
          <w:rFonts w:ascii="Times New Roman" w:hAnsi="Times New Roman"/>
          <w:sz w:val="24"/>
          <w:szCs w:val="24"/>
        </w:rPr>
      </w:pPr>
    </w:p>
    <w:p w14:paraId="31AB750F" w14:textId="27786902" w:rsidR="00D85E79" w:rsidRDefault="00660212" w:rsidP="000E4F41">
      <w:pPr>
        <w:pStyle w:val="Bezriadkovania"/>
        <w:ind w:left="360"/>
        <w:jc w:val="both"/>
        <w:rPr>
          <w:rFonts w:ascii="Times New Roman" w:hAnsi="Times New Roman"/>
          <w:sz w:val="24"/>
          <w:szCs w:val="24"/>
        </w:rPr>
      </w:pPr>
      <w:r>
        <w:rPr>
          <w:rFonts w:ascii="Times New Roman" w:hAnsi="Times New Roman"/>
          <w:sz w:val="24"/>
          <w:szCs w:val="24"/>
        </w:rPr>
        <w:t xml:space="preserve">Doterajšie písmená e) až q) sa označujú ako písmená f) až r). </w:t>
      </w:r>
    </w:p>
    <w:p w14:paraId="6F43BBAE" w14:textId="77777777" w:rsidR="00E07FDC" w:rsidRDefault="00E07FDC" w:rsidP="00E07FDC">
      <w:pPr>
        <w:pStyle w:val="Bezriadkovania"/>
        <w:ind w:left="360"/>
        <w:jc w:val="both"/>
        <w:rPr>
          <w:rFonts w:ascii="Times New Roman" w:hAnsi="Times New Roman"/>
          <w:sz w:val="24"/>
          <w:szCs w:val="24"/>
        </w:rPr>
      </w:pPr>
    </w:p>
    <w:p w14:paraId="4CA12A0D" w14:textId="7EB436AA" w:rsidR="00E07FDC" w:rsidRDefault="00E07FDC" w:rsidP="00E07FDC">
      <w:pPr>
        <w:pStyle w:val="Bezriadkovania"/>
        <w:numPr>
          <w:ilvl w:val="0"/>
          <w:numId w:val="1"/>
        </w:numPr>
        <w:jc w:val="both"/>
        <w:rPr>
          <w:rFonts w:ascii="Times New Roman" w:hAnsi="Times New Roman"/>
          <w:sz w:val="24"/>
          <w:szCs w:val="24"/>
        </w:rPr>
      </w:pPr>
      <w:r>
        <w:rPr>
          <w:rFonts w:ascii="Times New Roman" w:hAnsi="Times New Roman"/>
          <w:sz w:val="24"/>
          <w:szCs w:val="24"/>
        </w:rPr>
        <w:t>V § 182</w:t>
      </w:r>
      <w:r w:rsidR="00F927CE">
        <w:rPr>
          <w:rFonts w:ascii="Times New Roman" w:hAnsi="Times New Roman"/>
          <w:sz w:val="24"/>
          <w:szCs w:val="24"/>
        </w:rPr>
        <w:t xml:space="preserve"> sa</w:t>
      </w:r>
      <w:r w:rsidR="0062391A">
        <w:rPr>
          <w:rFonts w:ascii="Times New Roman" w:hAnsi="Times New Roman"/>
          <w:sz w:val="24"/>
          <w:szCs w:val="24"/>
        </w:rPr>
        <w:t xml:space="preserve"> odsek</w:t>
      </w:r>
      <w:r>
        <w:rPr>
          <w:rFonts w:ascii="Times New Roman" w:hAnsi="Times New Roman"/>
          <w:sz w:val="24"/>
          <w:szCs w:val="24"/>
        </w:rPr>
        <w:t xml:space="preserve"> 3 dopĺňa</w:t>
      </w:r>
      <w:r w:rsidR="00F927CE">
        <w:rPr>
          <w:rFonts w:ascii="Times New Roman" w:hAnsi="Times New Roman"/>
          <w:sz w:val="24"/>
          <w:szCs w:val="24"/>
        </w:rPr>
        <w:t xml:space="preserve"> písmenami</w:t>
      </w:r>
      <w:r>
        <w:rPr>
          <w:rFonts w:ascii="Times New Roman" w:hAnsi="Times New Roman"/>
          <w:sz w:val="24"/>
          <w:szCs w:val="24"/>
        </w:rPr>
        <w:t xml:space="preserve"> h)</w:t>
      </w:r>
      <w:r w:rsidR="005557D2">
        <w:rPr>
          <w:rFonts w:ascii="Times New Roman" w:hAnsi="Times New Roman"/>
          <w:sz w:val="24"/>
          <w:szCs w:val="24"/>
        </w:rPr>
        <w:t xml:space="preserve"> až</w:t>
      </w:r>
      <w:r w:rsidR="00F927CE">
        <w:rPr>
          <w:rFonts w:ascii="Times New Roman" w:hAnsi="Times New Roman"/>
          <w:sz w:val="24"/>
          <w:szCs w:val="24"/>
        </w:rPr>
        <w:t> </w:t>
      </w:r>
      <w:r w:rsidR="00883EA7">
        <w:rPr>
          <w:rFonts w:ascii="Times New Roman" w:hAnsi="Times New Roman"/>
          <w:sz w:val="24"/>
          <w:szCs w:val="24"/>
        </w:rPr>
        <w:t>m</w:t>
      </w:r>
      <w:r w:rsidR="00F927CE">
        <w:rPr>
          <w:rFonts w:ascii="Times New Roman" w:hAnsi="Times New Roman"/>
          <w:sz w:val="24"/>
          <w:szCs w:val="24"/>
        </w:rPr>
        <w:t>)</w:t>
      </w:r>
      <w:r>
        <w:rPr>
          <w:rFonts w:ascii="Times New Roman" w:hAnsi="Times New Roman"/>
          <w:sz w:val="24"/>
          <w:szCs w:val="24"/>
        </w:rPr>
        <w:t>, ktoré zne</w:t>
      </w:r>
      <w:r w:rsidR="00F927CE">
        <w:rPr>
          <w:rFonts w:ascii="Times New Roman" w:hAnsi="Times New Roman"/>
          <w:sz w:val="24"/>
          <w:szCs w:val="24"/>
        </w:rPr>
        <w:t>jú</w:t>
      </w:r>
      <w:r>
        <w:rPr>
          <w:rFonts w:ascii="Times New Roman" w:hAnsi="Times New Roman"/>
          <w:sz w:val="24"/>
          <w:szCs w:val="24"/>
        </w:rPr>
        <w:t>:</w:t>
      </w:r>
    </w:p>
    <w:p w14:paraId="09418A4C" w14:textId="77777777" w:rsidR="00E07FDC" w:rsidRDefault="00E07FDC" w:rsidP="00E07FDC">
      <w:pPr>
        <w:pStyle w:val="Bezriadkovania"/>
        <w:ind w:left="360"/>
        <w:jc w:val="both"/>
        <w:rPr>
          <w:rFonts w:ascii="Times New Roman" w:hAnsi="Times New Roman"/>
          <w:sz w:val="24"/>
          <w:szCs w:val="24"/>
        </w:rPr>
      </w:pPr>
    </w:p>
    <w:p w14:paraId="32632A1A" w14:textId="0F80B259" w:rsidR="00E07FDC" w:rsidRPr="00DE008B" w:rsidRDefault="00E07FDC" w:rsidP="00F927CE">
      <w:pPr>
        <w:pStyle w:val="Bezriadkovania"/>
        <w:ind w:left="709" w:hanging="349"/>
        <w:jc w:val="both"/>
        <w:rPr>
          <w:rFonts w:ascii="Times New Roman" w:hAnsi="Times New Roman"/>
          <w:sz w:val="24"/>
          <w:szCs w:val="24"/>
        </w:rPr>
      </w:pPr>
      <w:r>
        <w:rPr>
          <w:rFonts w:ascii="Times New Roman" w:hAnsi="Times New Roman"/>
          <w:sz w:val="24"/>
          <w:szCs w:val="24"/>
        </w:rPr>
        <w:t>„h) prevádzkovateľovi elektronic</w:t>
      </w:r>
      <w:r w:rsidR="00750D2C">
        <w:rPr>
          <w:rFonts w:ascii="Times New Roman" w:hAnsi="Times New Roman"/>
          <w:sz w:val="24"/>
          <w:szCs w:val="24"/>
        </w:rPr>
        <w:t xml:space="preserve">kého </w:t>
      </w:r>
      <w:r w:rsidR="0025157D" w:rsidRPr="00DE008B">
        <w:rPr>
          <w:rFonts w:ascii="Times New Roman" w:hAnsi="Times New Roman"/>
          <w:sz w:val="24"/>
          <w:szCs w:val="24"/>
        </w:rPr>
        <w:t>prostriedku</w:t>
      </w:r>
      <w:r w:rsidR="00750D2C" w:rsidRPr="00DE008B">
        <w:rPr>
          <w:rFonts w:ascii="Times New Roman" w:hAnsi="Times New Roman"/>
          <w:sz w:val="24"/>
          <w:szCs w:val="24"/>
        </w:rPr>
        <w:t xml:space="preserve"> pokutu do 30 000 e</w:t>
      </w:r>
      <w:r w:rsidRPr="00DE008B">
        <w:rPr>
          <w:rFonts w:ascii="Times New Roman" w:hAnsi="Times New Roman"/>
          <w:sz w:val="24"/>
          <w:szCs w:val="24"/>
        </w:rPr>
        <w:t>ur, ak poruší</w:t>
      </w:r>
      <w:r w:rsidR="00F927CE" w:rsidRPr="00DE008B">
        <w:rPr>
          <w:rFonts w:ascii="Times New Roman" w:hAnsi="Times New Roman"/>
          <w:sz w:val="24"/>
          <w:szCs w:val="24"/>
        </w:rPr>
        <w:t xml:space="preserve"> povinnosť podľa § 20 ods. 19,</w:t>
      </w:r>
    </w:p>
    <w:p w14:paraId="441D86BA" w14:textId="39BF7926" w:rsidR="005557D2" w:rsidRPr="00DE008B" w:rsidRDefault="005557D2" w:rsidP="00F927CE">
      <w:pPr>
        <w:pStyle w:val="Bezriadkovania"/>
        <w:ind w:left="709" w:hanging="349"/>
        <w:jc w:val="both"/>
        <w:rPr>
          <w:rFonts w:ascii="Times New Roman" w:hAnsi="Times New Roman"/>
          <w:sz w:val="24"/>
          <w:szCs w:val="24"/>
        </w:rPr>
      </w:pPr>
      <w:r w:rsidRPr="00DE008B">
        <w:rPr>
          <w:rFonts w:ascii="Times New Roman" w:hAnsi="Times New Roman"/>
          <w:sz w:val="24"/>
          <w:szCs w:val="24"/>
        </w:rPr>
        <w:t xml:space="preserve">  i) prevádzkovateľovi elektronic</w:t>
      </w:r>
      <w:r w:rsidR="0025157D" w:rsidRPr="00DE008B">
        <w:rPr>
          <w:rFonts w:ascii="Times New Roman" w:hAnsi="Times New Roman"/>
          <w:sz w:val="24"/>
          <w:szCs w:val="24"/>
        </w:rPr>
        <w:t>kého prostriedku</w:t>
      </w:r>
      <w:r w:rsidR="00750D2C" w:rsidRPr="00DE008B">
        <w:rPr>
          <w:rFonts w:ascii="Times New Roman" w:hAnsi="Times New Roman"/>
          <w:sz w:val="24"/>
          <w:szCs w:val="24"/>
        </w:rPr>
        <w:t xml:space="preserve"> pokutu do 50 000 e</w:t>
      </w:r>
      <w:r w:rsidR="0025157D" w:rsidRPr="00DE008B">
        <w:rPr>
          <w:rFonts w:ascii="Times New Roman" w:hAnsi="Times New Roman"/>
          <w:sz w:val="24"/>
          <w:szCs w:val="24"/>
        </w:rPr>
        <w:t>ur</w:t>
      </w:r>
      <w:r w:rsidR="001160A0">
        <w:rPr>
          <w:rFonts w:ascii="Times New Roman" w:hAnsi="Times New Roman"/>
          <w:sz w:val="24"/>
          <w:szCs w:val="24"/>
        </w:rPr>
        <w:t xml:space="preserve"> a zároveň vyčiarkne elektronický</w:t>
      </w:r>
      <w:r w:rsidR="001160A0" w:rsidRPr="001160A0">
        <w:rPr>
          <w:rFonts w:ascii="Times New Roman" w:hAnsi="Times New Roman"/>
          <w:sz w:val="24"/>
          <w:szCs w:val="24"/>
        </w:rPr>
        <w:t xml:space="preserve"> prostried</w:t>
      </w:r>
      <w:r w:rsidR="001160A0">
        <w:rPr>
          <w:rFonts w:ascii="Times New Roman" w:hAnsi="Times New Roman"/>
          <w:sz w:val="24"/>
          <w:szCs w:val="24"/>
        </w:rPr>
        <w:t>o</w:t>
      </w:r>
      <w:r w:rsidR="001160A0" w:rsidRPr="001160A0">
        <w:rPr>
          <w:rFonts w:ascii="Times New Roman" w:hAnsi="Times New Roman"/>
          <w:sz w:val="24"/>
          <w:szCs w:val="24"/>
        </w:rPr>
        <w:t>k zo zoznamu elektronických prostriedkov</w:t>
      </w:r>
      <w:r w:rsidR="0025157D" w:rsidRPr="00DE008B">
        <w:rPr>
          <w:rFonts w:ascii="Times New Roman" w:hAnsi="Times New Roman"/>
          <w:sz w:val="24"/>
          <w:szCs w:val="24"/>
        </w:rPr>
        <w:t>, ak elektronický prostriedok</w:t>
      </w:r>
      <w:r w:rsidRPr="00DE008B">
        <w:rPr>
          <w:rFonts w:ascii="Times New Roman" w:hAnsi="Times New Roman"/>
          <w:sz w:val="24"/>
          <w:szCs w:val="24"/>
        </w:rPr>
        <w:t>, ktorý prevádzkuje</w:t>
      </w:r>
      <w:r w:rsidR="0028209C">
        <w:rPr>
          <w:rFonts w:ascii="Times New Roman" w:hAnsi="Times New Roman"/>
          <w:sz w:val="24"/>
          <w:szCs w:val="24"/>
        </w:rPr>
        <w:t>,</w:t>
      </w:r>
      <w:r w:rsidRPr="00DE008B">
        <w:rPr>
          <w:rFonts w:ascii="Times New Roman" w:hAnsi="Times New Roman"/>
          <w:sz w:val="24"/>
          <w:szCs w:val="24"/>
        </w:rPr>
        <w:t xml:space="preserve"> nespĺňa požiadavky podľa § 20 a všeobecne záväzného právneho predpisu vydaného úradom podľa § 186 ods. 6,</w:t>
      </w:r>
    </w:p>
    <w:p w14:paraId="5B15D1B6" w14:textId="6FC38B7F" w:rsidR="00A56C7C" w:rsidRDefault="00A56C7C" w:rsidP="00F927CE">
      <w:pPr>
        <w:pStyle w:val="Bezriadkovania"/>
        <w:ind w:left="709" w:hanging="349"/>
        <w:jc w:val="both"/>
        <w:rPr>
          <w:rFonts w:ascii="Times New Roman" w:hAnsi="Times New Roman"/>
          <w:sz w:val="24"/>
          <w:szCs w:val="24"/>
        </w:rPr>
      </w:pPr>
      <w:r w:rsidRPr="00DE008B">
        <w:rPr>
          <w:rFonts w:ascii="Times New Roman" w:hAnsi="Times New Roman"/>
          <w:sz w:val="24"/>
          <w:szCs w:val="24"/>
        </w:rPr>
        <w:t xml:space="preserve">  j) prevádzkovateľovi elektron</w:t>
      </w:r>
      <w:r w:rsidR="0025157D" w:rsidRPr="00DE008B">
        <w:rPr>
          <w:rFonts w:ascii="Times New Roman" w:hAnsi="Times New Roman"/>
          <w:sz w:val="24"/>
          <w:szCs w:val="24"/>
        </w:rPr>
        <w:t>ického prostriedku</w:t>
      </w:r>
      <w:r w:rsidR="00750D2C" w:rsidRPr="00DE008B">
        <w:rPr>
          <w:rFonts w:ascii="Times New Roman" w:hAnsi="Times New Roman"/>
          <w:sz w:val="24"/>
          <w:szCs w:val="24"/>
        </w:rPr>
        <w:t xml:space="preserve"> pokutu do 5</w:t>
      </w:r>
      <w:r w:rsidR="00857D49">
        <w:rPr>
          <w:rFonts w:ascii="Times New Roman" w:hAnsi="Times New Roman"/>
          <w:sz w:val="24"/>
          <w:szCs w:val="24"/>
        </w:rPr>
        <w:t xml:space="preserve"> </w:t>
      </w:r>
      <w:r w:rsidR="00750D2C" w:rsidRPr="00DE008B">
        <w:rPr>
          <w:rFonts w:ascii="Times New Roman" w:hAnsi="Times New Roman"/>
          <w:sz w:val="24"/>
          <w:szCs w:val="24"/>
        </w:rPr>
        <w:t>000 e</w:t>
      </w:r>
      <w:r w:rsidRPr="00DE008B">
        <w:rPr>
          <w:rFonts w:ascii="Times New Roman" w:hAnsi="Times New Roman"/>
          <w:sz w:val="24"/>
          <w:szCs w:val="24"/>
        </w:rPr>
        <w:t>ur, ak poruší povinnosť podľa § 158b ods. 4,</w:t>
      </w:r>
    </w:p>
    <w:p w14:paraId="05E94CDB" w14:textId="351B7A36" w:rsidR="00D337CC" w:rsidRPr="00C36549" w:rsidRDefault="00F927CE" w:rsidP="00ED02C4">
      <w:pPr>
        <w:pStyle w:val="Bezriadkovania"/>
        <w:ind w:left="709" w:hanging="709"/>
        <w:jc w:val="both"/>
        <w:rPr>
          <w:rFonts w:ascii="Times New Roman" w:hAnsi="Times New Roman"/>
          <w:sz w:val="24"/>
          <w:szCs w:val="24"/>
        </w:rPr>
      </w:pPr>
      <w:r>
        <w:rPr>
          <w:rFonts w:ascii="Times New Roman" w:hAnsi="Times New Roman"/>
          <w:sz w:val="24"/>
          <w:szCs w:val="24"/>
        </w:rPr>
        <w:t xml:space="preserve">        </w:t>
      </w:r>
      <w:r w:rsidR="00A56C7C">
        <w:rPr>
          <w:rFonts w:ascii="Times New Roman" w:hAnsi="Times New Roman"/>
          <w:sz w:val="24"/>
          <w:szCs w:val="24"/>
        </w:rPr>
        <w:t>k</w:t>
      </w:r>
      <w:r>
        <w:rPr>
          <w:rFonts w:ascii="Times New Roman" w:hAnsi="Times New Roman"/>
          <w:sz w:val="24"/>
          <w:szCs w:val="24"/>
        </w:rPr>
        <w:t xml:space="preserve">) </w:t>
      </w:r>
      <w:r w:rsidR="00ED02C4">
        <w:rPr>
          <w:rFonts w:ascii="Times New Roman" w:hAnsi="Times New Roman"/>
          <w:sz w:val="24"/>
          <w:szCs w:val="24"/>
        </w:rPr>
        <w:t>osobe podľa § 170 ods. 1 písm. a) až d), ktorá s podaním námietok nezložila kauciu v lehote podľa § 172 pokutu vo výške kaucie, ktorú bola táto osoba povinná</w:t>
      </w:r>
      <w:r w:rsidR="00B2620B">
        <w:rPr>
          <w:rFonts w:ascii="Times New Roman" w:hAnsi="Times New Roman"/>
          <w:sz w:val="24"/>
          <w:szCs w:val="24"/>
        </w:rPr>
        <w:t xml:space="preserve"> </w:t>
      </w:r>
      <w:r w:rsidR="007F185D">
        <w:rPr>
          <w:rFonts w:ascii="Times New Roman" w:hAnsi="Times New Roman"/>
          <w:sz w:val="24"/>
          <w:szCs w:val="24"/>
        </w:rPr>
        <w:t xml:space="preserve">zložiť </w:t>
      </w:r>
      <w:r w:rsidR="00B2620B">
        <w:rPr>
          <w:rFonts w:ascii="Times New Roman" w:hAnsi="Times New Roman"/>
          <w:sz w:val="24"/>
          <w:szCs w:val="24"/>
        </w:rPr>
        <w:t>s podaní</w:t>
      </w:r>
      <w:r w:rsidR="00D337CC">
        <w:rPr>
          <w:rFonts w:ascii="Times New Roman" w:hAnsi="Times New Roman"/>
          <w:sz w:val="24"/>
          <w:szCs w:val="24"/>
        </w:rPr>
        <w:t xml:space="preserve">m námietok podľa § 172,        </w:t>
      </w:r>
      <w:r w:rsidR="002D2CBF">
        <w:rPr>
          <w:rFonts w:ascii="Times New Roman" w:hAnsi="Times New Roman"/>
          <w:sz w:val="24"/>
          <w:szCs w:val="24"/>
        </w:rPr>
        <w:t xml:space="preserve"> </w:t>
      </w:r>
    </w:p>
    <w:p w14:paraId="3463284F" w14:textId="7608FEE1" w:rsidR="004F147B" w:rsidRDefault="007F185D" w:rsidP="00ED02C4">
      <w:pPr>
        <w:pStyle w:val="Bezriadkovania"/>
        <w:ind w:left="709" w:hanging="709"/>
        <w:jc w:val="both"/>
        <w:rPr>
          <w:rFonts w:ascii="Times New Roman" w:hAnsi="Times New Roman"/>
          <w:sz w:val="24"/>
          <w:szCs w:val="24"/>
        </w:rPr>
      </w:pPr>
      <w:r w:rsidRPr="00C36549">
        <w:rPr>
          <w:rFonts w:ascii="Times New Roman" w:hAnsi="Times New Roman"/>
          <w:sz w:val="24"/>
          <w:szCs w:val="24"/>
        </w:rPr>
        <w:t xml:space="preserve">       </w:t>
      </w:r>
      <w:r w:rsidR="00306EC4">
        <w:rPr>
          <w:rFonts w:ascii="Times New Roman" w:hAnsi="Times New Roman"/>
          <w:sz w:val="24"/>
          <w:szCs w:val="24"/>
        </w:rPr>
        <w:t>l</w:t>
      </w:r>
      <w:r w:rsidR="00D337CC" w:rsidRPr="00C36549">
        <w:rPr>
          <w:rFonts w:ascii="Times New Roman" w:hAnsi="Times New Roman"/>
          <w:sz w:val="24"/>
          <w:szCs w:val="24"/>
        </w:rPr>
        <w:t xml:space="preserve">) osobe, ktorá podala odvolanie a ktorá s podaním odvolania nezložila kauciu v lehote podľa § 177 pokutu vo výške kaucie, ktorú bola táto osoba povinná </w:t>
      </w:r>
      <w:r w:rsidRPr="00C36549">
        <w:rPr>
          <w:rFonts w:ascii="Times New Roman" w:hAnsi="Times New Roman"/>
          <w:sz w:val="24"/>
          <w:szCs w:val="24"/>
        </w:rPr>
        <w:t xml:space="preserve">zložiť </w:t>
      </w:r>
      <w:r w:rsidR="00D337CC" w:rsidRPr="00C36549">
        <w:rPr>
          <w:rFonts w:ascii="Times New Roman" w:hAnsi="Times New Roman"/>
          <w:sz w:val="24"/>
          <w:szCs w:val="24"/>
        </w:rPr>
        <w:t xml:space="preserve">s podaním odvolania podľa § 177,       </w:t>
      </w:r>
      <w:r w:rsidRPr="00C36549">
        <w:rPr>
          <w:rFonts w:ascii="Times New Roman" w:hAnsi="Times New Roman"/>
          <w:sz w:val="24"/>
          <w:szCs w:val="24"/>
        </w:rPr>
        <w:t xml:space="preserve"> </w:t>
      </w:r>
    </w:p>
    <w:p w14:paraId="7581C8C1" w14:textId="120969EA" w:rsidR="00D337CC" w:rsidRDefault="004F147B" w:rsidP="00ED02C4">
      <w:pPr>
        <w:pStyle w:val="Bezriadkovania"/>
        <w:ind w:left="709" w:hanging="709"/>
        <w:jc w:val="both"/>
        <w:rPr>
          <w:rFonts w:ascii="Times New Roman" w:hAnsi="Times New Roman"/>
          <w:sz w:val="24"/>
          <w:szCs w:val="24"/>
        </w:rPr>
      </w:pPr>
      <w:r>
        <w:rPr>
          <w:rFonts w:ascii="Times New Roman" w:hAnsi="Times New Roman"/>
          <w:sz w:val="24"/>
          <w:szCs w:val="24"/>
        </w:rPr>
        <w:t xml:space="preserve">       </w:t>
      </w:r>
      <w:r w:rsidR="00306EC4">
        <w:rPr>
          <w:rFonts w:ascii="Times New Roman" w:hAnsi="Times New Roman"/>
          <w:sz w:val="24"/>
          <w:szCs w:val="24"/>
        </w:rPr>
        <w:t>m</w:t>
      </w:r>
      <w:r>
        <w:rPr>
          <w:rFonts w:ascii="Times New Roman" w:hAnsi="Times New Roman"/>
          <w:sz w:val="24"/>
          <w:szCs w:val="24"/>
        </w:rPr>
        <w:t>) o</w:t>
      </w:r>
      <w:r w:rsidRPr="004F147B">
        <w:rPr>
          <w:rFonts w:ascii="Times New Roman" w:hAnsi="Times New Roman"/>
          <w:sz w:val="24"/>
          <w:szCs w:val="24"/>
        </w:rPr>
        <w:t>rgán</w:t>
      </w:r>
      <w:r>
        <w:rPr>
          <w:rFonts w:ascii="Times New Roman" w:hAnsi="Times New Roman"/>
          <w:sz w:val="24"/>
          <w:szCs w:val="24"/>
        </w:rPr>
        <w:t xml:space="preserve">u verejnej moci, fyzickej osobe alebo právnickej osobe pokutu do 10 000 eur za porušenie povinnosti podľa § 166 ods. 2.“. </w:t>
      </w:r>
    </w:p>
    <w:p w14:paraId="75A2962C" w14:textId="77777777" w:rsidR="005463F9" w:rsidRDefault="005463F9" w:rsidP="008C7740">
      <w:pPr>
        <w:pStyle w:val="Odsekzoznamu"/>
        <w:spacing w:after="0"/>
        <w:rPr>
          <w:rFonts w:ascii="Times New Roman" w:hAnsi="Times New Roman"/>
          <w:sz w:val="24"/>
          <w:szCs w:val="24"/>
        </w:rPr>
      </w:pPr>
    </w:p>
    <w:p w14:paraId="63C0B1C8" w14:textId="503AEE07" w:rsidR="00B27FA0" w:rsidRDefault="005463F9" w:rsidP="00713859">
      <w:pPr>
        <w:pStyle w:val="Bezriadkovania"/>
        <w:numPr>
          <w:ilvl w:val="0"/>
          <w:numId w:val="1"/>
        </w:numPr>
        <w:jc w:val="both"/>
        <w:rPr>
          <w:rFonts w:ascii="Times New Roman" w:hAnsi="Times New Roman"/>
          <w:sz w:val="24"/>
          <w:szCs w:val="24"/>
        </w:rPr>
      </w:pPr>
      <w:r w:rsidRPr="0037444F">
        <w:rPr>
          <w:rFonts w:ascii="Times New Roman" w:hAnsi="Times New Roman"/>
          <w:sz w:val="24"/>
          <w:szCs w:val="24"/>
        </w:rPr>
        <w:t xml:space="preserve"> </w:t>
      </w:r>
      <w:r w:rsidR="00120F51">
        <w:rPr>
          <w:rFonts w:ascii="Times New Roman" w:hAnsi="Times New Roman"/>
          <w:sz w:val="24"/>
          <w:szCs w:val="24"/>
        </w:rPr>
        <w:t>V § 182 odsek</w:t>
      </w:r>
      <w:r w:rsidR="00B27FA0" w:rsidRPr="0037444F">
        <w:rPr>
          <w:rFonts w:ascii="Times New Roman" w:hAnsi="Times New Roman"/>
          <w:sz w:val="24"/>
          <w:szCs w:val="24"/>
        </w:rPr>
        <w:t xml:space="preserve"> 4 znie:</w:t>
      </w:r>
    </w:p>
    <w:p w14:paraId="62CF0CF3" w14:textId="77777777" w:rsidR="0037444F" w:rsidRPr="0037444F" w:rsidRDefault="0037444F" w:rsidP="0037444F">
      <w:pPr>
        <w:pStyle w:val="Bezriadkovania"/>
        <w:ind w:left="360"/>
        <w:jc w:val="both"/>
        <w:rPr>
          <w:rFonts w:ascii="Times New Roman" w:hAnsi="Times New Roman"/>
          <w:sz w:val="24"/>
          <w:szCs w:val="24"/>
        </w:rPr>
      </w:pPr>
    </w:p>
    <w:p w14:paraId="4EDE1553" w14:textId="13E6D692" w:rsidR="00E743FF" w:rsidRDefault="00B27FA0" w:rsidP="00B27FA0">
      <w:pPr>
        <w:pStyle w:val="Bezriadkovania"/>
        <w:ind w:left="360"/>
        <w:jc w:val="both"/>
        <w:rPr>
          <w:rFonts w:ascii="Times New Roman" w:hAnsi="Times New Roman"/>
          <w:sz w:val="24"/>
          <w:szCs w:val="24"/>
        </w:rPr>
      </w:pPr>
      <w:r>
        <w:rPr>
          <w:rFonts w:ascii="Times New Roman" w:hAnsi="Times New Roman"/>
          <w:sz w:val="24"/>
          <w:szCs w:val="24"/>
        </w:rPr>
        <w:t>„(4)</w:t>
      </w:r>
      <w:r w:rsidRPr="00B27FA0">
        <w:t xml:space="preserve"> </w:t>
      </w:r>
      <w:r w:rsidRPr="00B27FA0">
        <w:rPr>
          <w:rFonts w:ascii="Times New Roman" w:hAnsi="Times New Roman"/>
          <w:sz w:val="24"/>
          <w:szCs w:val="24"/>
        </w:rPr>
        <w:t>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 nie je dotknuté uloženie pokuty podľa odseku 2 písm. b</w:t>
      </w:r>
      <w:r w:rsidRPr="00DE008B">
        <w:rPr>
          <w:rFonts w:ascii="Times New Roman" w:hAnsi="Times New Roman"/>
          <w:sz w:val="24"/>
          <w:szCs w:val="24"/>
        </w:rPr>
        <w:t>)</w:t>
      </w:r>
      <w:r w:rsidR="00F701E0">
        <w:rPr>
          <w:rFonts w:ascii="Times New Roman" w:hAnsi="Times New Roman"/>
          <w:sz w:val="24"/>
          <w:szCs w:val="24"/>
        </w:rPr>
        <w:t>,</w:t>
      </w:r>
      <w:r w:rsidR="00D40CBC">
        <w:rPr>
          <w:rFonts w:ascii="Times New Roman" w:hAnsi="Times New Roman"/>
          <w:sz w:val="24"/>
          <w:szCs w:val="24"/>
        </w:rPr>
        <w:t xml:space="preserve"> d)</w:t>
      </w:r>
      <w:r w:rsidR="000016B0">
        <w:rPr>
          <w:rFonts w:ascii="Times New Roman" w:hAnsi="Times New Roman"/>
          <w:sz w:val="24"/>
          <w:szCs w:val="24"/>
        </w:rPr>
        <w:t>, g</w:t>
      </w:r>
      <w:r w:rsidR="00F701E0">
        <w:rPr>
          <w:rFonts w:ascii="Times New Roman" w:hAnsi="Times New Roman"/>
          <w:sz w:val="24"/>
          <w:szCs w:val="24"/>
        </w:rPr>
        <w:t>)</w:t>
      </w:r>
      <w:r w:rsidR="000016B0">
        <w:rPr>
          <w:rFonts w:ascii="Times New Roman" w:hAnsi="Times New Roman"/>
          <w:sz w:val="24"/>
          <w:szCs w:val="24"/>
        </w:rPr>
        <w:t xml:space="preserve"> a i)</w:t>
      </w:r>
      <w:r w:rsidRPr="00DE008B">
        <w:rPr>
          <w:rFonts w:ascii="Times New Roman" w:hAnsi="Times New Roman"/>
          <w:sz w:val="24"/>
          <w:szCs w:val="24"/>
        </w:rPr>
        <w:t xml:space="preserve">. </w:t>
      </w:r>
      <w:r w:rsidR="00815998" w:rsidRPr="00DE008B">
        <w:rPr>
          <w:rFonts w:ascii="Times New Roman" w:hAnsi="Times New Roman"/>
          <w:sz w:val="24"/>
          <w:szCs w:val="24"/>
        </w:rPr>
        <w:t>Ak sa konanie o uložení pokuty začína za porušenie zákona</w:t>
      </w:r>
      <w:r w:rsidR="00095C11">
        <w:rPr>
          <w:rFonts w:ascii="Times New Roman" w:hAnsi="Times New Roman"/>
          <w:sz w:val="24"/>
          <w:szCs w:val="24"/>
        </w:rPr>
        <w:t>,</w:t>
      </w:r>
      <w:r w:rsidR="00815998" w:rsidRPr="00DE008B">
        <w:rPr>
          <w:rFonts w:ascii="Times New Roman" w:hAnsi="Times New Roman"/>
          <w:sz w:val="24"/>
          <w:szCs w:val="24"/>
        </w:rPr>
        <w:t xml:space="preserve"> pri ktorom úrad nevyužil postup podľa § 173 ods. 14</w:t>
      </w:r>
      <w:r w:rsidRPr="00DE008B">
        <w:rPr>
          <w:rFonts w:ascii="Times New Roman" w:hAnsi="Times New Roman"/>
          <w:sz w:val="24"/>
          <w:szCs w:val="24"/>
        </w:rPr>
        <w:t>,</w:t>
      </w:r>
      <w:r w:rsidR="00E743FF" w:rsidRPr="00DE008B">
        <w:rPr>
          <w:rFonts w:ascii="Times New Roman" w:hAnsi="Times New Roman"/>
          <w:sz w:val="24"/>
          <w:szCs w:val="24"/>
        </w:rPr>
        <w:t xml:space="preserve"> úrad v oznámení o začatí správneho konania súčasne uvedie výšku pokuty, ktorú zamýšľa uložiť a informáciu o tom, že ak v lehote do 15 dní od doručenia oznámenia o začatí správneho</w:t>
      </w:r>
      <w:r w:rsidR="00E743FF" w:rsidRPr="00B27FA0">
        <w:rPr>
          <w:rFonts w:ascii="Times New Roman" w:hAnsi="Times New Roman"/>
          <w:sz w:val="24"/>
          <w:szCs w:val="24"/>
        </w:rPr>
        <w:t xml:space="preserve"> konania verejný obstarávateľ alebo obstarávateľ  oznámi úradu, že so všetkými porušeniami zákona, ktoré sú predmetom konania súhlasí v plnom rozsahu, pokuta, ktorá by bola inak verejnému obstarávateľovi alebo obstarávateľovi uložená, sa zníži o 50 %. Ak verejný obstarávateľ alebo obstarávateľ v lehote podľa prvej vety oznámi úradu, že súhlasí v plnom rozsahu s porušeniami zákona,  ktoré sú predmetom konania, uloží úrad v rozhodnutí verejnému obstarávateľovi alebo obstarávateľovi pokutu zníženú o</w:t>
      </w:r>
      <w:r w:rsidR="009603BA">
        <w:rPr>
          <w:rFonts w:ascii="Times New Roman" w:hAnsi="Times New Roman"/>
          <w:sz w:val="24"/>
          <w:szCs w:val="24"/>
        </w:rPr>
        <w:t> </w:t>
      </w:r>
      <w:r w:rsidR="00E743FF" w:rsidRPr="00B27FA0">
        <w:rPr>
          <w:rFonts w:ascii="Times New Roman" w:hAnsi="Times New Roman"/>
          <w:sz w:val="24"/>
          <w:szCs w:val="24"/>
        </w:rPr>
        <w:t>50</w:t>
      </w:r>
      <w:r w:rsidR="009603BA">
        <w:rPr>
          <w:rFonts w:ascii="Times New Roman" w:hAnsi="Times New Roman"/>
          <w:sz w:val="24"/>
          <w:szCs w:val="24"/>
        </w:rPr>
        <w:t xml:space="preserve"> </w:t>
      </w:r>
      <w:r w:rsidR="00E743FF" w:rsidRPr="00B27FA0">
        <w:rPr>
          <w:rFonts w:ascii="Times New Roman" w:hAnsi="Times New Roman"/>
          <w:sz w:val="24"/>
          <w:szCs w:val="24"/>
        </w:rPr>
        <w:t>%. Proti rozhodnutiu o uložení pokuty zníženej o 50 % nemožno podať opravný prostriedok. Rozhodnutie o uložení pokuty zníženej o 50 % nie je preskúmateľné súdom.</w:t>
      </w:r>
      <w:r>
        <w:rPr>
          <w:rFonts w:ascii="Times New Roman" w:hAnsi="Times New Roman"/>
          <w:sz w:val="24"/>
          <w:szCs w:val="24"/>
        </w:rPr>
        <w:t>“.</w:t>
      </w:r>
      <w:r w:rsidR="00815998">
        <w:rPr>
          <w:rFonts w:ascii="Times New Roman" w:hAnsi="Times New Roman"/>
          <w:sz w:val="24"/>
          <w:szCs w:val="24"/>
        </w:rPr>
        <w:t xml:space="preserve"> </w:t>
      </w:r>
    </w:p>
    <w:p w14:paraId="67E05A8B" w14:textId="77777777" w:rsidR="007F5C5E" w:rsidRDefault="007F5C5E" w:rsidP="00B27FA0">
      <w:pPr>
        <w:pStyle w:val="Bezriadkovania"/>
        <w:ind w:left="360"/>
        <w:jc w:val="both"/>
        <w:rPr>
          <w:rFonts w:ascii="Times New Roman" w:hAnsi="Times New Roman"/>
          <w:sz w:val="24"/>
          <w:szCs w:val="24"/>
        </w:rPr>
      </w:pPr>
    </w:p>
    <w:p w14:paraId="52822FDF" w14:textId="1D6CF727" w:rsidR="00637328" w:rsidRDefault="007F5C5E" w:rsidP="00281628">
      <w:pPr>
        <w:pStyle w:val="Bezriadkovania"/>
        <w:numPr>
          <w:ilvl w:val="0"/>
          <w:numId w:val="1"/>
        </w:numPr>
        <w:jc w:val="both"/>
        <w:rPr>
          <w:rFonts w:ascii="Times New Roman" w:hAnsi="Times New Roman"/>
          <w:sz w:val="24"/>
          <w:szCs w:val="24"/>
        </w:rPr>
      </w:pPr>
      <w:r w:rsidRPr="00B56862">
        <w:rPr>
          <w:rFonts w:ascii="Times New Roman" w:hAnsi="Times New Roman"/>
          <w:sz w:val="24"/>
          <w:szCs w:val="24"/>
        </w:rPr>
        <w:t xml:space="preserve">V § </w:t>
      </w:r>
      <w:r w:rsidR="00637328" w:rsidRPr="00637328">
        <w:rPr>
          <w:rFonts w:ascii="Times New Roman" w:hAnsi="Times New Roman"/>
          <w:sz w:val="24"/>
          <w:szCs w:val="24"/>
        </w:rPr>
        <w:t>182 ods. 5 sa vypúšťa</w:t>
      </w:r>
      <w:r w:rsidR="0071220D">
        <w:rPr>
          <w:rFonts w:ascii="Times New Roman" w:hAnsi="Times New Roman"/>
          <w:sz w:val="24"/>
          <w:szCs w:val="24"/>
        </w:rPr>
        <w:t xml:space="preserve"> tretia</w:t>
      </w:r>
      <w:r w:rsidR="00637328" w:rsidRPr="00637328">
        <w:rPr>
          <w:rFonts w:ascii="Times New Roman" w:hAnsi="Times New Roman"/>
          <w:sz w:val="24"/>
          <w:szCs w:val="24"/>
        </w:rPr>
        <w:t xml:space="preserve"> veta</w:t>
      </w:r>
      <w:r w:rsidR="0071220D">
        <w:rPr>
          <w:rFonts w:ascii="Times New Roman" w:hAnsi="Times New Roman"/>
          <w:sz w:val="24"/>
          <w:szCs w:val="24"/>
        </w:rPr>
        <w:t>.</w:t>
      </w:r>
      <w:r w:rsidR="00637328" w:rsidRPr="00637328">
        <w:rPr>
          <w:rFonts w:ascii="Times New Roman" w:hAnsi="Times New Roman"/>
          <w:sz w:val="24"/>
          <w:szCs w:val="24"/>
        </w:rPr>
        <w:t xml:space="preserve"> </w:t>
      </w:r>
    </w:p>
    <w:p w14:paraId="67736616" w14:textId="77777777" w:rsidR="007F5C5E" w:rsidRDefault="007F5C5E" w:rsidP="00B27FA0">
      <w:pPr>
        <w:pStyle w:val="Bezriadkovania"/>
        <w:ind w:left="360"/>
        <w:jc w:val="both"/>
        <w:rPr>
          <w:rFonts w:ascii="Times New Roman" w:hAnsi="Times New Roman"/>
          <w:sz w:val="24"/>
          <w:szCs w:val="24"/>
        </w:rPr>
      </w:pPr>
    </w:p>
    <w:p w14:paraId="206B6F14" w14:textId="51203F4B" w:rsidR="00E743FF" w:rsidRDefault="007F5C5E" w:rsidP="00713859">
      <w:pPr>
        <w:pStyle w:val="Bezriadkovania"/>
        <w:numPr>
          <w:ilvl w:val="0"/>
          <w:numId w:val="1"/>
        </w:numPr>
        <w:jc w:val="both"/>
        <w:rPr>
          <w:rFonts w:ascii="Times New Roman" w:hAnsi="Times New Roman"/>
          <w:sz w:val="24"/>
          <w:szCs w:val="24"/>
        </w:rPr>
      </w:pPr>
      <w:r w:rsidRPr="00B56862">
        <w:rPr>
          <w:rFonts w:ascii="Times New Roman" w:hAnsi="Times New Roman"/>
          <w:sz w:val="24"/>
          <w:szCs w:val="24"/>
        </w:rPr>
        <w:t>V § 185 ods. 1 sa za slová</w:t>
      </w:r>
      <w:r w:rsidR="00E64E60">
        <w:rPr>
          <w:rFonts w:ascii="Times New Roman" w:hAnsi="Times New Roman"/>
          <w:sz w:val="24"/>
          <w:szCs w:val="24"/>
        </w:rPr>
        <w:t xml:space="preserve"> „§ 158 ods. 2 prvej vety,“ vkladajú slová „§ 158b ods. 6,“ a za slová</w:t>
      </w:r>
      <w:r w:rsidRPr="00B56862">
        <w:rPr>
          <w:rFonts w:ascii="Times New Roman" w:hAnsi="Times New Roman"/>
          <w:sz w:val="24"/>
          <w:szCs w:val="24"/>
        </w:rPr>
        <w:t xml:space="preserve"> „§ 182“ vkladajú slová „,§ 182a“</w:t>
      </w:r>
      <w:r w:rsidR="004D07FD" w:rsidRPr="00B56862">
        <w:rPr>
          <w:rFonts w:ascii="Times New Roman" w:hAnsi="Times New Roman"/>
          <w:sz w:val="24"/>
          <w:szCs w:val="24"/>
        </w:rPr>
        <w:t xml:space="preserve">. </w:t>
      </w:r>
    </w:p>
    <w:p w14:paraId="7746B028" w14:textId="77777777" w:rsidR="00AA781A" w:rsidRDefault="00AA781A" w:rsidP="00AA781A">
      <w:pPr>
        <w:pStyle w:val="Bezriadkovania"/>
        <w:ind w:left="360"/>
        <w:jc w:val="both"/>
        <w:rPr>
          <w:rFonts w:ascii="Times New Roman" w:hAnsi="Times New Roman"/>
          <w:sz w:val="24"/>
          <w:szCs w:val="24"/>
        </w:rPr>
      </w:pPr>
    </w:p>
    <w:p w14:paraId="60484BB1" w14:textId="7FD81D5A" w:rsidR="00AA781A" w:rsidRDefault="00AA781A" w:rsidP="00713859">
      <w:pPr>
        <w:pStyle w:val="Bezriadkovania"/>
        <w:numPr>
          <w:ilvl w:val="0"/>
          <w:numId w:val="1"/>
        </w:numPr>
        <w:jc w:val="both"/>
        <w:rPr>
          <w:rFonts w:ascii="Times New Roman" w:hAnsi="Times New Roman"/>
          <w:sz w:val="24"/>
          <w:szCs w:val="24"/>
        </w:rPr>
      </w:pPr>
      <w:r>
        <w:rPr>
          <w:rFonts w:ascii="Times New Roman" w:hAnsi="Times New Roman"/>
          <w:sz w:val="24"/>
          <w:szCs w:val="24"/>
        </w:rPr>
        <w:t xml:space="preserve"> </w:t>
      </w:r>
      <w:r w:rsidR="00310FFF">
        <w:rPr>
          <w:rFonts w:ascii="Times New Roman" w:hAnsi="Times New Roman"/>
          <w:sz w:val="24"/>
          <w:szCs w:val="24"/>
        </w:rPr>
        <w:t>Doterajší text § 1</w:t>
      </w:r>
      <w:r>
        <w:rPr>
          <w:rFonts w:ascii="Times New Roman" w:hAnsi="Times New Roman"/>
          <w:sz w:val="24"/>
          <w:szCs w:val="24"/>
        </w:rPr>
        <w:t>86a sa</w:t>
      </w:r>
      <w:r w:rsidR="00310FFF">
        <w:rPr>
          <w:rFonts w:ascii="Times New Roman" w:hAnsi="Times New Roman"/>
          <w:sz w:val="24"/>
          <w:szCs w:val="24"/>
        </w:rPr>
        <w:t xml:space="preserve"> označuje ako odsek 1 a </w:t>
      </w:r>
      <w:r>
        <w:rPr>
          <w:rFonts w:ascii="Times New Roman" w:hAnsi="Times New Roman"/>
          <w:sz w:val="24"/>
          <w:szCs w:val="24"/>
        </w:rPr>
        <w:t>dopĺňa</w:t>
      </w:r>
      <w:r w:rsidR="00310FFF">
        <w:rPr>
          <w:rFonts w:ascii="Times New Roman" w:hAnsi="Times New Roman"/>
          <w:sz w:val="24"/>
          <w:szCs w:val="24"/>
        </w:rPr>
        <w:t xml:space="preserve"> sa</w:t>
      </w:r>
      <w:r>
        <w:rPr>
          <w:rFonts w:ascii="Times New Roman" w:hAnsi="Times New Roman"/>
          <w:sz w:val="24"/>
          <w:szCs w:val="24"/>
        </w:rPr>
        <w:t xml:space="preserve"> odsekom 2, ktorý znie:</w:t>
      </w:r>
    </w:p>
    <w:p w14:paraId="0465C7C3" w14:textId="77777777" w:rsidR="00AA781A" w:rsidRDefault="00AA781A" w:rsidP="008C7740">
      <w:pPr>
        <w:pStyle w:val="Odsekzoznamu"/>
        <w:spacing w:after="0"/>
        <w:rPr>
          <w:rFonts w:ascii="Times New Roman" w:hAnsi="Times New Roman"/>
          <w:sz w:val="24"/>
          <w:szCs w:val="24"/>
        </w:rPr>
      </w:pPr>
    </w:p>
    <w:p w14:paraId="74C35376" w14:textId="05168ED9" w:rsidR="00AA781A" w:rsidRDefault="00AA781A" w:rsidP="00AA781A">
      <w:pPr>
        <w:pStyle w:val="Bezriadkovania"/>
        <w:ind w:left="360"/>
        <w:jc w:val="both"/>
        <w:rPr>
          <w:rFonts w:ascii="Times New Roman" w:hAnsi="Times New Roman"/>
          <w:sz w:val="24"/>
          <w:szCs w:val="24"/>
        </w:rPr>
      </w:pPr>
      <w:r>
        <w:rPr>
          <w:rFonts w:ascii="Times New Roman" w:hAnsi="Times New Roman"/>
          <w:sz w:val="24"/>
          <w:szCs w:val="24"/>
        </w:rPr>
        <w:t xml:space="preserve">„(2) </w:t>
      </w:r>
      <w:r w:rsidR="002637AA" w:rsidRPr="002637AA">
        <w:rPr>
          <w:rFonts w:ascii="Times New Roman" w:hAnsi="Times New Roman"/>
          <w:sz w:val="24"/>
          <w:szCs w:val="24"/>
        </w:rPr>
        <w:t xml:space="preserve">Ak rada po uzavretí zmluvy, koncesnej zmluvy alebo rámcovej dohody preskúmava </w:t>
      </w:r>
      <w:r w:rsidR="002637AA">
        <w:rPr>
          <w:rFonts w:ascii="Times New Roman" w:hAnsi="Times New Roman"/>
          <w:sz w:val="24"/>
          <w:szCs w:val="24"/>
        </w:rPr>
        <w:t xml:space="preserve">v konaní podľa § 179 alebo § 179a </w:t>
      </w:r>
      <w:r w:rsidR="002637AA" w:rsidRPr="002637AA">
        <w:rPr>
          <w:rFonts w:ascii="Times New Roman" w:hAnsi="Times New Roman"/>
          <w:sz w:val="24"/>
          <w:szCs w:val="24"/>
        </w:rPr>
        <w:t xml:space="preserve">rozhodnutie vydané podľa predpisov účinných do </w:t>
      </w:r>
      <w:r w:rsidR="002637AA">
        <w:rPr>
          <w:rFonts w:ascii="Times New Roman" w:hAnsi="Times New Roman"/>
          <w:sz w:val="24"/>
          <w:szCs w:val="24"/>
        </w:rPr>
        <w:br/>
      </w:r>
      <w:r w:rsidR="002637AA" w:rsidRPr="002637AA">
        <w:rPr>
          <w:rFonts w:ascii="Times New Roman" w:hAnsi="Times New Roman"/>
          <w:sz w:val="24"/>
          <w:szCs w:val="24"/>
        </w:rPr>
        <w:t>17. apríla 2016 v konaní začatom pred uzavretím zmluvy, koncesnej zmluvy alebo rámcovej dohody v rámci výkonu dohľadu nad verejným obstarávaním</w:t>
      </w:r>
      <w:r w:rsidR="002637AA">
        <w:rPr>
          <w:rFonts w:ascii="Times New Roman" w:hAnsi="Times New Roman"/>
          <w:sz w:val="24"/>
          <w:szCs w:val="24"/>
        </w:rPr>
        <w:t xml:space="preserve"> </w:t>
      </w:r>
      <w:r w:rsidR="002637AA" w:rsidRPr="002637AA">
        <w:rPr>
          <w:rFonts w:ascii="Times New Roman" w:hAnsi="Times New Roman"/>
          <w:sz w:val="24"/>
          <w:szCs w:val="24"/>
        </w:rPr>
        <w:t>a zis</w:t>
      </w:r>
      <w:r w:rsidR="00393279">
        <w:rPr>
          <w:rFonts w:ascii="Times New Roman" w:hAnsi="Times New Roman"/>
          <w:sz w:val="24"/>
          <w:szCs w:val="24"/>
        </w:rPr>
        <w:t>tí, že v preskúmavanej veci mal úrad nariadiť zrušenie použitého postupu zadávania zákazky alebo jeho časti alebo nariadiť odstránenie protiprávneho stavu</w:t>
      </w:r>
      <w:r w:rsidR="00915682">
        <w:rPr>
          <w:rFonts w:ascii="Times New Roman" w:hAnsi="Times New Roman"/>
          <w:sz w:val="24"/>
          <w:szCs w:val="24"/>
        </w:rPr>
        <w:t xml:space="preserve">, </w:t>
      </w:r>
      <w:r w:rsidR="002637AA" w:rsidRPr="002637AA">
        <w:rPr>
          <w:rFonts w:ascii="Times New Roman" w:hAnsi="Times New Roman"/>
          <w:sz w:val="24"/>
          <w:szCs w:val="24"/>
        </w:rPr>
        <w:t>zmení preskúmavané rozhodnutie tak, že v rozhodnutí uvedie taxatívny výpočet</w:t>
      </w:r>
      <w:r w:rsidR="00915682">
        <w:rPr>
          <w:rFonts w:ascii="Times New Roman" w:hAnsi="Times New Roman"/>
          <w:sz w:val="24"/>
          <w:szCs w:val="24"/>
        </w:rPr>
        <w:t xml:space="preserve"> porušení predpisov účinných do 17. apríla 2016, ktoré </w:t>
      </w:r>
      <w:r w:rsidR="002637AA" w:rsidRPr="002637AA">
        <w:rPr>
          <w:rFonts w:ascii="Times New Roman" w:hAnsi="Times New Roman"/>
          <w:sz w:val="24"/>
          <w:szCs w:val="24"/>
        </w:rPr>
        <w:t>mal</w:t>
      </w:r>
      <w:r w:rsidR="00915682">
        <w:rPr>
          <w:rFonts w:ascii="Times New Roman" w:hAnsi="Times New Roman"/>
          <w:sz w:val="24"/>
          <w:szCs w:val="24"/>
        </w:rPr>
        <w:t>i alebo mohli</w:t>
      </w:r>
      <w:r w:rsidR="002637AA" w:rsidRPr="002637AA">
        <w:rPr>
          <w:rFonts w:ascii="Times New Roman" w:hAnsi="Times New Roman"/>
          <w:sz w:val="24"/>
          <w:szCs w:val="24"/>
        </w:rPr>
        <w:t xml:space="preserve"> mať vplyv na výsledok verejného obstarávania; ak rada preskúmava rozhodnutie vydané</w:t>
      </w:r>
      <w:r w:rsidR="00C95655">
        <w:rPr>
          <w:rFonts w:ascii="Times New Roman" w:hAnsi="Times New Roman"/>
          <w:sz w:val="24"/>
          <w:szCs w:val="24"/>
        </w:rPr>
        <w:t xml:space="preserve"> na základe námietok podaných podľa predpisov účinných do 17. apríla 2016</w:t>
      </w:r>
      <w:r w:rsidR="0028209C">
        <w:rPr>
          <w:rFonts w:ascii="Times New Roman" w:hAnsi="Times New Roman"/>
          <w:sz w:val="24"/>
          <w:szCs w:val="24"/>
        </w:rPr>
        <w:t>,</w:t>
      </w:r>
      <w:r w:rsidR="00C95655">
        <w:rPr>
          <w:rFonts w:ascii="Times New Roman" w:hAnsi="Times New Roman"/>
          <w:sz w:val="24"/>
          <w:szCs w:val="24"/>
        </w:rPr>
        <w:t xml:space="preserve"> uvedie v rozhodnutí porušenia predpisov účinných do 17. apríla 2016</w:t>
      </w:r>
      <w:r w:rsidR="002637AA" w:rsidRPr="002637AA">
        <w:rPr>
          <w:rFonts w:ascii="Times New Roman" w:hAnsi="Times New Roman"/>
          <w:sz w:val="24"/>
          <w:szCs w:val="24"/>
        </w:rPr>
        <w:t xml:space="preserve"> len v rozsahu namietaných skutočností</w:t>
      </w:r>
      <w:r w:rsidR="00C95655">
        <w:rPr>
          <w:rFonts w:ascii="Times New Roman" w:hAnsi="Times New Roman"/>
          <w:sz w:val="24"/>
          <w:szCs w:val="24"/>
        </w:rPr>
        <w:t>.</w:t>
      </w:r>
      <w:r w:rsidR="003928CC">
        <w:rPr>
          <w:rFonts w:ascii="Times New Roman" w:hAnsi="Times New Roman"/>
          <w:sz w:val="24"/>
          <w:szCs w:val="24"/>
        </w:rPr>
        <w:t>“.</w:t>
      </w:r>
      <w:r w:rsidR="00C95655">
        <w:rPr>
          <w:rFonts w:ascii="Times New Roman" w:hAnsi="Times New Roman"/>
          <w:sz w:val="24"/>
          <w:szCs w:val="24"/>
        </w:rPr>
        <w:t xml:space="preserve"> </w:t>
      </w:r>
    </w:p>
    <w:p w14:paraId="03F2DCB8" w14:textId="77777777" w:rsidR="006B4133" w:rsidRDefault="006B4133" w:rsidP="00AA781A">
      <w:pPr>
        <w:pStyle w:val="Bezriadkovania"/>
        <w:ind w:left="360"/>
        <w:jc w:val="both"/>
        <w:rPr>
          <w:rFonts w:ascii="Times New Roman" w:hAnsi="Times New Roman"/>
          <w:sz w:val="24"/>
          <w:szCs w:val="24"/>
        </w:rPr>
      </w:pPr>
    </w:p>
    <w:p w14:paraId="2596A18E" w14:textId="26F49D86" w:rsidR="006B4133" w:rsidRDefault="006B4133" w:rsidP="006B4133">
      <w:pPr>
        <w:pStyle w:val="Odsekzoznamu"/>
        <w:numPr>
          <w:ilvl w:val="0"/>
          <w:numId w:val="1"/>
        </w:numPr>
        <w:rPr>
          <w:rFonts w:ascii="Times New Roman" w:hAnsi="Times New Roman"/>
          <w:sz w:val="24"/>
          <w:szCs w:val="24"/>
        </w:rPr>
      </w:pPr>
      <w:r w:rsidRPr="006B4133">
        <w:rPr>
          <w:rFonts w:ascii="Times New Roman" w:hAnsi="Times New Roman"/>
          <w:sz w:val="24"/>
          <w:szCs w:val="24"/>
        </w:rPr>
        <w:t>Za § 187</w:t>
      </w:r>
      <w:r w:rsidR="00517E7C">
        <w:rPr>
          <w:rFonts w:ascii="Times New Roman" w:hAnsi="Times New Roman"/>
          <w:sz w:val="24"/>
          <w:szCs w:val="24"/>
        </w:rPr>
        <w:t>f</w:t>
      </w:r>
      <w:r w:rsidR="002F15C8">
        <w:rPr>
          <w:rFonts w:ascii="Times New Roman" w:hAnsi="Times New Roman"/>
          <w:sz w:val="24"/>
          <w:szCs w:val="24"/>
        </w:rPr>
        <w:t xml:space="preserve"> sa </w:t>
      </w:r>
      <w:r w:rsidR="009B18BF">
        <w:rPr>
          <w:rFonts w:ascii="Times New Roman" w:hAnsi="Times New Roman"/>
          <w:sz w:val="24"/>
          <w:szCs w:val="24"/>
        </w:rPr>
        <w:t>vkladajú</w:t>
      </w:r>
      <w:r w:rsidR="009B18BF" w:rsidRPr="006B4133">
        <w:rPr>
          <w:rFonts w:ascii="Times New Roman" w:hAnsi="Times New Roman"/>
          <w:sz w:val="24"/>
          <w:szCs w:val="24"/>
        </w:rPr>
        <w:t xml:space="preserve"> </w:t>
      </w:r>
      <w:r w:rsidRPr="006B4133">
        <w:rPr>
          <w:rFonts w:ascii="Times New Roman" w:hAnsi="Times New Roman"/>
          <w:sz w:val="24"/>
          <w:szCs w:val="24"/>
        </w:rPr>
        <w:t>§ 187</w:t>
      </w:r>
      <w:r w:rsidR="0071220D">
        <w:rPr>
          <w:rFonts w:ascii="Times New Roman" w:hAnsi="Times New Roman"/>
          <w:sz w:val="24"/>
          <w:szCs w:val="24"/>
        </w:rPr>
        <w:t>g</w:t>
      </w:r>
      <w:r w:rsidR="00E76012">
        <w:rPr>
          <w:rFonts w:ascii="Times New Roman" w:hAnsi="Times New Roman"/>
          <w:sz w:val="24"/>
          <w:szCs w:val="24"/>
        </w:rPr>
        <w:t xml:space="preserve"> a</w:t>
      </w:r>
      <w:r w:rsidR="0071220D">
        <w:rPr>
          <w:rFonts w:ascii="Times New Roman" w:hAnsi="Times New Roman"/>
          <w:sz w:val="24"/>
          <w:szCs w:val="24"/>
        </w:rPr>
        <w:t> </w:t>
      </w:r>
      <w:r w:rsidR="00E76012">
        <w:rPr>
          <w:rFonts w:ascii="Times New Roman" w:hAnsi="Times New Roman"/>
          <w:sz w:val="24"/>
          <w:szCs w:val="24"/>
        </w:rPr>
        <w:t>187</w:t>
      </w:r>
      <w:r w:rsidR="0071220D">
        <w:rPr>
          <w:rFonts w:ascii="Times New Roman" w:hAnsi="Times New Roman"/>
          <w:sz w:val="24"/>
          <w:szCs w:val="24"/>
        </w:rPr>
        <w:t>h</w:t>
      </w:r>
      <w:r w:rsidR="00E76012">
        <w:rPr>
          <w:rFonts w:ascii="Times New Roman" w:hAnsi="Times New Roman"/>
          <w:sz w:val="24"/>
          <w:szCs w:val="24"/>
        </w:rPr>
        <w:t>, ktoré</w:t>
      </w:r>
      <w:r w:rsidRPr="006B4133">
        <w:rPr>
          <w:rFonts w:ascii="Times New Roman" w:hAnsi="Times New Roman"/>
          <w:sz w:val="24"/>
          <w:szCs w:val="24"/>
        </w:rPr>
        <w:t xml:space="preserve"> vrátane nadpis</w:t>
      </w:r>
      <w:r w:rsidR="0062391A">
        <w:rPr>
          <w:rFonts w:ascii="Times New Roman" w:hAnsi="Times New Roman"/>
          <w:sz w:val="24"/>
          <w:szCs w:val="24"/>
        </w:rPr>
        <w:t xml:space="preserve">ov </w:t>
      </w:r>
      <w:r w:rsidRPr="006B4133">
        <w:rPr>
          <w:rFonts w:ascii="Times New Roman" w:hAnsi="Times New Roman"/>
          <w:sz w:val="24"/>
          <w:szCs w:val="24"/>
        </w:rPr>
        <w:t>zne</w:t>
      </w:r>
      <w:r w:rsidR="00E76012">
        <w:rPr>
          <w:rFonts w:ascii="Times New Roman" w:hAnsi="Times New Roman"/>
          <w:sz w:val="24"/>
          <w:szCs w:val="24"/>
        </w:rPr>
        <w:t>jú</w:t>
      </w:r>
      <w:r w:rsidRPr="006B4133">
        <w:rPr>
          <w:rFonts w:ascii="Times New Roman" w:hAnsi="Times New Roman"/>
          <w:sz w:val="24"/>
          <w:szCs w:val="24"/>
        </w:rPr>
        <w:t>:</w:t>
      </w:r>
    </w:p>
    <w:p w14:paraId="6025ED4C" w14:textId="77777777" w:rsidR="006B4133" w:rsidRDefault="006B4133" w:rsidP="006B4133">
      <w:pPr>
        <w:pStyle w:val="Odsekzoznamu"/>
        <w:ind w:left="360"/>
        <w:rPr>
          <w:rFonts w:ascii="Times New Roman" w:hAnsi="Times New Roman"/>
          <w:sz w:val="24"/>
          <w:szCs w:val="24"/>
        </w:rPr>
      </w:pPr>
    </w:p>
    <w:p w14:paraId="60E4B2C7" w14:textId="7072B4E4" w:rsidR="006B4133" w:rsidRPr="009F544F" w:rsidRDefault="006B4133" w:rsidP="006B4133">
      <w:pPr>
        <w:ind w:left="360"/>
        <w:jc w:val="center"/>
        <w:rPr>
          <w:rFonts w:ascii="Times New Roman" w:hAnsi="Times New Roman"/>
          <w:sz w:val="24"/>
          <w:szCs w:val="24"/>
        </w:rPr>
      </w:pPr>
      <w:r>
        <w:rPr>
          <w:rFonts w:ascii="Times New Roman" w:hAnsi="Times New Roman"/>
          <w:sz w:val="24"/>
          <w:szCs w:val="24"/>
        </w:rPr>
        <w:t>„</w:t>
      </w:r>
      <w:r w:rsidRPr="009F544F">
        <w:rPr>
          <w:rFonts w:ascii="Times New Roman" w:hAnsi="Times New Roman"/>
          <w:sz w:val="24"/>
          <w:szCs w:val="24"/>
        </w:rPr>
        <w:t>§ 187</w:t>
      </w:r>
      <w:r w:rsidR="0071220D">
        <w:rPr>
          <w:rFonts w:ascii="Times New Roman" w:hAnsi="Times New Roman"/>
          <w:sz w:val="24"/>
          <w:szCs w:val="24"/>
        </w:rPr>
        <w:t>g</w:t>
      </w:r>
    </w:p>
    <w:p w14:paraId="40AB657E" w14:textId="7D5DE179" w:rsidR="006B4133" w:rsidRDefault="006B4133" w:rsidP="006B4133">
      <w:pPr>
        <w:ind w:left="360"/>
        <w:jc w:val="center"/>
        <w:rPr>
          <w:rFonts w:ascii="Times New Roman" w:hAnsi="Times New Roman"/>
          <w:sz w:val="24"/>
          <w:szCs w:val="24"/>
        </w:rPr>
      </w:pPr>
      <w:r w:rsidRPr="009F544F">
        <w:rPr>
          <w:rFonts w:ascii="Times New Roman" w:hAnsi="Times New Roman"/>
          <w:sz w:val="24"/>
          <w:szCs w:val="24"/>
        </w:rPr>
        <w:t>Prechodné ustanovenia k úpravám účinn</w:t>
      </w:r>
      <w:r>
        <w:rPr>
          <w:rFonts w:ascii="Times New Roman" w:hAnsi="Times New Roman"/>
          <w:sz w:val="24"/>
          <w:szCs w:val="24"/>
        </w:rPr>
        <w:t xml:space="preserve">ým </w:t>
      </w:r>
      <w:r w:rsidRPr="009F544F">
        <w:rPr>
          <w:rFonts w:ascii="Times New Roman" w:hAnsi="Times New Roman"/>
          <w:sz w:val="24"/>
          <w:szCs w:val="24"/>
        </w:rPr>
        <w:t xml:space="preserve">od 1. januára </w:t>
      </w:r>
      <w:r w:rsidR="00011260">
        <w:rPr>
          <w:rFonts w:ascii="Times New Roman" w:hAnsi="Times New Roman"/>
          <w:sz w:val="24"/>
          <w:szCs w:val="24"/>
        </w:rPr>
        <w:t>2020</w:t>
      </w:r>
    </w:p>
    <w:p w14:paraId="159FE096" w14:textId="02B868F8"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t>Postup zadávania zákazky a postup zadávania koncesie, pri ktorých bolo oznámenie o vyhlásení verejného obstarávania, oznámenie použité ako výzva na súťaž alebo výzva na predkladanie ponúk odoslané na uverejnenie do 31. decembra 201</w:t>
      </w:r>
      <w:r>
        <w:rPr>
          <w:rFonts w:ascii="Times New Roman" w:hAnsi="Times New Roman"/>
          <w:sz w:val="24"/>
          <w:szCs w:val="24"/>
        </w:rPr>
        <w:t>9</w:t>
      </w:r>
      <w:r w:rsidRPr="00011260">
        <w:rPr>
          <w:rFonts w:ascii="Times New Roman" w:hAnsi="Times New Roman"/>
          <w:sz w:val="24"/>
          <w:szCs w:val="24"/>
        </w:rPr>
        <w:t>, sa dokončia podľa predpisov účinných do 31. decembra 201</w:t>
      </w:r>
      <w:r>
        <w:rPr>
          <w:rFonts w:ascii="Times New Roman" w:hAnsi="Times New Roman"/>
          <w:sz w:val="24"/>
          <w:szCs w:val="24"/>
        </w:rPr>
        <w:t xml:space="preserve">9. </w:t>
      </w:r>
    </w:p>
    <w:p w14:paraId="779FAA96" w14:textId="77777777" w:rsidR="00011260" w:rsidRDefault="00011260" w:rsidP="00011260">
      <w:pPr>
        <w:pStyle w:val="Odsekzoznamu"/>
        <w:jc w:val="both"/>
        <w:rPr>
          <w:rFonts w:ascii="Times New Roman" w:hAnsi="Times New Roman"/>
          <w:sz w:val="24"/>
          <w:szCs w:val="24"/>
        </w:rPr>
      </w:pPr>
    </w:p>
    <w:p w14:paraId="0DCF3F83" w14:textId="4DA0D3B0"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t>Postup zadávania zákazky preukázat</w:t>
      </w:r>
      <w:r>
        <w:rPr>
          <w:rFonts w:ascii="Times New Roman" w:hAnsi="Times New Roman"/>
          <w:sz w:val="24"/>
          <w:szCs w:val="24"/>
        </w:rPr>
        <w:t>eľne začatý do 31. decembra 2019</w:t>
      </w:r>
      <w:r w:rsidRPr="00011260">
        <w:rPr>
          <w:rFonts w:ascii="Times New Roman" w:hAnsi="Times New Roman"/>
          <w:sz w:val="24"/>
          <w:szCs w:val="24"/>
        </w:rPr>
        <w:t>, pri ktorom sa podľa predpisov účinných do 31. decembra 201</w:t>
      </w:r>
      <w:r>
        <w:rPr>
          <w:rFonts w:ascii="Times New Roman" w:hAnsi="Times New Roman"/>
          <w:sz w:val="24"/>
          <w:szCs w:val="24"/>
        </w:rPr>
        <w:t>9</w:t>
      </w:r>
      <w:r w:rsidRPr="00011260">
        <w:rPr>
          <w:rFonts w:ascii="Times New Roman" w:hAnsi="Times New Roman"/>
          <w:sz w:val="24"/>
          <w:szCs w:val="24"/>
        </w:rPr>
        <w:t xml:space="preserve"> nevyžadovalo oznámenie o vyhlásení verejného obstarávania, oznámenie použité ako výzva na súťaž alebo výzva na predkladanie ponúk sa dokončí podľa predpis</w:t>
      </w:r>
      <w:r>
        <w:rPr>
          <w:rFonts w:ascii="Times New Roman" w:hAnsi="Times New Roman"/>
          <w:sz w:val="24"/>
          <w:szCs w:val="24"/>
        </w:rPr>
        <w:t>ov účinných do 31. decembra 2019.</w:t>
      </w:r>
    </w:p>
    <w:p w14:paraId="2DE5D2A7" w14:textId="77777777" w:rsidR="00011260" w:rsidRPr="00011260" w:rsidRDefault="00011260" w:rsidP="00011260">
      <w:pPr>
        <w:pStyle w:val="Odsekzoznamu"/>
        <w:rPr>
          <w:rFonts w:ascii="Times New Roman" w:hAnsi="Times New Roman"/>
          <w:sz w:val="24"/>
          <w:szCs w:val="24"/>
        </w:rPr>
      </w:pPr>
    </w:p>
    <w:p w14:paraId="17DB282C" w14:textId="6D601C76" w:rsidR="00011260" w:rsidRDefault="00011260" w:rsidP="00011260">
      <w:pPr>
        <w:pStyle w:val="Odsekzoznamu"/>
        <w:numPr>
          <w:ilvl w:val="0"/>
          <w:numId w:val="43"/>
        </w:numPr>
        <w:jc w:val="both"/>
        <w:rPr>
          <w:rFonts w:ascii="Times New Roman" w:hAnsi="Times New Roman"/>
          <w:sz w:val="24"/>
          <w:szCs w:val="24"/>
        </w:rPr>
      </w:pPr>
      <w:r w:rsidRPr="00011260">
        <w:rPr>
          <w:rFonts w:ascii="Times New Roman" w:hAnsi="Times New Roman"/>
          <w:sz w:val="24"/>
          <w:szCs w:val="24"/>
        </w:rPr>
        <w:t>Súťaž návrhov, pri ktorej bolo oznámenie o vyhlásení súťaže návrhov odoslané na uverejnenie do 31. decembra</w:t>
      </w:r>
      <w:r>
        <w:rPr>
          <w:rFonts w:ascii="Times New Roman" w:hAnsi="Times New Roman"/>
          <w:sz w:val="24"/>
          <w:szCs w:val="24"/>
        </w:rPr>
        <w:t xml:space="preserve"> 2019</w:t>
      </w:r>
      <w:r w:rsidRPr="00011260">
        <w:rPr>
          <w:rFonts w:ascii="Times New Roman" w:hAnsi="Times New Roman"/>
          <w:sz w:val="24"/>
          <w:szCs w:val="24"/>
        </w:rPr>
        <w:t xml:space="preserve">, sa dokončí podľa predpisov účinných </w:t>
      </w:r>
      <w:r w:rsidRPr="00011260">
        <w:rPr>
          <w:rFonts w:ascii="Times New Roman" w:hAnsi="Times New Roman"/>
          <w:sz w:val="24"/>
          <w:szCs w:val="24"/>
        </w:rPr>
        <w:br/>
        <w:t>do 31. decembra</w:t>
      </w:r>
      <w:r>
        <w:rPr>
          <w:rFonts w:ascii="Times New Roman" w:hAnsi="Times New Roman"/>
          <w:sz w:val="24"/>
          <w:szCs w:val="24"/>
        </w:rPr>
        <w:t xml:space="preserve"> 2019</w:t>
      </w:r>
      <w:r w:rsidRPr="00011260">
        <w:rPr>
          <w:rFonts w:ascii="Times New Roman" w:hAnsi="Times New Roman"/>
          <w:sz w:val="24"/>
          <w:szCs w:val="24"/>
        </w:rPr>
        <w:t>.</w:t>
      </w:r>
    </w:p>
    <w:p w14:paraId="070C390B" w14:textId="77777777" w:rsidR="006D2675" w:rsidRPr="006531BC" w:rsidRDefault="006D2675" w:rsidP="006531BC">
      <w:pPr>
        <w:pStyle w:val="Odsekzoznamu"/>
        <w:rPr>
          <w:rFonts w:ascii="Times New Roman" w:hAnsi="Times New Roman"/>
          <w:sz w:val="24"/>
        </w:rPr>
      </w:pPr>
    </w:p>
    <w:p w14:paraId="5D291043" w14:textId="77777777" w:rsidR="00577157" w:rsidRDefault="00577157" w:rsidP="00577157">
      <w:pPr>
        <w:pStyle w:val="Odsekzoznamu"/>
        <w:numPr>
          <w:ilvl w:val="0"/>
          <w:numId w:val="43"/>
        </w:numPr>
        <w:jc w:val="both"/>
        <w:rPr>
          <w:rFonts w:ascii="Times New Roman" w:hAnsi="Times New Roman"/>
          <w:sz w:val="24"/>
          <w:szCs w:val="24"/>
        </w:rPr>
      </w:pPr>
      <w:r w:rsidRPr="00577157">
        <w:rPr>
          <w:rFonts w:ascii="Times New Roman" w:hAnsi="Times New Roman"/>
          <w:sz w:val="24"/>
          <w:szCs w:val="24"/>
        </w:rPr>
        <w:t>Zadávanie zákaziek v rámci dynamického nákupného systému, ktoré bolo preukázat</w:t>
      </w:r>
      <w:r>
        <w:rPr>
          <w:rFonts w:ascii="Times New Roman" w:hAnsi="Times New Roman"/>
          <w:sz w:val="24"/>
          <w:szCs w:val="24"/>
        </w:rPr>
        <w:t>eľne začaté do 31. decembra 2019</w:t>
      </w:r>
      <w:r w:rsidRPr="00577157">
        <w:rPr>
          <w:rFonts w:ascii="Times New Roman" w:hAnsi="Times New Roman"/>
          <w:sz w:val="24"/>
          <w:szCs w:val="24"/>
        </w:rPr>
        <w:t>, sa dokončí podľa predpis</w:t>
      </w:r>
      <w:r>
        <w:rPr>
          <w:rFonts w:ascii="Times New Roman" w:hAnsi="Times New Roman"/>
          <w:sz w:val="24"/>
          <w:szCs w:val="24"/>
        </w:rPr>
        <w:t>ov účinných do 31. decembra 2019</w:t>
      </w:r>
      <w:r w:rsidRPr="00577157">
        <w:rPr>
          <w:rFonts w:ascii="Times New Roman" w:hAnsi="Times New Roman"/>
          <w:sz w:val="24"/>
          <w:szCs w:val="24"/>
        </w:rPr>
        <w:t>.</w:t>
      </w:r>
    </w:p>
    <w:p w14:paraId="0B61C963" w14:textId="77777777" w:rsidR="006D2675" w:rsidRPr="006D2675" w:rsidRDefault="006D2675" w:rsidP="006D2675">
      <w:pPr>
        <w:pStyle w:val="Odsekzoznamu"/>
        <w:rPr>
          <w:rFonts w:ascii="Times New Roman" w:hAnsi="Times New Roman"/>
          <w:sz w:val="24"/>
          <w:szCs w:val="24"/>
        </w:rPr>
      </w:pPr>
    </w:p>
    <w:p w14:paraId="08357D15" w14:textId="4A678B0F" w:rsidR="006D2675" w:rsidRDefault="006D2675" w:rsidP="00011260">
      <w:pPr>
        <w:pStyle w:val="Odsekzoznamu"/>
        <w:numPr>
          <w:ilvl w:val="0"/>
          <w:numId w:val="43"/>
        </w:numPr>
        <w:jc w:val="both"/>
        <w:rPr>
          <w:rFonts w:ascii="Times New Roman" w:hAnsi="Times New Roman"/>
          <w:sz w:val="24"/>
          <w:szCs w:val="24"/>
        </w:rPr>
      </w:pPr>
      <w:r>
        <w:rPr>
          <w:rFonts w:ascii="Times New Roman" w:hAnsi="Times New Roman"/>
          <w:sz w:val="24"/>
          <w:szCs w:val="24"/>
        </w:rPr>
        <w:t>Žiadosť o nápravu a</w:t>
      </w:r>
      <w:r w:rsidR="00A51EA1">
        <w:rPr>
          <w:rFonts w:ascii="Times New Roman" w:hAnsi="Times New Roman"/>
          <w:sz w:val="24"/>
          <w:szCs w:val="24"/>
        </w:rPr>
        <w:t> </w:t>
      </w:r>
      <w:r>
        <w:rPr>
          <w:rFonts w:ascii="Times New Roman" w:hAnsi="Times New Roman"/>
          <w:sz w:val="24"/>
          <w:szCs w:val="24"/>
        </w:rPr>
        <w:t>námietky</w:t>
      </w:r>
      <w:r w:rsidR="00A51EA1">
        <w:rPr>
          <w:rFonts w:ascii="Times New Roman" w:hAnsi="Times New Roman"/>
          <w:sz w:val="24"/>
          <w:szCs w:val="24"/>
        </w:rPr>
        <w:t>,</w:t>
      </w:r>
      <w:r>
        <w:rPr>
          <w:rFonts w:ascii="Times New Roman" w:hAnsi="Times New Roman"/>
          <w:sz w:val="24"/>
          <w:szCs w:val="24"/>
        </w:rPr>
        <w:t xml:space="preserve"> ktoré sa vzťahujú na verejné obstarávanie podľa odsekov 1 až 3</w:t>
      </w:r>
      <w:r w:rsidR="00A51EA1">
        <w:rPr>
          <w:rFonts w:ascii="Times New Roman" w:hAnsi="Times New Roman"/>
          <w:sz w:val="24"/>
          <w:szCs w:val="24"/>
        </w:rPr>
        <w:t>,</w:t>
      </w:r>
      <w:r>
        <w:rPr>
          <w:rFonts w:ascii="Times New Roman" w:hAnsi="Times New Roman"/>
          <w:sz w:val="24"/>
          <w:szCs w:val="24"/>
        </w:rPr>
        <w:t xml:space="preserve"> sa doručujú podľa predpisov účinných do 31. decembra 2019. </w:t>
      </w:r>
    </w:p>
    <w:p w14:paraId="3A264C52" w14:textId="77777777" w:rsidR="00011260" w:rsidRPr="00011260" w:rsidRDefault="00011260" w:rsidP="00011260">
      <w:pPr>
        <w:pStyle w:val="Odsekzoznamu"/>
        <w:rPr>
          <w:rFonts w:ascii="Times New Roman" w:hAnsi="Times New Roman"/>
          <w:sz w:val="24"/>
          <w:szCs w:val="24"/>
        </w:rPr>
      </w:pPr>
    </w:p>
    <w:p w14:paraId="3642E757" w14:textId="19C25A16" w:rsidR="000D6C9D" w:rsidRPr="000D6C9D" w:rsidRDefault="000D6C9D" w:rsidP="000D6C9D">
      <w:pPr>
        <w:pStyle w:val="Odsekzoznamu"/>
        <w:numPr>
          <w:ilvl w:val="0"/>
          <w:numId w:val="43"/>
        </w:numPr>
        <w:jc w:val="both"/>
        <w:rPr>
          <w:rFonts w:ascii="Times New Roman" w:hAnsi="Times New Roman"/>
          <w:sz w:val="24"/>
          <w:szCs w:val="24"/>
        </w:rPr>
      </w:pPr>
      <w:r w:rsidRPr="000D6C9D">
        <w:rPr>
          <w:rFonts w:ascii="Times New Roman" w:hAnsi="Times New Roman"/>
          <w:sz w:val="24"/>
          <w:szCs w:val="24"/>
        </w:rPr>
        <w:t xml:space="preserve">V konaní začatom </w:t>
      </w:r>
      <w:r>
        <w:rPr>
          <w:rFonts w:ascii="Times New Roman" w:hAnsi="Times New Roman"/>
          <w:sz w:val="24"/>
          <w:szCs w:val="24"/>
        </w:rPr>
        <w:t>do 31. decembra 2019</w:t>
      </w:r>
      <w:r w:rsidRPr="000D6C9D">
        <w:rPr>
          <w:rFonts w:ascii="Times New Roman" w:hAnsi="Times New Roman"/>
          <w:sz w:val="24"/>
          <w:szCs w:val="24"/>
        </w:rPr>
        <w:t xml:space="preserve"> sa postupuje podľa predpisov účinných do </w:t>
      </w:r>
    </w:p>
    <w:p w14:paraId="73B46FE1" w14:textId="77777777" w:rsidR="00570214" w:rsidRPr="00867EE1" w:rsidRDefault="000D6C9D" w:rsidP="000D6C9D">
      <w:pPr>
        <w:pStyle w:val="Odsekzoznamu"/>
        <w:jc w:val="both"/>
        <w:rPr>
          <w:rFonts w:ascii="Times New Roman" w:hAnsi="Times New Roman"/>
          <w:sz w:val="24"/>
          <w:szCs w:val="24"/>
        </w:rPr>
      </w:pPr>
      <w:r>
        <w:rPr>
          <w:rFonts w:ascii="Times New Roman" w:hAnsi="Times New Roman"/>
          <w:sz w:val="24"/>
          <w:szCs w:val="24"/>
        </w:rPr>
        <w:t>31. decembra 2019</w:t>
      </w:r>
      <w:r w:rsidR="00570214" w:rsidRPr="00867EE1">
        <w:rPr>
          <w:rFonts w:ascii="Times New Roman" w:hAnsi="Times New Roman"/>
          <w:sz w:val="24"/>
          <w:szCs w:val="24"/>
        </w:rPr>
        <w:t>; to neplatí pre</w:t>
      </w:r>
    </w:p>
    <w:p w14:paraId="48A14081" w14:textId="28BDA996" w:rsidR="00570214" w:rsidRPr="00867EE1" w:rsidRDefault="00570214" w:rsidP="000D6C9D">
      <w:pPr>
        <w:pStyle w:val="Odsekzoznamu"/>
        <w:jc w:val="both"/>
        <w:rPr>
          <w:rFonts w:ascii="Times New Roman" w:hAnsi="Times New Roman"/>
          <w:sz w:val="24"/>
          <w:szCs w:val="24"/>
        </w:rPr>
      </w:pPr>
      <w:r w:rsidRPr="00867EE1">
        <w:rPr>
          <w:rFonts w:ascii="Times New Roman" w:hAnsi="Times New Roman"/>
          <w:sz w:val="24"/>
          <w:szCs w:val="24"/>
        </w:rPr>
        <w:t xml:space="preserve">   a) uloženie povinnosti podľa § 166 ods. 2 a 3, </w:t>
      </w:r>
    </w:p>
    <w:p w14:paraId="6D346BB4" w14:textId="11E57C39" w:rsidR="00570214" w:rsidRPr="00867EE1" w:rsidRDefault="00570214"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b) súčinnosť podľa § 167 ods. 7</w:t>
      </w:r>
      <w:r w:rsidR="009545A6" w:rsidRPr="00867EE1">
        <w:rPr>
          <w:rFonts w:ascii="Times New Roman" w:hAnsi="Times New Roman"/>
          <w:sz w:val="24"/>
          <w:szCs w:val="24"/>
        </w:rPr>
        <w:t>,</w:t>
      </w:r>
      <w:r w:rsidRPr="00867EE1">
        <w:rPr>
          <w:rFonts w:ascii="Times New Roman" w:hAnsi="Times New Roman"/>
          <w:sz w:val="24"/>
          <w:szCs w:val="24"/>
        </w:rPr>
        <w:t xml:space="preserve"> </w:t>
      </w:r>
    </w:p>
    <w:p w14:paraId="5E68BEAC" w14:textId="07F96091" w:rsidR="00570214" w:rsidRPr="00867EE1" w:rsidRDefault="00570214"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c) vykonanie dohľadu v priestoroch verejného obstarávateľa, obstarávateľa alebo   osoby podľa § 8</w:t>
      </w:r>
      <w:r w:rsidR="009545A6" w:rsidRPr="00867EE1">
        <w:rPr>
          <w:rFonts w:ascii="Times New Roman" w:hAnsi="Times New Roman"/>
          <w:sz w:val="24"/>
          <w:szCs w:val="24"/>
        </w:rPr>
        <w:t xml:space="preserve"> a</w:t>
      </w:r>
    </w:p>
    <w:p w14:paraId="38C66213" w14:textId="169D000B" w:rsidR="009545A6" w:rsidRDefault="009545A6" w:rsidP="00570214">
      <w:pPr>
        <w:pStyle w:val="Odsekzoznamu"/>
        <w:ind w:left="1134" w:hanging="414"/>
        <w:jc w:val="both"/>
        <w:rPr>
          <w:rFonts w:ascii="Times New Roman" w:hAnsi="Times New Roman"/>
          <w:sz w:val="24"/>
          <w:szCs w:val="24"/>
        </w:rPr>
      </w:pPr>
      <w:r w:rsidRPr="00867EE1">
        <w:rPr>
          <w:rFonts w:ascii="Times New Roman" w:hAnsi="Times New Roman"/>
          <w:sz w:val="24"/>
          <w:szCs w:val="24"/>
        </w:rPr>
        <w:t xml:space="preserve">   d) uplynutie lehoty podľa § 173 ods. 14.</w:t>
      </w:r>
      <w:r>
        <w:rPr>
          <w:rFonts w:ascii="Times New Roman" w:hAnsi="Times New Roman"/>
          <w:sz w:val="24"/>
          <w:szCs w:val="24"/>
        </w:rPr>
        <w:t xml:space="preserve"> </w:t>
      </w:r>
    </w:p>
    <w:p w14:paraId="1B30CC9C" w14:textId="6C35022C" w:rsidR="00011260" w:rsidRDefault="00151A0F" w:rsidP="000D6C9D">
      <w:pPr>
        <w:pStyle w:val="Odsekzoznamu"/>
        <w:jc w:val="both"/>
        <w:rPr>
          <w:rFonts w:ascii="Times New Roman" w:hAnsi="Times New Roman"/>
          <w:sz w:val="24"/>
          <w:szCs w:val="24"/>
        </w:rPr>
      </w:pPr>
      <w:r>
        <w:rPr>
          <w:rFonts w:ascii="Times New Roman" w:hAnsi="Times New Roman"/>
          <w:sz w:val="24"/>
          <w:szCs w:val="24"/>
        </w:rPr>
        <w:t xml:space="preserve"> </w:t>
      </w:r>
    </w:p>
    <w:p w14:paraId="4DDBBED3" w14:textId="3EBF00EF" w:rsidR="00037FCE" w:rsidRPr="00570214" w:rsidRDefault="00151A0F" w:rsidP="00570214">
      <w:pPr>
        <w:pStyle w:val="Odsekzoznamu"/>
        <w:numPr>
          <w:ilvl w:val="0"/>
          <w:numId w:val="43"/>
        </w:numPr>
        <w:jc w:val="both"/>
        <w:rPr>
          <w:rFonts w:ascii="Times New Roman" w:hAnsi="Times New Roman"/>
          <w:sz w:val="24"/>
          <w:szCs w:val="24"/>
        </w:rPr>
      </w:pPr>
      <w:r w:rsidRPr="00570214">
        <w:rPr>
          <w:rFonts w:ascii="Times New Roman" w:hAnsi="Times New Roman"/>
          <w:sz w:val="24"/>
          <w:szCs w:val="24"/>
        </w:rPr>
        <w:t>V konaní začatom po 31. decembri 2019, ktoré sa vzťahuje na verejné obstarávanie podľa odsekov 1 až 3, sa postupuje podľa predpisov účinných do 31. decembra 2019; to neplatí pre</w:t>
      </w:r>
    </w:p>
    <w:p w14:paraId="149B74C9" w14:textId="4A97F748" w:rsidR="00570214" w:rsidRPr="00867EE1" w:rsidRDefault="00570214" w:rsidP="00570214">
      <w:pPr>
        <w:pStyle w:val="Odsekzoznamu"/>
        <w:jc w:val="both"/>
        <w:rPr>
          <w:rFonts w:ascii="Times New Roman" w:hAnsi="Times New Roman"/>
          <w:sz w:val="24"/>
          <w:szCs w:val="24"/>
        </w:rPr>
      </w:pPr>
      <w:r>
        <w:rPr>
          <w:rFonts w:ascii="Times New Roman" w:hAnsi="Times New Roman"/>
          <w:sz w:val="24"/>
          <w:szCs w:val="24"/>
        </w:rPr>
        <w:t xml:space="preserve">   </w:t>
      </w:r>
      <w:r w:rsidRPr="00867EE1">
        <w:rPr>
          <w:rFonts w:ascii="Times New Roman" w:hAnsi="Times New Roman"/>
          <w:sz w:val="24"/>
          <w:szCs w:val="24"/>
        </w:rPr>
        <w:t xml:space="preserve">a) uloženie povinnosti podľa § 166 ods. 2 a 3, </w:t>
      </w:r>
    </w:p>
    <w:p w14:paraId="2ADC0BC7" w14:textId="629576A9" w:rsidR="00570214" w:rsidRPr="00570214" w:rsidRDefault="00570214" w:rsidP="00570214">
      <w:pPr>
        <w:pStyle w:val="Odsekzoznamu"/>
        <w:jc w:val="both"/>
        <w:rPr>
          <w:rFonts w:ascii="Times New Roman" w:hAnsi="Times New Roman"/>
          <w:sz w:val="24"/>
          <w:szCs w:val="24"/>
        </w:rPr>
      </w:pPr>
      <w:r w:rsidRPr="00570214">
        <w:rPr>
          <w:rFonts w:ascii="Times New Roman" w:hAnsi="Times New Roman"/>
          <w:sz w:val="24"/>
          <w:szCs w:val="24"/>
        </w:rPr>
        <w:t xml:space="preserve">   b) súčinnosť podľa § 167 ods. 7</w:t>
      </w:r>
      <w:r w:rsidRPr="00867EE1">
        <w:rPr>
          <w:rFonts w:ascii="Times New Roman" w:hAnsi="Times New Roman"/>
          <w:sz w:val="24"/>
          <w:szCs w:val="24"/>
        </w:rPr>
        <w:t>,</w:t>
      </w:r>
    </w:p>
    <w:p w14:paraId="504D40E2" w14:textId="6FE4922C" w:rsidR="00570214" w:rsidRPr="00867EE1" w:rsidRDefault="00570214" w:rsidP="00570214">
      <w:pPr>
        <w:pStyle w:val="Odsekzoznamu"/>
        <w:ind w:left="1134" w:hanging="414"/>
        <w:jc w:val="both"/>
        <w:rPr>
          <w:rFonts w:ascii="Times New Roman" w:hAnsi="Times New Roman"/>
          <w:sz w:val="24"/>
          <w:szCs w:val="24"/>
        </w:rPr>
      </w:pPr>
      <w:r w:rsidRPr="00570214">
        <w:rPr>
          <w:rFonts w:ascii="Times New Roman" w:hAnsi="Times New Roman"/>
          <w:sz w:val="24"/>
          <w:szCs w:val="24"/>
        </w:rPr>
        <w:t xml:space="preserve">   c) vykonanie dohľadu v priestoroch verejného obstarávateľa, obstarávateľa alebo   osoby podľa § 8</w:t>
      </w:r>
      <w:r w:rsidRPr="00867EE1">
        <w:rPr>
          <w:rFonts w:ascii="Times New Roman" w:hAnsi="Times New Roman"/>
          <w:sz w:val="24"/>
          <w:szCs w:val="24"/>
        </w:rPr>
        <w:t>,</w:t>
      </w:r>
    </w:p>
    <w:p w14:paraId="1A2FC670" w14:textId="2D41856C" w:rsidR="00037FCE" w:rsidRPr="00867EE1" w:rsidRDefault="00037FCE"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570214" w:rsidRPr="00867EE1">
        <w:rPr>
          <w:rFonts w:ascii="Times New Roman" w:hAnsi="Times New Roman"/>
          <w:sz w:val="24"/>
          <w:szCs w:val="24"/>
        </w:rPr>
        <w:t xml:space="preserve">  d</w:t>
      </w:r>
      <w:r w:rsidRPr="00867EE1">
        <w:rPr>
          <w:rFonts w:ascii="Times New Roman" w:hAnsi="Times New Roman"/>
          <w:sz w:val="24"/>
          <w:szCs w:val="24"/>
        </w:rPr>
        <w:t xml:space="preserve">) </w:t>
      </w:r>
      <w:r w:rsidR="00034E35" w:rsidRPr="00867EE1">
        <w:rPr>
          <w:rFonts w:ascii="Times New Roman" w:hAnsi="Times New Roman"/>
          <w:sz w:val="24"/>
          <w:szCs w:val="24"/>
        </w:rPr>
        <w:t>zní</w:t>
      </w:r>
      <w:r w:rsidRPr="00867EE1">
        <w:rPr>
          <w:rFonts w:ascii="Times New Roman" w:hAnsi="Times New Roman"/>
          <w:sz w:val="24"/>
          <w:szCs w:val="24"/>
        </w:rPr>
        <w:t>ženie pokuty podľa § 182 ods. 4,</w:t>
      </w:r>
      <w:r w:rsidR="00034E35" w:rsidRPr="00867EE1">
        <w:rPr>
          <w:rFonts w:ascii="Times New Roman" w:hAnsi="Times New Roman"/>
          <w:sz w:val="24"/>
          <w:szCs w:val="24"/>
        </w:rPr>
        <w:t xml:space="preserve">  </w:t>
      </w:r>
    </w:p>
    <w:p w14:paraId="501EF54A" w14:textId="4EB50308" w:rsidR="009545A6" w:rsidRPr="00867EE1" w:rsidRDefault="009545A6" w:rsidP="00570214">
      <w:pPr>
        <w:pStyle w:val="Odsekzoznamu"/>
        <w:jc w:val="both"/>
        <w:rPr>
          <w:rFonts w:ascii="Times New Roman" w:hAnsi="Times New Roman"/>
          <w:sz w:val="24"/>
          <w:szCs w:val="24"/>
        </w:rPr>
      </w:pPr>
      <w:r w:rsidRPr="00867EE1">
        <w:rPr>
          <w:rFonts w:ascii="Times New Roman" w:hAnsi="Times New Roman"/>
          <w:sz w:val="24"/>
          <w:szCs w:val="24"/>
        </w:rPr>
        <w:t xml:space="preserve">   e) uplynutie lehoty podľa § 173 ods. 14,</w:t>
      </w:r>
    </w:p>
    <w:p w14:paraId="7CDD6686" w14:textId="443869FA"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f</w:t>
      </w:r>
      <w:r w:rsidR="00037FCE" w:rsidRPr="00867EE1">
        <w:rPr>
          <w:rFonts w:ascii="Times New Roman" w:hAnsi="Times New Roman"/>
          <w:sz w:val="24"/>
          <w:szCs w:val="24"/>
        </w:rPr>
        <w:t xml:space="preserve">) </w:t>
      </w:r>
      <w:r w:rsidR="00034E35" w:rsidRPr="00867EE1">
        <w:rPr>
          <w:rFonts w:ascii="Times New Roman" w:hAnsi="Times New Roman"/>
          <w:sz w:val="24"/>
          <w:szCs w:val="24"/>
        </w:rPr>
        <w:t xml:space="preserve">nazeranie do spisu podľa § 173 ods. 16, </w:t>
      </w:r>
    </w:p>
    <w:p w14:paraId="66B09939" w14:textId="49FA02EF"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g</w:t>
      </w:r>
      <w:r w:rsidR="00037FCE" w:rsidRPr="00867EE1">
        <w:rPr>
          <w:rFonts w:ascii="Times New Roman" w:hAnsi="Times New Roman"/>
          <w:sz w:val="24"/>
          <w:szCs w:val="24"/>
        </w:rPr>
        <w:t>)</w:t>
      </w:r>
      <w:r w:rsidR="00034E35" w:rsidRPr="00867EE1">
        <w:rPr>
          <w:rFonts w:ascii="Times New Roman" w:hAnsi="Times New Roman"/>
          <w:sz w:val="24"/>
          <w:szCs w:val="24"/>
        </w:rPr>
        <w:t xml:space="preserve"> zastavenie ko</w:t>
      </w:r>
      <w:r w:rsidR="00DE1EFE">
        <w:rPr>
          <w:rFonts w:ascii="Times New Roman" w:hAnsi="Times New Roman"/>
          <w:sz w:val="24"/>
          <w:szCs w:val="24"/>
        </w:rPr>
        <w:t>nania podľa § 174 ods. 1 písm. q</w:t>
      </w:r>
      <w:r w:rsidR="00034E35" w:rsidRPr="00867EE1">
        <w:rPr>
          <w:rFonts w:ascii="Times New Roman" w:hAnsi="Times New Roman"/>
          <w:sz w:val="24"/>
          <w:szCs w:val="24"/>
        </w:rPr>
        <w:t>)  a § 177 ods. 10 písm. e)</w:t>
      </w:r>
      <w:r w:rsidR="00306EC4">
        <w:rPr>
          <w:rFonts w:ascii="Times New Roman" w:hAnsi="Times New Roman"/>
          <w:sz w:val="24"/>
          <w:szCs w:val="24"/>
        </w:rPr>
        <w:t>,</w:t>
      </w:r>
      <w:r w:rsidR="00034E35" w:rsidRPr="00867EE1">
        <w:rPr>
          <w:rFonts w:ascii="Times New Roman" w:hAnsi="Times New Roman"/>
          <w:sz w:val="24"/>
          <w:szCs w:val="24"/>
        </w:rPr>
        <w:t xml:space="preserve"> </w:t>
      </w:r>
    </w:p>
    <w:p w14:paraId="3BC27C5D" w14:textId="4EF53BB3" w:rsidR="00037FCE"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h</w:t>
      </w:r>
      <w:r w:rsidR="00037FCE" w:rsidRPr="00867EE1">
        <w:rPr>
          <w:rFonts w:ascii="Times New Roman" w:hAnsi="Times New Roman"/>
          <w:sz w:val="24"/>
          <w:szCs w:val="24"/>
        </w:rPr>
        <w:t xml:space="preserve">) </w:t>
      </w:r>
      <w:r w:rsidR="00A32C90" w:rsidRPr="00867EE1">
        <w:rPr>
          <w:rFonts w:ascii="Times New Roman" w:hAnsi="Times New Roman"/>
          <w:sz w:val="24"/>
          <w:szCs w:val="24"/>
        </w:rPr>
        <w:t>prepadnutie kaucie podľa § 172 ods. 5 a § 177 ods. 7</w:t>
      </w:r>
      <w:r w:rsidR="00037FCE" w:rsidRPr="00867EE1">
        <w:rPr>
          <w:rFonts w:ascii="Times New Roman" w:hAnsi="Times New Roman"/>
          <w:sz w:val="24"/>
          <w:szCs w:val="24"/>
        </w:rPr>
        <w:t xml:space="preserve"> a</w:t>
      </w:r>
    </w:p>
    <w:p w14:paraId="6BD2546B" w14:textId="3708467A" w:rsidR="00034E35" w:rsidRPr="00867EE1" w:rsidRDefault="00570214" w:rsidP="00570214">
      <w:pPr>
        <w:pStyle w:val="Odsekzoznamu"/>
        <w:jc w:val="both"/>
        <w:rPr>
          <w:rFonts w:ascii="Times New Roman" w:hAnsi="Times New Roman"/>
          <w:sz w:val="24"/>
          <w:szCs w:val="24"/>
        </w:rPr>
      </w:pPr>
      <w:r w:rsidRPr="00867EE1">
        <w:rPr>
          <w:rFonts w:ascii="Times New Roman" w:hAnsi="Times New Roman"/>
          <w:sz w:val="24"/>
          <w:szCs w:val="24"/>
        </w:rPr>
        <w:t xml:space="preserve">  </w:t>
      </w:r>
      <w:r w:rsidR="009545A6" w:rsidRPr="00867EE1">
        <w:rPr>
          <w:rFonts w:ascii="Times New Roman" w:hAnsi="Times New Roman"/>
          <w:sz w:val="24"/>
          <w:szCs w:val="24"/>
        </w:rPr>
        <w:t xml:space="preserve"> i</w:t>
      </w:r>
      <w:r w:rsidR="00037FCE" w:rsidRPr="00867EE1">
        <w:rPr>
          <w:rFonts w:ascii="Times New Roman" w:hAnsi="Times New Roman"/>
          <w:sz w:val="24"/>
          <w:szCs w:val="24"/>
        </w:rPr>
        <w:t xml:space="preserve">) </w:t>
      </w:r>
      <w:r w:rsidR="005365CD" w:rsidRPr="00867EE1">
        <w:rPr>
          <w:rFonts w:ascii="Times New Roman" w:hAnsi="Times New Roman"/>
          <w:sz w:val="24"/>
          <w:szCs w:val="24"/>
        </w:rPr>
        <w:t xml:space="preserve">uloženie povinnosti </w:t>
      </w:r>
      <w:r w:rsidR="00037FCE" w:rsidRPr="00867EE1">
        <w:rPr>
          <w:rFonts w:ascii="Times New Roman" w:hAnsi="Times New Roman"/>
          <w:sz w:val="24"/>
          <w:szCs w:val="24"/>
        </w:rPr>
        <w:t>nahradiť trovy</w:t>
      </w:r>
      <w:r w:rsidR="005365CD" w:rsidRPr="00867EE1">
        <w:rPr>
          <w:rFonts w:ascii="Times New Roman" w:hAnsi="Times New Roman"/>
          <w:sz w:val="24"/>
          <w:szCs w:val="24"/>
        </w:rPr>
        <w:t xml:space="preserve"> konania</w:t>
      </w:r>
      <w:r w:rsidR="00037FCE" w:rsidRPr="00867EE1">
        <w:rPr>
          <w:rFonts w:ascii="Times New Roman" w:hAnsi="Times New Roman"/>
          <w:sz w:val="24"/>
          <w:szCs w:val="24"/>
        </w:rPr>
        <w:t xml:space="preserve"> podľa § 176</w:t>
      </w:r>
      <w:r w:rsidR="005365CD" w:rsidRPr="00867EE1">
        <w:rPr>
          <w:rFonts w:ascii="Times New Roman" w:hAnsi="Times New Roman"/>
          <w:sz w:val="24"/>
          <w:szCs w:val="24"/>
        </w:rPr>
        <w:t xml:space="preserve"> ods. 2. </w:t>
      </w:r>
      <w:r w:rsidR="00034E35" w:rsidRPr="00867EE1">
        <w:rPr>
          <w:rFonts w:ascii="Times New Roman" w:hAnsi="Times New Roman"/>
          <w:sz w:val="24"/>
          <w:szCs w:val="24"/>
        </w:rPr>
        <w:t xml:space="preserve"> </w:t>
      </w:r>
    </w:p>
    <w:p w14:paraId="5E859684" w14:textId="77777777" w:rsidR="00F53FA8" w:rsidRPr="00867EE1" w:rsidRDefault="00F53FA8" w:rsidP="00570214">
      <w:pPr>
        <w:pStyle w:val="Odsekzoznamu"/>
        <w:jc w:val="both"/>
        <w:rPr>
          <w:rFonts w:ascii="Times New Roman" w:hAnsi="Times New Roman"/>
          <w:sz w:val="24"/>
          <w:szCs w:val="24"/>
        </w:rPr>
      </w:pPr>
    </w:p>
    <w:p w14:paraId="45EC2B7B" w14:textId="7B92891C" w:rsidR="00F53FA8" w:rsidRPr="00F53FA8" w:rsidRDefault="00F53FA8" w:rsidP="00A23962">
      <w:pPr>
        <w:ind w:left="851" w:hanging="851"/>
        <w:jc w:val="both"/>
        <w:rPr>
          <w:rFonts w:ascii="Times New Roman" w:hAnsi="Times New Roman"/>
          <w:sz w:val="24"/>
          <w:szCs w:val="24"/>
        </w:rPr>
      </w:pPr>
      <w:r w:rsidRPr="00867EE1">
        <w:rPr>
          <w:rFonts w:ascii="Times New Roman" w:hAnsi="Times New Roman"/>
          <w:sz w:val="24"/>
          <w:szCs w:val="24"/>
        </w:rPr>
        <w:t xml:space="preserve">       (</w:t>
      </w:r>
      <w:r w:rsidR="00517E7C">
        <w:rPr>
          <w:rFonts w:ascii="Times New Roman" w:hAnsi="Times New Roman"/>
          <w:sz w:val="24"/>
          <w:szCs w:val="24"/>
        </w:rPr>
        <w:t>8</w:t>
      </w:r>
      <w:r w:rsidRPr="00867EE1">
        <w:rPr>
          <w:rFonts w:ascii="Times New Roman" w:hAnsi="Times New Roman"/>
          <w:sz w:val="24"/>
          <w:szCs w:val="24"/>
        </w:rPr>
        <w:t xml:space="preserve">) </w:t>
      </w:r>
      <w:r w:rsidR="00A23962" w:rsidRPr="00867EE1">
        <w:rPr>
          <w:rFonts w:ascii="Times New Roman" w:hAnsi="Times New Roman"/>
          <w:sz w:val="24"/>
          <w:szCs w:val="24"/>
        </w:rPr>
        <w:t xml:space="preserve">Úrad môže vykonať </w:t>
      </w:r>
      <w:r w:rsidR="008C0E0A">
        <w:rPr>
          <w:rFonts w:ascii="Times New Roman" w:hAnsi="Times New Roman"/>
          <w:sz w:val="24"/>
          <w:szCs w:val="24"/>
        </w:rPr>
        <w:t>preskúmavanie</w:t>
      </w:r>
      <w:r w:rsidR="00A23962" w:rsidRPr="00867EE1">
        <w:rPr>
          <w:rFonts w:ascii="Times New Roman" w:hAnsi="Times New Roman"/>
          <w:sz w:val="24"/>
          <w:szCs w:val="24"/>
        </w:rPr>
        <w:t xml:space="preserve"> konania verejného obstarávateľa, obstarávateľa alebo osoby podľa § 8, ku ktorému došlo do 31. decembra 2019.</w:t>
      </w:r>
      <w:r w:rsidR="00A23962">
        <w:rPr>
          <w:rFonts w:ascii="Times New Roman" w:hAnsi="Times New Roman"/>
          <w:sz w:val="24"/>
          <w:szCs w:val="24"/>
        </w:rPr>
        <w:t xml:space="preserve"> </w:t>
      </w:r>
    </w:p>
    <w:p w14:paraId="16712491" w14:textId="66BD14DE" w:rsidR="004066C7" w:rsidRDefault="00034E35" w:rsidP="00151A0F">
      <w:pPr>
        <w:ind w:left="709" w:hanging="709"/>
        <w:jc w:val="both"/>
        <w:rPr>
          <w:rFonts w:ascii="Times New Roman" w:hAnsi="Times New Roman"/>
          <w:sz w:val="24"/>
          <w:szCs w:val="24"/>
        </w:rPr>
      </w:pPr>
      <w:r>
        <w:rPr>
          <w:rFonts w:ascii="Times New Roman" w:hAnsi="Times New Roman"/>
          <w:sz w:val="24"/>
          <w:szCs w:val="24"/>
        </w:rPr>
        <w:t xml:space="preserve">  </w:t>
      </w:r>
      <w:r w:rsidR="00037FCE">
        <w:rPr>
          <w:rFonts w:ascii="Times New Roman" w:hAnsi="Times New Roman"/>
          <w:sz w:val="24"/>
          <w:szCs w:val="24"/>
        </w:rPr>
        <w:t xml:space="preserve">     </w:t>
      </w:r>
      <w:r w:rsidR="00F53FA8">
        <w:rPr>
          <w:rFonts w:ascii="Times New Roman" w:hAnsi="Times New Roman"/>
          <w:sz w:val="24"/>
          <w:szCs w:val="24"/>
        </w:rPr>
        <w:t>(</w:t>
      </w:r>
      <w:r w:rsidR="00517E7C">
        <w:rPr>
          <w:rFonts w:ascii="Times New Roman" w:hAnsi="Times New Roman"/>
          <w:sz w:val="24"/>
          <w:szCs w:val="24"/>
        </w:rPr>
        <w:t>9</w:t>
      </w:r>
      <w:r w:rsidR="00037FCE">
        <w:rPr>
          <w:rFonts w:ascii="Times New Roman" w:hAnsi="Times New Roman"/>
          <w:sz w:val="24"/>
          <w:szCs w:val="24"/>
        </w:rPr>
        <w:t xml:space="preserve">) </w:t>
      </w:r>
      <w:r w:rsidR="005365CD" w:rsidRPr="005365CD">
        <w:rPr>
          <w:rFonts w:ascii="Times New Roman" w:hAnsi="Times New Roman"/>
          <w:sz w:val="24"/>
          <w:szCs w:val="24"/>
        </w:rPr>
        <w:t>Za konanie, ku kt</w:t>
      </w:r>
      <w:r w:rsidR="005365CD">
        <w:rPr>
          <w:rFonts w:ascii="Times New Roman" w:hAnsi="Times New Roman"/>
          <w:sz w:val="24"/>
          <w:szCs w:val="24"/>
        </w:rPr>
        <w:t>orému došlo do 31. decembra 2019</w:t>
      </w:r>
      <w:r w:rsidR="005365CD" w:rsidRPr="005365CD">
        <w:rPr>
          <w:rFonts w:ascii="Times New Roman" w:hAnsi="Times New Roman"/>
          <w:sz w:val="24"/>
          <w:szCs w:val="24"/>
        </w:rPr>
        <w:t>, je možné uložiť sankciu podľa predpis</w:t>
      </w:r>
      <w:r w:rsidR="005365CD">
        <w:rPr>
          <w:rFonts w:ascii="Times New Roman" w:hAnsi="Times New Roman"/>
          <w:sz w:val="24"/>
          <w:szCs w:val="24"/>
        </w:rPr>
        <w:t>ov účinných do 31. decembra 2019</w:t>
      </w:r>
      <w:r w:rsidR="005365CD" w:rsidRPr="005365CD">
        <w:rPr>
          <w:rFonts w:ascii="Times New Roman" w:hAnsi="Times New Roman"/>
          <w:sz w:val="24"/>
          <w:szCs w:val="24"/>
        </w:rPr>
        <w:t>; to neplatí pre zníženie pokuty podľa § 1</w:t>
      </w:r>
      <w:r w:rsidR="005365CD">
        <w:rPr>
          <w:rFonts w:ascii="Times New Roman" w:hAnsi="Times New Roman"/>
          <w:sz w:val="24"/>
          <w:szCs w:val="24"/>
        </w:rPr>
        <w:t>82</w:t>
      </w:r>
      <w:r w:rsidR="005365CD" w:rsidRPr="005365CD">
        <w:rPr>
          <w:rFonts w:ascii="Times New Roman" w:hAnsi="Times New Roman"/>
          <w:sz w:val="24"/>
          <w:szCs w:val="24"/>
        </w:rPr>
        <w:t xml:space="preserve"> ods. 4</w:t>
      </w:r>
      <w:r w:rsidR="005365CD">
        <w:rPr>
          <w:rFonts w:ascii="Times New Roman" w:hAnsi="Times New Roman"/>
          <w:sz w:val="24"/>
          <w:szCs w:val="24"/>
        </w:rPr>
        <w:t>.</w:t>
      </w:r>
    </w:p>
    <w:p w14:paraId="32FF6BE6" w14:textId="7ED6669B" w:rsidR="004066C7" w:rsidRDefault="004066C7" w:rsidP="00151A0F">
      <w:pPr>
        <w:ind w:left="709" w:hanging="709"/>
        <w:jc w:val="both"/>
        <w:rPr>
          <w:rFonts w:ascii="Times New Roman" w:hAnsi="Times New Roman"/>
          <w:sz w:val="24"/>
          <w:szCs w:val="24"/>
        </w:rPr>
      </w:pPr>
      <w:r>
        <w:rPr>
          <w:rFonts w:ascii="Times New Roman" w:hAnsi="Times New Roman"/>
          <w:sz w:val="24"/>
          <w:szCs w:val="24"/>
        </w:rPr>
        <w:t xml:space="preserve">       (</w:t>
      </w:r>
      <w:r w:rsidR="00517E7C">
        <w:rPr>
          <w:rFonts w:ascii="Times New Roman" w:hAnsi="Times New Roman"/>
          <w:sz w:val="24"/>
          <w:szCs w:val="24"/>
        </w:rPr>
        <w:t>10</w:t>
      </w:r>
      <w:r>
        <w:rPr>
          <w:rFonts w:ascii="Times New Roman" w:hAnsi="Times New Roman"/>
          <w:sz w:val="24"/>
          <w:szCs w:val="24"/>
        </w:rPr>
        <w:t>)</w:t>
      </w:r>
      <w:r w:rsidRPr="004066C7">
        <w:t xml:space="preserve"> </w:t>
      </w:r>
      <w:r w:rsidRPr="004066C7">
        <w:rPr>
          <w:rFonts w:ascii="Times New Roman" w:hAnsi="Times New Roman"/>
          <w:sz w:val="24"/>
          <w:szCs w:val="24"/>
        </w:rPr>
        <w:t>Verejný obstarávateľ nie je povinný plniť povinnosť podľa § 111 ods. 2 vo vzťahu k zmluvám, ktoré boli uzatvorené prostredníctvom elektronického trhoviska odo dňa vzájomného technického prepojenia informačných systémov úradu s elektronickým trhoviskom zabezpečujúceho automatickú výmenu všetkých informácií, ktoré sú potrebné na plnenie týchto povinností. Skutočnosť, že došlo k prepojeniu podľa predchádzajúcej vety oznámi úrad na svojom webovom sídle.</w:t>
      </w:r>
    </w:p>
    <w:p w14:paraId="439322BB" w14:textId="3FA2E1CC" w:rsidR="004066C7" w:rsidRDefault="001E0351" w:rsidP="001F6B6C">
      <w:pPr>
        <w:ind w:left="709" w:hanging="709"/>
        <w:jc w:val="both"/>
        <w:rPr>
          <w:rFonts w:ascii="Times New Roman" w:hAnsi="Times New Roman"/>
          <w:sz w:val="24"/>
          <w:szCs w:val="24"/>
        </w:rPr>
      </w:pPr>
      <w:r>
        <w:rPr>
          <w:rFonts w:ascii="Times New Roman" w:hAnsi="Times New Roman"/>
          <w:sz w:val="24"/>
          <w:szCs w:val="24"/>
        </w:rPr>
        <w:t xml:space="preserve">       (1</w:t>
      </w:r>
      <w:r w:rsidR="00517E7C">
        <w:rPr>
          <w:rFonts w:ascii="Times New Roman" w:hAnsi="Times New Roman"/>
          <w:sz w:val="24"/>
          <w:szCs w:val="24"/>
        </w:rPr>
        <w:t>1</w:t>
      </w:r>
      <w:r>
        <w:rPr>
          <w:rFonts w:ascii="Times New Roman" w:hAnsi="Times New Roman"/>
          <w:sz w:val="24"/>
          <w:szCs w:val="24"/>
        </w:rPr>
        <w:t xml:space="preserve">) </w:t>
      </w:r>
      <w:r w:rsidRPr="001E0351">
        <w:rPr>
          <w:rFonts w:ascii="Times New Roman" w:hAnsi="Times New Roman"/>
          <w:sz w:val="24"/>
          <w:szCs w:val="24"/>
        </w:rPr>
        <w:t>Verejný obstarávateľ nie je povinný plniť povinnosti podľa § 117 ods. 6 a § 118 ods. 4 vo vzťahu k zmluvám, ktoré boli zverejnené v centrálnom registri zmlúv odo dňa vzájomného technického prepojenia informačných systémov úradu s centrálnym registrom zmlúv zabezpečujúceho automatickú výmenu všetkých informácií, ktoré sú potrebné na plnenie týchto povinností. Skutočnosť, že došlo k prepojeniu podľa predchádzajúcej vety oznámi úrad na svojom webovom sídle.</w:t>
      </w:r>
      <w:r w:rsidR="00E76012">
        <w:rPr>
          <w:rFonts w:ascii="Times New Roman" w:hAnsi="Times New Roman"/>
          <w:sz w:val="24"/>
          <w:szCs w:val="24"/>
        </w:rPr>
        <w:t xml:space="preserve">    </w:t>
      </w:r>
    </w:p>
    <w:p w14:paraId="3D7F89F2" w14:textId="77777777" w:rsidR="001F6B6C" w:rsidRPr="004066C7" w:rsidRDefault="001F6B6C" w:rsidP="001F6B6C">
      <w:pPr>
        <w:ind w:left="709" w:hanging="709"/>
        <w:jc w:val="both"/>
        <w:rPr>
          <w:rFonts w:ascii="Times New Roman" w:hAnsi="Times New Roman"/>
          <w:sz w:val="24"/>
          <w:szCs w:val="24"/>
        </w:rPr>
      </w:pPr>
    </w:p>
    <w:p w14:paraId="6FA9AB65" w14:textId="022B3FF9" w:rsidR="00E76012" w:rsidRPr="009F544F" w:rsidRDefault="00E76012" w:rsidP="00E76012">
      <w:pPr>
        <w:ind w:left="360"/>
        <w:jc w:val="center"/>
        <w:rPr>
          <w:rFonts w:ascii="Times New Roman" w:hAnsi="Times New Roman"/>
          <w:sz w:val="24"/>
          <w:szCs w:val="24"/>
        </w:rPr>
      </w:pPr>
      <w:r w:rsidRPr="009F544F">
        <w:rPr>
          <w:rFonts w:ascii="Times New Roman" w:hAnsi="Times New Roman"/>
          <w:sz w:val="24"/>
          <w:szCs w:val="24"/>
        </w:rPr>
        <w:t>§ 187</w:t>
      </w:r>
      <w:r w:rsidR="00517E7C">
        <w:rPr>
          <w:rFonts w:ascii="Times New Roman" w:hAnsi="Times New Roman"/>
          <w:sz w:val="24"/>
          <w:szCs w:val="24"/>
        </w:rPr>
        <w:t>h</w:t>
      </w:r>
    </w:p>
    <w:p w14:paraId="1F4A5FAB" w14:textId="15EB3E87" w:rsidR="00E76012" w:rsidRDefault="00E76012" w:rsidP="009A151F">
      <w:pPr>
        <w:ind w:left="360"/>
        <w:jc w:val="center"/>
        <w:rPr>
          <w:rFonts w:ascii="Times New Roman" w:hAnsi="Times New Roman"/>
          <w:sz w:val="24"/>
          <w:szCs w:val="24"/>
        </w:rPr>
      </w:pPr>
      <w:r w:rsidRPr="009F544F">
        <w:rPr>
          <w:rFonts w:ascii="Times New Roman" w:hAnsi="Times New Roman"/>
          <w:sz w:val="24"/>
          <w:szCs w:val="24"/>
        </w:rPr>
        <w:t>Prechodné ustanovenia k úpravám účinn</w:t>
      </w:r>
      <w:r>
        <w:rPr>
          <w:rFonts w:ascii="Times New Roman" w:hAnsi="Times New Roman"/>
          <w:sz w:val="24"/>
          <w:szCs w:val="24"/>
        </w:rPr>
        <w:t xml:space="preserve">ým </w:t>
      </w:r>
      <w:r w:rsidRPr="009F544F">
        <w:rPr>
          <w:rFonts w:ascii="Times New Roman" w:hAnsi="Times New Roman"/>
          <w:sz w:val="24"/>
          <w:szCs w:val="24"/>
        </w:rPr>
        <w:t xml:space="preserve">od 1. </w:t>
      </w:r>
      <w:r>
        <w:rPr>
          <w:rFonts w:ascii="Times New Roman" w:hAnsi="Times New Roman"/>
          <w:sz w:val="24"/>
          <w:szCs w:val="24"/>
        </w:rPr>
        <w:t>marca</w:t>
      </w:r>
      <w:r w:rsidRPr="009F544F">
        <w:rPr>
          <w:rFonts w:ascii="Times New Roman" w:hAnsi="Times New Roman"/>
          <w:sz w:val="24"/>
          <w:szCs w:val="24"/>
        </w:rPr>
        <w:t xml:space="preserve"> </w:t>
      </w:r>
      <w:r>
        <w:rPr>
          <w:rFonts w:ascii="Times New Roman" w:hAnsi="Times New Roman"/>
          <w:sz w:val="24"/>
          <w:szCs w:val="24"/>
        </w:rPr>
        <w:t>2020</w:t>
      </w:r>
    </w:p>
    <w:p w14:paraId="471A05DE" w14:textId="7E8256B1" w:rsidR="009A151F" w:rsidRPr="009A151F" w:rsidRDefault="009A151F" w:rsidP="009A151F">
      <w:pPr>
        <w:pStyle w:val="Odsekzoznamu"/>
        <w:ind w:left="709" w:hanging="283"/>
        <w:jc w:val="both"/>
        <w:rPr>
          <w:rFonts w:ascii="Times New Roman" w:hAnsi="Times New Roman"/>
          <w:sz w:val="24"/>
          <w:szCs w:val="24"/>
        </w:rPr>
      </w:pPr>
      <w:r w:rsidRPr="009A151F">
        <w:rPr>
          <w:rFonts w:ascii="Times New Roman" w:hAnsi="Times New Roman"/>
          <w:sz w:val="24"/>
          <w:szCs w:val="24"/>
        </w:rPr>
        <w:t>(1)</w:t>
      </w:r>
      <w:r>
        <w:rPr>
          <w:rFonts w:ascii="Times New Roman" w:hAnsi="Times New Roman"/>
          <w:sz w:val="24"/>
          <w:szCs w:val="24"/>
        </w:rPr>
        <w:t xml:space="preserve"> </w:t>
      </w:r>
      <w:r w:rsidRPr="009A151F">
        <w:rPr>
          <w:rFonts w:ascii="Times New Roman" w:hAnsi="Times New Roman"/>
          <w:sz w:val="24"/>
          <w:szCs w:val="24"/>
        </w:rPr>
        <w:t xml:space="preserve">Postup zadávania zákazky a postup zadávania koncesie, pri ktorých bolo oznámenie o vyhlásení verejného obstarávania, oznámenie použité ako výzva na súťaž alebo výzva na predkladanie ponúk odoslané na uverejnenie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sa dokončia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w:t>
      </w:r>
    </w:p>
    <w:p w14:paraId="4C5FF2C9" w14:textId="77777777" w:rsidR="009A151F" w:rsidRPr="009A151F" w:rsidRDefault="009A151F" w:rsidP="009A151F">
      <w:pPr>
        <w:pStyle w:val="Odsekzoznamu"/>
        <w:ind w:left="426"/>
        <w:jc w:val="both"/>
        <w:rPr>
          <w:rFonts w:ascii="Times New Roman" w:hAnsi="Times New Roman"/>
          <w:sz w:val="24"/>
          <w:szCs w:val="24"/>
        </w:rPr>
      </w:pPr>
    </w:p>
    <w:p w14:paraId="17F1F166" w14:textId="6D99623C" w:rsidR="009A151F" w:rsidRPr="009A151F" w:rsidRDefault="009A151F" w:rsidP="00324FC0">
      <w:pPr>
        <w:pStyle w:val="Odsekzoznamu"/>
        <w:numPr>
          <w:ilvl w:val="0"/>
          <w:numId w:val="48"/>
        </w:numPr>
        <w:jc w:val="both"/>
        <w:rPr>
          <w:rFonts w:ascii="Times New Roman" w:hAnsi="Times New Roman"/>
          <w:sz w:val="24"/>
          <w:szCs w:val="24"/>
        </w:rPr>
      </w:pPr>
      <w:r w:rsidRPr="009A151F">
        <w:rPr>
          <w:rFonts w:ascii="Times New Roman" w:hAnsi="Times New Roman"/>
          <w:sz w:val="24"/>
          <w:szCs w:val="24"/>
        </w:rPr>
        <w:t xml:space="preserve">Postup zadávania zákazky preukázateľne začatý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pri ktorom sa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 xml:space="preserve"> nevyžadovalo oznámenie o vyhlásení verejného obstarávania, oznámenie použité ako výzva na súťaž alebo výzva na predkladanie ponúk sa dokončí podľa predpisov účinných do </w:t>
      </w:r>
      <w:r>
        <w:rPr>
          <w:rFonts w:ascii="Times New Roman" w:hAnsi="Times New Roman"/>
          <w:sz w:val="24"/>
          <w:szCs w:val="24"/>
        </w:rPr>
        <w:t>29</w:t>
      </w:r>
      <w:r w:rsidRPr="009A151F">
        <w:rPr>
          <w:rFonts w:ascii="Times New Roman" w:hAnsi="Times New Roman"/>
          <w:sz w:val="24"/>
          <w:szCs w:val="24"/>
        </w:rPr>
        <w:t xml:space="preserve">. </w:t>
      </w:r>
      <w:r>
        <w:rPr>
          <w:rFonts w:ascii="Times New Roman" w:hAnsi="Times New Roman"/>
          <w:sz w:val="24"/>
          <w:szCs w:val="24"/>
        </w:rPr>
        <w:t>februára</w:t>
      </w:r>
      <w:r w:rsidRPr="009A151F">
        <w:rPr>
          <w:rFonts w:ascii="Times New Roman" w:hAnsi="Times New Roman"/>
          <w:sz w:val="24"/>
          <w:szCs w:val="24"/>
        </w:rPr>
        <w:t xml:space="preserve"> 20</w:t>
      </w:r>
      <w:r>
        <w:rPr>
          <w:rFonts w:ascii="Times New Roman" w:hAnsi="Times New Roman"/>
          <w:sz w:val="24"/>
          <w:szCs w:val="24"/>
        </w:rPr>
        <w:t>20</w:t>
      </w:r>
      <w:r w:rsidRPr="009A151F">
        <w:rPr>
          <w:rFonts w:ascii="Times New Roman" w:hAnsi="Times New Roman"/>
          <w:sz w:val="24"/>
          <w:szCs w:val="24"/>
        </w:rPr>
        <w:t>.</w:t>
      </w:r>
    </w:p>
    <w:p w14:paraId="37C68A81" w14:textId="77777777" w:rsidR="009A151F" w:rsidRPr="009A151F" w:rsidRDefault="009A151F" w:rsidP="009A151F">
      <w:pPr>
        <w:pStyle w:val="Odsekzoznamu"/>
        <w:ind w:left="426"/>
        <w:jc w:val="both"/>
        <w:rPr>
          <w:rFonts w:ascii="Times New Roman" w:hAnsi="Times New Roman"/>
          <w:sz w:val="24"/>
          <w:szCs w:val="24"/>
        </w:rPr>
      </w:pPr>
    </w:p>
    <w:p w14:paraId="0ED87CE3" w14:textId="077FC2FE" w:rsidR="00151A0F" w:rsidRPr="00003477" w:rsidRDefault="009A151F" w:rsidP="00324FC0">
      <w:pPr>
        <w:pStyle w:val="Odsekzoznamu"/>
        <w:numPr>
          <w:ilvl w:val="0"/>
          <w:numId w:val="48"/>
        </w:numPr>
        <w:ind w:left="709" w:hanging="283"/>
        <w:jc w:val="both"/>
        <w:rPr>
          <w:rFonts w:ascii="Times New Roman" w:hAnsi="Times New Roman"/>
          <w:sz w:val="24"/>
          <w:szCs w:val="24"/>
        </w:rPr>
      </w:pPr>
      <w:r w:rsidRPr="00003477">
        <w:rPr>
          <w:rFonts w:ascii="Times New Roman" w:hAnsi="Times New Roman"/>
          <w:sz w:val="24"/>
          <w:szCs w:val="24"/>
        </w:rPr>
        <w:t xml:space="preserve"> Súťaž návrhov, pri ktorej bolo oznámenie o vyhlásení súťaže návrhov odoslané na uverejnenie do 29. februára 2020, sa dokončí podľa predpisov účinných do 29. februára 2020.</w:t>
      </w:r>
      <w:r w:rsidR="00A51EA1">
        <w:rPr>
          <w:rFonts w:ascii="Times New Roman" w:hAnsi="Times New Roman"/>
          <w:sz w:val="24"/>
          <w:szCs w:val="24"/>
        </w:rPr>
        <w:t>“.</w:t>
      </w:r>
    </w:p>
    <w:p w14:paraId="2A0D5A7F" w14:textId="0F39691B" w:rsidR="006B4133" w:rsidRDefault="006B4133" w:rsidP="00152CC3">
      <w:pPr>
        <w:pStyle w:val="Odsekzoznamu"/>
        <w:spacing w:after="0"/>
        <w:ind w:left="357"/>
        <w:jc w:val="center"/>
        <w:rPr>
          <w:rFonts w:ascii="Times New Roman" w:hAnsi="Times New Roman"/>
          <w:sz w:val="24"/>
          <w:szCs w:val="24"/>
        </w:rPr>
      </w:pPr>
    </w:p>
    <w:p w14:paraId="62CB9A78" w14:textId="77777777" w:rsidR="00152CC3" w:rsidRPr="00152CC3" w:rsidRDefault="00152CC3" w:rsidP="00152CC3">
      <w:pPr>
        <w:shd w:val="clear" w:color="auto" w:fill="FFFFFF"/>
        <w:spacing w:after="0" w:line="240" w:lineRule="auto"/>
        <w:ind w:left="426" w:hanging="426"/>
        <w:jc w:val="center"/>
        <w:rPr>
          <w:rFonts w:ascii="Times New Roman" w:hAnsi="Times New Roman"/>
          <w:b/>
          <w:sz w:val="24"/>
          <w:szCs w:val="24"/>
        </w:rPr>
      </w:pPr>
      <w:r w:rsidRPr="00152CC3">
        <w:rPr>
          <w:rFonts w:ascii="Times New Roman" w:hAnsi="Times New Roman"/>
          <w:b/>
          <w:sz w:val="24"/>
          <w:szCs w:val="24"/>
        </w:rPr>
        <w:t>Čl. II</w:t>
      </w:r>
    </w:p>
    <w:p w14:paraId="37F1EA5A" w14:textId="77777777" w:rsidR="00152CC3" w:rsidRPr="00152CC3" w:rsidRDefault="00152CC3" w:rsidP="00152CC3">
      <w:pPr>
        <w:shd w:val="clear" w:color="auto" w:fill="FFFFFF"/>
        <w:spacing w:after="0" w:line="240" w:lineRule="auto"/>
        <w:ind w:left="426" w:hanging="426"/>
        <w:jc w:val="center"/>
        <w:rPr>
          <w:rFonts w:ascii="Times New Roman" w:hAnsi="Times New Roman"/>
          <w:b/>
          <w:sz w:val="24"/>
          <w:szCs w:val="24"/>
        </w:rPr>
      </w:pPr>
    </w:p>
    <w:p w14:paraId="56B842BB" w14:textId="77777777" w:rsidR="00152CC3" w:rsidRPr="00152CC3" w:rsidRDefault="00152CC3" w:rsidP="00152CC3">
      <w:pPr>
        <w:shd w:val="clear" w:color="auto" w:fill="FFFFFF"/>
        <w:spacing w:after="0" w:line="240" w:lineRule="auto"/>
        <w:jc w:val="both"/>
        <w:rPr>
          <w:rFonts w:ascii="Times New Roman" w:hAnsi="Times New Roman"/>
          <w:sz w:val="24"/>
          <w:szCs w:val="24"/>
        </w:rPr>
      </w:pPr>
      <w:r w:rsidRPr="00152CC3">
        <w:rPr>
          <w:rFonts w:ascii="Times New Roman" w:hAnsi="Times New Roman"/>
          <w:sz w:val="24"/>
          <w:szCs w:val="24"/>
        </w:rPr>
        <w:t>Zákon č. 45/2011 Z. z. o kritickej infraštruktúre v znení zákona č. 69/2018 Z. z., zákona č. 177/2018 Z. z. a zákona č. 373/2018 Z. z. sa mení a dopĺňa takto:</w:t>
      </w:r>
    </w:p>
    <w:p w14:paraId="75E4D712" w14:textId="77777777" w:rsidR="00152CC3" w:rsidRPr="00152CC3" w:rsidRDefault="00152CC3" w:rsidP="00152CC3">
      <w:pPr>
        <w:shd w:val="clear" w:color="auto" w:fill="FFFFFF"/>
        <w:spacing w:after="0" w:line="240" w:lineRule="auto"/>
        <w:jc w:val="both"/>
        <w:rPr>
          <w:rFonts w:ascii="Times New Roman" w:hAnsi="Times New Roman"/>
          <w:sz w:val="24"/>
          <w:szCs w:val="24"/>
        </w:rPr>
      </w:pPr>
    </w:p>
    <w:p w14:paraId="671BD741" w14:textId="77777777" w:rsidR="00152CC3" w:rsidRPr="00152CC3" w:rsidRDefault="00152CC3" w:rsidP="00152CC3">
      <w:pPr>
        <w:numPr>
          <w:ilvl w:val="0"/>
          <w:numId w:val="50"/>
        </w:numPr>
        <w:shd w:val="clear" w:color="auto" w:fill="FFFFFF"/>
        <w:spacing w:after="0" w:line="240" w:lineRule="auto"/>
        <w:ind w:left="426" w:hanging="426"/>
        <w:jc w:val="both"/>
        <w:rPr>
          <w:rFonts w:ascii="Times New Roman" w:hAnsi="Times New Roman"/>
          <w:sz w:val="24"/>
          <w:szCs w:val="24"/>
        </w:rPr>
      </w:pPr>
      <w:r w:rsidRPr="00152CC3">
        <w:rPr>
          <w:rFonts w:ascii="Times New Roman" w:hAnsi="Times New Roman"/>
          <w:sz w:val="24"/>
          <w:szCs w:val="24"/>
        </w:rPr>
        <w:t>V § 6 písmeno f) znie:</w:t>
      </w:r>
    </w:p>
    <w:p w14:paraId="321DD36C"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3D44A4E9" w14:textId="241E9946"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„f) schvaľuje bezpečnostný plán a jeho aktualizáciu; oznamuje ministerstvu predĺženie lehoty na zavedenie bezpečnostného plánu,“</w:t>
      </w:r>
      <w:r w:rsidR="0024559C">
        <w:rPr>
          <w:rFonts w:ascii="Times New Roman" w:hAnsi="Times New Roman"/>
          <w:sz w:val="24"/>
          <w:szCs w:val="24"/>
        </w:rPr>
        <w:t>.</w:t>
      </w:r>
    </w:p>
    <w:p w14:paraId="0D774DD9"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34F23116" w14:textId="77777777" w:rsidR="00152CC3" w:rsidRPr="00152CC3" w:rsidRDefault="00152CC3" w:rsidP="00152CC3">
      <w:pPr>
        <w:numPr>
          <w:ilvl w:val="0"/>
          <w:numId w:val="50"/>
        </w:numPr>
        <w:shd w:val="clear" w:color="auto" w:fill="FFFFFF"/>
        <w:spacing w:after="0" w:line="240" w:lineRule="auto"/>
        <w:ind w:left="426" w:hanging="426"/>
        <w:jc w:val="both"/>
        <w:rPr>
          <w:rFonts w:ascii="Times New Roman" w:hAnsi="Times New Roman"/>
          <w:sz w:val="24"/>
          <w:szCs w:val="24"/>
        </w:rPr>
      </w:pPr>
      <w:r w:rsidRPr="00152CC3">
        <w:rPr>
          <w:rFonts w:ascii="Times New Roman" w:hAnsi="Times New Roman"/>
          <w:sz w:val="24"/>
          <w:szCs w:val="24"/>
        </w:rPr>
        <w:t>V § 9 ods. 1 písm. b) sa slová „vyjadrení príslušného ústredného orgánu“ nahrádzajú slovami „schválení príslušným ústredným orgánom“.</w:t>
      </w:r>
    </w:p>
    <w:p w14:paraId="4A51D5C2"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7748D66B" w14:textId="77777777" w:rsidR="00152CC3" w:rsidRPr="00152CC3" w:rsidRDefault="00152CC3" w:rsidP="00152CC3">
      <w:pPr>
        <w:numPr>
          <w:ilvl w:val="0"/>
          <w:numId w:val="50"/>
        </w:numPr>
        <w:shd w:val="clear" w:color="auto" w:fill="FFFFFF"/>
        <w:spacing w:after="0" w:line="240" w:lineRule="auto"/>
        <w:ind w:left="426" w:hanging="426"/>
        <w:jc w:val="both"/>
        <w:rPr>
          <w:rFonts w:ascii="Times New Roman" w:hAnsi="Times New Roman"/>
          <w:sz w:val="24"/>
          <w:szCs w:val="24"/>
        </w:rPr>
      </w:pPr>
      <w:r w:rsidRPr="00152CC3">
        <w:rPr>
          <w:rFonts w:ascii="Times New Roman" w:hAnsi="Times New Roman"/>
          <w:sz w:val="24"/>
          <w:szCs w:val="24"/>
        </w:rPr>
        <w:t>V § 9 sa odsek 1 dopĺňa písmenami i) až k), ktoré znejú:</w:t>
      </w:r>
    </w:p>
    <w:p w14:paraId="4056C893" w14:textId="77777777" w:rsidR="00152CC3" w:rsidRPr="00152CC3" w:rsidRDefault="00152CC3" w:rsidP="00152CC3">
      <w:pPr>
        <w:shd w:val="clear" w:color="auto" w:fill="FFFFFF"/>
        <w:spacing w:after="0" w:line="240" w:lineRule="auto"/>
        <w:jc w:val="both"/>
        <w:rPr>
          <w:rFonts w:ascii="Times New Roman" w:hAnsi="Times New Roman"/>
          <w:sz w:val="24"/>
          <w:szCs w:val="24"/>
        </w:rPr>
      </w:pPr>
    </w:p>
    <w:p w14:paraId="5C597310"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„i) posúdiť, či dodávateľ tovarov, stavebných prác a jeho subdodávatelia vrátane potenciálneho dodávateľa alebo poskytovateľ služieb a jeho subdodávatelia vrátane potenciálneho poskytovateľa k prvku alebo týkajúcich sa prvku (ďalej len „dodávateľ“) preukázateľne spĺňa požiadavky a má prijaté opatrenia podľa § 10a ods. 1, ak majú byť dodávateľovi sprístupnené citlivé informácie, a to pred sprístupnením citlivých informácií; toto posúdenie je prevádzkovateľ povinný vykonávať aj po sprístupnení citlivej informácie, a to priebežne aspoň jedenkrát za rok počas celej doby prístupu dodávateľa k citlivým informáciám,</w:t>
      </w:r>
    </w:p>
    <w:p w14:paraId="6EA00779"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 xml:space="preserve">j) neuzavrieť s dodávateľom zmluvu o sprístupnení citlivej informácie podľa § 10a ods. 2, ak </w:t>
      </w:r>
    </w:p>
    <w:p w14:paraId="0C4BA4EC" w14:textId="77777777" w:rsidR="00152CC3" w:rsidRPr="00152CC3" w:rsidRDefault="00152CC3" w:rsidP="00152CC3">
      <w:pPr>
        <w:shd w:val="clear" w:color="auto" w:fill="FFFFFF"/>
        <w:spacing w:after="0" w:line="240" w:lineRule="auto"/>
        <w:ind w:left="709"/>
        <w:jc w:val="both"/>
        <w:rPr>
          <w:rFonts w:ascii="Times New Roman" w:hAnsi="Times New Roman"/>
          <w:sz w:val="24"/>
          <w:szCs w:val="24"/>
        </w:rPr>
      </w:pPr>
      <w:r w:rsidRPr="00152CC3">
        <w:rPr>
          <w:rFonts w:ascii="Times New Roman" w:hAnsi="Times New Roman"/>
          <w:sz w:val="24"/>
          <w:szCs w:val="24"/>
        </w:rPr>
        <w:t>1. nemá preukázané, že dodávateľ spĺňa požiadavky a má prijaté opatrenia podľa § 10a ods. 1 písm. a) a c), s výnimkou prípadu, ak je na preukázanie splnenia požiadaviek a prijatia opatrení podľa § 10a ods. 1 písm. c) potrebné dodávateľovi, ktorý spĺňa požiadavky a má prijaté opatrenia podľa § 10a ods. 1 písm. a), v nevyhnutnom rozsahu vopred sprístupniť citlivú informáciu; v tom prípade je prevádzkovateľ povinný v zmluve o sprístupnení citlivej informácie podľa § 10a ods. 2 dodávateľa zaviazať k plneniu tých požiadaviek a prijatiu tých opatrení podľa § 10a ods. 1 písm. c), ktoré nie sú pokryté požiadavkami a opatreniami podľa § 10a ods. 1 písm. a) a určiť na to primeranú lehotu alebo</w:t>
      </w:r>
    </w:p>
    <w:p w14:paraId="4D029DDE" w14:textId="77777777" w:rsidR="00152CC3" w:rsidRPr="00152CC3" w:rsidRDefault="00152CC3" w:rsidP="00152CC3">
      <w:pPr>
        <w:shd w:val="clear" w:color="auto" w:fill="FFFFFF"/>
        <w:spacing w:after="0" w:line="240" w:lineRule="auto"/>
        <w:ind w:left="709"/>
        <w:jc w:val="both"/>
        <w:rPr>
          <w:rFonts w:ascii="Times New Roman" w:hAnsi="Times New Roman"/>
          <w:sz w:val="24"/>
          <w:szCs w:val="24"/>
        </w:rPr>
      </w:pPr>
      <w:r w:rsidRPr="00152CC3">
        <w:rPr>
          <w:rFonts w:ascii="Times New Roman" w:hAnsi="Times New Roman"/>
          <w:sz w:val="24"/>
          <w:szCs w:val="24"/>
        </w:rPr>
        <w:t>2. prevádzkovateľ má preukázateľné informácie alebo údaje vrátane informácií alebo údajov pochádzajúcich z chránených zdrojov, že dodávateľ nie je natoľko spoľahlivý, aby sa vylúčili riziká spojené s ochranou záujmov chránených týmto zákonom,</w:t>
      </w:r>
    </w:p>
    <w:p w14:paraId="786F26F6"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 xml:space="preserve">k) bezodkladne odstúpiť od zmluvy o sprístupnení citlivej informácie podľa § 10a ods. 2, ak </w:t>
      </w:r>
    </w:p>
    <w:p w14:paraId="5B3698FC" w14:textId="77777777" w:rsidR="00152CC3" w:rsidRPr="00152CC3" w:rsidRDefault="00152CC3" w:rsidP="00152CC3">
      <w:pPr>
        <w:shd w:val="clear" w:color="auto" w:fill="FFFFFF"/>
        <w:spacing w:after="0" w:line="240" w:lineRule="auto"/>
        <w:ind w:left="709"/>
        <w:jc w:val="both"/>
        <w:rPr>
          <w:rFonts w:ascii="Times New Roman" w:hAnsi="Times New Roman"/>
          <w:sz w:val="24"/>
          <w:szCs w:val="24"/>
        </w:rPr>
      </w:pPr>
      <w:r w:rsidRPr="00152CC3">
        <w:rPr>
          <w:rFonts w:ascii="Times New Roman" w:hAnsi="Times New Roman"/>
          <w:sz w:val="24"/>
          <w:szCs w:val="24"/>
        </w:rPr>
        <w:t>1. dodávateľ v lehote podľa písm. j) prvého bodu nesplní požiadavky alebo neprijme opatrenia podľa § 10a ods. 1 písm. c),</w:t>
      </w:r>
    </w:p>
    <w:p w14:paraId="5897F1DC" w14:textId="77777777" w:rsidR="00152CC3" w:rsidRPr="00152CC3" w:rsidRDefault="00152CC3" w:rsidP="00152CC3">
      <w:pPr>
        <w:shd w:val="clear" w:color="auto" w:fill="FFFFFF"/>
        <w:spacing w:after="0" w:line="240" w:lineRule="auto"/>
        <w:ind w:left="709"/>
        <w:jc w:val="both"/>
        <w:rPr>
          <w:rFonts w:ascii="Times New Roman" w:hAnsi="Times New Roman"/>
          <w:sz w:val="24"/>
          <w:szCs w:val="24"/>
        </w:rPr>
      </w:pPr>
      <w:r w:rsidRPr="00152CC3">
        <w:rPr>
          <w:rFonts w:ascii="Times New Roman" w:hAnsi="Times New Roman"/>
          <w:sz w:val="24"/>
          <w:szCs w:val="24"/>
        </w:rPr>
        <w:t>2. sa ukáže, že dodávateľ v čase uzavretia alebo počas trvania zmluvy o sprístupnení citlivej informácie podľa § 10a ods. 2 nespĺňal požiadavky alebo nemal prijaté opatrenia podľa § 10a ods. 1 písm. a) alebo c) alebo</w:t>
      </w:r>
    </w:p>
    <w:p w14:paraId="5826577E" w14:textId="77777777" w:rsidR="00152CC3" w:rsidRPr="00152CC3" w:rsidRDefault="00152CC3" w:rsidP="00152CC3">
      <w:pPr>
        <w:shd w:val="clear" w:color="auto" w:fill="FFFFFF"/>
        <w:spacing w:after="0" w:line="240" w:lineRule="auto"/>
        <w:ind w:left="709"/>
        <w:jc w:val="both"/>
        <w:rPr>
          <w:rFonts w:ascii="Times New Roman" w:hAnsi="Times New Roman"/>
          <w:sz w:val="24"/>
          <w:szCs w:val="24"/>
        </w:rPr>
      </w:pPr>
      <w:r w:rsidRPr="00152CC3">
        <w:rPr>
          <w:rFonts w:ascii="Times New Roman" w:hAnsi="Times New Roman"/>
          <w:sz w:val="24"/>
          <w:szCs w:val="24"/>
        </w:rPr>
        <w:t>3. ide o nespoľahlivého dodávateľa podľa písm. j) druhého bodu.“.</w:t>
      </w:r>
    </w:p>
    <w:p w14:paraId="06B6861C" w14:textId="5A53327B" w:rsidR="00152CC3" w:rsidRDefault="00152CC3" w:rsidP="00152CC3">
      <w:pPr>
        <w:shd w:val="clear" w:color="auto" w:fill="FFFFFF"/>
        <w:spacing w:after="0" w:line="240" w:lineRule="auto"/>
        <w:ind w:left="426"/>
        <w:jc w:val="both"/>
        <w:rPr>
          <w:rFonts w:ascii="Times New Roman" w:hAnsi="Times New Roman"/>
          <w:sz w:val="24"/>
          <w:szCs w:val="24"/>
        </w:rPr>
      </w:pPr>
    </w:p>
    <w:p w14:paraId="44C48554" w14:textId="56F4BDBB" w:rsidR="008C7740" w:rsidRDefault="008C7740" w:rsidP="00152CC3">
      <w:pPr>
        <w:shd w:val="clear" w:color="auto" w:fill="FFFFFF"/>
        <w:spacing w:after="0" w:line="240" w:lineRule="auto"/>
        <w:ind w:left="426"/>
        <w:jc w:val="both"/>
        <w:rPr>
          <w:rFonts w:ascii="Times New Roman" w:hAnsi="Times New Roman"/>
          <w:sz w:val="24"/>
          <w:szCs w:val="24"/>
        </w:rPr>
      </w:pPr>
    </w:p>
    <w:p w14:paraId="061F9943" w14:textId="40096A80" w:rsidR="008C7740" w:rsidRDefault="008C7740" w:rsidP="00152CC3">
      <w:pPr>
        <w:shd w:val="clear" w:color="auto" w:fill="FFFFFF"/>
        <w:spacing w:after="0" w:line="240" w:lineRule="auto"/>
        <w:ind w:left="426"/>
        <w:jc w:val="both"/>
        <w:rPr>
          <w:rFonts w:ascii="Times New Roman" w:hAnsi="Times New Roman"/>
          <w:sz w:val="24"/>
          <w:szCs w:val="24"/>
        </w:rPr>
      </w:pPr>
    </w:p>
    <w:p w14:paraId="4447967A" w14:textId="77777777" w:rsidR="008C7740" w:rsidRPr="00152CC3" w:rsidRDefault="008C7740" w:rsidP="00152CC3">
      <w:pPr>
        <w:shd w:val="clear" w:color="auto" w:fill="FFFFFF"/>
        <w:spacing w:after="0" w:line="240" w:lineRule="auto"/>
        <w:ind w:left="426"/>
        <w:jc w:val="both"/>
        <w:rPr>
          <w:rFonts w:ascii="Times New Roman" w:hAnsi="Times New Roman"/>
          <w:sz w:val="24"/>
          <w:szCs w:val="24"/>
        </w:rPr>
      </w:pPr>
    </w:p>
    <w:p w14:paraId="2343899C" w14:textId="77777777" w:rsidR="00152CC3" w:rsidRPr="00152CC3" w:rsidRDefault="00152CC3" w:rsidP="00152CC3">
      <w:pPr>
        <w:numPr>
          <w:ilvl w:val="0"/>
          <w:numId w:val="50"/>
        </w:numPr>
        <w:shd w:val="clear" w:color="auto" w:fill="FFFFFF"/>
        <w:spacing w:after="0" w:line="240" w:lineRule="auto"/>
        <w:ind w:left="426" w:hanging="426"/>
        <w:jc w:val="both"/>
        <w:rPr>
          <w:rFonts w:ascii="Times New Roman" w:hAnsi="Times New Roman"/>
          <w:sz w:val="24"/>
          <w:szCs w:val="24"/>
        </w:rPr>
      </w:pPr>
      <w:r w:rsidRPr="00152CC3">
        <w:rPr>
          <w:rFonts w:ascii="Times New Roman" w:hAnsi="Times New Roman"/>
          <w:sz w:val="24"/>
          <w:szCs w:val="24"/>
        </w:rPr>
        <w:t>Za § 10 sa vkladá § 10a, ktorý znie:</w:t>
      </w:r>
    </w:p>
    <w:p w14:paraId="7102EA4E"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17E39ADD" w14:textId="77777777" w:rsidR="00152CC3" w:rsidRPr="00152CC3" w:rsidRDefault="00152CC3" w:rsidP="00152CC3">
      <w:pPr>
        <w:shd w:val="clear" w:color="auto" w:fill="FFFFFF"/>
        <w:spacing w:after="0" w:line="240" w:lineRule="auto"/>
        <w:ind w:left="426"/>
        <w:jc w:val="center"/>
        <w:rPr>
          <w:rFonts w:ascii="Times New Roman" w:hAnsi="Times New Roman"/>
          <w:sz w:val="24"/>
          <w:szCs w:val="24"/>
        </w:rPr>
      </w:pPr>
      <w:r w:rsidRPr="00152CC3">
        <w:rPr>
          <w:rFonts w:ascii="Times New Roman" w:hAnsi="Times New Roman"/>
          <w:sz w:val="24"/>
          <w:szCs w:val="24"/>
        </w:rPr>
        <w:t>„§ 10a</w:t>
      </w:r>
    </w:p>
    <w:p w14:paraId="11B8D2C0"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7A79C7A5"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(1) Ak majú byť dodávateľovi sprístupnené citlivé informácie, dodávateľ je povinný pred sprístupnením citlivých informácií a počas celej doby prístupu dodávateľa k citlivým informáciám preukázateľne</w:t>
      </w:r>
    </w:p>
    <w:p w14:paraId="2CECF21D"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19110F0A"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a)</w:t>
      </w:r>
      <w:r w:rsidRPr="00152CC3">
        <w:rPr>
          <w:rFonts w:ascii="Times New Roman" w:hAnsi="Times New Roman"/>
          <w:sz w:val="24"/>
          <w:szCs w:val="24"/>
        </w:rPr>
        <w:tab/>
        <w:t>mať prijaté bezpečnostné opatrenia podľa osobitného predpisu,</w:t>
      </w:r>
      <w:r w:rsidRPr="00152CC3">
        <w:rPr>
          <w:rFonts w:ascii="Times New Roman" w:hAnsi="Times New Roman"/>
          <w:sz w:val="24"/>
          <w:szCs w:val="24"/>
          <w:vertAlign w:val="superscript"/>
        </w:rPr>
        <w:t>4a)</w:t>
      </w:r>
    </w:p>
    <w:p w14:paraId="3E7AB791"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b)</w:t>
      </w:r>
      <w:r w:rsidRPr="00152CC3">
        <w:rPr>
          <w:rFonts w:ascii="Times New Roman" w:hAnsi="Times New Roman"/>
          <w:sz w:val="24"/>
          <w:szCs w:val="24"/>
        </w:rPr>
        <w:tab/>
        <w:t>mať s prevádzkovateľom uzatvorenú zmluvu o sprístupnení citlivej informácie podľa odseku 2 a</w:t>
      </w:r>
    </w:p>
    <w:p w14:paraId="04E113B7"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c)</w:t>
      </w:r>
      <w:r w:rsidRPr="00152CC3">
        <w:rPr>
          <w:rFonts w:ascii="Times New Roman" w:hAnsi="Times New Roman"/>
          <w:sz w:val="24"/>
          <w:szCs w:val="24"/>
        </w:rPr>
        <w:tab/>
        <w:t>spĺňať ďalšie požiadavky a mať prijaté ďalšie opatrenia v súlade s bezpečnostným plánom podľa § 10.</w:t>
      </w:r>
    </w:p>
    <w:p w14:paraId="49BE0562"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19E15965"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(2) Zmluva o sprístupnení citlivej informácie (ďalej len „zmluva“) musí obsahovať najmä špecifikáciu sprístupňovaných citlivých informácií, obdobie, počas ktorého budú citlivé informácie sprístupňované, zoznam osôb u dodávateľa oprávnených na oboznamovanie sa s citlivými informáciami a požiadavky na tieto osoby, rozsah činností s citlivými informáciami, rozsah kontrolných opatrení, povinnosť dodávateľa oznámiť zmeny majúce vplyv na ochranu citlivých informácií, sprístupňovanie citlivých informácií tretím osobám, povinnosti dodávateľa po zániku zmluvy a zmluvné sankcie v prípade porušenia povinností dodávateľa. Zmluva spravidla obsahuje aj úpravu vzťahu k zmluve, na základe ktorej dodávateľ dodáva alebo má dodávať prevádzkovateľovi tovary alebo stavebné práce alebo poskytuje alebo má poskytovať prevádzkovateľovi služby. Zmluva sa nesprístupňuje podľa osobitného predpisu.</w:t>
      </w:r>
      <w:r w:rsidRPr="00152CC3">
        <w:rPr>
          <w:rFonts w:ascii="Times New Roman" w:hAnsi="Times New Roman"/>
          <w:sz w:val="24"/>
          <w:szCs w:val="24"/>
          <w:vertAlign w:val="superscript"/>
        </w:rPr>
        <w:t>5)</w:t>
      </w:r>
    </w:p>
    <w:p w14:paraId="752F3488"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2EFF3221"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 xml:space="preserve">(3) Dodávateľ je povinný zachovávať mlčanlivosť o citlivej informácii, a to aj po zániku jeho oprávnenia oboznamovať sa s citlivou informáciou. </w:t>
      </w:r>
    </w:p>
    <w:p w14:paraId="0F32E50C"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2E89B4A8"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(4) Požiadavky a opatrenia na ochranu utajovaných skutočností podľa osobitného predpisu</w:t>
      </w:r>
      <w:r w:rsidRPr="00152CC3">
        <w:rPr>
          <w:rFonts w:ascii="Times New Roman" w:hAnsi="Times New Roman"/>
          <w:sz w:val="24"/>
          <w:szCs w:val="24"/>
          <w:vertAlign w:val="superscript"/>
        </w:rPr>
        <w:t>4aa)</w:t>
      </w:r>
      <w:r w:rsidRPr="00152CC3">
        <w:rPr>
          <w:rFonts w:ascii="Times New Roman" w:hAnsi="Times New Roman"/>
          <w:sz w:val="24"/>
          <w:szCs w:val="24"/>
        </w:rPr>
        <w:t xml:space="preserve"> nie sú odsekmi 1 až 3 dotknuté.</w:t>
      </w:r>
    </w:p>
    <w:p w14:paraId="73E46CD1"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1D2F7B53"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(5) Prevádzkovateľ môže odstúpiť od zmluvy, na základe ktorej dodávateľ dodáva alebo má dodávať prevádzkovateľovi tovary alebo stavebné práce alebo poskytuje alebo má poskytovať prevádzkovateľovi služby, ak dodávateľ poruší niektorú z povinností podľa odsekov 1 až 4; tým nie je dotknuté právo prevádzkovateľa odstúpiť od takejto zmluvy alebo jej časti podľa osobitného predpisu.</w:t>
      </w:r>
      <w:r w:rsidRPr="00152CC3">
        <w:rPr>
          <w:rFonts w:ascii="Times New Roman" w:hAnsi="Times New Roman"/>
          <w:sz w:val="24"/>
          <w:szCs w:val="24"/>
          <w:vertAlign w:val="superscript"/>
        </w:rPr>
        <w:t>4ab)</w:t>
      </w:r>
      <w:r w:rsidRPr="00152CC3">
        <w:rPr>
          <w:rFonts w:ascii="Times New Roman" w:hAnsi="Times New Roman"/>
          <w:sz w:val="24"/>
          <w:szCs w:val="24"/>
        </w:rPr>
        <w:t>“.</w:t>
      </w:r>
    </w:p>
    <w:p w14:paraId="419ADA1F"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 xml:space="preserve"> </w:t>
      </w:r>
    </w:p>
    <w:p w14:paraId="6CAEAF3A" w14:textId="5613A1E3"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Po</w:t>
      </w:r>
      <w:r w:rsidR="000B754E">
        <w:rPr>
          <w:rFonts w:ascii="Times New Roman" w:hAnsi="Times New Roman"/>
          <w:sz w:val="24"/>
          <w:szCs w:val="24"/>
        </w:rPr>
        <w:t>známky pod čiarou k odkazom 4aa a 4ab</w:t>
      </w:r>
      <w:bookmarkStart w:id="0" w:name="_GoBack"/>
      <w:bookmarkEnd w:id="0"/>
      <w:r w:rsidRPr="00152CC3">
        <w:rPr>
          <w:rFonts w:ascii="Times New Roman" w:hAnsi="Times New Roman"/>
          <w:sz w:val="24"/>
          <w:szCs w:val="24"/>
        </w:rPr>
        <w:t xml:space="preserve"> znejú:</w:t>
      </w:r>
    </w:p>
    <w:p w14:paraId="0485275B"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w:t>
      </w:r>
      <w:r w:rsidRPr="00152CC3">
        <w:rPr>
          <w:rFonts w:ascii="Times New Roman" w:hAnsi="Times New Roman"/>
          <w:sz w:val="24"/>
          <w:szCs w:val="24"/>
          <w:vertAlign w:val="superscript"/>
        </w:rPr>
        <w:t>4aa)</w:t>
      </w:r>
      <w:r w:rsidRPr="00152CC3">
        <w:rPr>
          <w:rFonts w:ascii="Times New Roman" w:hAnsi="Times New Roman"/>
          <w:sz w:val="24"/>
          <w:szCs w:val="24"/>
        </w:rPr>
        <w:t xml:space="preserve"> Zákon č. 215/2004 Z. z. o ochrane utajovaných skutočností a o zmene a doplnení niektorých zákonov v znení neskorších predpisov.</w:t>
      </w:r>
    </w:p>
    <w:p w14:paraId="0343751A"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vertAlign w:val="superscript"/>
        </w:rPr>
        <w:t>4ab)</w:t>
      </w:r>
      <w:r w:rsidRPr="00152CC3">
        <w:rPr>
          <w:rFonts w:ascii="Times New Roman" w:hAnsi="Times New Roman"/>
          <w:sz w:val="24"/>
          <w:szCs w:val="24"/>
        </w:rPr>
        <w:t xml:space="preserve"> Napríklad Občiansky zákonník</w:t>
      </w:r>
      <w:r w:rsidRPr="00152CC3">
        <w:rPr>
          <w:rFonts w:ascii="Times New Roman" w:hAnsi="Times New Roman"/>
          <w:bCs/>
          <w:sz w:val="24"/>
          <w:szCs w:val="24"/>
        </w:rPr>
        <w:t>,</w:t>
      </w:r>
      <w:r w:rsidRPr="00152CC3">
        <w:rPr>
          <w:rFonts w:ascii="Times New Roman" w:hAnsi="Times New Roman"/>
          <w:sz w:val="24"/>
          <w:szCs w:val="24"/>
        </w:rPr>
        <w:t xml:space="preserve"> Obchodný zákonník, zákon č. 343/2015 Z. z. o verejnom obstarávaní a o zmene a doplnení niektorých zákonov v znení neskorších predpisov, zákon č. 315/2016 Z. z. </w:t>
      </w:r>
      <w:r w:rsidRPr="00152CC3">
        <w:rPr>
          <w:rFonts w:ascii="Times New Roman" w:hAnsi="Times New Roman"/>
          <w:bCs/>
          <w:sz w:val="24"/>
          <w:szCs w:val="24"/>
        </w:rPr>
        <w:t>o registri partnerov verejného sektora a o zmene a doplnení niektorých zákonov v znení neskorších predpisov</w:t>
      </w:r>
      <w:r w:rsidRPr="00152CC3">
        <w:rPr>
          <w:rFonts w:ascii="Times New Roman" w:hAnsi="Times New Roman"/>
          <w:sz w:val="24"/>
          <w:szCs w:val="24"/>
        </w:rPr>
        <w:t>.“.</w:t>
      </w:r>
    </w:p>
    <w:p w14:paraId="4DF00BE9" w14:textId="77777777" w:rsidR="00152CC3" w:rsidRPr="00152CC3" w:rsidRDefault="00152CC3" w:rsidP="00152CC3">
      <w:pPr>
        <w:shd w:val="clear" w:color="auto" w:fill="FFFFFF"/>
        <w:spacing w:after="0" w:line="240" w:lineRule="auto"/>
        <w:jc w:val="both"/>
        <w:rPr>
          <w:rFonts w:ascii="Times New Roman" w:hAnsi="Times New Roman"/>
          <w:sz w:val="24"/>
          <w:szCs w:val="24"/>
        </w:rPr>
      </w:pPr>
    </w:p>
    <w:p w14:paraId="163B16CE" w14:textId="77777777" w:rsidR="00152CC3" w:rsidRPr="00152CC3" w:rsidRDefault="00152CC3" w:rsidP="00152CC3">
      <w:pPr>
        <w:numPr>
          <w:ilvl w:val="0"/>
          <w:numId w:val="50"/>
        </w:numPr>
        <w:shd w:val="clear" w:color="auto" w:fill="FFFFFF"/>
        <w:spacing w:after="0" w:line="240" w:lineRule="auto"/>
        <w:ind w:left="425" w:hanging="426"/>
        <w:jc w:val="both"/>
        <w:rPr>
          <w:rFonts w:ascii="Times New Roman" w:hAnsi="Times New Roman"/>
          <w:sz w:val="24"/>
          <w:szCs w:val="24"/>
        </w:rPr>
      </w:pPr>
      <w:r w:rsidRPr="00152CC3">
        <w:rPr>
          <w:rFonts w:ascii="Times New Roman" w:hAnsi="Times New Roman"/>
          <w:sz w:val="24"/>
          <w:szCs w:val="24"/>
        </w:rPr>
        <w:t>V § 15 sa za odsek 1 vkladá nový odsek 2, ktorý znie:</w:t>
      </w:r>
    </w:p>
    <w:p w14:paraId="73E6934E"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p>
    <w:p w14:paraId="6FAE198F"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r w:rsidRPr="00152CC3">
        <w:rPr>
          <w:rFonts w:ascii="Times New Roman" w:hAnsi="Times New Roman"/>
          <w:sz w:val="24"/>
          <w:szCs w:val="24"/>
        </w:rPr>
        <w:t xml:space="preserve"> „(2) Dodávateľ sa dopustí správneho deliktu na úseku kritickej infraštruktúry, ak poruší niektorú z povinností podľa </w:t>
      </w:r>
      <w:r w:rsidRPr="00152CC3">
        <w:rPr>
          <w:rFonts w:ascii="Times New Roman" w:hAnsi="Times New Roman"/>
          <w:iCs/>
          <w:sz w:val="24"/>
          <w:szCs w:val="24"/>
        </w:rPr>
        <w:t>§ 10a</w:t>
      </w:r>
      <w:r w:rsidRPr="00152CC3">
        <w:rPr>
          <w:rFonts w:ascii="Times New Roman" w:hAnsi="Times New Roman"/>
          <w:sz w:val="24"/>
          <w:szCs w:val="24"/>
        </w:rPr>
        <w:t>.“.</w:t>
      </w:r>
    </w:p>
    <w:p w14:paraId="05177777"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p>
    <w:p w14:paraId="704ED516"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r w:rsidRPr="00152CC3">
        <w:rPr>
          <w:rFonts w:ascii="Times New Roman" w:hAnsi="Times New Roman"/>
          <w:sz w:val="24"/>
          <w:szCs w:val="24"/>
        </w:rPr>
        <w:t>Doterajšie odseky 2 až 7 sa označujú ako odseky 3 až 8.</w:t>
      </w:r>
    </w:p>
    <w:p w14:paraId="1B51AA6D" w14:textId="77777777" w:rsidR="00152CC3" w:rsidRPr="00152CC3" w:rsidRDefault="00152CC3" w:rsidP="00152CC3">
      <w:pPr>
        <w:shd w:val="clear" w:color="auto" w:fill="FFFFFF"/>
        <w:spacing w:after="0" w:line="240" w:lineRule="auto"/>
        <w:ind w:left="425"/>
        <w:rPr>
          <w:rFonts w:ascii="Times New Roman" w:hAnsi="Times New Roman"/>
          <w:sz w:val="24"/>
          <w:szCs w:val="24"/>
        </w:rPr>
      </w:pPr>
    </w:p>
    <w:p w14:paraId="4B4B5245" w14:textId="77777777" w:rsidR="00152CC3" w:rsidRPr="00152CC3" w:rsidRDefault="00152CC3" w:rsidP="00152CC3">
      <w:pPr>
        <w:numPr>
          <w:ilvl w:val="0"/>
          <w:numId w:val="50"/>
        </w:numPr>
        <w:shd w:val="clear" w:color="auto" w:fill="FFFFFF"/>
        <w:spacing w:after="0" w:line="240" w:lineRule="auto"/>
        <w:ind w:left="425" w:hanging="426"/>
        <w:jc w:val="both"/>
        <w:rPr>
          <w:rFonts w:ascii="Times New Roman" w:hAnsi="Times New Roman"/>
          <w:sz w:val="24"/>
          <w:szCs w:val="24"/>
        </w:rPr>
      </w:pPr>
      <w:r w:rsidRPr="00152CC3">
        <w:rPr>
          <w:rFonts w:ascii="Times New Roman" w:hAnsi="Times New Roman"/>
          <w:sz w:val="24"/>
          <w:szCs w:val="24"/>
        </w:rPr>
        <w:t>V § 15 odsek 3 znie:</w:t>
      </w:r>
    </w:p>
    <w:p w14:paraId="23A0077F"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p>
    <w:p w14:paraId="4D4C523A"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lang w:eastAsia="sk-SK"/>
        </w:rPr>
      </w:pPr>
      <w:r w:rsidRPr="00152CC3">
        <w:rPr>
          <w:rFonts w:ascii="Times New Roman" w:hAnsi="Times New Roman"/>
          <w:sz w:val="24"/>
          <w:szCs w:val="24"/>
        </w:rPr>
        <w:t xml:space="preserve">„(3) </w:t>
      </w:r>
      <w:r w:rsidRPr="00152CC3">
        <w:rPr>
          <w:rFonts w:ascii="Times New Roman" w:hAnsi="Times New Roman"/>
          <w:sz w:val="24"/>
          <w:szCs w:val="24"/>
          <w:lang w:eastAsia="sk-SK"/>
        </w:rPr>
        <w:t>Ústredný orgán, v ktorého pôsobnosti došlo k porušeniu povinnosti zakladajúcej správny delikt, uloží pokutu</w:t>
      </w:r>
    </w:p>
    <w:p w14:paraId="03FB52AA"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lang w:eastAsia="sk-SK"/>
        </w:rPr>
      </w:pPr>
    </w:p>
    <w:p w14:paraId="5B9F0432"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lang w:eastAsia="sk-SK"/>
        </w:rPr>
      </w:pPr>
      <w:r w:rsidRPr="00152CC3">
        <w:rPr>
          <w:rFonts w:ascii="Times New Roman" w:hAnsi="Times New Roman"/>
          <w:sz w:val="24"/>
          <w:szCs w:val="24"/>
          <w:lang w:eastAsia="sk-SK"/>
        </w:rPr>
        <w:t>a) prevádzkovateľovi od 500 eur do 50 000 eur, ak poruší niektorú z povinností podľa </w:t>
      </w:r>
      <w:r w:rsidRPr="00152CC3">
        <w:rPr>
          <w:rFonts w:ascii="Times New Roman" w:hAnsi="Times New Roman"/>
          <w:iCs/>
          <w:sz w:val="24"/>
          <w:szCs w:val="24"/>
          <w:lang w:eastAsia="sk-SK"/>
        </w:rPr>
        <w:t>§ 9 ods. 2</w:t>
      </w:r>
      <w:r w:rsidRPr="00152CC3">
        <w:rPr>
          <w:rFonts w:ascii="Times New Roman" w:hAnsi="Times New Roman"/>
          <w:sz w:val="24"/>
          <w:szCs w:val="24"/>
          <w:lang w:eastAsia="sk-SK"/>
        </w:rPr>
        <w:t>,</w:t>
      </w:r>
    </w:p>
    <w:p w14:paraId="7E70D418"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lang w:eastAsia="sk-SK"/>
        </w:rPr>
      </w:pPr>
      <w:r w:rsidRPr="00152CC3">
        <w:rPr>
          <w:rFonts w:ascii="Times New Roman" w:hAnsi="Times New Roman"/>
          <w:sz w:val="24"/>
          <w:szCs w:val="24"/>
          <w:lang w:eastAsia="sk-SK"/>
        </w:rPr>
        <w:t>b) prevádzkovateľovi od 1 000 eur do 200 000 eur, ak poruší niektorú z povinností podľa </w:t>
      </w:r>
      <w:r w:rsidRPr="00152CC3">
        <w:rPr>
          <w:rFonts w:ascii="Times New Roman" w:hAnsi="Times New Roman"/>
          <w:iCs/>
          <w:sz w:val="24"/>
          <w:szCs w:val="24"/>
          <w:lang w:eastAsia="sk-SK"/>
        </w:rPr>
        <w:t>§ 9 ods. 1</w:t>
      </w:r>
      <w:r w:rsidRPr="00152CC3">
        <w:rPr>
          <w:rFonts w:ascii="Times New Roman" w:hAnsi="Times New Roman"/>
          <w:sz w:val="24"/>
          <w:szCs w:val="24"/>
          <w:lang w:eastAsia="sk-SK"/>
        </w:rPr>
        <w:t>,</w:t>
      </w:r>
    </w:p>
    <w:p w14:paraId="49858611"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lang w:eastAsia="sk-SK"/>
        </w:rPr>
      </w:pPr>
      <w:r w:rsidRPr="00152CC3">
        <w:rPr>
          <w:rFonts w:ascii="Times New Roman" w:hAnsi="Times New Roman"/>
          <w:sz w:val="24"/>
          <w:szCs w:val="24"/>
          <w:lang w:eastAsia="sk-SK"/>
        </w:rPr>
        <w:t xml:space="preserve">c) </w:t>
      </w:r>
      <w:r w:rsidRPr="00152CC3">
        <w:rPr>
          <w:rFonts w:ascii="Times New Roman" w:hAnsi="Times New Roman"/>
          <w:sz w:val="24"/>
          <w:szCs w:val="24"/>
        </w:rPr>
        <w:t xml:space="preserve">dodávateľovi </w:t>
      </w:r>
      <w:r w:rsidRPr="00152CC3">
        <w:rPr>
          <w:rFonts w:ascii="Times New Roman" w:hAnsi="Times New Roman"/>
          <w:sz w:val="24"/>
          <w:szCs w:val="24"/>
          <w:lang w:eastAsia="sk-SK"/>
        </w:rPr>
        <w:t>od 1 000 eur do 200 000 eur</w:t>
      </w:r>
      <w:r w:rsidRPr="00152CC3">
        <w:rPr>
          <w:rFonts w:ascii="Times New Roman" w:hAnsi="Times New Roman"/>
          <w:sz w:val="24"/>
          <w:szCs w:val="24"/>
        </w:rPr>
        <w:t>, ak poruší niektorú z povinností podľa § 10a.“.</w:t>
      </w:r>
    </w:p>
    <w:p w14:paraId="22752301"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6D1F9AD7" w14:textId="77777777" w:rsidR="00152CC3" w:rsidRPr="00152CC3" w:rsidRDefault="00152CC3" w:rsidP="00152CC3">
      <w:pPr>
        <w:numPr>
          <w:ilvl w:val="0"/>
          <w:numId w:val="50"/>
        </w:numPr>
        <w:shd w:val="clear" w:color="auto" w:fill="FFFFFF"/>
        <w:spacing w:after="0" w:line="240" w:lineRule="auto"/>
        <w:ind w:left="425" w:hanging="426"/>
        <w:jc w:val="both"/>
        <w:rPr>
          <w:rFonts w:ascii="Times New Roman" w:hAnsi="Times New Roman"/>
          <w:sz w:val="24"/>
          <w:szCs w:val="24"/>
        </w:rPr>
      </w:pPr>
      <w:r w:rsidRPr="00152CC3">
        <w:rPr>
          <w:rFonts w:ascii="Times New Roman" w:hAnsi="Times New Roman"/>
          <w:sz w:val="24"/>
          <w:szCs w:val="24"/>
        </w:rPr>
        <w:t>V § 16 odsek 5 znie:</w:t>
      </w:r>
    </w:p>
    <w:p w14:paraId="70840A29"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p>
    <w:p w14:paraId="1486C201" w14:textId="77777777" w:rsidR="00152CC3" w:rsidRPr="00152CC3" w:rsidRDefault="00152CC3" w:rsidP="00152CC3">
      <w:pPr>
        <w:shd w:val="clear" w:color="auto" w:fill="FFFFFF"/>
        <w:spacing w:after="0" w:line="240" w:lineRule="auto"/>
        <w:ind w:left="425"/>
        <w:jc w:val="both"/>
        <w:rPr>
          <w:rFonts w:ascii="Times New Roman" w:hAnsi="Times New Roman"/>
          <w:sz w:val="24"/>
          <w:szCs w:val="24"/>
        </w:rPr>
      </w:pPr>
      <w:r w:rsidRPr="00152CC3">
        <w:rPr>
          <w:rFonts w:ascii="Times New Roman" w:hAnsi="Times New Roman"/>
          <w:sz w:val="24"/>
          <w:szCs w:val="24"/>
        </w:rPr>
        <w:t>„(5) Ustanovenia § 1 ods. 1 písm. b) a c), § 2 písm. b), c), i), k) a l), § 4 písm. d), § 5 písm. e), f) a j), § 6 písm. b), c) a i), § 9 ods. 1 úvodnej vety, § 9 ods. 1 písm. a), b), e), g), h), i), j) a k), § 9 ods. 2 písm. a) a b), § 10 ods. 1 až 3, § 10a, § 16 ods. 2, § 17 ods. 3 a 4 a prílohy č. 2 sa vzťahujú aj na prvok európskej kritickej infraštruktúry.“.</w:t>
      </w:r>
    </w:p>
    <w:p w14:paraId="10CD64A0" w14:textId="77777777" w:rsidR="00152CC3" w:rsidRPr="00152CC3" w:rsidRDefault="00152CC3" w:rsidP="00152CC3">
      <w:pPr>
        <w:shd w:val="clear" w:color="auto" w:fill="FFFFFF"/>
        <w:spacing w:after="0" w:line="240" w:lineRule="auto"/>
        <w:ind w:left="425"/>
        <w:jc w:val="center"/>
        <w:rPr>
          <w:rFonts w:ascii="Times New Roman" w:hAnsi="Times New Roman"/>
          <w:sz w:val="24"/>
          <w:szCs w:val="24"/>
        </w:rPr>
      </w:pPr>
    </w:p>
    <w:p w14:paraId="4FCDB4E1" w14:textId="77777777" w:rsidR="00152CC3" w:rsidRPr="00152CC3" w:rsidRDefault="00152CC3" w:rsidP="00152CC3">
      <w:pPr>
        <w:numPr>
          <w:ilvl w:val="0"/>
          <w:numId w:val="50"/>
        </w:numPr>
        <w:shd w:val="clear" w:color="auto" w:fill="FFFFFF"/>
        <w:spacing w:after="0" w:line="240" w:lineRule="auto"/>
        <w:ind w:left="425" w:hanging="426"/>
        <w:jc w:val="both"/>
        <w:rPr>
          <w:rFonts w:ascii="Times New Roman" w:hAnsi="Times New Roman"/>
          <w:sz w:val="24"/>
          <w:szCs w:val="24"/>
        </w:rPr>
      </w:pPr>
      <w:r w:rsidRPr="00152CC3">
        <w:rPr>
          <w:rFonts w:ascii="Times New Roman" w:hAnsi="Times New Roman"/>
          <w:sz w:val="24"/>
          <w:szCs w:val="24"/>
        </w:rPr>
        <w:t>§ 17 sa dopĺňa odsekmi 6 a 7, ktoré znejú:</w:t>
      </w:r>
    </w:p>
    <w:p w14:paraId="21A10218" w14:textId="77777777" w:rsidR="00152CC3" w:rsidRPr="00152CC3" w:rsidRDefault="00152CC3" w:rsidP="00152CC3">
      <w:pPr>
        <w:shd w:val="clear" w:color="auto" w:fill="FFFFFF"/>
        <w:spacing w:after="0" w:line="240" w:lineRule="auto"/>
        <w:ind w:left="426"/>
        <w:rPr>
          <w:rFonts w:ascii="Times New Roman" w:hAnsi="Times New Roman"/>
          <w:sz w:val="24"/>
          <w:szCs w:val="24"/>
        </w:rPr>
      </w:pPr>
    </w:p>
    <w:p w14:paraId="38DA0AD7"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r w:rsidRPr="00152CC3">
        <w:rPr>
          <w:rFonts w:ascii="Times New Roman" w:hAnsi="Times New Roman"/>
          <w:sz w:val="24"/>
          <w:szCs w:val="24"/>
        </w:rPr>
        <w:t>„(6) Bezpečnostný plán a jeho aktualizácia, ku ktorým sa ústredný orgán vyjadril podľa tohto zákona v znení účinnom do 31. decembra 2019 sa považujú za schválené podľa tohto zákona v znení účinnom od 1. januára 2020 a ich právne účinky zostávajú zachované.</w:t>
      </w:r>
    </w:p>
    <w:p w14:paraId="1FDEB5D2" w14:textId="77777777" w:rsidR="00152CC3" w:rsidRPr="00152CC3" w:rsidRDefault="00152CC3" w:rsidP="00152CC3">
      <w:pPr>
        <w:shd w:val="clear" w:color="auto" w:fill="FFFFFF"/>
        <w:spacing w:after="0" w:line="240" w:lineRule="auto"/>
        <w:ind w:left="426"/>
        <w:jc w:val="both"/>
        <w:rPr>
          <w:rFonts w:ascii="Times New Roman" w:hAnsi="Times New Roman"/>
          <w:sz w:val="24"/>
          <w:szCs w:val="24"/>
        </w:rPr>
      </w:pPr>
    </w:p>
    <w:p w14:paraId="2881F4FF" w14:textId="3DF1F95A" w:rsidR="00834620" w:rsidRPr="006B4133" w:rsidRDefault="00152CC3" w:rsidP="00152CC3">
      <w:pPr>
        <w:pStyle w:val="Odsekzoznamu"/>
        <w:spacing w:line="240" w:lineRule="auto"/>
        <w:ind w:left="357"/>
        <w:jc w:val="both"/>
        <w:rPr>
          <w:rFonts w:ascii="Times New Roman" w:hAnsi="Times New Roman"/>
          <w:sz w:val="24"/>
          <w:szCs w:val="24"/>
        </w:rPr>
      </w:pPr>
      <w:r w:rsidRPr="00152CC3">
        <w:rPr>
          <w:rFonts w:ascii="Times New Roman" w:hAnsi="Times New Roman"/>
          <w:sz w:val="24"/>
          <w:szCs w:val="24"/>
        </w:rPr>
        <w:t>(7) Dodávatelia, ktorí od prevádzkovateľa získali prístup k citlivým informáciám podľa tohto zákona v znení účinnom do 31. decembra 2019, sa vo vzťahu k tomuto prevádzkovateľovi považujú za dodávateľov preukázateľne spĺňajúcich požiadavky a opatrenia § 10a podľa tohto zákona v znení účinnom od 1. januára 2020.“.</w:t>
      </w:r>
    </w:p>
    <w:p w14:paraId="77A3BDFD" w14:textId="77777777" w:rsidR="008D7251" w:rsidRDefault="008D7251" w:rsidP="008D7251">
      <w:pPr>
        <w:pStyle w:val="Bezriadkovania"/>
        <w:jc w:val="both"/>
        <w:rPr>
          <w:rFonts w:ascii="Times New Roman" w:hAnsi="Times New Roman"/>
          <w:sz w:val="24"/>
          <w:szCs w:val="24"/>
        </w:rPr>
      </w:pPr>
    </w:p>
    <w:p w14:paraId="1D7A7AD5" w14:textId="74DF87BD" w:rsidR="00EB679D" w:rsidRDefault="00EB679D" w:rsidP="00EB679D">
      <w:pPr>
        <w:pStyle w:val="Bezriadkovania"/>
        <w:jc w:val="center"/>
        <w:rPr>
          <w:rFonts w:ascii="Times New Roman" w:hAnsi="Times New Roman"/>
          <w:b/>
          <w:sz w:val="24"/>
          <w:szCs w:val="24"/>
        </w:rPr>
      </w:pPr>
      <w:r w:rsidRPr="008D7251">
        <w:rPr>
          <w:rFonts w:ascii="Times New Roman" w:hAnsi="Times New Roman"/>
          <w:b/>
          <w:sz w:val="24"/>
          <w:szCs w:val="24"/>
        </w:rPr>
        <w:t>Čl. II</w:t>
      </w:r>
      <w:r w:rsidR="00152CC3">
        <w:rPr>
          <w:rFonts w:ascii="Times New Roman" w:hAnsi="Times New Roman"/>
          <w:b/>
          <w:sz w:val="24"/>
          <w:szCs w:val="24"/>
        </w:rPr>
        <w:t>I</w:t>
      </w:r>
    </w:p>
    <w:p w14:paraId="26CC610F" w14:textId="77777777" w:rsidR="00EB679D" w:rsidRDefault="00EB679D" w:rsidP="00EB679D">
      <w:pPr>
        <w:pStyle w:val="Bezriadkovania"/>
        <w:jc w:val="center"/>
        <w:rPr>
          <w:rFonts w:ascii="Times New Roman" w:hAnsi="Times New Roman"/>
          <w:b/>
          <w:sz w:val="24"/>
          <w:szCs w:val="24"/>
        </w:rPr>
      </w:pPr>
    </w:p>
    <w:p w14:paraId="611CAD32"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Zákon č. 95/2019 Z. z. o informačných technológiách vo verejnej správe a o zmene a doplnení niektorých zákonov sa mení  takto:</w:t>
      </w:r>
    </w:p>
    <w:p w14:paraId="242D5113"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 </w:t>
      </w:r>
    </w:p>
    <w:p w14:paraId="798C0DAE"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V § 9 ods. 1 písmeno q) znie:</w:t>
      </w:r>
    </w:p>
    <w:p w14:paraId="0CF5CCDE" w14:textId="77777777" w:rsidR="00EB679D" w:rsidRPr="00EB679D" w:rsidRDefault="00EB679D" w:rsidP="00EB679D">
      <w:pPr>
        <w:spacing w:after="0" w:line="240" w:lineRule="auto"/>
        <w:jc w:val="both"/>
        <w:rPr>
          <w:rFonts w:ascii="Times New Roman" w:hAnsi="Times New Roman"/>
          <w:sz w:val="24"/>
          <w:szCs w:val="24"/>
          <w:lang w:eastAsia="sk-SK"/>
        </w:rPr>
      </w:pPr>
      <w:r w:rsidRPr="00EB679D">
        <w:rPr>
          <w:rFonts w:ascii="Times New Roman" w:hAnsi="Times New Roman"/>
          <w:sz w:val="24"/>
          <w:szCs w:val="24"/>
          <w:lang w:eastAsia="sk-SK"/>
        </w:rPr>
        <w:t>„q) vydáva a spravuje: </w:t>
      </w:r>
    </w:p>
    <w:p w14:paraId="4CC10F7A" w14:textId="77777777" w:rsidR="00EB679D" w:rsidRPr="00EB679D" w:rsidRDefault="00EB679D" w:rsidP="00EB679D">
      <w:pPr>
        <w:spacing w:after="0" w:line="240" w:lineRule="auto"/>
        <w:ind w:left="708" w:firstLine="42"/>
        <w:jc w:val="both"/>
        <w:rPr>
          <w:rFonts w:ascii="Times New Roman" w:hAnsi="Times New Roman"/>
          <w:sz w:val="24"/>
          <w:szCs w:val="24"/>
          <w:lang w:eastAsia="sk-SK"/>
        </w:rPr>
      </w:pPr>
      <w:r w:rsidRPr="00EB679D">
        <w:rPr>
          <w:rFonts w:ascii="Times New Roman" w:hAnsi="Times New Roman"/>
          <w:sz w:val="24"/>
          <w:szCs w:val="24"/>
          <w:lang w:eastAsia="sk-SK"/>
        </w:rPr>
        <w:t>1. zoznam základných číselníkov, základný číselník životných situácií a základný číselník úsekov verejnej správy a agend verejnej správy,</w:t>
      </w:r>
    </w:p>
    <w:p w14:paraId="0C21B04B" w14:textId="27FFDF4B" w:rsidR="00EB679D" w:rsidRDefault="00EB679D" w:rsidP="00C849BB">
      <w:pPr>
        <w:pStyle w:val="Bezriadkovania"/>
        <w:jc w:val="both"/>
        <w:rPr>
          <w:rFonts w:ascii="Times New Roman" w:hAnsi="Times New Roman"/>
          <w:b/>
          <w:sz w:val="24"/>
          <w:szCs w:val="24"/>
        </w:rPr>
      </w:pPr>
      <w:r w:rsidRPr="00EB679D">
        <w:rPr>
          <w:rFonts w:ascii="Times New Roman" w:hAnsi="Times New Roman"/>
          <w:sz w:val="24"/>
          <w:szCs w:val="24"/>
          <w:lang w:eastAsia="sk-SK"/>
        </w:rPr>
        <w:t>             2. zoznam odborníkov v oblasti informačných technológií.“.</w:t>
      </w:r>
    </w:p>
    <w:p w14:paraId="0374D8EF" w14:textId="77777777" w:rsidR="00EB679D" w:rsidRDefault="00EB679D" w:rsidP="008D7251">
      <w:pPr>
        <w:pStyle w:val="Bezriadkovania"/>
        <w:jc w:val="center"/>
        <w:rPr>
          <w:rFonts w:ascii="Times New Roman" w:hAnsi="Times New Roman"/>
          <w:b/>
          <w:sz w:val="24"/>
          <w:szCs w:val="24"/>
        </w:rPr>
      </w:pPr>
    </w:p>
    <w:p w14:paraId="34B2F854" w14:textId="583390EC" w:rsidR="00EB679D" w:rsidRDefault="00EB679D" w:rsidP="008D7251">
      <w:pPr>
        <w:pStyle w:val="Bezriadkovania"/>
        <w:jc w:val="center"/>
        <w:rPr>
          <w:rFonts w:ascii="Times New Roman" w:hAnsi="Times New Roman"/>
          <w:b/>
          <w:sz w:val="24"/>
          <w:szCs w:val="24"/>
        </w:rPr>
      </w:pPr>
    </w:p>
    <w:p w14:paraId="4D4B8972" w14:textId="51A8E445" w:rsidR="008C7740" w:rsidRDefault="008C7740" w:rsidP="008D7251">
      <w:pPr>
        <w:pStyle w:val="Bezriadkovania"/>
        <w:jc w:val="center"/>
        <w:rPr>
          <w:rFonts w:ascii="Times New Roman" w:hAnsi="Times New Roman"/>
          <w:b/>
          <w:sz w:val="24"/>
          <w:szCs w:val="24"/>
        </w:rPr>
      </w:pPr>
    </w:p>
    <w:p w14:paraId="574A0607" w14:textId="734A03B2" w:rsidR="008C7740" w:rsidRDefault="008C7740" w:rsidP="008D7251">
      <w:pPr>
        <w:pStyle w:val="Bezriadkovania"/>
        <w:jc w:val="center"/>
        <w:rPr>
          <w:rFonts w:ascii="Times New Roman" w:hAnsi="Times New Roman"/>
          <w:b/>
          <w:sz w:val="24"/>
          <w:szCs w:val="24"/>
        </w:rPr>
      </w:pPr>
    </w:p>
    <w:p w14:paraId="797CACC9" w14:textId="7CBA3045" w:rsidR="008C7740" w:rsidRDefault="008C7740" w:rsidP="008D7251">
      <w:pPr>
        <w:pStyle w:val="Bezriadkovania"/>
        <w:jc w:val="center"/>
        <w:rPr>
          <w:rFonts w:ascii="Times New Roman" w:hAnsi="Times New Roman"/>
          <w:b/>
          <w:sz w:val="24"/>
          <w:szCs w:val="24"/>
        </w:rPr>
      </w:pPr>
    </w:p>
    <w:p w14:paraId="0DDAB870" w14:textId="4ACA88F3" w:rsidR="008C7740" w:rsidRDefault="008C7740" w:rsidP="008D7251">
      <w:pPr>
        <w:pStyle w:val="Bezriadkovania"/>
        <w:jc w:val="center"/>
        <w:rPr>
          <w:rFonts w:ascii="Times New Roman" w:hAnsi="Times New Roman"/>
          <w:b/>
          <w:sz w:val="24"/>
          <w:szCs w:val="24"/>
        </w:rPr>
      </w:pPr>
    </w:p>
    <w:p w14:paraId="56F4A1A0" w14:textId="77777777" w:rsidR="008C7740" w:rsidRDefault="008C7740" w:rsidP="008D7251">
      <w:pPr>
        <w:pStyle w:val="Bezriadkovania"/>
        <w:jc w:val="center"/>
        <w:rPr>
          <w:rFonts w:ascii="Times New Roman" w:hAnsi="Times New Roman"/>
          <w:b/>
          <w:sz w:val="24"/>
          <w:szCs w:val="24"/>
        </w:rPr>
      </w:pPr>
    </w:p>
    <w:p w14:paraId="50ED8E80" w14:textId="77777777" w:rsidR="00EB679D" w:rsidRDefault="00EB679D" w:rsidP="008D7251">
      <w:pPr>
        <w:pStyle w:val="Bezriadkovania"/>
        <w:jc w:val="center"/>
        <w:rPr>
          <w:rFonts w:ascii="Times New Roman" w:hAnsi="Times New Roman"/>
          <w:b/>
          <w:sz w:val="24"/>
          <w:szCs w:val="24"/>
        </w:rPr>
      </w:pPr>
    </w:p>
    <w:p w14:paraId="1D38FB85" w14:textId="2C969179" w:rsidR="008D7251" w:rsidRPr="008D7251" w:rsidRDefault="008D7251" w:rsidP="008D7251">
      <w:pPr>
        <w:pStyle w:val="Bezriadkovania"/>
        <w:jc w:val="center"/>
        <w:rPr>
          <w:rFonts w:ascii="Times New Roman" w:hAnsi="Times New Roman"/>
          <w:b/>
          <w:sz w:val="24"/>
          <w:szCs w:val="24"/>
        </w:rPr>
      </w:pPr>
      <w:r w:rsidRPr="008D7251">
        <w:rPr>
          <w:rFonts w:ascii="Times New Roman" w:hAnsi="Times New Roman"/>
          <w:b/>
          <w:sz w:val="24"/>
          <w:szCs w:val="24"/>
        </w:rPr>
        <w:t xml:space="preserve">Čl. </w:t>
      </w:r>
      <w:r w:rsidR="00152CC3">
        <w:rPr>
          <w:rFonts w:ascii="Times New Roman" w:hAnsi="Times New Roman"/>
          <w:b/>
          <w:sz w:val="24"/>
          <w:szCs w:val="24"/>
        </w:rPr>
        <w:t>IV</w:t>
      </w:r>
    </w:p>
    <w:p w14:paraId="2E15EB18" w14:textId="77777777" w:rsidR="008D7251" w:rsidRPr="008D7251" w:rsidRDefault="008D7251" w:rsidP="008D7251">
      <w:pPr>
        <w:pStyle w:val="Bezriadkovania"/>
        <w:jc w:val="both"/>
        <w:rPr>
          <w:rFonts w:ascii="Times New Roman" w:hAnsi="Times New Roman"/>
          <w:sz w:val="24"/>
          <w:szCs w:val="24"/>
        </w:rPr>
      </w:pPr>
    </w:p>
    <w:p w14:paraId="2238CD2E" w14:textId="27579CA9" w:rsidR="00780C4C" w:rsidRDefault="008D7251" w:rsidP="00780C4C">
      <w:pPr>
        <w:pStyle w:val="Bezriadkovania"/>
        <w:jc w:val="both"/>
        <w:rPr>
          <w:rFonts w:ascii="Times New Roman" w:hAnsi="Times New Roman"/>
          <w:sz w:val="24"/>
          <w:szCs w:val="24"/>
        </w:rPr>
      </w:pPr>
      <w:r w:rsidRPr="008D7251">
        <w:rPr>
          <w:rFonts w:ascii="Times New Roman" w:hAnsi="Times New Roman"/>
          <w:sz w:val="24"/>
          <w:szCs w:val="24"/>
        </w:rPr>
        <w:t>Tento zákon na</w:t>
      </w:r>
      <w:r>
        <w:rPr>
          <w:rFonts w:ascii="Times New Roman" w:hAnsi="Times New Roman"/>
          <w:sz w:val="24"/>
          <w:szCs w:val="24"/>
        </w:rPr>
        <w:t>dobúda účinno</w:t>
      </w:r>
      <w:r w:rsidR="00E76012">
        <w:rPr>
          <w:rFonts w:ascii="Times New Roman" w:hAnsi="Times New Roman"/>
          <w:sz w:val="24"/>
          <w:szCs w:val="24"/>
        </w:rPr>
        <w:t>sť 1. januára 2020, okrem</w:t>
      </w:r>
      <w:r w:rsidR="00310FFF">
        <w:rPr>
          <w:rFonts w:ascii="Times New Roman" w:hAnsi="Times New Roman"/>
          <w:sz w:val="24"/>
          <w:szCs w:val="24"/>
        </w:rPr>
        <w:t xml:space="preserve"> čl. I</w:t>
      </w:r>
      <w:r w:rsidR="009B18BF">
        <w:rPr>
          <w:rFonts w:ascii="Times New Roman" w:hAnsi="Times New Roman"/>
          <w:sz w:val="24"/>
          <w:szCs w:val="24"/>
        </w:rPr>
        <w:t> </w:t>
      </w:r>
      <w:r w:rsidR="009511FB">
        <w:rPr>
          <w:rFonts w:ascii="Times New Roman" w:hAnsi="Times New Roman"/>
          <w:sz w:val="24"/>
          <w:szCs w:val="24"/>
        </w:rPr>
        <w:t>deviateho</w:t>
      </w:r>
      <w:r w:rsidR="009B18BF">
        <w:rPr>
          <w:rFonts w:ascii="Times New Roman" w:hAnsi="Times New Roman"/>
          <w:sz w:val="24"/>
          <w:szCs w:val="24"/>
        </w:rPr>
        <w:t xml:space="preserve"> </w:t>
      </w:r>
      <w:r w:rsidR="001B4D1E">
        <w:rPr>
          <w:rFonts w:ascii="Times New Roman" w:hAnsi="Times New Roman"/>
          <w:sz w:val="24"/>
          <w:szCs w:val="24"/>
        </w:rPr>
        <w:t>bodu</w:t>
      </w:r>
      <w:r>
        <w:rPr>
          <w:rFonts w:ascii="Times New Roman" w:hAnsi="Times New Roman"/>
          <w:sz w:val="24"/>
          <w:szCs w:val="24"/>
        </w:rPr>
        <w:t>, kt</w:t>
      </w:r>
      <w:r w:rsidR="00E76012">
        <w:rPr>
          <w:rFonts w:ascii="Times New Roman" w:hAnsi="Times New Roman"/>
          <w:sz w:val="24"/>
          <w:szCs w:val="24"/>
        </w:rPr>
        <w:t>orý nadobúda účinnosť 1.</w:t>
      </w:r>
      <w:r w:rsidR="00310FFF">
        <w:rPr>
          <w:rFonts w:ascii="Times New Roman" w:hAnsi="Times New Roman"/>
          <w:sz w:val="24"/>
          <w:szCs w:val="24"/>
        </w:rPr>
        <w:t xml:space="preserve"> </w:t>
      </w:r>
      <w:r w:rsidR="00E76012">
        <w:rPr>
          <w:rFonts w:ascii="Times New Roman" w:hAnsi="Times New Roman"/>
          <w:sz w:val="24"/>
          <w:szCs w:val="24"/>
        </w:rPr>
        <w:t>marca</w:t>
      </w:r>
      <w:r>
        <w:rPr>
          <w:rFonts w:ascii="Times New Roman" w:hAnsi="Times New Roman"/>
          <w:sz w:val="24"/>
          <w:szCs w:val="24"/>
        </w:rPr>
        <w:t xml:space="preserve"> 2020.  </w:t>
      </w:r>
    </w:p>
    <w:p w14:paraId="0A723A62" w14:textId="1EB60C7F" w:rsidR="008C7740" w:rsidRDefault="008C7740" w:rsidP="00780C4C">
      <w:pPr>
        <w:pStyle w:val="Bezriadkovania"/>
        <w:jc w:val="both"/>
        <w:rPr>
          <w:rFonts w:ascii="Times New Roman" w:hAnsi="Times New Roman"/>
          <w:sz w:val="24"/>
          <w:szCs w:val="24"/>
        </w:rPr>
      </w:pPr>
    </w:p>
    <w:p w14:paraId="490A13B7" w14:textId="29643007" w:rsidR="008C7740" w:rsidRDefault="008C7740" w:rsidP="00780C4C">
      <w:pPr>
        <w:pStyle w:val="Bezriadkovania"/>
        <w:jc w:val="both"/>
        <w:rPr>
          <w:rFonts w:ascii="Times New Roman" w:hAnsi="Times New Roman"/>
          <w:sz w:val="24"/>
          <w:szCs w:val="24"/>
        </w:rPr>
      </w:pPr>
    </w:p>
    <w:p w14:paraId="03933C76" w14:textId="2F220DC2" w:rsidR="008C7740" w:rsidRDefault="008C7740" w:rsidP="00780C4C">
      <w:pPr>
        <w:pStyle w:val="Bezriadkovania"/>
        <w:jc w:val="both"/>
        <w:rPr>
          <w:rFonts w:ascii="Times New Roman" w:hAnsi="Times New Roman"/>
          <w:sz w:val="24"/>
          <w:szCs w:val="24"/>
        </w:rPr>
      </w:pPr>
    </w:p>
    <w:p w14:paraId="48768EE9" w14:textId="622D1452" w:rsidR="008C7740" w:rsidRDefault="008C7740" w:rsidP="00780C4C">
      <w:pPr>
        <w:pStyle w:val="Bezriadkovania"/>
        <w:jc w:val="both"/>
        <w:rPr>
          <w:rFonts w:ascii="Times New Roman" w:hAnsi="Times New Roman"/>
          <w:sz w:val="24"/>
          <w:szCs w:val="24"/>
        </w:rPr>
      </w:pPr>
    </w:p>
    <w:p w14:paraId="7671660D" w14:textId="42090199" w:rsidR="008C7740" w:rsidRDefault="008C7740" w:rsidP="00780C4C">
      <w:pPr>
        <w:pStyle w:val="Bezriadkovania"/>
        <w:jc w:val="both"/>
        <w:rPr>
          <w:rFonts w:ascii="Times New Roman" w:hAnsi="Times New Roman"/>
          <w:sz w:val="24"/>
          <w:szCs w:val="24"/>
        </w:rPr>
      </w:pPr>
    </w:p>
    <w:p w14:paraId="6E8F198E" w14:textId="52F4FD92" w:rsidR="008C7740" w:rsidRDefault="008C7740" w:rsidP="00780C4C">
      <w:pPr>
        <w:pStyle w:val="Bezriadkovania"/>
        <w:jc w:val="both"/>
        <w:rPr>
          <w:rFonts w:ascii="Times New Roman" w:hAnsi="Times New Roman"/>
          <w:sz w:val="24"/>
          <w:szCs w:val="24"/>
        </w:rPr>
      </w:pPr>
    </w:p>
    <w:p w14:paraId="1BB0AA1A" w14:textId="7197FE59" w:rsidR="008C7740" w:rsidRDefault="008C7740" w:rsidP="00780C4C">
      <w:pPr>
        <w:pStyle w:val="Bezriadkovania"/>
        <w:jc w:val="both"/>
        <w:rPr>
          <w:rFonts w:ascii="Times New Roman" w:hAnsi="Times New Roman"/>
          <w:sz w:val="24"/>
          <w:szCs w:val="24"/>
        </w:rPr>
      </w:pPr>
    </w:p>
    <w:p w14:paraId="6F059809" w14:textId="00493137" w:rsidR="008C7740" w:rsidRDefault="008C7740" w:rsidP="00780C4C">
      <w:pPr>
        <w:pStyle w:val="Bezriadkovania"/>
        <w:jc w:val="both"/>
        <w:rPr>
          <w:rFonts w:ascii="Times New Roman" w:hAnsi="Times New Roman"/>
          <w:sz w:val="24"/>
          <w:szCs w:val="24"/>
        </w:rPr>
      </w:pPr>
    </w:p>
    <w:p w14:paraId="12F1B000" w14:textId="1E801CD1" w:rsidR="008C7740" w:rsidRDefault="008C7740" w:rsidP="00780C4C">
      <w:pPr>
        <w:pStyle w:val="Bezriadkovania"/>
        <w:jc w:val="both"/>
        <w:rPr>
          <w:rFonts w:ascii="Times New Roman" w:hAnsi="Times New Roman"/>
          <w:sz w:val="24"/>
          <w:szCs w:val="24"/>
        </w:rPr>
      </w:pPr>
    </w:p>
    <w:p w14:paraId="33DE3706" w14:textId="5D141564" w:rsidR="008C7740" w:rsidRDefault="008C7740" w:rsidP="00780C4C">
      <w:pPr>
        <w:pStyle w:val="Bezriadkovania"/>
        <w:jc w:val="both"/>
        <w:rPr>
          <w:rFonts w:ascii="Times New Roman" w:hAnsi="Times New Roman"/>
          <w:sz w:val="24"/>
          <w:szCs w:val="24"/>
        </w:rPr>
      </w:pPr>
    </w:p>
    <w:p w14:paraId="66859729" w14:textId="3F2422AF" w:rsidR="008C7740" w:rsidRDefault="008C7740" w:rsidP="00780C4C">
      <w:pPr>
        <w:pStyle w:val="Bezriadkovania"/>
        <w:jc w:val="both"/>
        <w:rPr>
          <w:rFonts w:ascii="Times New Roman" w:hAnsi="Times New Roman"/>
          <w:sz w:val="24"/>
          <w:szCs w:val="24"/>
        </w:rPr>
      </w:pPr>
    </w:p>
    <w:p w14:paraId="68536FCF" w14:textId="433C8744" w:rsidR="008C7740" w:rsidRDefault="008C7740" w:rsidP="00780C4C">
      <w:pPr>
        <w:pStyle w:val="Bezriadkovania"/>
        <w:jc w:val="both"/>
        <w:rPr>
          <w:rFonts w:ascii="Times New Roman" w:hAnsi="Times New Roman"/>
          <w:sz w:val="24"/>
          <w:szCs w:val="24"/>
        </w:rPr>
      </w:pPr>
    </w:p>
    <w:p w14:paraId="041E1EB0" w14:textId="77777777" w:rsidR="008C7740" w:rsidRDefault="008C7740" w:rsidP="00780C4C">
      <w:pPr>
        <w:pStyle w:val="Bezriadkovania"/>
        <w:jc w:val="both"/>
        <w:rPr>
          <w:rFonts w:ascii="Times New Roman" w:hAnsi="Times New Roman"/>
          <w:sz w:val="24"/>
          <w:szCs w:val="24"/>
        </w:rPr>
      </w:pPr>
    </w:p>
    <w:p w14:paraId="771A3201" w14:textId="084581AF" w:rsidR="008C7740" w:rsidRDefault="008C7740" w:rsidP="00780C4C">
      <w:pPr>
        <w:pStyle w:val="Bezriadkovania"/>
        <w:jc w:val="both"/>
        <w:rPr>
          <w:rFonts w:ascii="Times New Roman" w:hAnsi="Times New Roman"/>
          <w:sz w:val="24"/>
          <w:szCs w:val="24"/>
        </w:rPr>
      </w:pPr>
    </w:p>
    <w:p w14:paraId="74541720" w14:textId="77777777" w:rsidR="008C7740" w:rsidRPr="00E106F1" w:rsidRDefault="008C7740" w:rsidP="008C7740">
      <w:pPr>
        <w:spacing w:after="0" w:line="240" w:lineRule="auto"/>
        <w:jc w:val="center"/>
        <w:rPr>
          <w:rFonts w:ascii="Times New Roman" w:eastAsia="Times New Roman" w:hAnsi="Times New Roman"/>
          <w:sz w:val="24"/>
          <w:szCs w:val="24"/>
        </w:rPr>
      </w:pPr>
      <w:r w:rsidRPr="00E106F1">
        <w:rPr>
          <w:rFonts w:ascii="Times New Roman" w:eastAsia="Times New Roman" w:hAnsi="Times New Roman"/>
          <w:sz w:val="24"/>
          <w:szCs w:val="24"/>
        </w:rPr>
        <w:t>prezident</w:t>
      </w:r>
      <w:r>
        <w:rPr>
          <w:rFonts w:ascii="Times New Roman" w:eastAsia="Times New Roman" w:hAnsi="Times New Roman"/>
          <w:sz w:val="24"/>
          <w:szCs w:val="24"/>
        </w:rPr>
        <w:t>ka</w:t>
      </w:r>
      <w:r w:rsidRPr="00E106F1">
        <w:rPr>
          <w:rFonts w:ascii="Times New Roman" w:eastAsia="Times New Roman" w:hAnsi="Times New Roman"/>
          <w:sz w:val="24"/>
          <w:szCs w:val="24"/>
        </w:rPr>
        <w:t xml:space="preserve"> Slovenskej republiky</w:t>
      </w:r>
    </w:p>
    <w:p w14:paraId="590823AE" w14:textId="77777777" w:rsidR="008C7740" w:rsidRPr="00E106F1" w:rsidRDefault="008C7740" w:rsidP="008C7740">
      <w:pPr>
        <w:spacing w:after="0" w:line="240" w:lineRule="auto"/>
        <w:jc w:val="center"/>
        <w:rPr>
          <w:rFonts w:ascii="Times New Roman" w:eastAsia="Times New Roman" w:hAnsi="Times New Roman"/>
          <w:sz w:val="24"/>
          <w:szCs w:val="24"/>
        </w:rPr>
      </w:pPr>
    </w:p>
    <w:p w14:paraId="284DB5BC" w14:textId="77777777" w:rsidR="008C7740" w:rsidRPr="00E106F1" w:rsidRDefault="008C7740" w:rsidP="008C7740">
      <w:pPr>
        <w:spacing w:after="0" w:line="240" w:lineRule="auto"/>
        <w:jc w:val="center"/>
        <w:rPr>
          <w:rFonts w:ascii="Times New Roman" w:eastAsia="Times New Roman" w:hAnsi="Times New Roman"/>
          <w:sz w:val="24"/>
          <w:szCs w:val="24"/>
        </w:rPr>
      </w:pPr>
    </w:p>
    <w:p w14:paraId="4841B9E0" w14:textId="77777777" w:rsidR="008C7740" w:rsidRPr="00E106F1" w:rsidRDefault="008C7740" w:rsidP="008C7740">
      <w:pPr>
        <w:spacing w:after="0" w:line="240" w:lineRule="auto"/>
        <w:jc w:val="center"/>
        <w:rPr>
          <w:rFonts w:ascii="Times New Roman" w:eastAsia="Times New Roman" w:hAnsi="Times New Roman"/>
          <w:sz w:val="24"/>
          <w:szCs w:val="24"/>
        </w:rPr>
      </w:pPr>
    </w:p>
    <w:p w14:paraId="1C849248" w14:textId="77777777" w:rsidR="008C7740" w:rsidRPr="00E106F1" w:rsidRDefault="008C7740" w:rsidP="008C7740">
      <w:pPr>
        <w:spacing w:after="0" w:line="240" w:lineRule="auto"/>
        <w:jc w:val="center"/>
        <w:rPr>
          <w:rFonts w:ascii="Times New Roman" w:eastAsia="Times New Roman" w:hAnsi="Times New Roman"/>
          <w:sz w:val="24"/>
          <w:szCs w:val="24"/>
        </w:rPr>
      </w:pPr>
    </w:p>
    <w:p w14:paraId="24EC87B5" w14:textId="77777777" w:rsidR="008C7740" w:rsidRPr="00E106F1" w:rsidRDefault="008C7740" w:rsidP="008C7740">
      <w:pPr>
        <w:spacing w:after="0" w:line="240" w:lineRule="auto"/>
        <w:jc w:val="center"/>
        <w:rPr>
          <w:rFonts w:ascii="Times New Roman" w:eastAsia="Times New Roman" w:hAnsi="Times New Roman"/>
          <w:sz w:val="24"/>
          <w:szCs w:val="24"/>
        </w:rPr>
      </w:pPr>
    </w:p>
    <w:p w14:paraId="211F0365" w14:textId="77777777" w:rsidR="008C7740" w:rsidRPr="00E106F1" w:rsidRDefault="008C7740" w:rsidP="008C7740">
      <w:pPr>
        <w:spacing w:after="0" w:line="240" w:lineRule="auto"/>
        <w:jc w:val="center"/>
        <w:rPr>
          <w:rFonts w:ascii="Times New Roman" w:eastAsia="Times New Roman" w:hAnsi="Times New Roman"/>
          <w:sz w:val="24"/>
          <w:szCs w:val="24"/>
        </w:rPr>
      </w:pPr>
    </w:p>
    <w:p w14:paraId="3DD20EF6" w14:textId="77777777" w:rsidR="008C7740" w:rsidRPr="00E106F1" w:rsidRDefault="008C7740" w:rsidP="008C7740">
      <w:pPr>
        <w:spacing w:after="0" w:line="240" w:lineRule="auto"/>
        <w:jc w:val="center"/>
        <w:rPr>
          <w:rFonts w:ascii="Times New Roman" w:eastAsia="Times New Roman" w:hAnsi="Times New Roman"/>
          <w:sz w:val="24"/>
          <w:szCs w:val="24"/>
        </w:rPr>
      </w:pPr>
    </w:p>
    <w:p w14:paraId="3E94C1F8" w14:textId="77777777" w:rsidR="008C7740" w:rsidRPr="00E106F1" w:rsidRDefault="008C7740" w:rsidP="008C7740">
      <w:pPr>
        <w:spacing w:after="0" w:line="240" w:lineRule="auto"/>
        <w:jc w:val="center"/>
        <w:rPr>
          <w:rFonts w:ascii="Times New Roman" w:eastAsia="Times New Roman" w:hAnsi="Times New Roman"/>
          <w:sz w:val="24"/>
          <w:szCs w:val="24"/>
        </w:rPr>
      </w:pPr>
    </w:p>
    <w:p w14:paraId="6BE20F53" w14:textId="77777777" w:rsidR="008C7740" w:rsidRPr="00E106F1" w:rsidRDefault="008C7740" w:rsidP="008C7740">
      <w:pPr>
        <w:spacing w:after="0" w:line="240" w:lineRule="auto"/>
        <w:jc w:val="center"/>
        <w:rPr>
          <w:rFonts w:ascii="Times New Roman" w:eastAsia="Times New Roman" w:hAnsi="Times New Roman"/>
          <w:sz w:val="24"/>
          <w:szCs w:val="24"/>
        </w:rPr>
      </w:pPr>
      <w:r w:rsidRPr="00E106F1">
        <w:rPr>
          <w:rFonts w:ascii="Times New Roman" w:eastAsia="Times New Roman" w:hAnsi="Times New Roman"/>
          <w:sz w:val="24"/>
          <w:szCs w:val="24"/>
        </w:rPr>
        <w:t>predseda Národnej rady Slovenskej republiky</w:t>
      </w:r>
    </w:p>
    <w:p w14:paraId="5A72C0E3" w14:textId="77777777" w:rsidR="008C7740" w:rsidRPr="00E106F1" w:rsidRDefault="008C7740" w:rsidP="008C7740">
      <w:pPr>
        <w:spacing w:after="0" w:line="240" w:lineRule="auto"/>
        <w:jc w:val="center"/>
        <w:rPr>
          <w:rFonts w:ascii="Times New Roman" w:eastAsia="Times New Roman" w:hAnsi="Times New Roman"/>
          <w:sz w:val="24"/>
          <w:szCs w:val="24"/>
        </w:rPr>
      </w:pPr>
    </w:p>
    <w:p w14:paraId="7F5EA74B" w14:textId="77777777" w:rsidR="008C7740" w:rsidRPr="00E106F1" w:rsidRDefault="008C7740" w:rsidP="008C7740">
      <w:pPr>
        <w:spacing w:after="0" w:line="240" w:lineRule="auto"/>
        <w:jc w:val="center"/>
        <w:rPr>
          <w:rFonts w:ascii="Times New Roman" w:eastAsia="Times New Roman" w:hAnsi="Times New Roman"/>
          <w:sz w:val="24"/>
          <w:szCs w:val="24"/>
        </w:rPr>
      </w:pPr>
    </w:p>
    <w:p w14:paraId="6D44D87C" w14:textId="77777777" w:rsidR="008C7740" w:rsidRPr="00E106F1" w:rsidRDefault="008C7740" w:rsidP="008C7740">
      <w:pPr>
        <w:spacing w:after="0" w:line="240" w:lineRule="auto"/>
        <w:jc w:val="center"/>
        <w:rPr>
          <w:rFonts w:ascii="Times New Roman" w:eastAsia="Times New Roman" w:hAnsi="Times New Roman"/>
          <w:sz w:val="24"/>
          <w:szCs w:val="24"/>
        </w:rPr>
      </w:pPr>
    </w:p>
    <w:p w14:paraId="05321126" w14:textId="77777777" w:rsidR="008C7740" w:rsidRPr="00E106F1" w:rsidRDefault="008C7740" w:rsidP="008C7740">
      <w:pPr>
        <w:spacing w:after="0" w:line="240" w:lineRule="auto"/>
        <w:jc w:val="center"/>
        <w:rPr>
          <w:rFonts w:ascii="Times New Roman" w:eastAsia="Times New Roman" w:hAnsi="Times New Roman"/>
          <w:sz w:val="24"/>
          <w:szCs w:val="24"/>
        </w:rPr>
      </w:pPr>
    </w:p>
    <w:p w14:paraId="6CC89B45" w14:textId="77777777" w:rsidR="008C7740" w:rsidRPr="00E106F1" w:rsidRDefault="008C7740" w:rsidP="008C7740">
      <w:pPr>
        <w:spacing w:after="0" w:line="240" w:lineRule="auto"/>
        <w:jc w:val="center"/>
        <w:rPr>
          <w:rFonts w:ascii="Times New Roman" w:eastAsia="Times New Roman" w:hAnsi="Times New Roman"/>
          <w:sz w:val="24"/>
          <w:szCs w:val="24"/>
        </w:rPr>
      </w:pPr>
    </w:p>
    <w:p w14:paraId="66F9964F" w14:textId="77777777" w:rsidR="008C7740" w:rsidRPr="00E106F1" w:rsidRDefault="008C7740" w:rsidP="008C7740">
      <w:pPr>
        <w:spacing w:after="0" w:line="240" w:lineRule="auto"/>
        <w:jc w:val="center"/>
        <w:rPr>
          <w:rFonts w:ascii="Times New Roman" w:eastAsia="Times New Roman" w:hAnsi="Times New Roman"/>
          <w:sz w:val="24"/>
          <w:szCs w:val="24"/>
        </w:rPr>
      </w:pPr>
    </w:p>
    <w:p w14:paraId="10083270" w14:textId="77777777" w:rsidR="008C7740" w:rsidRPr="00E106F1" w:rsidRDefault="008C7740" w:rsidP="008C7740">
      <w:pPr>
        <w:spacing w:after="0" w:line="240" w:lineRule="auto"/>
        <w:jc w:val="center"/>
        <w:rPr>
          <w:rFonts w:ascii="Times New Roman" w:eastAsia="Times New Roman" w:hAnsi="Times New Roman"/>
          <w:sz w:val="24"/>
          <w:szCs w:val="24"/>
        </w:rPr>
      </w:pPr>
    </w:p>
    <w:p w14:paraId="2583AF15" w14:textId="77777777" w:rsidR="008C7740" w:rsidRPr="00E106F1" w:rsidRDefault="008C7740" w:rsidP="008C7740">
      <w:pPr>
        <w:spacing w:after="0" w:line="240" w:lineRule="auto"/>
        <w:jc w:val="center"/>
        <w:rPr>
          <w:rFonts w:ascii="Times New Roman" w:eastAsia="Times New Roman" w:hAnsi="Times New Roman"/>
          <w:sz w:val="24"/>
          <w:szCs w:val="24"/>
        </w:rPr>
      </w:pPr>
    </w:p>
    <w:p w14:paraId="6D8CD7AF" w14:textId="47E07B8A" w:rsidR="008C7740" w:rsidRDefault="008C7740" w:rsidP="008C7740">
      <w:pPr>
        <w:pStyle w:val="Bezriadkovania"/>
        <w:jc w:val="center"/>
        <w:rPr>
          <w:rFonts w:ascii="Times New Roman" w:hAnsi="Times New Roman"/>
          <w:sz w:val="24"/>
          <w:szCs w:val="24"/>
        </w:rPr>
      </w:pPr>
      <w:r w:rsidRPr="00E106F1">
        <w:rPr>
          <w:rFonts w:ascii="Times New Roman" w:eastAsia="Times New Roman" w:hAnsi="Times New Roman"/>
          <w:sz w:val="24"/>
          <w:szCs w:val="24"/>
        </w:rPr>
        <w:t>predseda vlády Slovenskej republiky</w:t>
      </w:r>
    </w:p>
    <w:sectPr w:rsidR="008C7740" w:rsidSect="001F1DB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7F48" w14:textId="77777777" w:rsidR="0085506E" w:rsidRDefault="0085506E" w:rsidP="00D4631D">
      <w:pPr>
        <w:spacing w:after="0" w:line="240" w:lineRule="auto"/>
      </w:pPr>
      <w:r>
        <w:separator/>
      </w:r>
    </w:p>
  </w:endnote>
  <w:endnote w:type="continuationSeparator" w:id="0">
    <w:p w14:paraId="6FB2DA94" w14:textId="77777777" w:rsidR="0085506E" w:rsidRDefault="0085506E" w:rsidP="00D4631D">
      <w:pPr>
        <w:spacing w:after="0" w:line="240" w:lineRule="auto"/>
      </w:pPr>
      <w:r>
        <w:continuationSeparator/>
      </w:r>
    </w:p>
  </w:endnote>
  <w:endnote w:type="continuationNotice" w:id="1">
    <w:p w14:paraId="11D31831" w14:textId="77777777" w:rsidR="0085506E" w:rsidRDefault="00855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397014"/>
      <w:docPartObj>
        <w:docPartGallery w:val="Page Numbers (Bottom of Page)"/>
        <w:docPartUnique/>
      </w:docPartObj>
    </w:sdtPr>
    <w:sdtEndPr>
      <w:rPr>
        <w:rFonts w:ascii="Times New Roman" w:hAnsi="Times New Roman"/>
      </w:rPr>
    </w:sdtEndPr>
    <w:sdtContent>
      <w:p w14:paraId="373CD768" w14:textId="11D508CF" w:rsidR="00152CC3" w:rsidRPr="00D4631D" w:rsidRDefault="00152CC3">
        <w:pPr>
          <w:pStyle w:val="Pta"/>
          <w:jc w:val="center"/>
          <w:rPr>
            <w:rFonts w:ascii="Times New Roman" w:hAnsi="Times New Roman"/>
          </w:rPr>
        </w:pPr>
        <w:r w:rsidRPr="00D4631D">
          <w:rPr>
            <w:rFonts w:ascii="Times New Roman" w:hAnsi="Times New Roman"/>
          </w:rPr>
          <w:fldChar w:fldCharType="begin"/>
        </w:r>
        <w:r w:rsidRPr="00D4631D">
          <w:rPr>
            <w:rFonts w:ascii="Times New Roman" w:hAnsi="Times New Roman"/>
          </w:rPr>
          <w:instrText>PAGE   \* MERGEFORMAT</w:instrText>
        </w:r>
        <w:r w:rsidRPr="00D4631D">
          <w:rPr>
            <w:rFonts w:ascii="Times New Roman" w:hAnsi="Times New Roman"/>
          </w:rPr>
          <w:fldChar w:fldCharType="separate"/>
        </w:r>
        <w:r w:rsidR="000B754E">
          <w:rPr>
            <w:rFonts w:ascii="Times New Roman" w:hAnsi="Times New Roman"/>
            <w:noProof/>
          </w:rPr>
          <w:t>22</w:t>
        </w:r>
        <w:r w:rsidRPr="00D4631D">
          <w:rPr>
            <w:rFonts w:ascii="Times New Roman" w:hAnsi="Times New Roman"/>
          </w:rPr>
          <w:fldChar w:fldCharType="end"/>
        </w:r>
      </w:p>
    </w:sdtContent>
  </w:sdt>
  <w:p w14:paraId="34208A9F" w14:textId="77777777" w:rsidR="00152CC3" w:rsidRDefault="00152C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6B01F" w14:textId="77777777" w:rsidR="0085506E" w:rsidRDefault="0085506E" w:rsidP="00D4631D">
      <w:pPr>
        <w:spacing w:after="0" w:line="240" w:lineRule="auto"/>
      </w:pPr>
      <w:r>
        <w:separator/>
      </w:r>
    </w:p>
  </w:footnote>
  <w:footnote w:type="continuationSeparator" w:id="0">
    <w:p w14:paraId="567B8364" w14:textId="77777777" w:rsidR="0085506E" w:rsidRDefault="0085506E" w:rsidP="00D4631D">
      <w:pPr>
        <w:spacing w:after="0" w:line="240" w:lineRule="auto"/>
      </w:pPr>
      <w:r>
        <w:continuationSeparator/>
      </w:r>
    </w:p>
  </w:footnote>
  <w:footnote w:type="continuationNotice" w:id="1">
    <w:p w14:paraId="6BF501A6" w14:textId="77777777" w:rsidR="0085506E" w:rsidRDefault="008550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B75"/>
    <w:multiLevelType w:val="hybridMultilevel"/>
    <w:tmpl w:val="948C3730"/>
    <w:lvl w:ilvl="0" w:tplc="A91AE61E">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 w15:restartNumberingAfterBreak="0">
    <w:nsid w:val="08DA5545"/>
    <w:multiLevelType w:val="hybridMultilevel"/>
    <w:tmpl w:val="06263D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F3C95"/>
    <w:multiLevelType w:val="hybridMultilevel"/>
    <w:tmpl w:val="93A4A73E"/>
    <w:lvl w:ilvl="0" w:tplc="840E96B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41768C2"/>
    <w:multiLevelType w:val="hybridMultilevel"/>
    <w:tmpl w:val="4BA8D984"/>
    <w:lvl w:ilvl="0" w:tplc="1E34179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4EA7F49"/>
    <w:multiLevelType w:val="hybridMultilevel"/>
    <w:tmpl w:val="56686BF4"/>
    <w:lvl w:ilvl="0" w:tplc="8782F2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A12D52"/>
    <w:multiLevelType w:val="hybridMultilevel"/>
    <w:tmpl w:val="7F54567C"/>
    <w:lvl w:ilvl="0" w:tplc="D716128A">
      <w:start w:val="1"/>
      <w:numFmt w:val="decimal"/>
      <w:lvlText w:val="%1."/>
      <w:lvlJc w:val="left"/>
      <w:pPr>
        <w:ind w:left="1386" w:hanging="360"/>
      </w:pPr>
      <w:rPr>
        <w:rFonts w:hint="default"/>
      </w:rPr>
    </w:lvl>
    <w:lvl w:ilvl="1" w:tplc="041B0019" w:tentative="1">
      <w:start w:val="1"/>
      <w:numFmt w:val="lowerLetter"/>
      <w:lvlText w:val="%2."/>
      <w:lvlJc w:val="left"/>
      <w:pPr>
        <w:ind w:left="2106" w:hanging="360"/>
      </w:pPr>
    </w:lvl>
    <w:lvl w:ilvl="2" w:tplc="041B001B" w:tentative="1">
      <w:start w:val="1"/>
      <w:numFmt w:val="lowerRoman"/>
      <w:lvlText w:val="%3."/>
      <w:lvlJc w:val="right"/>
      <w:pPr>
        <w:ind w:left="2826" w:hanging="180"/>
      </w:pPr>
    </w:lvl>
    <w:lvl w:ilvl="3" w:tplc="041B000F" w:tentative="1">
      <w:start w:val="1"/>
      <w:numFmt w:val="decimal"/>
      <w:lvlText w:val="%4."/>
      <w:lvlJc w:val="left"/>
      <w:pPr>
        <w:ind w:left="3546" w:hanging="360"/>
      </w:pPr>
    </w:lvl>
    <w:lvl w:ilvl="4" w:tplc="041B0019" w:tentative="1">
      <w:start w:val="1"/>
      <w:numFmt w:val="lowerLetter"/>
      <w:lvlText w:val="%5."/>
      <w:lvlJc w:val="left"/>
      <w:pPr>
        <w:ind w:left="4266" w:hanging="360"/>
      </w:pPr>
    </w:lvl>
    <w:lvl w:ilvl="5" w:tplc="041B001B" w:tentative="1">
      <w:start w:val="1"/>
      <w:numFmt w:val="lowerRoman"/>
      <w:lvlText w:val="%6."/>
      <w:lvlJc w:val="right"/>
      <w:pPr>
        <w:ind w:left="4986" w:hanging="180"/>
      </w:pPr>
    </w:lvl>
    <w:lvl w:ilvl="6" w:tplc="041B000F" w:tentative="1">
      <w:start w:val="1"/>
      <w:numFmt w:val="decimal"/>
      <w:lvlText w:val="%7."/>
      <w:lvlJc w:val="left"/>
      <w:pPr>
        <w:ind w:left="5706" w:hanging="360"/>
      </w:pPr>
    </w:lvl>
    <w:lvl w:ilvl="7" w:tplc="041B0019" w:tentative="1">
      <w:start w:val="1"/>
      <w:numFmt w:val="lowerLetter"/>
      <w:lvlText w:val="%8."/>
      <w:lvlJc w:val="left"/>
      <w:pPr>
        <w:ind w:left="6426" w:hanging="360"/>
      </w:pPr>
    </w:lvl>
    <w:lvl w:ilvl="8" w:tplc="041B001B" w:tentative="1">
      <w:start w:val="1"/>
      <w:numFmt w:val="lowerRoman"/>
      <w:lvlText w:val="%9."/>
      <w:lvlJc w:val="right"/>
      <w:pPr>
        <w:ind w:left="7146" w:hanging="180"/>
      </w:pPr>
    </w:lvl>
  </w:abstractNum>
  <w:abstractNum w:abstractNumId="6" w15:restartNumberingAfterBreak="0">
    <w:nsid w:val="192005D5"/>
    <w:multiLevelType w:val="hybridMultilevel"/>
    <w:tmpl w:val="802A4C54"/>
    <w:lvl w:ilvl="0" w:tplc="8BFE3200">
      <w:start w:val="1"/>
      <w:numFmt w:val="decimal"/>
      <w:lvlText w:val="%1."/>
      <w:lvlJc w:val="left"/>
      <w:pPr>
        <w:ind w:left="1800" w:hanging="360"/>
      </w:pPr>
      <w:rPr>
        <w:rFonts w:hint="default"/>
        <w:b w:val="0"/>
        <w:color w:val="000000"/>
      </w:r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 w15:restartNumberingAfterBreak="0">
    <w:nsid w:val="1BE149C8"/>
    <w:multiLevelType w:val="hybridMultilevel"/>
    <w:tmpl w:val="7506F468"/>
    <w:lvl w:ilvl="0" w:tplc="1D1881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E491860"/>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A670CA"/>
    <w:multiLevelType w:val="hybridMultilevel"/>
    <w:tmpl w:val="3B1ABE2A"/>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B2AA8"/>
    <w:multiLevelType w:val="hybridMultilevel"/>
    <w:tmpl w:val="F9D63482"/>
    <w:lvl w:ilvl="0" w:tplc="D348FF68">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077248F"/>
    <w:multiLevelType w:val="hybridMultilevel"/>
    <w:tmpl w:val="712866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8B166F"/>
    <w:multiLevelType w:val="hybridMultilevel"/>
    <w:tmpl w:val="673CF93E"/>
    <w:lvl w:ilvl="0" w:tplc="70BA07E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4B85E2D"/>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C2711C"/>
    <w:multiLevelType w:val="hybridMultilevel"/>
    <w:tmpl w:val="EDDCAEC6"/>
    <w:lvl w:ilvl="0" w:tplc="F1CA92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BD6C45"/>
    <w:multiLevelType w:val="hybridMultilevel"/>
    <w:tmpl w:val="EDFC90B8"/>
    <w:lvl w:ilvl="0" w:tplc="797645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CC7A3E"/>
    <w:multiLevelType w:val="multilevel"/>
    <w:tmpl w:val="AEC2C162"/>
    <w:styleLink w:val="WWNum3"/>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27570CB"/>
    <w:multiLevelType w:val="hybridMultilevel"/>
    <w:tmpl w:val="FD7040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111B72"/>
    <w:multiLevelType w:val="hybridMultilevel"/>
    <w:tmpl w:val="81B6C520"/>
    <w:lvl w:ilvl="0" w:tplc="E7D8DF8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221C0C"/>
    <w:multiLevelType w:val="hybridMultilevel"/>
    <w:tmpl w:val="8A28AB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5C5787"/>
    <w:multiLevelType w:val="hybridMultilevel"/>
    <w:tmpl w:val="8F506D68"/>
    <w:lvl w:ilvl="0" w:tplc="472CCF4E">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1" w15:restartNumberingAfterBreak="0">
    <w:nsid w:val="4CE77F73"/>
    <w:multiLevelType w:val="hybridMultilevel"/>
    <w:tmpl w:val="6FBCFC00"/>
    <w:lvl w:ilvl="0" w:tplc="D1AC6BD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4EC17D9A"/>
    <w:multiLevelType w:val="multilevel"/>
    <w:tmpl w:val="BADE5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7225BC"/>
    <w:multiLevelType w:val="hybridMultilevel"/>
    <w:tmpl w:val="5EF2F322"/>
    <w:lvl w:ilvl="0" w:tplc="28B870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49A5871"/>
    <w:multiLevelType w:val="hybridMultilevel"/>
    <w:tmpl w:val="58B44F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75B12CB"/>
    <w:multiLevelType w:val="hybridMultilevel"/>
    <w:tmpl w:val="56FA1BF4"/>
    <w:lvl w:ilvl="0" w:tplc="0846E14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A90BB6"/>
    <w:multiLevelType w:val="hybridMultilevel"/>
    <w:tmpl w:val="642436C8"/>
    <w:lvl w:ilvl="0" w:tplc="7786C74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CA1E8E"/>
    <w:multiLevelType w:val="hybridMultilevel"/>
    <w:tmpl w:val="C846D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8A4028"/>
    <w:multiLevelType w:val="hybridMultilevel"/>
    <w:tmpl w:val="13A4DACA"/>
    <w:lvl w:ilvl="0" w:tplc="EFB8F2DC">
      <w:start w:val="1"/>
      <w:numFmt w:val="lowerLetter"/>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0FC6334"/>
    <w:multiLevelType w:val="hybridMultilevel"/>
    <w:tmpl w:val="F15619FE"/>
    <w:lvl w:ilvl="0" w:tplc="46409840">
      <w:start w:val="1"/>
      <w:numFmt w:val="decimal"/>
      <w:lvlText w:val="%1."/>
      <w:lvlJc w:val="left"/>
      <w:pPr>
        <w:ind w:left="720" w:hanging="360"/>
      </w:pPr>
      <w:rPr>
        <w:rFonts w:hint="default"/>
        <w:b w:val="0"/>
        <w:strike w:val="0"/>
      </w:rPr>
    </w:lvl>
    <w:lvl w:ilvl="1" w:tplc="8EDAE450">
      <w:start w:val="1"/>
      <w:numFmt w:val="lowerLetter"/>
      <w:lvlText w:val="%2."/>
      <w:lvlJc w:val="left"/>
      <w:pPr>
        <w:ind w:left="1440" w:hanging="360"/>
      </w:pPr>
      <w:rPr>
        <w:b w:val="0"/>
        <w:strike w:val="0"/>
        <w:color w:val="auto"/>
      </w:rPr>
    </w:lvl>
    <w:lvl w:ilvl="2" w:tplc="2516197E">
      <w:start w:val="6"/>
      <w:numFmt w:val="upperLetter"/>
      <w:lvlText w:val="%3."/>
      <w:lvlJc w:val="left"/>
      <w:pPr>
        <w:ind w:left="2345" w:hanging="360"/>
      </w:pPr>
      <w:rPr>
        <w:rFonts w:hint="default"/>
        <w:b/>
        <w:color w:val="auto"/>
      </w:rPr>
    </w:lvl>
    <w:lvl w:ilvl="3" w:tplc="C1B85D28">
      <w:numFmt w:val="bullet"/>
      <w:lvlText w:val="-"/>
      <w:lvlJc w:val="left"/>
      <w:pPr>
        <w:ind w:left="2880" w:hanging="360"/>
      </w:pPr>
      <w:rPr>
        <w:rFonts w:ascii="Times New Roman" w:eastAsia="Times New Roman" w:hAnsi="Times New Roman" w:cs="Times New Roman" w:hint="default"/>
        <w:b w:val="0"/>
        <w:color w:val="A6A6A6" w:themeColor="background1" w:themeShade="A6"/>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592B01"/>
    <w:multiLevelType w:val="hybridMultilevel"/>
    <w:tmpl w:val="E7427056"/>
    <w:lvl w:ilvl="0" w:tplc="D172A9C8">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43E5B35"/>
    <w:multiLevelType w:val="hybridMultilevel"/>
    <w:tmpl w:val="3B78BF28"/>
    <w:lvl w:ilvl="0" w:tplc="DA14EF98">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3" w15:restartNumberingAfterBreak="0">
    <w:nsid w:val="64E61D81"/>
    <w:multiLevelType w:val="hybridMultilevel"/>
    <w:tmpl w:val="79CE689E"/>
    <w:lvl w:ilvl="0" w:tplc="0E1457F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8EE4E2B"/>
    <w:multiLevelType w:val="hybridMultilevel"/>
    <w:tmpl w:val="28D245C8"/>
    <w:lvl w:ilvl="0" w:tplc="701EA086">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B085925"/>
    <w:multiLevelType w:val="hybridMultilevel"/>
    <w:tmpl w:val="458C830C"/>
    <w:lvl w:ilvl="0" w:tplc="DDA82666">
      <w:start w:val="1"/>
      <w:numFmt w:val="decimal"/>
      <w:lvlText w:val="%1."/>
      <w:lvlJc w:val="left"/>
      <w:pPr>
        <w:ind w:left="360" w:hanging="360"/>
      </w:pPr>
      <w:rPr>
        <w:rFonts w:ascii="Times New Roman" w:eastAsia="Calibri" w:hAnsi="Times New Roman" w:cs="Times New Roman"/>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4374A7"/>
    <w:multiLevelType w:val="hybridMultilevel"/>
    <w:tmpl w:val="CDCCBAC0"/>
    <w:lvl w:ilvl="0" w:tplc="8788E62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F50655"/>
    <w:multiLevelType w:val="hybridMultilevel"/>
    <w:tmpl w:val="04A226B8"/>
    <w:lvl w:ilvl="0" w:tplc="EA52D9FA">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8" w15:restartNumberingAfterBreak="0">
    <w:nsid w:val="706B1657"/>
    <w:multiLevelType w:val="hybridMultilevel"/>
    <w:tmpl w:val="73ECC1B4"/>
    <w:lvl w:ilvl="0" w:tplc="041B000F">
      <w:start w:val="1"/>
      <w:numFmt w:val="decimal"/>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39" w15:restartNumberingAfterBreak="0">
    <w:nsid w:val="71D36922"/>
    <w:multiLevelType w:val="hybridMultilevel"/>
    <w:tmpl w:val="D4D0BE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945968"/>
    <w:multiLevelType w:val="hybridMultilevel"/>
    <w:tmpl w:val="28B297E2"/>
    <w:lvl w:ilvl="0" w:tplc="6A3C0AB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9784DE6"/>
    <w:multiLevelType w:val="hybridMultilevel"/>
    <w:tmpl w:val="93C8FBDE"/>
    <w:lvl w:ilvl="0" w:tplc="CD42E556">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2" w15:restartNumberingAfterBreak="0">
    <w:nsid w:val="79B43C02"/>
    <w:multiLevelType w:val="hybridMultilevel"/>
    <w:tmpl w:val="FA1ED47E"/>
    <w:lvl w:ilvl="0" w:tplc="E5DCC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9D0A39"/>
    <w:multiLevelType w:val="hybridMultilevel"/>
    <w:tmpl w:val="568A6266"/>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7C40AF"/>
    <w:multiLevelType w:val="hybridMultilevel"/>
    <w:tmpl w:val="B694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B125E8"/>
    <w:multiLevelType w:val="hybridMultilevel"/>
    <w:tmpl w:val="C6CE4938"/>
    <w:lvl w:ilvl="0" w:tplc="A7DC32E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5412B0"/>
    <w:multiLevelType w:val="hybridMultilevel"/>
    <w:tmpl w:val="E91C9BFE"/>
    <w:lvl w:ilvl="0" w:tplc="A822AE30">
      <w:start w:val="1"/>
      <w:numFmt w:val="lowerLetter"/>
      <w:lvlText w:val="%1)"/>
      <w:lvlJc w:val="left"/>
      <w:pPr>
        <w:ind w:left="502"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7FFB17F5"/>
    <w:multiLevelType w:val="hybridMultilevel"/>
    <w:tmpl w:val="67C8E2AC"/>
    <w:lvl w:ilvl="0" w:tplc="AC3C2D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5"/>
  </w:num>
  <w:num w:numId="2">
    <w:abstractNumId w:val="46"/>
  </w:num>
  <w:num w:numId="3">
    <w:abstractNumId w:val="16"/>
  </w:num>
  <w:num w:numId="4">
    <w:abstractNumId w:val="29"/>
  </w:num>
  <w:num w:numId="5">
    <w:abstractNumId w:val="24"/>
  </w:num>
  <w:num w:numId="6">
    <w:abstractNumId w:val="38"/>
  </w:num>
  <w:num w:numId="7">
    <w:abstractNumId w:val="13"/>
  </w:num>
  <w:num w:numId="8">
    <w:abstractNumId w:val="8"/>
  </w:num>
  <w:num w:numId="9">
    <w:abstractNumId w:val="2"/>
  </w:num>
  <w:num w:numId="10">
    <w:abstractNumId w:val="12"/>
  </w:num>
  <w:num w:numId="11">
    <w:abstractNumId w:val="19"/>
  </w:num>
  <w:num w:numId="12">
    <w:abstractNumId w:val="7"/>
  </w:num>
  <w:num w:numId="13">
    <w:abstractNumId w:val="5"/>
  </w:num>
  <w:num w:numId="14">
    <w:abstractNumId w:val="27"/>
  </w:num>
  <w:num w:numId="15">
    <w:abstractNumId w:val="1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5"/>
  </w:num>
  <w:num w:numId="22">
    <w:abstractNumId w:val="33"/>
  </w:num>
  <w:num w:numId="23">
    <w:abstractNumId w:val="20"/>
  </w:num>
  <w:num w:numId="24">
    <w:abstractNumId w:val="32"/>
  </w:num>
  <w:num w:numId="25">
    <w:abstractNumId w:val="37"/>
  </w:num>
  <w:num w:numId="26">
    <w:abstractNumId w:val="17"/>
  </w:num>
  <w:num w:numId="27">
    <w:abstractNumId w:val="18"/>
  </w:num>
  <w:num w:numId="28">
    <w:abstractNumId w:val="1"/>
  </w:num>
  <w:num w:numId="29">
    <w:abstractNumId w:val="4"/>
  </w:num>
  <w:num w:numId="30">
    <w:abstractNumId w:val="42"/>
  </w:num>
  <w:num w:numId="31">
    <w:abstractNumId w:val="15"/>
  </w:num>
  <w:num w:numId="32">
    <w:abstractNumId w:val="23"/>
  </w:num>
  <w:num w:numId="33">
    <w:abstractNumId w:val="47"/>
  </w:num>
  <w:num w:numId="34">
    <w:abstractNumId w:val="26"/>
  </w:num>
  <w:num w:numId="35">
    <w:abstractNumId w:val="21"/>
  </w:num>
  <w:num w:numId="36">
    <w:abstractNumId w:val="3"/>
  </w:num>
  <w:num w:numId="37">
    <w:abstractNumId w:val="40"/>
  </w:num>
  <w:num w:numId="38">
    <w:abstractNumId w:val="0"/>
  </w:num>
  <w:num w:numId="39">
    <w:abstractNumId w:val="14"/>
  </w:num>
  <w:num w:numId="40">
    <w:abstractNumId w:val="39"/>
  </w:num>
  <w:num w:numId="41">
    <w:abstractNumId w:val="44"/>
  </w:num>
  <w:num w:numId="42">
    <w:abstractNumId w:val="36"/>
  </w:num>
  <w:num w:numId="43">
    <w:abstractNumId w:val="9"/>
  </w:num>
  <w:num w:numId="44">
    <w:abstractNumId w:val="41"/>
  </w:num>
  <w:num w:numId="45">
    <w:abstractNumId w:val="30"/>
  </w:num>
  <w:num w:numId="46">
    <w:abstractNumId w:val="6"/>
  </w:num>
  <w:num w:numId="47">
    <w:abstractNumId w:val="43"/>
  </w:num>
  <w:num w:numId="48">
    <w:abstractNumId w:val="25"/>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AF"/>
    <w:rsid w:val="000001D2"/>
    <w:rsid w:val="00001008"/>
    <w:rsid w:val="00001288"/>
    <w:rsid w:val="000016B0"/>
    <w:rsid w:val="00003477"/>
    <w:rsid w:val="000039D4"/>
    <w:rsid w:val="000068DC"/>
    <w:rsid w:val="000077D5"/>
    <w:rsid w:val="00007DDA"/>
    <w:rsid w:val="000106B8"/>
    <w:rsid w:val="00010B4F"/>
    <w:rsid w:val="00010E7B"/>
    <w:rsid w:val="00011260"/>
    <w:rsid w:val="00013A95"/>
    <w:rsid w:val="00013AF5"/>
    <w:rsid w:val="0001577C"/>
    <w:rsid w:val="00015D2B"/>
    <w:rsid w:val="0001629D"/>
    <w:rsid w:val="00016A57"/>
    <w:rsid w:val="0001794E"/>
    <w:rsid w:val="0002187F"/>
    <w:rsid w:val="0002494E"/>
    <w:rsid w:val="00025F9E"/>
    <w:rsid w:val="000263D8"/>
    <w:rsid w:val="00026EA5"/>
    <w:rsid w:val="00027208"/>
    <w:rsid w:val="0002753F"/>
    <w:rsid w:val="0003145A"/>
    <w:rsid w:val="00032868"/>
    <w:rsid w:val="00033F8F"/>
    <w:rsid w:val="00034E35"/>
    <w:rsid w:val="00035140"/>
    <w:rsid w:val="0003515F"/>
    <w:rsid w:val="000361C2"/>
    <w:rsid w:val="00037FCE"/>
    <w:rsid w:val="00040831"/>
    <w:rsid w:val="00040A9F"/>
    <w:rsid w:val="000414B6"/>
    <w:rsid w:val="00043919"/>
    <w:rsid w:val="00046F94"/>
    <w:rsid w:val="000511B0"/>
    <w:rsid w:val="0005141C"/>
    <w:rsid w:val="000514C6"/>
    <w:rsid w:val="000521B5"/>
    <w:rsid w:val="000530A5"/>
    <w:rsid w:val="000539FF"/>
    <w:rsid w:val="0005478A"/>
    <w:rsid w:val="00054CFB"/>
    <w:rsid w:val="000572CF"/>
    <w:rsid w:val="0006130E"/>
    <w:rsid w:val="0006140B"/>
    <w:rsid w:val="000620FA"/>
    <w:rsid w:val="000633AF"/>
    <w:rsid w:val="000643AC"/>
    <w:rsid w:val="00065AA2"/>
    <w:rsid w:val="0006662A"/>
    <w:rsid w:val="00066698"/>
    <w:rsid w:val="000669A0"/>
    <w:rsid w:val="00066EDD"/>
    <w:rsid w:val="00066EE1"/>
    <w:rsid w:val="000704BB"/>
    <w:rsid w:val="00071B22"/>
    <w:rsid w:val="000728CD"/>
    <w:rsid w:val="00073595"/>
    <w:rsid w:val="00075C69"/>
    <w:rsid w:val="00080240"/>
    <w:rsid w:val="0008264E"/>
    <w:rsid w:val="000829CC"/>
    <w:rsid w:val="000870BC"/>
    <w:rsid w:val="00094460"/>
    <w:rsid w:val="00094FA4"/>
    <w:rsid w:val="00095C11"/>
    <w:rsid w:val="000965AE"/>
    <w:rsid w:val="00096D1C"/>
    <w:rsid w:val="000972E6"/>
    <w:rsid w:val="0009751D"/>
    <w:rsid w:val="000A1366"/>
    <w:rsid w:val="000A1C23"/>
    <w:rsid w:val="000A368E"/>
    <w:rsid w:val="000A456C"/>
    <w:rsid w:val="000A5635"/>
    <w:rsid w:val="000A641F"/>
    <w:rsid w:val="000A716D"/>
    <w:rsid w:val="000A7ACC"/>
    <w:rsid w:val="000B1C87"/>
    <w:rsid w:val="000B2236"/>
    <w:rsid w:val="000B4EEC"/>
    <w:rsid w:val="000B7186"/>
    <w:rsid w:val="000B754E"/>
    <w:rsid w:val="000B7957"/>
    <w:rsid w:val="000C2BB1"/>
    <w:rsid w:val="000D114C"/>
    <w:rsid w:val="000D6C9D"/>
    <w:rsid w:val="000D6CEE"/>
    <w:rsid w:val="000D7736"/>
    <w:rsid w:val="000E28A9"/>
    <w:rsid w:val="000E2E83"/>
    <w:rsid w:val="000E3285"/>
    <w:rsid w:val="000E3D25"/>
    <w:rsid w:val="000E3D60"/>
    <w:rsid w:val="000E3E18"/>
    <w:rsid w:val="000E4F41"/>
    <w:rsid w:val="000E67B9"/>
    <w:rsid w:val="000E7ED5"/>
    <w:rsid w:val="000F04A7"/>
    <w:rsid w:val="000F0B79"/>
    <w:rsid w:val="000F0B99"/>
    <w:rsid w:val="000F1D7F"/>
    <w:rsid w:val="000F23CB"/>
    <w:rsid w:val="000F41B8"/>
    <w:rsid w:val="000F521B"/>
    <w:rsid w:val="000F5B6D"/>
    <w:rsid w:val="000F67ED"/>
    <w:rsid w:val="000F6A56"/>
    <w:rsid w:val="000F78DA"/>
    <w:rsid w:val="000F7C05"/>
    <w:rsid w:val="0010077F"/>
    <w:rsid w:val="00101636"/>
    <w:rsid w:val="0010326C"/>
    <w:rsid w:val="001050F1"/>
    <w:rsid w:val="001065EA"/>
    <w:rsid w:val="001075FE"/>
    <w:rsid w:val="00110511"/>
    <w:rsid w:val="00111104"/>
    <w:rsid w:val="0011177F"/>
    <w:rsid w:val="001127F5"/>
    <w:rsid w:val="001154FB"/>
    <w:rsid w:val="001160A0"/>
    <w:rsid w:val="001174A2"/>
    <w:rsid w:val="00120F51"/>
    <w:rsid w:val="00121669"/>
    <w:rsid w:val="001227FF"/>
    <w:rsid w:val="00124509"/>
    <w:rsid w:val="00124D55"/>
    <w:rsid w:val="00125EA5"/>
    <w:rsid w:val="00132389"/>
    <w:rsid w:val="00133914"/>
    <w:rsid w:val="00134AA7"/>
    <w:rsid w:val="00134ECA"/>
    <w:rsid w:val="00135B9F"/>
    <w:rsid w:val="00136FB7"/>
    <w:rsid w:val="0014360B"/>
    <w:rsid w:val="00144338"/>
    <w:rsid w:val="001452F8"/>
    <w:rsid w:val="00145921"/>
    <w:rsid w:val="001478CE"/>
    <w:rsid w:val="00147F08"/>
    <w:rsid w:val="001510F1"/>
    <w:rsid w:val="001519DA"/>
    <w:rsid w:val="00151A0F"/>
    <w:rsid w:val="00152CC3"/>
    <w:rsid w:val="001541ED"/>
    <w:rsid w:val="00154C14"/>
    <w:rsid w:val="0015502F"/>
    <w:rsid w:val="0015548F"/>
    <w:rsid w:val="00156302"/>
    <w:rsid w:val="00160B5D"/>
    <w:rsid w:val="001617F0"/>
    <w:rsid w:val="001630A0"/>
    <w:rsid w:val="00164918"/>
    <w:rsid w:val="00170269"/>
    <w:rsid w:val="0017117D"/>
    <w:rsid w:val="00171902"/>
    <w:rsid w:val="001730E2"/>
    <w:rsid w:val="001746D5"/>
    <w:rsid w:val="00174E7F"/>
    <w:rsid w:val="00177AED"/>
    <w:rsid w:val="00180425"/>
    <w:rsid w:val="00180BCC"/>
    <w:rsid w:val="00180EE2"/>
    <w:rsid w:val="001813E6"/>
    <w:rsid w:val="00181DC3"/>
    <w:rsid w:val="00182D25"/>
    <w:rsid w:val="00185532"/>
    <w:rsid w:val="001857AD"/>
    <w:rsid w:val="00187B55"/>
    <w:rsid w:val="0019300D"/>
    <w:rsid w:val="00193435"/>
    <w:rsid w:val="00195F4B"/>
    <w:rsid w:val="00197CF0"/>
    <w:rsid w:val="001A0130"/>
    <w:rsid w:val="001A0F39"/>
    <w:rsid w:val="001A1DE9"/>
    <w:rsid w:val="001A2CA6"/>
    <w:rsid w:val="001A6A42"/>
    <w:rsid w:val="001A7600"/>
    <w:rsid w:val="001B01DD"/>
    <w:rsid w:val="001B0AC1"/>
    <w:rsid w:val="001B220F"/>
    <w:rsid w:val="001B47BB"/>
    <w:rsid w:val="001B4AE6"/>
    <w:rsid w:val="001B4D1E"/>
    <w:rsid w:val="001B7362"/>
    <w:rsid w:val="001B7B85"/>
    <w:rsid w:val="001C0601"/>
    <w:rsid w:val="001C1453"/>
    <w:rsid w:val="001C2E94"/>
    <w:rsid w:val="001C3225"/>
    <w:rsid w:val="001C5535"/>
    <w:rsid w:val="001C5A32"/>
    <w:rsid w:val="001C6980"/>
    <w:rsid w:val="001C6B2E"/>
    <w:rsid w:val="001D00F9"/>
    <w:rsid w:val="001D1D15"/>
    <w:rsid w:val="001D27C9"/>
    <w:rsid w:val="001D4326"/>
    <w:rsid w:val="001D50E5"/>
    <w:rsid w:val="001D51F2"/>
    <w:rsid w:val="001D6571"/>
    <w:rsid w:val="001D7317"/>
    <w:rsid w:val="001D7A16"/>
    <w:rsid w:val="001D7FE3"/>
    <w:rsid w:val="001E0101"/>
    <w:rsid w:val="001E0351"/>
    <w:rsid w:val="001E1534"/>
    <w:rsid w:val="001E23EF"/>
    <w:rsid w:val="001E4063"/>
    <w:rsid w:val="001E4DB2"/>
    <w:rsid w:val="001E761B"/>
    <w:rsid w:val="001F19EE"/>
    <w:rsid w:val="001F1DB4"/>
    <w:rsid w:val="001F37F6"/>
    <w:rsid w:val="001F48A2"/>
    <w:rsid w:val="001F4A18"/>
    <w:rsid w:val="001F6B6C"/>
    <w:rsid w:val="001F6E12"/>
    <w:rsid w:val="001F7A91"/>
    <w:rsid w:val="00200512"/>
    <w:rsid w:val="00201334"/>
    <w:rsid w:val="002034EE"/>
    <w:rsid w:val="00203BFF"/>
    <w:rsid w:val="002046B9"/>
    <w:rsid w:val="00205BAF"/>
    <w:rsid w:val="002066C0"/>
    <w:rsid w:val="00207366"/>
    <w:rsid w:val="002124DB"/>
    <w:rsid w:val="00215C4C"/>
    <w:rsid w:val="002174B4"/>
    <w:rsid w:val="002235A5"/>
    <w:rsid w:val="002243C9"/>
    <w:rsid w:val="00224838"/>
    <w:rsid w:val="002256E4"/>
    <w:rsid w:val="00226EEB"/>
    <w:rsid w:val="00227972"/>
    <w:rsid w:val="00227CDE"/>
    <w:rsid w:val="00230B60"/>
    <w:rsid w:val="002315CC"/>
    <w:rsid w:val="00233281"/>
    <w:rsid w:val="002335C4"/>
    <w:rsid w:val="00234A91"/>
    <w:rsid w:val="00234B28"/>
    <w:rsid w:val="00237BEC"/>
    <w:rsid w:val="00237E8E"/>
    <w:rsid w:val="002407FD"/>
    <w:rsid w:val="0024186A"/>
    <w:rsid w:val="00242F02"/>
    <w:rsid w:val="00242F58"/>
    <w:rsid w:val="00243D23"/>
    <w:rsid w:val="00245168"/>
    <w:rsid w:val="0024559C"/>
    <w:rsid w:val="00250F51"/>
    <w:rsid w:val="0025157D"/>
    <w:rsid w:val="00252FE6"/>
    <w:rsid w:val="0025366E"/>
    <w:rsid w:val="00253713"/>
    <w:rsid w:val="00254135"/>
    <w:rsid w:val="00254D25"/>
    <w:rsid w:val="002567E4"/>
    <w:rsid w:val="00257E51"/>
    <w:rsid w:val="00260F45"/>
    <w:rsid w:val="002616AE"/>
    <w:rsid w:val="002618D9"/>
    <w:rsid w:val="002620E2"/>
    <w:rsid w:val="002625D6"/>
    <w:rsid w:val="002637AA"/>
    <w:rsid w:val="00263C10"/>
    <w:rsid w:val="002643A5"/>
    <w:rsid w:val="00264FE1"/>
    <w:rsid w:val="00271F72"/>
    <w:rsid w:val="00273BFA"/>
    <w:rsid w:val="00276AB4"/>
    <w:rsid w:val="0028031F"/>
    <w:rsid w:val="00281628"/>
    <w:rsid w:val="0028209C"/>
    <w:rsid w:val="00283365"/>
    <w:rsid w:val="00286E2D"/>
    <w:rsid w:val="00290819"/>
    <w:rsid w:val="002956A7"/>
    <w:rsid w:val="00295728"/>
    <w:rsid w:val="002970C2"/>
    <w:rsid w:val="00297EAE"/>
    <w:rsid w:val="002A0211"/>
    <w:rsid w:val="002A2C4C"/>
    <w:rsid w:val="002A2F32"/>
    <w:rsid w:val="002A2FA0"/>
    <w:rsid w:val="002A4849"/>
    <w:rsid w:val="002A4CBD"/>
    <w:rsid w:val="002A4E47"/>
    <w:rsid w:val="002A5A2C"/>
    <w:rsid w:val="002A70F8"/>
    <w:rsid w:val="002A7201"/>
    <w:rsid w:val="002B164C"/>
    <w:rsid w:val="002B1ED6"/>
    <w:rsid w:val="002B2CC3"/>
    <w:rsid w:val="002B5A9D"/>
    <w:rsid w:val="002B5E4E"/>
    <w:rsid w:val="002B6298"/>
    <w:rsid w:val="002B6426"/>
    <w:rsid w:val="002B6846"/>
    <w:rsid w:val="002C0470"/>
    <w:rsid w:val="002C1055"/>
    <w:rsid w:val="002C21C0"/>
    <w:rsid w:val="002C2816"/>
    <w:rsid w:val="002C5F0C"/>
    <w:rsid w:val="002C6085"/>
    <w:rsid w:val="002C6661"/>
    <w:rsid w:val="002C6DF4"/>
    <w:rsid w:val="002D0457"/>
    <w:rsid w:val="002D11AF"/>
    <w:rsid w:val="002D1FC4"/>
    <w:rsid w:val="002D2CBF"/>
    <w:rsid w:val="002D47D5"/>
    <w:rsid w:val="002D4C41"/>
    <w:rsid w:val="002D5F72"/>
    <w:rsid w:val="002E0568"/>
    <w:rsid w:val="002E3F7A"/>
    <w:rsid w:val="002F15C8"/>
    <w:rsid w:val="002F2B61"/>
    <w:rsid w:val="002F309F"/>
    <w:rsid w:val="002F56D0"/>
    <w:rsid w:val="002F5FC7"/>
    <w:rsid w:val="0030137F"/>
    <w:rsid w:val="003018B9"/>
    <w:rsid w:val="0030216D"/>
    <w:rsid w:val="00303D15"/>
    <w:rsid w:val="00305743"/>
    <w:rsid w:val="00305B03"/>
    <w:rsid w:val="003063DE"/>
    <w:rsid w:val="00306EC4"/>
    <w:rsid w:val="00306F49"/>
    <w:rsid w:val="003076B7"/>
    <w:rsid w:val="00310E3F"/>
    <w:rsid w:val="00310FFF"/>
    <w:rsid w:val="003129BF"/>
    <w:rsid w:val="00312AFF"/>
    <w:rsid w:val="00313E48"/>
    <w:rsid w:val="0031727B"/>
    <w:rsid w:val="003206B1"/>
    <w:rsid w:val="0032075B"/>
    <w:rsid w:val="003213F5"/>
    <w:rsid w:val="0032219A"/>
    <w:rsid w:val="003223A1"/>
    <w:rsid w:val="003227C3"/>
    <w:rsid w:val="00322AA0"/>
    <w:rsid w:val="00322DC4"/>
    <w:rsid w:val="003248EC"/>
    <w:rsid w:val="00324FC0"/>
    <w:rsid w:val="00325112"/>
    <w:rsid w:val="003304EE"/>
    <w:rsid w:val="00331597"/>
    <w:rsid w:val="00332AB3"/>
    <w:rsid w:val="003332FE"/>
    <w:rsid w:val="00333F36"/>
    <w:rsid w:val="0033676C"/>
    <w:rsid w:val="00340AC9"/>
    <w:rsid w:val="00340BA9"/>
    <w:rsid w:val="00341EE0"/>
    <w:rsid w:val="00342D65"/>
    <w:rsid w:val="00343DD9"/>
    <w:rsid w:val="00343FFF"/>
    <w:rsid w:val="00344FBE"/>
    <w:rsid w:val="00346C31"/>
    <w:rsid w:val="00352280"/>
    <w:rsid w:val="00353A70"/>
    <w:rsid w:val="00353B28"/>
    <w:rsid w:val="003542BF"/>
    <w:rsid w:val="00354922"/>
    <w:rsid w:val="00355DA5"/>
    <w:rsid w:val="00356B53"/>
    <w:rsid w:val="00356FE4"/>
    <w:rsid w:val="003608D2"/>
    <w:rsid w:val="00362671"/>
    <w:rsid w:val="00362B12"/>
    <w:rsid w:val="00362CD7"/>
    <w:rsid w:val="00363D45"/>
    <w:rsid w:val="003647AE"/>
    <w:rsid w:val="00364C62"/>
    <w:rsid w:val="00364F96"/>
    <w:rsid w:val="00365E08"/>
    <w:rsid w:val="0036648C"/>
    <w:rsid w:val="00371CED"/>
    <w:rsid w:val="003733E6"/>
    <w:rsid w:val="00373C74"/>
    <w:rsid w:val="00373F56"/>
    <w:rsid w:val="0037444F"/>
    <w:rsid w:val="00374764"/>
    <w:rsid w:val="003753E2"/>
    <w:rsid w:val="003806A5"/>
    <w:rsid w:val="003808F6"/>
    <w:rsid w:val="00380FD2"/>
    <w:rsid w:val="00381525"/>
    <w:rsid w:val="003824BA"/>
    <w:rsid w:val="00383A60"/>
    <w:rsid w:val="003856B6"/>
    <w:rsid w:val="003865C7"/>
    <w:rsid w:val="00386D54"/>
    <w:rsid w:val="00386FD2"/>
    <w:rsid w:val="00387F59"/>
    <w:rsid w:val="00391300"/>
    <w:rsid w:val="003928CC"/>
    <w:rsid w:val="00393279"/>
    <w:rsid w:val="00394446"/>
    <w:rsid w:val="00394EA6"/>
    <w:rsid w:val="00396369"/>
    <w:rsid w:val="00396A2B"/>
    <w:rsid w:val="003A040E"/>
    <w:rsid w:val="003A08EC"/>
    <w:rsid w:val="003A1EAB"/>
    <w:rsid w:val="003A321F"/>
    <w:rsid w:val="003A4428"/>
    <w:rsid w:val="003A4DA3"/>
    <w:rsid w:val="003A556F"/>
    <w:rsid w:val="003A5D17"/>
    <w:rsid w:val="003A6447"/>
    <w:rsid w:val="003A6DC6"/>
    <w:rsid w:val="003A7BEE"/>
    <w:rsid w:val="003B0633"/>
    <w:rsid w:val="003B0CD3"/>
    <w:rsid w:val="003B7E0E"/>
    <w:rsid w:val="003C2048"/>
    <w:rsid w:val="003C43E6"/>
    <w:rsid w:val="003C64FD"/>
    <w:rsid w:val="003C6981"/>
    <w:rsid w:val="003C72B1"/>
    <w:rsid w:val="003D108F"/>
    <w:rsid w:val="003D1409"/>
    <w:rsid w:val="003D170B"/>
    <w:rsid w:val="003D3696"/>
    <w:rsid w:val="003D4096"/>
    <w:rsid w:val="003D4E88"/>
    <w:rsid w:val="003D537D"/>
    <w:rsid w:val="003D6EF7"/>
    <w:rsid w:val="003E0CF0"/>
    <w:rsid w:val="003E156C"/>
    <w:rsid w:val="003E273F"/>
    <w:rsid w:val="003E34CA"/>
    <w:rsid w:val="003E46D0"/>
    <w:rsid w:val="003E5361"/>
    <w:rsid w:val="003E635B"/>
    <w:rsid w:val="003F0E41"/>
    <w:rsid w:val="003F1151"/>
    <w:rsid w:val="003F3947"/>
    <w:rsid w:val="003F4D09"/>
    <w:rsid w:val="003F5542"/>
    <w:rsid w:val="00401E18"/>
    <w:rsid w:val="0040323C"/>
    <w:rsid w:val="0040350A"/>
    <w:rsid w:val="00403EEA"/>
    <w:rsid w:val="004059DA"/>
    <w:rsid w:val="004064A5"/>
    <w:rsid w:val="00406640"/>
    <w:rsid w:val="004066C7"/>
    <w:rsid w:val="00413021"/>
    <w:rsid w:val="004130E2"/>
    <w:rsid w:val="00414BFD"/>
    <w:rsid w:val="00415F4E"/>
    <w:rsid w:val="004166C8"/>
    <w:rsid w:val="004167BB"/>
    <w:rsid w:val="00417B56"/>
    <w:rsid w:val="00423FC1"/>
    <w:rsid w:val="0042443D"/>
    <w:rsid w:val="00425569"/>
    <w:rsid w:val="00425987"/>
    <w:rsid w:val="004327DE"/>
    <w:rsid w:val="00432921"/>
    <w:rsid w:val="0043443C"/>
    <w:rsid w:val="00434645"/>
    <w:rsid w:val="00435844"/>
    <w:rsid w:val="004364B6"/>
    <w:rsid w:val="00440DC9"/>
    <w:rsid w:val="00445CCB"/>
    <w:rsid w:val="00447F73"/>
    <w:rsid w:val="004506F5"/>
    <w:rsid w:val="00451538"/>
    <w:rsid w:val="00454FD6"/>
    <w:rsid w:val="004556D6"/>
    <w:rsid w:val="00456676"/>
    <w:rsid w:val="004568EB"/>
    <w:rsid w:val="00457446"/>
    <w:rsid w:val="00457E30"/>
    <w:rsid w:val="00460102"/>
    <w:rsid w:val="004601B9"/>
    <w:rsid w:val="00462307"/>
    <w:rsid w:val="00463A31"/>
    <w:rsid w:val="0046711A"/>
    <w:rsid w:val="00471718"/>
    <w:rsid w:val="00471FA8"/>
    <w:rsid w:val="00475264"/>
    <w:rsid w:val="00476F62"/>
    <w:rsid w:val="00480164"/>
    <w:rsid w:val="00480226"/>
    <w:rsid w:val="004812F3"/>
    <w:rsid w:val="00484E93"/>
    <w:rsid w:val="00485736"/>
    <w:rsid w:val="0048621E"/>
    <w:rsid w:val="00486D9C"/>
    <w:rsid w:val="00487F79"/>
    <w:rsid w:val="00490EA2"/>
    <w:rsid w:val="00491588"/>
    <w:rsid w:val="00493800"/>
    <w:rsid w:val="00494382"/>
    <w:rsid w:val="00495250"/>
    <w:rsid w:val="004958BD"/>
    <w:rsid w:val="004959F2"/>
    <w:rsid w:val="00495AAF"/>
    <w:rsid w:val="004A0548"/>
    <w:rsid w:val="004A0E5E"/>
    <w:rsid w:val="004A2049"/>
    <w:rsid w:val="004A3FA0"/>
    <w:rsid w:val="004A497E"/>
    <w:rsid w:val="004A64EB"/>
    <w:rsid w:val="004A7C8A"/>
    <w:rsid w:val="004B1771"/>
    <w:rsid w:val="004B230A"/>
    <w:rsid w:val="004B2966"/>
    <w:rsid w:val="004B3BE4"/>
    <w:rsid w:val="004B5014"/>
    <w:rsid w:val="004B680A"/>
    <w:rsid w:val="004B6C0D"/>
    <w:rsid w:val="004B7C87"/>
    <w:rsid w:val="004C0B74"/>
    <w:rsid w:val="004C1591"/>
    <w:rsid w:val="004C2F54"/>
    <w:rsid w:val="004C3452"/>
    <w:rsid w:val="004C37D9"/>
    <w:rsid w:val="004C613E"/>
    <w:rsid w:val="004C64A8"/>
    <w:rsid w:val="004C6855"/>
    <w:rsid w:val="004C768B"/>
    <w:rsid w:val="004C78AC"/>
    <w:rsid w:val="004D07FD"/>
    <w:rsid w:val="004D0923"/>
    <w:rsid w:val="004D388F"/>
    <w:rsid w:val="004D4418"/>
    <w:rsid w:val="004D5B84"/>
    <w:rsid w:val="004D5CD4"/>
    <w:rsid w:val="004D6775"/>
    <w:rsid w:val="004E129E"/>
    <w:rsid w:val="004E1EB8"/>
    <w:rsid w:val="004E372F"/>
    <w:rsid w:val="004E3EA7"/>
    <w:rsid w:val="004E4535"/>
    <w:rsid w:val="004E5182"/>
    <w:rsid w:val="004E6A3A"/>
    <w:rsid w:val="004F147B"/>
    <w:rsid w:val="004F2C28"/>
    <w:rsid w:val="004F3154"/>
    <w:rsid w:val="004F7FA3"/>
    <w:rsid w:val="005022C3"/>
    <w:rsid w:val="00502D9D"/>
    <w:rsid w:val="0050548E"/>
    <w:rsid w:val="0050579B"/>
    <w:rsid w:val="00507D8F"/>
    <w:rsid w:val="0051042B"/>
    <w:rsid w:val="00510628"/>
    <w:rsid w:val="005112D4"/>
    <w:rsid w:val="00513451"/>
    <w:rsid w:val="0051788D"/>
    <w:rsid w:val="00517AA1"/>
    <w:rsid w:val="00517E7C"/>
    <w:rsid w:val="005208EB"/>
    <w:rsid w:val="0052102B"/>
    <w:rsid w:val="0052304F"/>
    <w:rsid w:val="00523615"/>
    <w:rsid w:val="0052432A"/>
    <w:rsid w:val="00524CB9"/>
    <w:rsid w:val="00524E96"/>
    <w:rsid w:val="005252B6"/>
    <w:rsid w:val="0052625E"/>
    <w:rsid w:val="00532EB4"/>
    <w:rsid w:val="00533D0B"/>
    <w:rsid w:val="00533E62"/>
    <w:rsid w:val="005349D3"/>
    <w:rsid w:val="00535FB2"/>
    <w:rsid w:val="005365CD"/>
    <w:rsid w:val="00537808"/>
    <w:rsid w:val="00537E0E"/>
    <w:rsid w:val="00540377"/>
    <w:rsid w:val="0054263A"/>
    <w:rsid w:val="00542779"/>
    <w:rsid w:val="005442DC"/>
    <w:rsid w:val="005445C7"/>
    <w:rsid w:val="00544CB3"/>
    <w:rsid w:val="005463F9"/>
    <w:rsid w:val="00546448"/>
    <w:rsid w:val="005500F6"/>
    <w:rsid w:val="00550B1E"/>
    <w:rsid w:val="00550D43"/>
    <w:rsid w:val="0055142B"/>
    <w:rsid w:val="00553F3A"/>
    <w:rsid w:val="00555440"/>
    <w:rsid w:val="005557D2"/>
    <w:rsid w:val="005559EB"/>
    <w:rsid w:val="00555C34"/>
    <w:rsid w:val="00555FDA"/>
    <w:rsid w:val="00561E65"/>
    <w:rsid w:val="005642CD"/>
    <w:rsid w:val="00564713"/>
    <w:rsid w:val="0056521E"/>
    <w:rsid w:val="00565AC3"/>
    <w:rsid w:val="00566DA6"/>
    <w:rsid w:val="00567556"/>
    <w:rsid w:val="00567CF3"/>
    <w:rsid w:val="00570146"/>
    <w:rsid w:val="00570214"/>
    <w:rsid w:val="00570B3B"/>
    <w:rsid w:val="00571BC0"/>
    <w:rsid w:val="00574640"/>
    <w:rsid w:val="00574ABD"/>
    <w:rsid w:val="00574D0D"/>
    <w:rsid w:val="005755B9"/>
    <w:rsid w:val="00577107"/>
    <w:rsid w:val="00577157"/>
    <w:rsid w:val="005825B1"/>
    <w:rsid w:val="005829A0"/>
    <w:rsid w:val="00584542"/>
    <w:rsid w:val="00584BAF"/>
    <w:rsid w:val="005874DE"/>
    <w:rsid w:val="00590E62"/>
    <w:rsid w:val="0059208C"/>
    <w:rsid w:val="00592FB4"/>
    <w:rsid w:val="00594AB1"/>
    <w:rsid w:val="005962A9"/>
    <w:rsid w:val="00596309"/>
    <w:rsid w:val="00597D8E"/>
    <w:rsid w:val="005A3834"/>
    <w:rsid w:val="005A3AF1"/>
    <w:rsid w:val="005A4468"/>
    <w:rsid w:val="005A490B"/>
    <w:rsid w:val="005A4A55"/>
    <w:rsid w:val="005A6183"/>
    <w:rsid w:val="005A6456"/>
    <w:rsid w:val="005B1207"/>
    <w:rsid w:val="005B1B56"/>
    <w:rsid w:val="005B1FC4"/>
    <w:rsid w:val="005B316B"/>
    <w:rsid w:val="005B349D"/>
    <w:rsid w:val="005C01E4"/>
    <w:rsid w:val="005C0808"/>
    <w:rsid w:val="005C0853"/>
    <w:rsid w:val="005C0D7E"/>
    <w:rsid w:val="005C19F0"/>
    <w:rsid w:val="005C7989"/>
    <w:rsid w:val="005D0BAA"/>
    <w:rsid w:val="005D36EE"/>
    <w:rsid w:val="005D39D7"/>
    <w:rsid w:val="005D62F7"/>
    <w:rsid w:val="005D662A"/>
    <w:rsid w:val="005D6812"/>
    <w:rsid w:val="005D6E81"/>
    <w:rsid w:val="005E006F"/>
    <w:rsid w:val="005E10D7"/>
    <w:rsid w:val="005E12E4"/>
    <w:rsid w:val="005E1F93"/>
    <w:rsid w:val="005E20D7"/>
    <w:rsid w:val="005E22F6"/>
    <w:rsid w:val="005E23B7"/>
    <w:rsid w:val="005E2942"/>
    <w:rsid w:val="005E2AF0"/>
    <w:rsid w:val="005E6775"/>
    <w:rsid w:val="005F0987"/>
    <w:rsid w:val="005F4A20"/>
    <w:rsid w:val="00601734"/>
    <w:rsid w:val="00602772"/>
    <w:rsid w:val="00602AEA"/>
    <w:rsid w:val="00603622"/>
    <w:rsid w:val="00604595"/>
    <w:rsid w:val="00605624"/>
    <w:rsid w:val="00605899"/>
    <w:rsid w:val="006073A8"/>
    <w:rsid w:val="00610C9D"/>
    <w:rsid w:val="00611308"/>
    <w:rsid w:val="006118C8"/>
    <w:rsid w:val="006125AE"/>
    <w:rsid w:val="00612EAB"/>
    <w:rsid w:val="00613E73"/>
    <w:rsid w:val="00615A6E"/>
    <w:rsid w:val="006179F3"/>
    <w:rsid w:val="006205A6"/>
    <w:rsid w:val="00620988"/>
    <w:rsid w:val="00621CD5"/>
    <w:rsid w:val="006220D4"/>
    <w:rsid w:val="0062391A"/>
    <w:rsid w:val="00624AA9"/>
    <w:rsid w:val="0062774D"/>
    <w:rsid w:val="006278A7"/>
    <w:rsid w:val="00627ADA"/>
    <w:rsid w:val="00630A57"/>
    <w:rsid w:val="00632DC9"/>
    <w:rsid w:val="00633F3C"/>
    <w:rsid w:val="00634BB5"/>
    <w:rsid w:val="00636B5D"/>
    <w:rsid w:val="00636D9E"/>
    <w:rsid w:val="006370B0"/>
    <w:rsid w:val="00637328"/>
    <w:rsid w:val="0063767E"/>
    <w:rsid w:val="00640592"/>
    <w:rsid w:val="00640D76"/>
    <w:rsid w:val="006427D4"/>
    <w:rsid w:val="00652DBB"/>
    <w:rsid w:val="006531BC"/>
    <w:rsid w:val="00653786"/>
    <w:rsid w:val="00654A00"/>
    <w:rsid w:val="00654D82"/>
    <w:rsid w:val="00660212"/>
    <w:rsid w:val="00661DB4"/>
    <w:rsid w:val="00662FAB"/>
    <w:rsid w:val="00663EAF"/>
    <w:rsid w:val="00667050"/>
    <w:rsid w:val="006704DB"/>
    <w:rsid w:val="00670D88"/>
    <w:rsid w:val="00670E63"/>
    <w:rsid w:val="006713C3"/>
    <w:rsid w:val="00671FB1"/>
    <w:rsid w:val="0067256F"/>
    <w:rsid w:val="00673B80"/>
    <w:rsid w:val="00676504"/>
    <w:rsid w:val="00676B0D"/>
    <w:rsid w:val="006775B7"/>
    <w:rsid w:val="00677F5C"/>
    <w:rsid w:val="00680E55"/>
    <w:rsid w:val="0068173F"/>
    <w:rsid w:val="006819B3"/>
    <w:rsid w:val="00682CC3"/>
    <w:rsid w:val="006833FC"/>
    <w:rsid w:val="006850AB"/>
    <w:rsid w:val="00685FB7"/>
    <w:rsid w:val="00686B96"/>
    <w:rsid w:val="00690EF3"/>
    <w:rsid w:val="00691262"/>
    <w:rsid w:val="006924BF"/>
    <w:rsid w:val="006957C9"/>
    <w:rsid w:val="00696CD3"/>
    <w:rsid w:val="006A0AE9"/>
    <w:rsid w:val="006A0F7C"/>
    <w:rsid w:val="006A4304"/>
    <w:rsid w:val="006A4636"/>
    <w:rsid w:val="006A4ED1"/>
    <w:rsid w:val="006A66F8"/>
    <w:rsid w:val="006A758C"/>
    <w:rsid w:val="006A7A8D"/>
    <w:rsid w:val="006B15BE"/>
    <w:rsid w:val="006B19B8"/>
    <w:rsid w:val="006B2B65"/>
    <w:rsid w:val="006B3032"/>
    <w:rsid w:val="006B4133"/>
    <w:rsid w:val="006B4390"/>
    <w:rsid w:val="006B6B4C"/>
    <w:rsid w:val="006B6C08"/>
    <w:rsid w:val="006B7954"/>
    <w:rsid w:val="006C02BF"/>
    <w:rsid w:val="006C06CE"/>
    <w:rsid w:val="006C0E37"/>
    <w:rsid w:val="006C30A9"/>
    <w:rsid w:val="006C3CFC"/>
    <w:rsid w:val="006C5AD3"/>
    <w:rsid w:val="006C5F40"/>
    <w:rsid w:val="006C7115"/>
    <w:rsid w:val="006D02C4"/>
    <w:rsid w:val="006D1265"/>
    <w:rsid w:val="006D2675"/>
    <w:rsid w:val="006D377F"/>
    <w:rsid w:val="006D7430"/>
    <w:rsid w:val="006E0979"/>
    <w:rsid w:val="006E227C"/>
    <w:rsid w:val="006E296F"/>
    <w:rsid w:val="006E40B1"/>
    <w:rsid w:val="006E4F62"/>
    <w:rsid w:val="006E537C"/>
    <w:rsid w:val="006E5BE6"/>
    <w:rsid w:val="006E6072"/>
    <w:rsid w:val="006E6436"/>
    <w:rsid w:val="006F1126"/>
    <w:rsid w:val="006F13DD"/>
    <w:rsid w:val="006F1BD0"/>
    <w:rsid w:val="006F56CF"/>
    <w:rsid w:val="00700D05"/>
    <w:rsid w:val="00701777"/>
    <w:rsid w:val="007030F5"/>
    <w:rsid w:val="00703114"/>
    <w:rsid w:val="007031D9"/>
    <w:rsid w:val="0070327B"/>
    <w:rsid w:val="007036BD"/>
    <w:rsid w:val="007065EA"/>
    <w:rsid w:val="0070794A"/>
    <w:rsid w:val="0071220D"/>
    <w:rsid w:val="00713859"/>
    <w:rsid w:val="00713920"/>
    <w:rsid w:val="0071479B"/>
    <w:rsid w:val="00714D8E"/>
    <w:rsid w:val="00714FA0"/>
    <w:rsid w:val="00715531"/>
    <w:rsid w:val="00715E7C"/>
    <w:rsid w:val="00715FE3"/>
    <w:rsid w:val="00716B2F"/>
    <w:rsid w:val="00716C30"/>
    <w:rsid w:val="007217CA"/>
    <w:rsid w:val="00721C1A"/>
    <w:rsid w:val="00723890"/>
    <w:rsid w:val="007242E5"/>
    <w:rsid w:val="007247D0"/>
    <w:rsid w:val="00730636"/>
    <w:rsid w:val="00732F59"/>
    <w:rsid w:val="00733646"/>
    <w:rsid w:val="00733DAF"/>
    <w:rsid w:val="007342AD"/>
    <w:rsid w:val="007342B6"/>
    <w:rsid w:val="007345D1"/>
    <w:rsid w:val="00735AA4"/>
    <w:rsid w:val="00735D47"/>
    <w:rsid w:val="00736E74"/>
    <w:rsid w:val="00737061"/>
    <w:rsid w:val="00737F14"/>
    <w:rsid w:val="0074045A"/>
    <w:rsid w:val="00741790"/>
    <w:rsid w:val="00742C8D"/>
    <w:rsid w:val="00743CF7"/>
    <w:rsid w:val="00744F40"/>
    <w:rsid w:val="00747C07"/>
    <w:rsid w:val="00750329"/>
    <w:rsid w:val="00750D2C"/>
    <w:rsid w:val="00751C86"/>
    <w:rsid w:val="00751CC7"/>
    <w:rsid w:val="007545C1"/>
    <w:rsid w:val="007550FA"/>
    <w:rsid w:val="00757183"/>
    <w:rsid w:val="007576C7"/>
    <w:rsid w:val="007665BA"/>
    <w:rsid w:val="00767B94"/>
    <w:rsid w:val="00767D17"/>
    <w:rsid w:val="00770CA3"/>
    <w:rsid w:val="007755EA"/>
    <w:rsid w:val="00777398"/>
    <w:rsid w:val="00777534"/>
    <w:rsid w:val="00780322"/>
    <w:rsid w:val="00780C4C"/>
    <w:rsid w:val="00780CF2"/>
    <w:rsid w:val="00781CD3"/>
    <w:rsid w:val="0078365D"/>
    <w:rsid w:val="00783822"/>
    <w:rsid w:val="00783AF3"/>
    <w:rsid w:val="00783FD1"/>
    <w:rsid w:val="00786058"/>
    <w:rsid w:val="00787FFB"/>
    <w:rsid w:val="00791552"/>
    <w:rsid w:val="007919DC"/>
    <w:rsid w:val="00792717"/>
    <w:rsid w:val="007934F6"/>
    <w:rsid w:val="0079492C"/>
    <w:rsid w:val="00794FF1"/>
    <w:rsid w:val="007959A2"/>
    <w:rsid w:val="00795CE4"/>
    <w:rsid w:val="007971A6"/>
    <w:rsid w:val="007A14D7"/>
    <w:rsid w:val="007A33D8"/>
    <w:rsid w:val="007A3B26"/>
    <w:rsid w:val="007A43B5"/>
    <w:rsid w:val="007A5100"/>
    <w:rsid w:val="007A536A"/>
    <w:rsid w:val="007A7907"/>
    <w:rsid w:val="007B0929"/>
    <w:rsid w:val="007B1B1E"/>
    <w:rsid w:val="007B24F6"/>
    <w:rsid w:val="007B569D"/>
    <w:rsid w:val="007B6165"/>
    <w:rsid w:val="007C2E95"/>
    <w:rsid w:val="007C3C93"/>
    <w:rsid w:val="007C6B13"/>
    <w:rsid w:val="007D2107"/>
    <w:rsid w:val="007D262A"/>
    <w:rsid w:val="007D2864"/>
    <w:rsid w:val="007D3B78"/>
    <w:rsid w:val="007D4EDE"/>
    <w:rsid w:val="007E0102"/>
    <w:rsid w:val="007E1C02"/>
    <w:rsid w:val="007E43CC"/>
    <w:rsid w:val="007E482D"/>
    <w:rsid w:val="007E6B5A"/>
    <w:rsid w:val="007E7B14"/>
    <w:rsid w:val="007F0079"/>
    <w:rsid w:val="007F11EB"/>
    <w:rsid w:val="007F1235"/>
    <w:rsid w:val="007F1304"/>
    <w:rsid w:val="007F185D"/>
    <w:rsid w:val="007F2A23"/>
    <w:rsid w:val="007F4D5C"/>
    <w:rsid w:val="007F5C5E"/>
    <w:rsid w:val="00800303"/>
    <w:rsid w:val="008009F8"/>
    <w:rsid w:val="008025DD"/>
    <w:rsid w:val="00803328"/>
    <w:rsid w:val="00803688"/>
    <w:rsid w:val="00803E05"/>
    <w:rsid w:val="008046CE"/>
    <w:rsid w:val="00804B26"/>
    <w:rsid w:val="00811A1C"/>
    <w:rsid w:val="00812193"/>
    <w:rsid w:val="00814610"/>
    <w:rsid w:val="00814E07"/>
    <w:rsid w:val="00815998"/>
    <w:rsid w:val="00816B3A"/>
    <w:rsid w:val="00820E3B"/>
    <w:rsid w:val="0082169C"/>
    <w:rsid w:val="0082194C"/>
    <w:rsid w:val="00824E70"/>
    <w:rsid w:val="00825CD3"/>
    <w:rsid w:val="0082660F"/>
    <w:rsid w:val="008276D4"/>
    <w:rsid w:val="00833D57"/>
    <w:rsid w:val="00834620"/>
    <w:rsid w:val="00837D43"/>
    <w:rsid w:val="00842B66"/>
    <w:rsid w:val="00842F66"/>
    <w:rsid w:val="00844124"/>
    <w:rsid w:val="00844A37"/>
    <w:rsid w:val="00845143"/>
    <w:rsid w:val="0085115E"/>
    <w:rsid w:val="00852260"/>
    <w:rsid w:val="0085245E"/>
    <w:rsid w:val="0085506E"/>
    <w:rsid w:val="0085553E"/>
    <w:rsid w:val="00855D81"/>
    <w:rsid w:val="00857D49"/>
    <w:rsid w:val="00861C6A"/>
    <w:rsid w:val="00865B3F"/>
    <w:rsid w:val="00866395"/>
    <w:rsid w:val="00867EE1"/>
    <w:rsid w:val="00872ED7"/>
    <w:rsid w:val="00874D0B"/>
    <w:rsid w:val="0087742F"/>
    <w:rsid w:val="008778A9"/>
    <w:rsid w:val="008812A4"/>
    <w:rsid w:val="00881642"/>
    <w:rsid w:val="00882FF1"/>
    <w:rsid w:val="00883EA7"/>
    <w:rsid w:val="00886F8A"/>
    <w:rsid w:val="00887486"/>
    <w:rsid w:val="008877B9"/>
    <w:rsid w:val="00892781"/>
    <w:rsid w:val="0089335F"/>
    <w:rsid w:val="00893531"/>
    <w:rsid w:val="0089524C"/>
    <w:rsid w:val="0089551A"/>
    <w:rsid w:val="0089731E"/>
    <w:rsid w:val="00897812"/>
    <w:rsid w:val="00897ADE"/>
    <w:rsid w:val="00897D04"/>
    <w:rsid w:val="008A2C1F"/>
    <w:rsid w:val="008A34B8"/>
    <w:rsid w:val="008A45F0"/>
    <w:rsid w:val="008B141D"/>
    <w:rsid w:val="008B1FCC"/>
    <w:rsid w:val="008B241A"/>
    <w:rsid w:val="008B2B92"/>
    <w:rsid w:val="008B3562"/>
    <w:rsid w:val="008B3995"/>
    <w:rsid w:val="008C055D"/>
    <w:rsid w:val="008C0E0A"/>
    <w:rsid w:val="008C27A3"/>
    <w:rsid w:val="008C2C43"/>
    <w:rsid w:val="008C31FB"/>
    <w:rsid w:val="008C5A56"/>
    <w:rsid w:val="008C759D"/>
    <w:rsid w:val="008C7740"/>
    <w:rsid w:val="008D298A"/>
    <w:rsid w:val="008D45B2"/>
    <w:rsid w:val="008D57A3"/>
    <w:rsid w:val="008D6B1B"/>
    <w:rsid w:val="008D7251"/>
    <w:rsid w:val="008D7FDA"/>
    <w:rsid w:val="008E0996"/>
    <w:rsid w:val="008E14E2"/>
    <w:rsid w:val="008E15AF"/>
    <w:rsid w:val="008E1894"/>
    <w:rsid w:val="008E237B"/>
    <w:rsid w:val="008E599D"/>
    <w:rsid w:val="008E62CB"/>
    <w:rsid w:val="008E657C"/>
    <w:rsid w:val="008F1DD6"/>
    <w:rsid w:val="008F2125"/>
    <w:rsid w:val="008F2BA6"/>
    <w:rsid w:val="008F3DF8"/>
    <w:rsid w:val="008F4817"/>
    <w:rsid w:val="008F4ABA"/>
    <w:rsid w:val="008F5CBC"/>
    <w:rsid w:val="008F5D3D"/>
    <w:rsid w:val="008F7DD2"/>
    <w:rsid w:val="00900940"/>
    <w:rsid w:val="00900D84"/>
    <w:rsid w:val="00901515"/>
    <w:rsid w:val="009042EB"/>
    <w:rsid w:val="00904472"/>
    <w:rsid w:val="00904668"/>
    <w:rsid w:val="009075E7"/>
    <w:rsid w:val="00911A3A"/>
    <w:rsid w:val="0091499A"/>
    <w:rsid w:val="00914FA3"/>
    <w:rsid w:val="009154BA"/>
    <w:rsid w:val="00915682"/>
    <w:rsid w:val="00920238"/>
    <w:rsid w:val="00925E6E"/>
    <w:rsid w:val="0092653B"/>
    <w:rsid w:val="00930DC9"/>
    <w:rsid w:val="0093255D"/>
    <w:rsid w:val="00934D75"/>
    <w:rsid w:val="00935130"/>
    <w:rsid w:val="00935D9F"/>
    <w:rsid w:val="00936E9C"/>
    <w:rsid w:val="00937B4E"/>
    <w:rsid w:val="00941F48"/>
    <w:rsid w:val="00942C74"/>
    <w:rsid w:val="00945559"/>
    <w:rsid w:val="00946277"/>
    <w:rsid w:val="009462B4"/>
    <w:rsid w:val="009511FB"/>
    <w:rsid w:val="009520D0"/>
    <w:rsid w:val="00953346"/>
    <w:rsid w:val="00953422"/>
    <w:rsid w:val="009545A6"/>
    <w:rsid w:val="00955140"/>
    <w:rsid w:val="009554C9"/>
    <w:rsid w:val="009554CE"/>
    <w:rsid w:val="009564C9"/>
    <w:rsid w:val="00956E36"/>
    <w:rsid w:val="009574B3"/>
    <w:rsid w:val="009576AB"/>
    <w:rsid w:val="009603BA"/>
    <w:rsid w:val="00961BD9"/>
    <w:rsid w:val="00962A8B"/>
    <w:rsid w:val="00963F55"/>
    <w:rsid w:val="00964DE3"/>
    <w:rsid w:val="00971B68"/>
    <w:rsid w:val="00980734"/>
    <w:rsid w:val="00980AC3"/>
    <w:rsid w:val="0098191E"/>
    <w:rsid w:val="00983610"/>
    <w:rsid w:val="009859BD"/>
    <w:rsid w:val="009863B8"/>
    <w:rsid w:val="00992691"/>
    <w:rsid w:val="00994B4C"/>
    <w:rsid w:val="009966B4"/>
    <w:rsid w:val="009969E1"/>
    <w:rsid w:val="00997C36"/>
    <w:rsid w:val="009A00E4"/>
    <w:rsid w:val="009A0E47"/>
    <w:rsid w:val="009A151F"/>
    <w:rsid w:val="009A192C"/>
    <w:rsid w:val="009A4084"/>
    <w:rsid w:val="009A40C3"/>
    <w:rsid w:val="009A54AE"/>
    <w:rsid w:val="009A59FE"/>
    <w:rsid w:val="009A6665"/>
    <w:rsid w:val="009B0BAE"/>
    <w:rsid w:val="009B18BF"/>
    <w:rsid w:val="009B3F8D"/>
    <w:rsid w:val="009B797E"/>
    <w:rsid w:val="009B7A04"/>
    <w:rsid w:val="009C2502"/>
    <w:rsid w:val="009C2900"/>
    <w:rsid w:val="009C3315"/>
    <w:rsid w:val="009C53EA"/>
    <w:rsid w:val="009C58B5"/>
    <w:rsid w:val="009C7918"/>
    <w:rsid w:val="009D01BB"/>
    <w:rsid w:val="009D316D"/>
    <w:rsid w:val="009D3291"/>
    <w:rsid w:val="009D3513"/>
    <w:rsid w:val="009D636D"/>
    <w:rsid w:val="009D63A1"/>
    <w:rsid w:val="009D76B3"/>
    <w:rsid w:val="009D78C0"/>
    <w:rsid w:val="009E0192"/>
    <w:rsid w:val="009E0A04"/>
    <w:rsid w:val="009E23C5"/>
    <w:rsid w:val="009E5D65"/>
    <w:rsid w:val="009E5F4E"/>
    <w:rsid w:val="009E6BFB"/>
    <w:rsid w:val="009E70DD"/>
    <w:rsid w:val="009E739A"/>
    <w:rsid w:val="009E7B3B"/>
    <w:rsid w:val="009F021D"/>
    <w:rsid w:val="009F098A"/>
    <w:rsid w:val="009F1735"/>
    <w:rsid w:val="009F2807"/>
    <w:rsid w:val="009F544F"/>
    <w:rsid w:val="009F6307"/>
    <w:rsid w:val="009F7BC0"/>
    <w:rsid w:val="00A0071E"/>
    <w:rsid w:val="00A0075C"/>
    <w:rsid w:val="00A0179D"/>
    <w:rsid w:val="00A02343"/>
    <w:rsid w:val="00A03B47"/>
    <w:rsid w:val="00A0790E"/>
    <w:rsid w:val="00A1042E"/>
    <w:rsid w:val="00A13A4F"/>
    <w:rsid w:val="00A13FA1"/>
    <w:rsid w:val="00A151F7"/>
    <w:rsid w:val="00A16367"/>
    <w:rsid w:val="00A23962"/>
    <w:rsid w:val="00A2668F"/>
    <w:rsid w:val="00A2740B"/>
    <w:rsid w:val="00A304C0"/>
    <w:rsid w:val="00A3083B"/>
    <w:rsid w:val="00A316EE"/>
    <w:rsid w:val="00A32C90"/>
    <w:rsid w:val="00A3647D"/>
    <w:rsid w:val="00A36FCF"/>
    <w:rsid w:val="00A4314E"/>
    <w:rsid w:val="00A44284"/>
    <w:rsid w:val="00A44E43"/>
    <w:rsid w:val="00A45020"/>
    <w:rsid w:val="00A4519D"/>
    <w:rsid w:val="00A45FEC"/>
    <w:rsid w:val="00A4732E"/>
    <w:rsid w:val="00A47424"/>
    <w:rsid w:val="00A50A2F"/>
    <w:rsid w:val="00A512F8"/>
    <w:rsid w:val="00A51EA1"/>
    <w:rsid w:val="00A53B49"/>
    <w:rsid w:val="00A56C7C"/>
    <w:rsid w:val="00A56F3E"/>
    <w:rsid w:val="00A6010E"/>
    <w:rsid w:val="00A60115"/>
    <w:rsid w:val="00A60626"/>
    <w:rsid w:val="00A61861"/>
    <w:rsid w:val="00A65A50"/>
    <w:rsid w:val="00A65DCC"/>
    <w:rsid w:val="00A66893"/>
    <w:rsid w:val="00A70F26"/>
    <w:rsid w:val="00A74277"/>
    <w:rsid w:val="00A77338"/>
    <w:rsid w:val="00A77361"/>
    <w:rsid w:val="00A775CE"/>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56EF"/>
    <w:rsid w:val="00AA6E78"/>
    <w:rsid w:val="00AA781A"/>
    <w:rsid w:val="00AB0E2A"/>
    <w:rsid w:val="00AB1601"/>
    <w:rsid w:val="00AB19F7"/>
    <w:rsid w:val="00AB383B"/>
    <w:rsid w:val="00AB40D1"/>
    <w:rsid w:val="00AB4951"/>
    <w:rsid w:val="00AB4FFA"/>
    <w:rsid w:val="00AB55CE"/>
    <w:rsid w:val="00AC17C7"/>
    <w:rsid w:val="00AC4E74"/>
    <w:rsid w:val="00AC5174"/>
    <w:rsid w:val="00AC591C"/>
    <w:rsid w:val="00AC5A09"/>
    <w:rsid w:val="00AC5A0D"/>
    <w:rsid w:val="00AC6C4D"/>
    <w:rsid w:val="00AC7B47"/>
    <w:rsid w:val="00AD0562"/>
    <w:rsid w:val="00AD3403"/>
    <w:rsid w:val="00AD4E91"/>
    <w:rsid w:val="00AD5009"/>
    <w:rsid w:val="00AE1220"/>
    <w:rsid w:val="00AE2A26"/>
    <w:rsid w:val="00AE2F77"/>
    <w:rsid w:val="00AE3F24"/>
    <w:rsid w:val="00AE3FB6"/>
    <w:rsid w:val="00AE426E"/>
    <w:rsid w:val="00AE4687"/>
    <w:rsid w:val="00AE5924"/>
    <w:rsid w:val="00AE5E1F"/>
    <w:rsid w:val="00AE7592"/>
    <w:rsid w:val="00AF0B04"/>
    <w:rsid w:val="00AF0BF7"/>
    <w:rsid w:val="00AF172D"/>
    <w:rsid w:val="00AF1EF1"/>
    <w:rsid w:val="00AF3275"/>
    <w:rsid w:val="00AF3966"/>
    <w:rsid w:val="00AF437A"/>
    <w:rsid w:val="00AF4E19"/>
    <w:rsid w:val="00AF591A"/>
    <w:rsid w:val="00AF5DE1"/>
    <w:rsid w:val="00AF669A"/>
    <w:rsid w:val="00B00087"/>
    <w:rsid w:val="00B00E9A"/>
    <w:rsid w:val="00B010B0"/>
    <w:rsid w:val="00B01859"/>
    <w:rsid w:val="00B01A55"/>
    <w:rsid w:val="00B01D6B"/>
    <w:rsid w:val="00B02B27"/>
    <w:rsid w:val="00B0382F"/>
    <w:rsid w:val="00B058D7"/>
    <w:rsid w:val="00B05F4B"/>
    <w:rsid w:val="00B07EB6"/>
    <w:rsid w:val="00B07F63"/>
    <w:rsid w:val="00B1085E"/>
    <w:rsid w:val="00B10943"/>
    <w:rsid w:val="00B11075"/>
    <w:rsid w:val="00B12F98"/>
    <w:rsid w:val="00B1553A"/>
    <w:rsid w:val="00B15679"/>
    <w:rsid w:val="00B16FCC"/>
    <w:rsid w:val="00B17DAB"/>
    <w:rsid w:val="00B20CE6"/>
    <w:rsid w:val="00B21822"/>
    <w:rsid w:val="00B2235A"/>
    <w:rsid w:val="00B23BB1"/>
    <w:rsid w:val="00B24D72"/>
    <w:rsid w:val="00B251D4"/>
    <w:rsid w:val="00B2620B"/>
    <w:rsid w:val="00B27FA0"/>
    <w:rsid w:val="00B3004A"/>
    <w:rsid w:val="00B325E1"/>
    <w:rsid w:val="00B33991"/>
    <w:rsid w:val="00B33A1C"/>
    <w:rsid w:val="00B3452D"/>
    <w:rsid w:val="00B34B63"/>
    <w:rsid w:val="00B358BB"/>
    <w:rsid w:val="00B361F7"/>
    <w:rsid w:val="00B36AF8"/>
    <w:rsid w:val="00B4077D"/>
    <w:rsid w:val="00B40938"/>
    <w:rsid w:val="00B4289F"/>
    <w:rsid w:val="00B439B8"/>
    <w:rsid w:val="00B44C6F"/>
    <w:rsid w:val="00B507E3"/>
    <w:rsid w:val="00B519F9"/>
    <w:rsid w:val="00B51E86"/>
    <w:rsid w:val="00B51EF7"/>
    <w:rsid w:val="00B555F1"/>
    <w:rsid w:val="00B56862"/>
    <w:rsid w:val="00B56AB1"/>
    <w:rsid w:val="00B61F6C"/>
    <w:rsid w:val="00B6200C"/>
    <w:rsid w:val="00B63057"/>
    <w:rsid w:val="00B7041A"/>
    <w:rsid w:val="00B70FF2"/>
    <w:rsid w:val="00B72BC9"/>
    <w:rsid w:val="00B76729"/>
    <w:rsid w:val="00B7685F"/>
    <w:rsid w:val="00B76898"/>
    <w:rsid w:val="00B77408"/>
    <w:rsid w:val="00B80C5E"/>
    <w:rsid w:val="00B813ED"/>
    <w:rsid w:val="00B81AA6"/>
    <w:rsid w:val="00B82884"/>
    <w:rsid w:val="00B86121"/>
    <w:rsid w:val="00B86FE9"/>
    <w:rsid w:val="00B8761A"/>
    <w:rsid w:val="00B9029A"/>
    <w:rsid w:val="00B91E6D"/>
    <w:rsid w:val="00B95925"/>
    <w:rsid w:val="00BA1B18"/>
    <w:rsid w:val="00BA2E23"/>
    <w:rsid w:val="00BA448A"/>
    <w:rsid w:val="00BA7033"/>
    <w:rsid w:val="00BB02F7"/>
    <w:rsid w:val="00BB0E11"/>
    <w:rsid w:val="00BB2DC2"/>
    <w:rsid w:val="00BB2E9C"/>
    <w:rsid w:val="00BB34AD"/>
    <w:rsid w:val="00BB3D76"/>
    <w:rsid w:val="00BB3F35"/>
    <w:rsid w:val="00BB44CE"/>
    <w:rsid w:val="00BB4BBF"/>
    <w:rsid w:val="00BB5CC0"/>
    <w:rsid w:val="00BB6B70"/>
    <w:rsid w:val="00BC0A1B"/>
    <w:rsid w:val="00BC0D66"/>
    <w:rsid w:val="00BC2A5B"/>
    <w:rsid w:val="00BC61D2"/>
    <w:rsid w:val="00BC785F"/>
    <w:rsid w:val="00BD22C0"/>
    <w:rsid w:val="00BD30A5"/>
    <w:rsid w:val="00BD3CBD"/>
    <w:rsid w:val="00BD49AC"/>
    <w:rsid w:val="00BD5C92"/>
    <w:rsid w:val="00BD6462"/>
    <w:rsid w:val="00BD6FEA"/>
    <w:rsid w:val="00BD74CE"/>
    <w:rsid w:val="00BE09A2"/>
    <w:rsid w:val="00BE0AB6"/>
    <w:rsid w:val="00BE5449"/>
    <w:rsid w:val="00BF0A23"/>
    <w:rsid w:val="00BF224B"/>
    <w:rsid w:val="00BF33F2"/>
    <w:rsid w:val="00BF4822"/>
    <w:rsid w:val="00BF492E"/>
    <w:rsid w:val="00BF577E"/>
    <w:rsid w:val="00BF5F29"/>
    <w:rsid w:val="00BF6FBB"/>
    <w:rsid w:val="00BF71F8"/>
    <w:rsid w:val="00C004E9"/>
    <w:rsid w:val="00C04BE9"/>
    <w:rsid w:val="00C04E87"/>
    <w:rsid w:val="00C04F4B"/>
    <w:rsid w:val="00C06EB6"/>
    <w:rsid w:val="00C1531C"/>
    <w:rsid w:val="00C15DD9"/>
    <w:rsid w:val="00C162AF"/>
    <w:rsid w:val="00C21444"/>
    <w:rsid w:val="00C21BC5"/>
    <w:rsid w:val="00C22305"/>
    <w:rsid w:val="00C22581"/>
    <w:rsid w:val="00C25283"/>
    <w:rsid w:val="00C25AEC"/>
    <w:rsid w:val="00C25E36"/>
    <w:rsid w:val="00C25F73"/>
    <w:rsid w:val="00C27D7B"/>
    <w:rsid w:val="00C3238C"/>
    <w:rsid w:val="00C33B44"/>
    <w:rsid w:val="00C3448C"/>
    <w:rsid w:val="00C34F71"/>
    <w:rsid w:val="00C36549"/>
    <w:rsid w:val="00C37814"/>
    <w:rsid w:val="00C4076B"/>
    <w:rsid w:val="00C43A14"/>
    <w:rsid w:val="00C456C4"/>
    <w:rsid w:val="00C46024"/>
    <w:rsid w:val="00C4685C"/>
    <w:rsid w:val="00C4689F"/>
    <w:rsid w:val="00C46E52"/>
    <w:rsid w:val="00C47987"/>
    <w:rsid w:val="00C50B57"/>
    <w:rsid w:val="00C515CA"/>
    <w:rsid w:val="00C5265D"/>
    <w:rsid w:val="00C53CEE"/>
    <w:rsid w:val="00C63CCE"/>
    <w:rsid w:val="00C64110"/>
    <w:rsid w:val="00C667DC"/>
    <w:rsid w:val="00C67CEC"/>
    <w:rsid w:val="00C7064B"/>
    <w:rsid w:val="00C719A6"/>
    <w:rsid w:val="00C7232D"/>
    <w:rsid w:val="00C72D18"/>
    <w:rsid w:val="00C73599"/>
    <w:rsid w:val="00C744B6"/>
    <w:rsid w:val="00C751B4"/>
    <w:rsid w:val="00C7591F"/>
    <w:rsid w:val="00C75BFC"/>
    <w:rsid w:val="00C76B79"/>
    <w:rsid w:val="00C80026"/>
    <w:rsid w:val="00C8038A"/>
    <w:rsid w:val="00C81EE1"/>
    <w:rsid w:val="00C82AE2"/>
    <w:rsid w:val="00C8312A"/>
    <w:rsid w:val="00C832BC"/>
    <w:rsid w:val="00C84422"/>
    <w:rsid w:val="00C84857"/>
    <w:rsid w:val="00C849BB"/>
    <w:rsid w:val="00C8501E"/>
    <w:rsid w:val="00C91C5B"/>
    <w:rsid w:val="00C92E31"/>
    <w:rsid w:val="00C942DD"/>
    <w:rsid w:val="00C95655"/>
    <w:rsid w:val="00C95D1E"/>
    <w:rsid w:val="00CA07A4"/>
    <w:rsid w:val="00CA2CC5"/>
    <w:rsid w:val="00CA4369"/>
    <w:rsid w:val="00CA52B0"/>
    <w:rsid w:val="00CA53FA"/>
    <w:rsid w:val="00CA5EFF"/>
    <w:rsid w:val="00CA6A26"/>
    <w:rsid w:val="00CA756A"/>
    <w:rsid w:val="00CA7C85"/>
    <w:rsid w:val="00CB08DD"/>
    <w:rsid w:val="00CB1A63"/>
    <w:rsid w:val="00CB21F2"/>
    <w:rsid w:val="00CB2FF3"/>
    <w:rsid w:val="00CB3C3C"/>
    <w:rsid w:val="00CB4B06"/>
    <w:rsid w:val="00CB6BC6"/>
    <w:rsid w:val="00CB6C00"/>
    <w:rsid w:val="00CC1002"/>
    <w:rsid w:val="00CC78CD"/>
    <w:rsid w:val="00CD2C7B"/>
    <w:rsid w:val="00CD3064"/>
    <w:rsid w:val="00CD457C"/>
    <w:rsid w:val="00CD77FE"/>
    <w:rsid w:val="00CE0DF4"/>
    <w:rsid w:val="00CE2404"/>
    <w:rsid w:val="00CE4E73"/>
    <w:rsid w:val="00CE6484"/>
    <w:rsid w:val="00CE6F81"/>
    <w:rsid w:val="00CE7398"/>
    <w:rsid w:val="00CE76A6"/>
    <w:rsid w:val="00CF0629"/>
    <w:rsid w:val="00CF08F2"/>
    <w:rsid w:val="00CF1738"/>
    <w:rsid w:val="00CF1F61"/>
    <w:rsid w:val="00CF3838"/>
    <w:rsid w:val="00CF5515"/>
    <w:rsid w:val="00CF7D5F"/>
    <w:rsid w:val="00D0090B"/>
    <w:rsid w:val="00D03744"/>
    <w:rsid w:val="00D044D6"/>
    <w:rsid w:val="00D047D7"/>
    <w:rsid w:val="00D051E1"/>
    <w:rsid w:val="00D06CF8"/>
    <w:rsid w:val="00D071F1"/>
    <w:rsid w:val="00D11339"/>
    <w:rsid w:val="00D118EE"/>
    <w:rsid w:val="00D146BD"/>
    <w:rsid w:val="00D155DB"/>
    <w:rsid w:val="00D15974"/>
    <w:rsid w:val="00D17B76"/>
    <w:rsid w:val="00D17E79"/>
    <w:rsid w:val="00D213AC"/>
    <w:rsid w:val="00D21DAE"/>
    <w:rsid w:val="00D326CC"/>
    <w:rsid w:val="00D337CC"/>
    <w:rsid w:val="00D341CD"/>
    <w:rsid w:val="00D345CC"/>
    <w:rsid w:val="00D40CBC"/>
    <w:rsid w:val="00D41D88"/>
    <w:rsid w:val="00D420A5"/>
    <w:rsid w:val="00D44795"/>
    <w:rsid w:val="00D45B69"/>
    <w:rsid w:val="00D4631D"/>
    <w:rsid w:val="00D501A4"/>
    <w:rsid w:val="00D512D6"/>
    <w:rsid w:val="00D52045"/>
    <w:rsid w:val="00D53662"/>
    <w:rsid w:val="00D53982"/>
    <w:rsid w:val="00D559C4"/>
    <w:rsid w:val="00D5691A"/>
    <w:rsid w:val="00D5764F"/>
    <w:rsid w:val="00D601B4"/>
    <w:rsid w:val="00D60520"/>
    <w:rsid w:val="00D62402"/>
    <w:rsid w:val="00D62FB7"/>
    <w:rsid w:val="00D63495"/>
    <w:rsid w:val="00D634EC"/>
    <w:rsid w:val="00D6398A"/>
    <w:rsid w:val="00D647DA"/>
    <w:rsid w:val="00D659D5"/>
    <w:rsid w:val="00D67AC6"/>
    <w:rsid w:val="00D76587"/>
    <w:rsid w:val="00D774B0"/>
    <w:rsid w:val="00D77E61"/>
    <w:rsid w:val="00D77F17"/>
    <w:rsid w:val="00D8021F"/>
    <w:rsid w:val="00D8095F"/>
    <w:rsid w:val="00D811F5"/>
    <w:rsid w:val="00D81972"/>
    <w:rsid w:val="00D823C9"/>
    <w:rsid w:val="00D8361A"/>
    <w:rsid w:val="00D83877"/>
    <w:rsid w:val="00D8434E"/>
    <w:rsid w:val="00D84BFE"/>
    <w:rsid w:val="00D85557"/>
    <w:rsid w:val="00D85A86"/>
    <w:rsid w:val="00D85E79"/>
    <w:rsid w:val="00D86E76"/>
    <w:rsid w:val="00D904AB"/>
    <w:rsid w:val="00D9212B"/>
    <w:rsid w:val="00D922E3"/>
    <w:rsid w:val="00D943A9"/>
    <w:rsid w:val="00D9502E"/>
    <w:rsid w:val="00D96DD7"/>
    <w:rsid w:val="00D97477"/>
    <w:rsid w:val="00DA2E37"/>
    <w:rsid w:val="00DA5897"/>
    <w:rsid w:val="00DA74A7"/>
    <w:rsid w:val="00DB2323"/>
    <w:rsid w:val="00DB5A59"/>
    <w:rsid w:val="00DB66C3"/>
    <w:rsid w:val="00DC09BC"/>
    <w:rsid w:val="00DC12C0"/>
    <w:rsid w:val="00DC2A17"/>
    <w:rsid w:val="00DC5A36"/>
    <w:rsid w:val="00DC7D14"/>
    <w:rsid w:val="00DD059D"/>
    <w:rsid w:val="00DD08C8"/>
    <w:rsid w:val="00DD1C9F"/>
    <w:rsid w:val="00DD298D"/>
    <w:rsid w:val="00DD29FA"/>
    <w:rsid w:val="00DD561E"/>
    <w:rsid w:val="00DD612E"/>
    <w:rsid w:val="00DD62E9"/>
    <w:rsid w:val="00DE008B"/>
    <w:rsid w:val="00DE137D"/>
    <w:rsid w:val="00DE1EFE"/>
    <w:rsid w:val="00DE3A7F"/>
    <w:rsid w:val="00DE4AA5"/>
    <w:rsid w:val="00DE55A6"/>
    <w:rsid w:val="00DE6A20"/>
    <w:rsid w:val="00DE6E19"/>
    <w:rsid w:val="00DF220C"/>
    <w:rsid w:val="00DF2A83"/>
    <w:rsid w:val="00DF7B0F"/>
    <w:rsid w:val="00E011C8"/>
    <w:rsid w:val="00E017D0"/>
    <w:rsid w:val="00E02E93"/>
    <w:rsid w:val="00E031C9"/>
    <w:rsid w:val="00E044C9"/>
    <w:rsid w:val="00E05496"/>
    <w:rsid w:val="00E0723D"/>
    <w:rsid w:val="00E07FDC"/>
    <w:rsid w:val="00E14451"/>
    <w:rsid w:val="00E14464"/>
    <w:rsid w:val="00E14C25"/>
    <w:rsid w:val="00E16E68"/>
    <w:rsid w:val="00E23BDB"/>
    <w:rsid w:val="00E24E3F"/>
    <w:rsid w:val="00E36A45"/>
    <w:rsid w:val="00E37652"/>
    <w:rsid w:val="00E400E1"/>
    <w:rsid w:val="00E401E9"/>
    <w:rsid w:val="00E4295A"/>
    <w:rsid w:val="00E43826"/>
    <w:rsid w:val="00E45A97"/>
    <w:rsid w:val="00E45E23"/>
    <w:rsid w:val="00E500FB"/>
    <w:rsid w:val="00E54050"/>
    <w:rsid w:val="00E54E1D"/>
    <w:rsid w:val="00E554B0"/>
    <w:rsid w:val="00E562E6"/>
    <w:rsid w:val="00E61571"/>
    <w:rsid w:val="00E62B0C"/>
    <w:rsid w:val="00E62CCB"/>
    <w:rsid w:val="00E63E6D"/>
    <w:rsid w:val="00E64E60"/>
    <w:rsid w:val="00E66FDA"/>
    <w:rsid w:val="00E71862"/>
    <w:rsid w:val="00E7416C"/>
    <w:rsid w:val="00E743FF"/>
    <w:rsid w:val="00E75B6D"/>
    <w:rsid w:val="00E76012"/>
    <w:rsid w:val="00E8099F"/>
    <w:rsid w:val="00E80A70"/>
    <w:rsid w:val="00E8160E"/>
    <w:rsid w:val="00E839C5"/>
    <w:rsid w:val="00E83F82"/>
    <w:rsid w:val="00E87091"/>
    <w:rsid w:val="00E8722E"/>
    <w:rsid w:val="00E872B7"/>
    <w:rsid w:val="00E910A9"/>
    <w:rsid w:val="00E91976"/>
    <w:rsid w:val="00E91B2D"/>
    <w:rsid w:val="00E92E71"/>
    <w:rsid w:val="00E93FF2"/>
    <w:rsid w:val="00E94424"/>
    <w:rsid w:val="00EA08EA"/>
    <w:rsid w:val="00EA2D7E"/>
    <w:rsid w:val="00EA3B2C"/>
    <w:rsid w:val="00EA5815"/>
    <w:rsid w:val="00EA5AAA"/>
    <w:rsid w:val="00EA6222"/>
    <w:rsid w:val="00EA63AF"/>
    <w:rsid w:val="00EA7E9C"/>
    <w:rsid w:val="00EB3EFE"/>
    <w:rsid w:val="00EB679D"/>
    <w:rsid w:val="00EB6860"/>
    <w:rsid w:val="00EB75BE"/>
    <w:rsid w:val="00EB7F97"/>
    <w:rsid w:val="00EC0AD6"/>
    <w:rsid w:val="00EC0D26"/>
    <w:rsid w:val="00EC0D78"/>
    <w:rsid w:val="00EC1D65"/>
    <w:rsid w:val="00EC1E93"/>
    <w:rsid w:val="00EC2DE2"/>
    <w:rsid w:val="00EC3E3E"/>
    <w:rsid w:val="00EC4BBC"/>
    <w:rsid w:val="00EC5C98"/>
    <w:rsid w:val="00EC6B97"/>
    <w:rsid w:val="00EC6DF1"/>
    <w:rsid w:val="00EC76B4"/>
    <w:rsid w:val="00EC7893"/>
    <w:rsid w:val="00ED02C4"/>
    <w:rsid w:val="00ED08F3"/>
    <w:rsid w:val="00ED12A1"/>
    <w:rsid w:val="00ED2F2F"/>
    <w:rsid w:val="00ED48C7"/>
    <w:rsid w:val="00EE1E2A"/>
    <w:rsid w:val="00EE24FD"/>
    <w:rsid w:val="00EE6DFE"/>
    <w:rsid w:val="00EE7FF6"/>
    <w:rsid w:val="00EF50DF"/>
    <w:rsid w:val="00EF5286"/>
    <w:rsid w:val="00EF5290"/>
    <w:rsid w:val="00EF5367"/>
    <w:rsid w:val="00EF63CC"/>
    <w:rsid w:val="00EF64E6"/>
    <w:rsid w:val="00EF6D15"/>
    <w:rsid w:val="00F01E83"/>
    <w:rsid w:val="00F0216B"/>
    <w:rsid w:val="00F02795"/>
    <w:rsid w:val="00F03BDD"/>
    <w:rsid w:val="00F044EF"/>
    <w:rsid w:val="00F05313"/>
    <w:rsid w:val="00F10E3C"/>
    <w:rsid w:val="00F1279D"/>
    <w:rsid w:val="00F135A9"/>
    <w:rsid w:val="00F14F07"/>
    <w:rsid w:val="00F208FE"/>
    <w:rsid w:val="00F212F0"/>
    <w:rsid w:val="00F21D33"/>
    <w:rsid w:val="00F22BB5"/>
    <w:rsid w:val="00F2323E"/>
    <w:rsid w:val="00F254BD"/>
    <w:rsid w:val="00F260E0"/>
    <w:rsid w:val="00F26EA4"/>
    <w:rsid w:val="00F2742A"/>
    <w:rsid w:val="00F31E44"/>
    <w:rsid w:val="00F32C5D"/>
    <w:rsid w:val="00F33DFD"/>
    <w:rsid w:val="00F35AA0"/>
    <w:rsid w:val="00F35CBC"/>
    <w:rsid w:val="00F363C7"/>
    <w:rsid w:val="00F3670F"/>
    <w:rsid w:val="00F36A8D"/>
    <w:rsid w:val="00F36ADC"/>
    <w:rsid w:val="00F36CBA"/>
    <w:rsid w:val="00F37F21"/>
    <w:rsid w:val="00F37FB9"/>
    <w:rsid w:val="00F40C5D"/>
    <w:rsid w:val="00F43504"/>
    <w:rsid w:val="00F45EED"/>
    <w:rsid w:val="00F460C9"/>
    <w:rsid w:val="00F4621E"/>
    <w:rsid w:val="00F4758B"/>
    <w:rsid w:val="00F51777"/>
    <w:rsid w:val="00F530CA"/>
    <w:rsid w:val="00F53DB3"/>
    <w:rsid w:val="00F53F2E"/>
    <w:rsid w:val="00F53FA8"/>
    <w:rsid w:val="00F541A1"/>
    <w:rsid w:val="00F543DE"/>
    <w:rsid w:val="00F57AEA"/>
    <w:rsid w:val="00F57C6E"/>
    <w:rsid w:val="00F60A85"/>
    <w:rsid w:val="00F60BB3"/>
    <w:rsid w:val="00F61799"/>
    <w:rsid w:val="00F62E14"/>
    <w:rsid w:val="00F63022"/>
    <w:rsid w:val="00F639B2"/>
    <w:rsid w:val="00F63EF0"/>
    <w:rsid w:val="00F6446F"/>
    <w:rsid w:val="00F701E0"/>
    <w:rsid w:val="00F714CC"/>
    <w:rsid w:val="00F732CB"/>
    <w:rsid w:val="00F73AEB"/>
    <w:rsid w:val="00F749E9"/>
    <w:rsid w:val="00F74A8C"/>
    <w:rsid w:val="00F74DA7"/>
    <w:rsid w:val="00F75CB2"/>
    <w:rsid w:val="00F8070B"/>
    <w:rsid w:val="00F80A74"/>
    <w:rsid w:val="00F81219"/>
    <w:rsid w:val="00F81537"/>
    <w:rsid w:val="00F8258A"/>
    <w:rsid w:val="00F83790"/>
    <w:rsid w:val="00F84355"/>
    <w:rsid w:val="00F85699"/>
    <w:rsid w:val="00F87D82"/>
    <w:rsid w:val="00F902B4"/>
    <w:rsid w:val="00F90957"/>
    <w:rsid w:val="00F9261C"/>
    <w:rsid w:val="00F927CE"/>
    <w:rsid w:val="00F9343F"/>
    <w:rsid w:val="00F93F5E"/>
    <w:rsid w:val="00FA3050"/>
    <w:rsid w:val="00FA4C87"/>
    <w:rsid w:val="00FA4D45"/>
    <w:rsid w:val="00FA4D8C"/>
    <w:rsid w:val="00FA6981"/>
    <w:rsid w:val="00FA79FC"/>
    <w:rsid w:val="00FA7D32"/>
    <w:rsid w:val="00FA7EDA"/>
    <w:rsid w:val="00FB1AF1"/>
    <w:rsid w:val="00FB2EB4"/>
    <w:rsid w:val="00FB48C0"/>
    <w:rsid w:val="00FB4E5F"/>
    <w:rsid w:val="00FB6745"/>
    <w:rsid w:val="00FB70E9"/>
    <w:rsid w:val="00FB7910"/>
    <w:rsid w:val="00FC2E9F"/>
    <w:rsid w:val="00FC6956"/>
    <w:rsid w:val="00FC6AC4"/>
    <w:rsid w:val="00FC6FAB"/>
    <w:rsid w:val="00FD2213"/>
    <w:rsid w:val="00FD25A5"/>
    <w:rsid w:val="00FD305D"/>
    <w:rsid w:val="00FD3CB1"/>
    <w:rsid w:val="00FD780A"/>
    <w:rsid w:val="00FD785E"/>
    <w:rsid w:val="00FD7F43"/>
    <w:rsid w:val="00FE23D6"/>
    <w:rsid w:val="00FE39BA"/>
    <w:rsid w:val="00FE3B53"/>
    <w:rsid w:val="00FE5434"/>
    <w:rsid w:val="00FE5806"/>
    <w:rsid w:val="00FE5E0E"/>
    <w:rsid w:val="00FE71B4"/>
    <w:rsid w:val="00FE78A4"/>
    <w:rsid w:val="00FE7B82"/>
    <w:rsid w:val="00FE7DEC"/>
    <w:rsid w:val="00FF230D"/>
    <w:rsid w:val="00FF3E2F"/>
    <w:rsid w:val="00FF4CB7"/>
    <w:rsid w:val="00FF6AC8"/>
    <w:rsid w:val="00FF6F72"/>
    <w:rsid w:val="00FF789D"/>
    <w:rsid w:val="00FF7969"/>
    <w:rsid w:val="00FF7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293"/>
  <w15:chartTrackingRefBased/>
  <w15:docId w15:val="{52F250DC-5522-429D-AE2F-53F5011F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214"/>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4958BD"/>
    <w:rPr>
      <w:sz w:val="16"/>
      <w:szCs w:val="16"/>
    </w:rPr>
  </w:style>
  <w:style w:type="paragraph" w:styleId="Textkomentra">
    <w:name w:val="annotation text"/>
    <w:basedOn w:val="Normlny"/>
    <w:link w:val="TextkomentraChar"/>
    <w:uiPriority w:val="99"/>
    <w:semiHidden/>
    <w:unhideWhenUsed/>
    <w:rsid w:val="004958BD"/>
    <w:pPr>
      <w:spacing w:line="240" w:lineRule="auto"/>
    </w:pPr>
    <w:rPr>
      <w:sz w:val="20"/>
      <w:szCs w:val="20"/>
      <w:lang w:val="x-none" w:eastAsia="x-none"/>
    </w:rPr>
  </w:style>
  <w:style w:type="character" w:customStyle="1" w:styleId="TextkomentraChar">
    <w:name w:val="Text komentára Char"/>
    <w:link w:val="Textkomentra"/>
    <w:uiPriority w:val="99"/>
    <w:semiHidden/>
    <w:rsid w:val="004958BD"/>
    <w:rPr>
      <w:sz w:val="20"/>
      <w:szCs w:val="20"/>
    </w:rPr>
  </w:style>
  <w:style w:type="paragraph" w:styleId="Predmetkomentra">
    <w:name w:val="annotation subject"/>
    <w:basedOn w:val="Textkomentra"/>
    <w:next w:val="Textkomentra"/>
    <w:link w:val="PredmetkomentraChar"/>
    <w:uiPriority w:val="99"/>
    <w:semiHidden/>
    <w:unhideWhenUsed/>
    <w:rsid w:val="004958BD"/>
    <w:rPr>
      <w:b/>
      <w:bCs/>
    </w:rPr>
  </w:style>
  <w:style w:type="character" w:customStyle="1" w:styleId="PredmetkomentraChar">
    <w:name w:val="Predmet komentára Char"/>
    <w:link w:val="Predmetkomentra"/>
    <w:uiPriority w:val="99"/>
    <w:semiHidden/>
    <w:rsid w:val="004958BD"/>
    <w:rPr>
      <w:b/>
      <w:bCs/>
      <w:sz w:val="20"/>
      <w:szCs w:val="20"/>
    </w:rPr>
  </w:style>
  <w:style w:type="paragraph" w:styleId="Textbubliny">
    <w:name w:val="Balloon Text"/>
    <w:basedOn w:val="Normlny"/>
    <w:link w:val="TextbublinyChar"/>
    <w:uiPriority w:val="99"/>
    <w:semiHidden/>
    <w:unhideWhenUsed/>
    <w:rsid w:val="004958BD"/>
    <w:pPr>
      <w:spacing w:after="0" w:line="240" w:lineRule="auto"/>
    </w:pPr>
    <w:rPr>
      <w:rFonts w:ascii="Segoe UI" w:hAnsi="Segoe UI"/>
      <w:sz w:val="18"/>
      <w:szCs w:val="18"/>
      <w:lang w:val="x-none" w:eastAsia="x-none"/>
    </w:rPr>
  </w:style>
  <w:style w:type="character" w:customStyle="1" w:styleId="TextbublinyChar">
    <w:name w:val="Text bubliny Char"/>
    <w:link w:val="Textbubliny"/>
    <w:uiPriority w:val="99"/>
    <w:semiHidden/>
    <w:rsid w:val="004958BD"/>
    <w:rPr>
      <w:rFonts w:ascii="Segoe UI" w:hAnsi="Segoe UI" w:cs="Segoe UI"/>
      <w:sz w:val="18"/>
      <w:szCs w:val="18"/>
    </w:rPr>
  </w:style>
  <w:style w:type="paragraph" w:styleId="Odsekzoznamu">
    <w:name w:val="List Paragraph"/>
    <w:aliases w:val="Odsek 1.,Odsek"/>
    <w:basedOn w:val="Normlny"/>
    <w:link w:val="OdsekzoznamuChar"/>
    <w:uiPriority w:val="34"/>
    <w:qFormat/>
    <w:rsid w:val="00B361F7"/>
    <w:pPr>
      <w:ind w:left="720"/>
      <w:contextualSpacing/>
    </w:pPr>
  </w:style>
  <w:style w:type="character" w:customStyle="1" w:styleId="OdsekzoznamuChar">
    <w:name w:val="Odsek zoznamu Char"/>
    <w:aliases w:val="Odsek 1. Char,Odsek Char"/>
    <w:link w:val="Odsekzoznamu"/>
    <w:uiPriority w:val="34"/>
    <w:rsid w:val="00B361F7"/>
  </w:style>
  <w:style w:type="paragraph" w:styleId="Bezriadkovania">
    <w:name w:val="No Spacing"/>
    <w:uiPriority w:val="1"/>
    <w:qFormat/>
    <w:rsid w:val="00FA4D45"/>
    <w:rPr>
      <w:sz w:val="22"/>
      <w:szCs w:val="22"/>
      <w:lang w:eastAsia="en-US"/>
    </w:rPr>
  </w:style>
  <w:style w:type="character" w:styleId="Hypertextovprepojenie">
    <w:name w:val="Hyperlink"/>
    <w:uiPriority w:val="99"/>
    <w:unhideWhenUsed/>
    <w:rsid w:val="0091499A"/>
    <w:rPr>
      <w:color w:val="0000FF"/>
      <w:u w:val="single"/>
    </w:rPr>
  </w:style>
  <w:style w:type="table" w:styleId="Mriekatabuky">
    <w:name w:val="Table Grid"/>
    <w:basedOn w:val="Normlnatabuka"/>
    <w:uiPriority w:val="39"/>
    <w:rsid w:val="0030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Bezzoznamu"/>
    <w:rsid w:val="003733E6"/>
    <w:pPr>
      <w:numPr>
        <w:numId w:val="3"/>
      </w:numPr>
    </w:pPr>
  </w:style>
  <w:style w:type="character" w:styleId="PouitHypertextovPrepojenie">
    <w:name w:val="FollowedHyperlink"/>
    <w:basedOn w:val="Predvolenpsmoodseku"/>
    <w:uiPriority w:val="99"/>
    <w:semiHidden/>
    <w:unhideWhenUsed/>
    <w:rsid w:val="007A3B26"/>
    <w:rPr>
      <w:color w:val="954F72" w:themeColor="followedHyperlink"/>
      <w:u w:val="single"/>
    </w:rPr>
  </w:style>
  <w:style w:type="character" w:styleId="Siln">
    <w:name w:val="Strong"/>
    <w:basedOn w:val="Predvolenpsmoodseku"/>
    <w:uiPriority w:val="22"/>
    <w:qFormat/>
    <w:rsid w:val="008B141D"/>
    <w:rPr>
      <w:b/>
      <w:bCs/>
    </w:rPr>
  </w:style>
  <w:style w:type="paragraph" w:styleId="Hlavika">
    <w:name w:val="header"/>
    <w:basedOn w:val="Normlny"/>
    <w:link w:val="HlavikaChar"/>
    <w:uiPriority w:val="99"/>
    <w:unhideWhenUsed/>
    <w:rsid w:val="00D463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31D"/>
    <w:rPr>
      <w:sz w:val="22"/>
      <w:szCs w:val="22"/>
      <w:lang w:eastAsia="en-US"/>
    </w:rPr>
  </w:style>
  <w:style w:type="paragraph" w:styleId="Pta">
    <w:name w:val="footer"/>
    <w:basedOn w:val="Normlny"/>
    <w:link w:val="PtaChar"/>
    <w:uiPriority w:val="99"/>
    <w:unhideWhenUsed/>
    <w:rsid w:val="00D4631D"/>
    <w:pPr>
      <w:tabs>
        <w:tab w:val="center" w:pos="4536"/>
        <w:tab w:val="right" w:pos="9072"/>
      </w:tabs>
      <w:spacing w:after="0" w:line="240" w:lineRule="auto"/>
    </w:pPr>
  </w:style>
  <w:style w:type="character" w:customStyle="1" w:styleId="PtaChar">
    <w:name w:val="Päta Char"/>
    <w:basedOn w:val="Predvolenpsmoodseku"/>
    <w:link w:val="Pta"/>
    <w:uiPriority w:val="99"/>
    <w:rsid w:val="00D4631D"/>
    <w:rPr>
      <w:sz w:val="22"/>
      <w:szCs w:val="22"/>
      <w:lang w:eastAsia="en-US"/>
    </w:rPr>
  </w:style>
  <w:style w:type="paragraph" w:styleId="Textpoznmkypodiarou">
    <w:name w:val="footnote text"/>
    <w:basedOn w:val="Normlny"/>
    <w:link w:val="TextpoznmkypodiarouChar"/>
    <w:uiPriority w:val="99"/>
    <w:semiHidden/>
    <w:unhideWhenUsed/>
    <w:rsid w:val="00F4621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4621E"/>
    <w:rPr>
      <w:lang w:eastAsia="en-US"/>
    </w:rPr>
  </w:style>
  <w:style w:type="character" w:styleId="Odkaznapoznmkupodiarou">
    <w:name w:val="footnote reference"/>
    <w:basedOn w:val="Predvolenpsmoodseku"/>
    <w:uiPriority w:val="99"/>
    <w:semiHidden/>
    <w:unhideWhenUsed/>
    <w:rsid w:val="00F4621E"/>
    <w:rPr>
      <w:vertAlign w:val="superscript"/>
    </w:rPr>
  </w:style>
  <w:style w:type="paragraph" w:styleId="Revzia">
    <w:name w:val="Revision"/>
    <w:hidden/>
    <w:uiPriority w:val="99"/>
    <w:semiHidden/>
    <w:rsid w:val="001A0F39"/>
    <w:rPr>
      <w:sz w:val="22"/>
      <w:szCs w:val="22"/>
      <w:lang w:eastAsia="en-US"/>
    </w:rPr>
  </w:style>
  <w:style w:type="paragraph" w:styleId="Normlnywebov">
    <w:name w:val="Normal (Web)"/>
    <w:basedOn w:val="Normlny"/>
    <w:uiPriority w:val="99"/>
    <w:semiHidden/>
    <w:unhideWhenUsed/>
    <w:rsid w:val="003A4DA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5458">
      <w:bodyDiv w:val="1"/>
      <w:marLeft w:val="0"/>
      <w:marRight w:val="0"/>
      <w:marTop w:val="0"/>
      <w:marBottom w:val="0"/>
      <w:divBdr>
        <w:top w:val="none" w:sz="0" w:space="0" w:color="auto"/>
        <w:left w:val="none" w:sz="0" w:space="0" w:color="auto"/>
        <w:bottom w:val="none" w:sz="0" w:space="0" w:color="auto"/>
        <w:right w:val="none" w:sz="0" w:space="0" w:color="auto"/>
      </w:divBdr>
      <w:divsChild>
        <w:div w:id="1913616342">
          <w:marLeft w:val="0"/>
          <w:marRight w:val="0"/>
          <w:marTop w:val="100"/>
          <w:marBottom w:val="100"/>
          <w:divBdr>
            <w:top w:val="none" w:sz="0" w:space="0" w:color="auto"/>
            <w:left w:val="none" w:sz="0" w:space="0" w:color="auto"/>
            <w:bottom w:val="none" w:sz="0" w:space="0" w:color="auto"/>
            <w:right w:val="none" w:sz="0" w:space="0" w:color="auto"/>
          </w:divBdr>
          <w:divsChild>
            <w:div w:id="690958809">
              <w:marLeft w:val="0"/>
              <w:marRight w:val="0"/>
              <w:marTop w:val="225"/>
              <w:marBottom w:val="750"/>
              <w:divBdr>
                <w:top w:val="none" w:sz="0" w:space="0" w:color="auto"/>
                <w:left w:val="none" w:sz="0" w:space="0" w:color="auto"/>
                <w:bottom w:val="none" w:sz="0" w:space="0" w:color="auto"/>
                <w:right w:val="none" w:sz="0" w:space="0" w:color="auto"/>
              </w:divBdr>
              <w:divsChild>
                <w:div w:id="773594001">
                  <w:marLeft w:val="0"/>
                  <w:marRight w:val="0"/>
                  <w:marTop w:val="0"/>
                  <w:marBottom w:val="0"/>
                  <w:divBdr>
                    <w:top w:val="none" w:sz="0" w:space="0" w:color="auto"/>
                    <w:left w:val="none" w:sz="0" w:space="0" w:color="auto"/>
                    <w:bottom w:val="none" w:sz="0" w:space="0" w:color="auto"/>
                    <w:right w:val="none" w:sz="0" w:space="0" w:color="auto"/>
                  </w:divBdr>
                  <w:divsChild>
                    <w:div w:id="397826349">
                      <w:marLeft w:val="0"/>
                      <w:marRight w:val="0"/>
                      <w:marTop w:val="0"/>
                      <w:marBottom w:val="0"/>
                      <w:divBdr>
                        <w:top w:val="none" w:sz="0" w:space="0" w:color="auto"/>
                        <w:left w:val="none" w:sz="0" w:space="0" w:color="auto"/>
                        <w:bottom w:val="none" w:sz="0" w:space="0" w:color="auto"/>
                        <w:right w:val="none" w:sz="0" w:space="0" w:color="auto"/>
                      </w:divBdr>
                      <w:divsChild>
                        <w:div w:id="1059868268">
                          <w:marLeft w:val="0"/>
                          <w:marRight w:val="0"/>
                          <w:marTop w:val="0"/>
                          <w:marBottom w:val="0"/>
                          <w:divBdr>
                            <w:top w:val="none" w:sz="0" w:space="0" w:color="auto"/>
                            <w:left w:val="none" w:sz="0" w:space="0" w:color="auto"/>
                            <w:bottom w:val="none" w:sz="0" w:space="0" w:color="auto"/>
                            <w:right w:val="none" w:sz="0" w:space="0" w:color="auto"/>
                          </w:divBdr>
                          <w:divsChild>
                            <w:div w:id="1219249392">
                              <w:marLeft w:val="0"/>
                              <w:marRight w:val="0"/>
                              <w:marTop w:val="0"/>
                              <w:marBottom w:val="0"/>
                              <w:divBdr>
                                <w:top w:val="none" w:sz="0" w:space="0" w:color="auto"/>
                                <w:left w:val="none" w:sz="0" w:space="0" w:color="auto"/>
                                <w:bottom w:val="none" w:sz="0" w:space="0" w:color="auto"/>
                                <w:right w:val="none" w:sz="0" w:space="0" w:color="auto"/>
                              </w:divBdr>
                              <w:divsChild>
                                <w:div w:id="926766051">
                                  <w:marLeft w:val="0"/>
                                  <w:marRight w:val="0"/>
                                  <w:marTop w:val="0"/>
                                  <w:marBottom w:val="0"/>
                                  <w:divBdr>
                                    <w:top w:val="none" w:sz="0" w:space="0" w:color="auto"/>
                                    <w:left w:val="none" w:sz="0" w:space="0" w:color="auto"/>
                                    <w:bottom w:val="none" w:sz="0" w:space="0" w:color="auto"/>
                                    <w:right w:val="none" w:sz="0" w:space="0" w:color="auto"/>
                                  </w:divBdr>
                                  <w:divsChild>
                                    <w:div w:id="1569877458">
                                      <w:marLeft w:val="0"/>
                                      <w:marRight w:val="0"/>
                                      <w:marTop w:val="0"/>
                                      <w:marBottom w:val="0"/>
                                      <w:divBdr>
                                        <w:top w:val="none" w:sz="0" w:space="0" w:color="auto"/>
                                        <w:left w:val="none" w:sz="0" w:space="0" w:color="auto"/>
                                        <w:bottom w:val="none" w:sz="0" w:space="0" w:color="auto"/>
                                        <w:right w:val="none" w:sz="0" w:space="0" w:color="auto"/>
                                      </w:divBdr>
                                      <w:divsChild>
                                        <w:div w:id="1393774220">
                                          <w:marLeft w:val="0"/>
                                          <w:marRight w:val="0"/>
                                          <w:marTop w:val="0"/>
                                          <w:marBottom w:val="0"/>
                                          <w:divBdr>
                                            <w:top w:val="none" w:sz="0" w:space="0" w:color="auto"/>
                                            <w:left w:val="none" w:sz="0" w:space="0" w:color="auto"/>
                                            <w:bottom w:val="none" w:sz="0" w:space="0" w:color="auto"/>
                                            <w:right w:val="none" w:sz="0" w:space="0" w:color="auto"/>
                                          </w:divBdr>
                                          <w:divsChild>
                                            <w:div w:id="1309625345">
                                              <w:marLeft w:val="0"/>
                                              <w:marRight w:val="0"/>
                                              <w:marTop w:val="0"/>
                                              <w:marBottom w:val="0"/>
                                              <w:divBdr>
                                                <w:top w:val="none" w:sz="0" w:space="0" w:color="auto"/>
                                                <w:left w:val="none" w:sz="0" w:space="0" w:color="auto"/>
                                                <w:bottom w:val="none" w:sz="0" w:space="0" w:color="auto"/>
                                                <w:right w:val="none" w:sz="0" w:space="0" w:color="auto"/>
                                              </w:divBdr>
                                              <w:divsChild>
                                                <w:div w:id="696470025">
                                                  <w:marLeft w:val="0"/>
                                                  <w:marRight w:val="0"/>
                                                  <w:marTop w:val="0"/>
                                                  <w:marBottom w:val="0"/>
                                                  <w:divBdr>
                                                    <w:top w:val="none" w:sz="0" w:space="0" w:color="auto"/>
                                                    <w:left w:val="none" w:sz="0" w:space="0" w:color="auto"/>
                                                    <w:bottom w:val="none" w:sz="0" w:space="0" w:color="auto"/>
                                                    <w:right w:val="none" w:sz="0" w:space="0" w:color="auto"/>
                                                  </w:divBdr>
                                                  <w:divsChild>
                                                    <w:div w:id="629628182">
                                                      <w:marLeft w:val="0"/>
                                                      <w:marRight w:val="0"/>
                                                      <w:marTop w:val="0"/>
                                                      <w:marBottom w:val="0"/>
                                                      <w:divBdr>
                                                        <w:top w:val="none" w:sz="0" w:space="0" w:color="auto"/>
                                                        <w:left w:val="none" w:sz="0" w:space="0" w:color="auto"/>
                                                        <w:bottom w:val="none" w:sz="0" w:space="0" w:color="auto"/>
                                                        <w:right w:val="none" w:sz="0" w:space="0" w:color="auto"/>
                                                      </w:divBdr>
                                                      <w:divsChild>
                                                        <w:div w:id="1961914437">
                                                          <w:marLeft w:val="0"/>
                                                          <w:marRight w:val="0"/>
                                                          <w:marTop w:val="0"/>
                                                          <w:marBottom w:val="0"/>
                                                          <w:divBdr>
                                                            <w:top w:val="none" w:sz="0" w:space="0" w:color="auto"/>
                                                            <w:left w:val="none" w:sz="0" w:space="0" w:color="auto"/>
                                                            <w:bottom w:val="none" w:sz="0" w:space="0" w:color="auto"/>
                                                            <w:right w:val="none" w:sz="0" w:space="0" w:color="auto"/>
                                                          </w:divBdr>
                                                          <w:divsChild>
                                                            <w:div w:id="1296596226">
                                                              <w:marLeft w:val="0"/>
                                                              <w:marRight w:val="0"/>
                                                              <w:marTop w:val="0"/>
                                                              <w:marBottom w:val="0"/>
                                                              <w:divBdr>
                                                                <w:top w:val="none" w:sz="0" w:space="0" w:color="auto"/>
                                                                <w:left w:val="none" w:sz="0" w:space="0" w:color="auto"/>
                                                                <w:bottom w:val="none" w:sz="0" w:space="0" w:color="auto"/>
                                                                <w:right w:val="none" w:sz="0" w:space="0" w:color="auto"/>
                                                              </w:divBdr>
                                                              <w:divsChild>
                                                                <w:div w:id="1016999044">
                                                                  <w:marLeft w:val="0"/>
                                                                  <w:marRight w:val="0"/>
                                                                  <w:marTop w:val="0"/>
                                                                  <w:marBottom w:val="0"/>
                                                                  <w:divBdr>
                                                                    <w:top w:val="none" w:sz="0" w:space="0" w:color="auto"/>
                                                                    <w:left w:val="none" w:sz="0" w:space="0" w:color="auto"/>
                                                                    <w:bottom w:val="none" w:sz="0" w:space="0" w:color="auto"/>
                                                                    <w:right w:val="none" w:sz="0" w:space="0" w:color="auto"/>
                                                                  </w:divBdr>
                                                                  <w:divsChild>
                                                                    <w:div w:id="1571378604">
                                                                      <w:marLeft w:val="0"/>
                                                                      <w:marRight w:val="0"/>
                                                                      <w:marTop w:val="0"/>
                                                                      <w:marBottom w:val="0"/>
                                                                      <w:divBdr>
                                                                        <w:top w:val="none" w:sz="0" w:space="0" w:color="auto"/>
                                                                        <w:left w:val="none" w:sz="0" w:space="0" w:color="auto"/>
                                                                        <w:bottom w:val="none" w:sz="0" w:space="0" w:color="auto"/>
                                                                        <w:right w:val="none" w:sz="0" w:space="0" w:color="auto"/>
                                                                      </w:divBdr>
                                                                      <w:divsChild>
                                                                        <w:div w:id="913470127">
                                                                          <w:marLeft w:val="0"/>
                                                                          <w:marRight w:val="0"/>
                                                                          <w:marTop w:val="0"/>
                                                                          <w:marBottom w:val="0"/>
                                                                          <w:divBdr>
                                                                            <w:top w:val="none" w:sz="0" w:space="0" w:color="auto"/>
                                                                            <w:left w:val="none" w:sz="0" w:space="0" w:color="auto"/>
                                                                            <w:bottom w:val="none" w:sz="0" w:space="0" w:color="auto"/>
                                                                            <w:right w:val="none" w:sz="0" w:space="0" w:color="auto"/>
                                                                          </w:divBdr>
                                                                          <w:divsChild>
                                                                            <w:div w:id="1281456268">
                                                                              <w:marLeft w:val="0"/>
                                                                              <w:marRight w:val="0"/>
                                                                              <w:marTop w:val="0"/>
                                                                              <w:marBottom w:val="0"/>
                                                                              <w:divBdr>
                                                                                <w:top w:val="none" w:sz="0" w:space="0" w:color="auto"/>
                                                                                <w:left w:val="none" w:sz="0" w:space="0" w:color="auto"/>
                                                                                <w:bottom w:val="none" w:sz="0" w:space="0" w:color="auto"/>
                                                                                <w:right w:val="none" w:sz="0" w:space="0" w:color="auto"/>
                                                                              </w:divBdr>
                                                                              <w:divsChild>
                                                                                <w:div w:id="17876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74826">
      <w:bodyDiv w:val="1"/>
      <w:marLeft w:val="0"/>
      <w:marRight w:val="0"/>
      <w:marTop w:val="0"/>
      <w:marBottom w:val="0"/>
      <w:divBdr>
        <w:top w:val="none" w:sz="0" w:space="0" w:color="auto"/>
        <w:left w:val="none" w:sz="0" w:space="0" w:color="auto"/>
        <w:bottom w:val="none" w:sz="0" w:space="0" w:color="auto"/>
        <w:right w:val="none" w:sz="0" w:space="0" w:color="auto"/>
      </w:divBdr>
    </w:div>
    <w:div w:id="582954438">
      <w:bodyDiv w:val="1"/>
      <w:marLeft w:val="0"/>
      <w:marRight w:val="0"/>
      <w:marTop w:val="0"/>
      <w:marBottom w:val="0"/>
      <w:divBdr>
        <w:top w:val="none" w:sz="0" w:space="0" w:color="auto"/>
        <w:left w:val="none" w:sz="0" w:space="0" w:color="auto"/>
        <w:bottom w:val="none" w:sz="0" w:space="0" w:color="auto"/>
        <w:right w:val="none" w:sz="0" w:space="0" w:color="auto"/>
      </w:divBdr>
      <w:divsChild>
        <w:div w:id="1476724090">
          <w:marLeft w:val="0"/>
          <w:marRight w:val="0"/>
          <w:marTop w:val="0"/>
          <w:marBottom w:val="0"/>
          <w:divBdr>
            <w:top w:val="none" w:sz="0" w:space="0" w:color="auto"/>
            <w:left w:val="none" w:sz="0" w:space="0" w:color="auto"/>
            <w:bottom w:val="none" w:sz="0" w:space="0" w:color="auto"/>
            <w:right w:val="none" w:sz="0" w:space="0" w:color="auto"/>
          </w:divBdr>
          <w:divsChild>
            <w:div w:id="1237593220">
              <w:marLeft w:val="0"/>
              <w:marRight w:val="0"/>
              <w:marTop w:val="0"/>
              <w:marBottom w:val="0"/>
              <w:divBdr>
                <w:top w:val="none" w:sz="0" w:space="0" w:color="auto"/>
                <w:left w:val="none" w:sz="0" w:space="0" w:color="auto"/>
                <w:bottom w:val="none" w:sz="0" w:space="0" w:color="auto"/>
                <w:right w:val="none" w:sz="0" w:space="0" w:color="auto"/>
              </w:divBdr>
              <w:divsChild>
                <w:div w:id="1870101238">
                  <w:marLeft w:val="0"/>
                  <w:marRight w:val="0"/>
                  <w:marTop w:val="0"/>
                  <w:marBottom w:val="0"/>
                  <w:divBdr>
                    <w:top w:val="none" w:sz="0" w:space="0" w:color="auto"/>
                    <w:left w:val="none" w:sz="0" w:space="0" w:color="auto"/>
                    <w:bottom w:val="none" w:sz="0" w:space="0" w:color="auto"/>
                    <w:right w:val="none" w:sz="0" w:space="0" w:color="auto"/>
                  </w:divBdr>
                  <w:divsChild>
                    <w:div w:id="654533498">
                      <w:marLeft w:val="0"/>
                      <w:marRight w:val="0"/>
                      <w:marTop w:val="0"/>
                      <w:marBottom w:val="0"/>
                      <w:divBdr>
                        <w:top w:val="none" w:sz="0" w:space="0" w:color="auto"/>
                        <w:left w:val="none" w:sz="0" w:space="0" w:color="auto"/>
                        <w:bottom w:val="none" w:sz="0" w:space="0" w:color="auto"/>
                        <w:right w:val="none" w:sz="0" w:space="0" w:color="auto"/>
                      </w:divBdr>
                      <w:divsChild>
                        <w:div w:id="1857037302">
                          <w:marLeft w:val="0"/>
                          <w:marRight w:val="0"/>
                          <w:marTop w:val="0"/>
                          <w:marBottom w:val="0"/>
                          <w:divBdr>
                            <w:top w:val="none" w:sz="0" w:space="0" w:color="auto"/>
                            <w:left w:val="none" w:sz="0" w:space="0" w:color="auto"/>
                            <w:bottom w:val="none" w:sz="0" w:space="0" w:color="auto"/>
                            <w:right w:val="none" w:sz="0" w:space="0" w:color="auto"/>
                          </w:divBdr>
                          <w:divsChild>
                            <w:div w:id="122235776">
                              <w:marLeft w:val="0"/>
                              <w:marRight w:val="0"/>
                              <w:marTop w:val="0"/>
                              <w:marBottom w:val="0"/>
                              <w:divBdr>
                                <w:top w:val="none" w:sz="0" w:space="0" w:color="auto"/>
                                <w:left w:val="none" w:sz="0" w:space="0" w:color="auto"/>
                                <w:bottom w:val="none" w:sz="0" w:space="0" w:color="auto"/>
                                <w:right w:val="none" w:sz="0" w:space="0" w:color="auto"/>
                              </w:divBdr>
                              <w:divsChild>
                                <w:div w:id="1045956559">
                                  <w:marLeft w:val="0"/>
                                  <w:marRight w:val="0"/>
                                  <w:marTop w:val="0"/>
                                  <w:marBottom w:val="0"/>
                                  <w:divBdr>
                                    <w:top w:val="none" w:sz="0" w:space="0" w:color="auto"/>
                                    <w:left w:val="none" w:sz="0" w:space="0" w:color="auto"/>
                                    <w:bottom w:val="none" w:sz="0" w:space="0" w:color="auto"/>
                                    <w:right w:val="none" w:sz="0" w:space="0" w:color="auto"/>
                                  </w:divBdr>
                                  <w:divsChild>
                                    <w:div w:id="314916203">
                                      <w:marLeft w:val="0"/>
                                      <w:marRight w:val="0"/>
                                      <w:marTop w:val="0"/>
                                      <w:marBottom w:val="0"/>
                                      <w:divBdr>
                                        <w:top w:val="none" w:sz="0" w:space="0" w:color="auto"/>
                                        <w:left w:val="none" w:sz="0" w:space="0" w:color="auto"/>
                                        <w:bottom w:val="none" w:sz="0" w:space="0" w:color="auto"/>
                                        <w:right w:val="none" w:sz="0" w:space="0" w:color="auto"/>
                                      </w:divBdr>
                                      <w:divsChild>
                                        <w:div w:id="55514087">
                                          <w:marLeft w:val="0"/>
                                          <w:marRight w:val="0"/>
                                          <w:marTop w:val="0"/>
                                          <w:marBottom w:val="0"/>
                                          <w:divBdr>
                                            <w:top w:val="none" w:sz="0" w:space="0" w:color="auto"/>
                                            <w:left w:val="none" w:sz="0" w:space="0" w:color="auto"/>
                                            <w:bottom w:val="none" w:sz="0" w:space="0" w:color="auto"/>
                                            <w:right w:val="none" w:sz="0" w:space="0" w:color="auto"/>
                                          </w:divBdr>
                                          <w:divsChild>
                                            <w:div w:id="567233228">
                                              <w:marLeft w:val="0"/>
                                              <w:marRight w:val="0"/>
                                              <w:marTop w:val="0"/>
                                              <w:marBottom w:val="0"/>
                                              <w:divBdr>
                                                <w:top w:val="none" w:sz="0" w:space="0" w:color="auto"/>
                                                <w:left w:val="none" w:sz="0" w:space="0" w:color="auto"/>
                                                <w:bottom w:val="none" w:sz="0" w:space="0" w:color="auto"/>
                                                <w:right w:val="none" w:sz="0" w:space="0" w:color="auto"/>
                                              </w:divBdr>
                                              <w:divsChild>
                                                <w:div w:id="787623006">
                                                  <w:marLeft w:val="0"/>
                                                  <w:marRight w:val="0"/>
                                                  <w:marTop w:val="0"/>
                                                  <w:marBottom w:val="0"/>
                                                  <w:divBdr>
                                                    <w:top w:val="none" w:sz="0" w:space="0" w:color="auto"/>
                                                    <w:left w:val="none" w:sz="0" w:space="0" w:color="auto"/>
                                                    <w:bottom w:val="none" w:sz="0" w:space="0" w:color="auto"/>
                                                    <w:right w:val="none" w:sz="0" w:space="0" w:color="auto"/>
                                                  </w:divBdr>
                                                  <w:divsChild>
                                                    <w:div w:id="909460706">
                                                      <w:marLeft w:val="0"/>
                                                      <w:marRight w:val="0"/>
                                                      <w:marTop w:val="0"/>
                                                      <w:marBottom w:val="0"/>
                                                      <w:divBdr>
                                                        <w:top w:val="none" w:sz="0" w:space="0" w:color="auto"/>
                                                        <w:left w:val="none" w:sz="0" w:space="0" w:color="auto"/>
                                                        <w:bottom w:val="none" w:sz="0" w:space="0" w:color="auto"/>
                                                        <w:right w:val="none" w:sz="0" w:space="0" w:color="auto"/>
                                                      </w:divBdr>
                                                      <w:divsChild>
                                                        <w:div w:id="472914039">
                                                          <w:marLeft w:val="0"/>
                                                          <w:marRight w:val="0"/>
                                                          <w:marTop w:val="0"/>
                                                          <w:marBottom w:val="0"/>
                                                          <w:divBdr>
                                                            <w:top w:val="none" w:sz="0" w:space="0" w:color="auto"/>
                                                            <w:left w:val="none" w:sz="0" w:space="0" w:color="auto"/>
                                                            <w:bottom w:val="none" w:sz="0" w:space="0" w:color="auto"/>
                                                            <w:right w:val="none" w:sz="0" w:space="0" w:color="auto"/>
                                                          </w:divBdr>
                                                          <w:divsChild>
                                                            <w:div w:id="566113978">
                                                              <w:marLeft w:val="0"/>
                                                              <w:marRight w:val="0"/>
                                                              <w:marTop w:val="0"/>
                                                              <w:marBottom w:val="0"/>
                                                              <w:divBdr>
                                                                <w:top w:val="none" w:sz="0" w:space="0" w:color="auto"/>
                                                                <w:left w:val="none" w:sz="0" w:space="0" w:color="auto"/>
                                                                <w:bottom w:val="none" w:sz="0" w:space="0" w:color="auto"/>
                                                                <w:right w:val="none" w:sz="0" w:space="0" w:color="auto"/>
                                                              </w:divBdr>
                                                            </w:div>
                                                          </w:divsChild>
                                                        </w:div>
                                                        <w:div w:id="2092921689">
                                                          <w:marLeft w:val="0"/>
                                                          <w:marRight w:val="0"/>
                                                          <w:marTop w:val="0"/>
                                                          <w:marBottom w:val="0"/>
                                                          <w:divBdr>
                                                            <w:top w:val="none" w:sz="0" w:space="0" w:color="auto"/>
                                                            <w:left w:val="none" w:sz="0" w:space="0" w:color="auto"/>
                                                            <w:bottom w:val="none" w:sz="0" w:space="0" w:color="auto"/>
                                                            <w:right w:val="none" w:sz="0" w:space="0" w:color="auto"/>
                                                          </w:divBdr>
                                                          <w:divsChild>
                                                            <w:div w:id="170922922">
                                                              <w:marLeft w:val="0"/>
                                                              <w:marRight w:val="0"/>
                                                              <w:marTop w:val="0"/>
                                                              <w:marBottom w:val="0"/>
                                                              <w:divBdr>
                                                                <w:top w:val="none" w:sz="0" w:space="0" w:color="auto"/>
                                                                <w:left w:val="none" w:sz="0" w:space="0" w:color="auto"/>
                                                                <w:bottom w:val="none" w:sz="0" w:space="0" w:color="auto"/>
                                                                <w:right w:val="none" w:sz="0" w:space="0" w:color="auto"/>
                                                              </w:divBdr>
                                                            </w:div>
                                                            <w:div w:id="5620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288197">
      <w:bodyDiv w:val="1"/>
      <w:marLeft w:val="0"/>
      <w:marRight w:val="0"/>
      <w:marTop w:val="0"/>
      <w:marBottom w:val="0"/>
      <w:divBdr>
        <w:top w:val="none" w:sz="0" w:space="0" w:color="auto"/>
        <w:left w:val="none" w:sz="0" w:space="0" w:color="auto"/>
        <w:bottom w:val="none" w:sz="0" w:space="0" w:color="auto"/>
        <w:right w:val="none" w:sz="0" w:space="0" w:color="auto"/>
      </w:divBdr>
      <w:divsChild>
        <w:div w:id="29763788">
          <w:marLeft w:val="0"/>
          <w:marRight w:val="0"/>
          <w:marTop w:val="100"/>
          <w:marBottom w:val="100"/>
          <w:divBdr>
            <w:top w:val="none" w:sz="0" w:space="0" w:color="auto"/>
            <w:left w:val="none" w:sz="0" w:space="0" w:color="auto"/>
            <w:bottom w:val="none" w:sz="0" w:space="0" w:color="auto"/>
            <w:right w:val="none" w:sz="0" w:space="0" w:color="auto"/>
          </w:divBdr>
          <w:divsChild>
            <w:div w:id="1985353936">
              <w:marLeft w:val="0"/>
              <w:marRight w:val="0"/>
              <w:marTop w:val="225"/>
              <w:marBottom w:val="750"/>
              <w:divBdr>
                <w:top w:val="none" w:sz="0" w:space="0" w:color="auto"/>
                <w:left w:val="none" w:sz="0" w:space="0" w:color="auto"/>
                <w:bottom w:val="none" w:sz="0" w:space="0" w:color="auto"/>
                <w:right w:val="none" w:sz="0" w:space="0" w:color="auto"/>
              </w:divBdr>
              <w:divsChild>
                <w:div w:id="757142879">
                  <w:marLeft w:val="0"/>
                  <w:marRight w:val="0"/>
                  <w:marTop w:val="0"/>
                  <w:marBottom w:val="0"/>
                  <w:divBdr>
                    <w:top w:val="none" w:sz="0" w:space="0" w:color="auto"/>
                    <w:left w:val="none" w:sz="0" w:space="0" w:color="auto"/>
                    <w:bottom w:val="none" w:sz="0" w:space="0" w:color="auto"/>
                    <w:right w:val="none" w:sz="0" w:space="0" w:color="auto"/>
                  </w:divBdr>
                  <w:divsChild>
                    <w:div w:id="568926808">
                      <w:marLeft w:val="0"/>
                      <w:marRight w:val="0"/>
                      <w:marTop w:val="0"/>
                      <w:marBottom w:val="0"/>
                      <w:divBdr>
                        <w:top w:val="none" w:sz="0" w:space="0" w:color="auto"/>
                        <w:left w:val="none" w:sz="0" w:space="0" w:color="auto"/>
                        <w:bottom w:val="none" w:sz="0" w:space="0" w:color="auto"/>
                        <w:right w:val="none" w:sz="0" w:space="0" w:color="auto"/>
                      </w:divBdr>
                      <w:divsChild>
                        <w:div w:id="1062169855">
                          <w:marLeft w:val="0"/>
                          <w:marRight w:val="0"/>
                          <w:marTop w:val="0"/>
                          <w:marBottom w:val="0"/>
                          <w:divBdr>
                            <w:top w:val="none" w:sz="0" w:space="0" w:color="auto"/>
                            <w:left w:val="none" w:sz="0" w:space="0" w:color="auto"/>
                            <w:bottom w:val="none" w:sz="0" w:space="0" w:color="auto"/>
                            <w:right w:val="none" w:sz="0" w:space="0" w:color="auto"/>
                          </w:divBdr>
                          <w:divsChild>
                            <w:div w:id="1940795710">
                              <w:marLeft w:val="0"/>
                              <w:marRight w:val="0"/>
                              <w:marTop w:val="0"/>
                              <w:marBottom w:val="0"/>
                              <w:divBdr>
                                <w:top w:val="none" w:sz="0" w:space="0" w:color="auto"/>
                                <w:left w:val="none" w:sz="0" w:space="0" w:color="auto"/>
                                <w:bottom w:val="none" w:sz="0" w:space="0" w:color="auto"/>
                                <w:right w:val="none" w:sz="0" w:space="0" w:color="auto"/>
                              </w:divBdr>
                              <w:divsChild>
                                <w:div w:id="1330333374">
                                  <w:marLeft w:val="0"/>
                                  <w:marRight w:val="0"/>
                                  <w:marTop w:val="0"/>
                                  <w:marBottom w:val="0"/>
                                  <w:divBdr>
                                    <w:top w:val="none" w:sz="0" w:space="0" w:color="auto"/>
                                    <w:left w:val="none" w:sz="0" w:space="0" w:color="auto"/>
                                    <w:bottom w:val="none" w:sz="0" w:space="0" w:color="auto"/>
                                    <w:right w:val="none" w:sz="0" w:space="0" w:color="auto"/>
                                  </w:divBdr>
                                  <w:divsChild>
                                    <w:div w:id="2048094778">
                                      <w:marLeft w:val="0"/>
                                      <w:marRight w:val="0"/>
                                      <w:marTop w:val="0"/>
                                      <w:marBottom w:val="0"/>
                                      <w:divBdr>
                                        <w:top w:val="none" w:sz="0" w:space="0" w:color="auto"/>
                                        <w:left w:val="none" w:sz="0" w:space="0" w:color="auto"/>
                                        <w:bottom w:val="none" w:sz="0" w:space="0" w:color="auto"/>
                                        <w:right w:val="none" w:sz="0" w:space="0" w:color="auto"/>
                                      </w:divBdr>
                                      <w:divsChild>
                                        <w:div w:id="1627811297">
                                          <w:marLeft w:val="0"/>
                                          <w:marRight w:val="0"/>
                                          <w:marTop w:val="0"/>
                                          <w:marBottom w:val="0"/>
                                          <w:divBdr>
                                            <w:top w:val="none" w:sz="0" w:space="0" w:color="auto"/>
                                            <w:left w:val="none" w:sz="0" w:space="0" w:color="auto"/>
                                            <w:bottom w:val="none" w:sz="0" w:space="0" w:color="auto"/>
                                            <w:right w:val="none" w:sz="0" w:space="0" w:color="auto"/>
                                          </w:divBdr>
                                          <w:divsChild>
                                            <w:div w:id="212156209">
                                              <w:marLeft w:val="0"/>
                                              <w:marRight w:val="0"/>
                                              <w:marTop w:val="0"/>
                                              <w:marBottom w:val="0"/>
                                              <w:divBdr>
                                                <w:top w:val="none" w:sz="0" w:space="0" w:color="auto"/>
                                                <w:left w:val="none" w:sz="0" w:space="0" w:color="auto"/>
                                                <w:bottom w:val="none" w:sz="0" w:space="0" w:color="auto"/>
                                                <w:right w:val="none" w:sz="0" w:space="0" w:color="auto"/>
                                              </w:divBdr>
                                              <w:divsChild>
                                                <w:div w:id="1931544103">
                                                  <w:marLeft w:val="0"/>
                                                  <w:marRight w:val="0"/>
                                                  <w:marTop w:val="0"/>
                                                  <w:marBottom w:val="0"/>
                                                  <w:divBdr>
                                                    <w:top w:val="none" w:sz="0" w:space="0" w:color="auto"/>
                                                    <w:left w:val="none" w:sz="0" w:space="0" w:color="auto"/>
                                                    <w:bottom w:val="none" w:sz="0" w:space="0" w:color="auto"/>
                                                    <w:right w:val="none" w:sz="0" w:space="0" w:color="auto"/>
                                                  </w:divBdr>
                                                  <w:divsChild>
                                                    <w:div w:id="1522671091">
                                                      <w:marLeft w:val="0"/>
                                                      <w:marRight w:val="0"/>
                                                      <w:marTop w:val="0"/>
                                                      <w:marBottom w:val="0"/>
                                                      <w:divBdr>
                                                        <w:top w:val="none" w:sz="0" w:space="0" w:color="auto"/>
                                                        <w:left w:val="none" w:sz="0" w:space="0" w:color="auto"/>
                                                        <w:bottom w:val="none" w:sz="0" w:space="0" w:color="auto"/>
                                                        <w:right w:val="none" w:sz="0" w:space="0" w:color="auto"/>
                                                      </w:divBdr>
                                                      <w:divsChild>
                                                        <w:div w:id="745611095">
                                                          <w:marLeft w:val="0"/>
                                                          <w:marRight w:val="0"/>
                                                          <w:marTop w:val="0"/>
                                                          <w:marBottom w:val="0"/>
                                                          <w:divBdr>
                                                            <w:top w:val="none" w:sz="0" w:space="0" w:color="auto"/>
                                                            <w:left w:val="none" w:sz="0" w:space="0" w:color="auto"/>
                                                            <w:bottom w:val="none" w:sz="0" w:space="0" w:color="auto"/>
                                                            <w:right w:val="none" w:sz="0" w:space="0" w:color="auto"/>
                                                          </w:divBdr>
                                                          <w:divsChild>
                                                            <w:div w:id="319619890">
                                                              <w:marLeft w:val="0"/>
                                                              <w:marRight w:val="0"/>
                                                              <w:marTop w:val="0"/>
                                                              <w:marBottom w:val="0"/>
                                                              <w:divBdr>
                                                                <w:top w:val="none" w:sz="0" w:space="0" w:color="auto"/>
                                                                <w:left w:val="none" w:sz="0" w:space="0" w:color="auto"/>
                                                                <w:bottom w:val="none" w:sz="0" w:space="0" w:color="auto"/>
                                                                <w:right w:val="none" w:sz="0" w:space="0" w:color="auto"/>
                                                              </w:divBdr>
                                                              <w:divsChild>
                                                                <w:div w:id="391195741">
                                                                  <w:marLeft w:val="0"/>
                                                                  <w:marRight w:val="0"/>
                                                                  <w:marTop w:val="0"/>
                                                                  <w:marBottom w:val="0"/>
                                                                  <w:divBdr>
                                                                    <w:top w:val="none" w:sz="0" w:space="0" w:color="auto"/>
                                                                    <w:left w:val="none" w:sz="0" w:space="0" w:color="auto"/>
                                                                    <w:bottom w:val="none" w:sz="0" w:space="0" w:color="auto"/>
                                                                    <w:right w:val="none" w:sz="0" w:space="0" w:color="auto"/>
                                                                  </w:divBdr>
                                                                  <w:divsChild>
                                                                    <w:div w:id="783303568">
                                                                      <w:marLeft w:val="0"/>
                                                                      <w:marRight w:val="0"/>
                                                                      <w:marTop w:val="0"/>
                                                                      <w:marBottom w:val="0"/>
                                                                      <w:divBdr>
                                                                        <w:top w:val="none" w:sz="0" w:space="0" w:color="auto"/>
                                                                        <w:left w:val="none" w:sz="0" w:space="0" w:color="auto"/>
                                                                        <w:bottom w:val="none" w:sz="0" w:space="0" w:color="auto"/>
                                                                        <w:right w:val="none" w:sz="0" w:space="0" w:color="auto"/>
                                                                      </w:divBdr>
                                                                      <w:divsChild>
                                                                        <w:div w:id="927038570">
                                                                          <w:marLeft w:val="0"/>
                                                                          <w:marRight w:val="0"/>
                                                                          <w:marTop w:val="0"/>
                                                                          <w:marBottom w:val="0"/>
                                                                          <w:divBdr>
                                                                            <w:top w:val="none" w:sz="0" w:space="0" w:color="auto"/>
                                                                            <w:left w:val="none" w:sz="0" w:space="0" w:color="auto"/>
                                                                            <w:bottom w:val="none" w:sz="0" w:space="0" w:color="auto"/>
                                                                            <w:right w:val="none" w:sz="0" w:space="0" w:color="auto"/>
                                                                          </w:divBdr>
                                                                          <w:divsChild>
                                                                            <w:div w:id="1866208382">
                                                                              <w:marLeft w:val="0"/>
                                                                              <w:marRight w:val="0"/>
                                                                              <w:marTop w:val="0"/>
                                                                              <w:marBottom w:val="0"/>
                                                                              <w:divBdr>
                                                                                <w:top w:val="none" w:sz="0" w:space="0" w:color="auto"/>
                                                                                <w:left w:val="none" w:sz="0" w:space="0" w:color="auto"/>
                                                                                <w:bottom w:val="none" w:sz="0" w:space="0" w:color="auto"/>
                                                                                <w:right w:val="none" w:sz="0" w:space="0" w:color="auto"/>
                                                                              </w:divBdr>
                                                                              <w:divsChild>
                                                                                <w:div w:id="13680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553777">
      <w:bodyDiv w:val="1"/>
      <w:marLeft w:val="0"/>
      <w:marRight w:val="0"/>
      <w:marTop w:val="0"/>
      <w:marBottom w:val="0"/>
      <w:divBdr>
        <w:top w:val="none" w:sz="0" w:space="0" w:color="auto"/>
        <w:left w:val="none" w:sz="0" w:space="0" w:color="auto"/>
        <w:bottom w:val="none" w:sz="0" w:space="0" w:color="auto"/>
        <w:right w:val="none" w:sz="0" w:space="0" w:color="auto"/>
      </w:divBdr>
      <w:divsChild>
        <w:div w:id="234246875">
          <w:marLeft w:val="0"/>
          <w:marRight w:val="0"/>
          <w:marTop w:val="100"/>
          <w:marBottom w:val="100"/>
          <w:divBdr>
            <w:top w:val="none" w:sz="0" w:space="0" w:color="auto"/>
            <w:left w:val="none" w:sz="0" w:space="0" w:color="auto"/>
            <w:bottom w:val="none" w:sz="0" w:space="0" w:color="auto"/>
            <w:right w:val="none" w:sz="0" w:space="0" w:color="auto"/>
          </w:divBdr>
          <w:divsChild>
            <w:div w:id="1202596277">
              <w:marLeft w:val="0"/>
              <w:marRight w:val="0"/>
              <w:marTop w:val="225"/>
              <w:marBottom w:val="750"/>
              <w:divBdr>
                <w:top w:val="none" w:sz="0" w:space="0" w:color="auto"/>
                <w:left w:val="none" w:sz="0" w:space="0" w:color="auto"/>
                <w:bottom w:val="none" w:sz="0" w:space="0" w:color="auto"/>
                <w:right w:val="none" w:sz="0" w:space="0" w:color="auto"/>
              </w:divBdr>
              <w:divsChild>
                <w:div w:id="327099720">
                  <w:marLeft w:val="0"/>
                  <w:marRight w:val="0"/>
                  <w:marTop w:val="0"/>
                  <w:marBottom w:val="0"/>
                  <w:divBdr>
                    <w:top w:val="none" w:sz="0" w:space="0" w:color="auto"/>
                    <w:left w:val="none" w:sz="0" w:space="0" w:color="auto"/>
                    <w:bottom w:val="none" w:sz="0" w:space="0" w:color="auto"/>
                    <w:right w:val="none" w:sz="0" w:space="0" w:color="auto"/>
                  </w:divBdr>
                  <w:divsChild>
                    <w:div w:id="1721594108">
                      <w:marLeft w:val="0"/>
                      <w:marRight w:val="0"/>
                      <w:marTop w:val="0"/>
                      <w:marBottom w:val="0"/>
                      <w:divBdr>
                        <w:top w:val="none" w:sz="0" w:space="0" w:color="auto"/>
                        <w:left w:val="none" w:sz="0" w:space="0" w:color="auto"/>
                        <w:bottom w:val="none" w:sz="0" w:space="0" w:color="auto"/>
                        <w:right w:val="none" w:sz="0" w:space="0" w:color="auto"/>
                      </w:divBdr>
                      <w:divsChild>
                        <w:div w:id="1249460751">
                          <w:marLeft w:val="0"/>
                          <w:marRight w:val="0"/>
                          <w:marTop w:val="0"/>
                          <w:marBottom w:val="0"/>
                          <w:divBdr>
                            <w:top w:val="none" w:sz="0" w:space="0" w:color="auto"/>
                            <w:left w:val="none" w:sz="0" w:space="0" w:color="auto"/>
                            <w:bottom w:val="none" w:sz="0" w:space="0" w:color="auto"/>
                            <w:right w:val="none" w:sz="0" w:space="0" w:color="auto"/>
                          </w:divBdr>
                          <w:divsChild>
                            <w:div w:id="1782072493">
                              <w:marLeft w:val="0"/>
                              <w:marRight w:val="0"/>
                              <w:marTop w:val="0"/>
                              <w:marBottom w:val="0"/>
                              <w:divBdr>
                                <w:top w:val="none" w:sz="0" w:space="0" w:color="auto"/>
                                <w:left w:val="none" w:sz="0" w:space="0" w:color="auto"/>
                                <w:bottom w:val="none" w:sz="0" w:space="0" w:color="auto"/>
                                <w:right w:val="none" w:sz="0" w:space="0" w:color="auto"/>
                              </w:divBdr>
                              <w:divsChild>
                                <w:div w:id="926305642">
                                  <w:marLeft w:val="0"/>
                                  <w:marRight w:val="0"/>
                                  <w:marTop w:val="0"/>
                                  <w:marBottom w:val="0"/>
                                  <w:divBdr>
                                    <w:top w:val="none" w:sz="0" w:space="0" w:color="auto"/>
                                    <w:left w:val="none" w:sz="0" w:space="0" w:color="auto"/>
                                    <w:bottom w:val="none" w:sz="0" w:space="0" w:color="auto"/>
                                    <w:right w:val="none" w:sz="0" w:space="0" w:color="auto"/>
                                  </w:divBdr>
                                  <w:divsChild>
                                    <w:div w:id="1357269319">
                                      <w:marLeft w:val="0"/>
                                      <w:marRight w:val="0"/>
                                      <w:marTop w:val="0"/>
                                      <w:marBottom w:val="0"/>
                                      <w:divBdr>
                                        <w:top w:val="none" w:sz="0" w:space="0" w:color="auto"/>
                                        <w:left w:val="none" w:sz="0" w:space="0" w:color="auto"/>
                                        <w:bottom w:val="none" w:sz="0" w:space="0" w:color="auto"/>
                                        <w:right w:val="none" w:sz="0" w:space="0" w:color="auto"/>
                                      </w:divBdr>
                                      <w:divsChild>
                                        <w:div w:id="377049619">
                                          <w:marLeft w:val="0"/>
                                          <w:marRight w:val="0"/>
                                          <w:marTop w:val="0"/>
                                          <w:marBottom w:val="0"/>
                                          <w:divBdr>
                                            <w:top w:val="none" w:sz="0" w:space="0" w:color="auto"/>
                                            <w:left w:val="none" w:sz="0" w:space="0" w:color="auto"/>
                                            <w:bottom w:val="none" w:sz="0" w:space="0" w:color="auto"/>
                                            <w:right w:val="none" w:sz="0" w:space="0" w:color="auto"/>
                                          </w:divBdr>
                                          <w:divsChild>
                                            <w:div w:id="1287270951">
                                              <w:marLeft w:val="0"/>
                                              <w:marRight w:val="0"/>
                                              <w:marTop w:val="0"/>
                                              <w:marBottom w:val="0"/>
                                              <w:divBdr>
                                                <w:top w:val="none" w:sz="0" w:space="0" w:color="auto"/>
                                                <w:left w:val="none" w:sz="0" w:space="0" w:color="auto"/>
                                                <w:bottom w:val="none" w:sz="0" w:space="0" w:color="auto"/>
                                                <w:right w:val="none" w:sz="0" w:space="0" w:color="auto"/>
                                              </w:divBdr>
                                              <w:divsChild>
                                                <w:div w:id="489367894">
                                                  <w:marLeft w:val="0"/>
                                                  <w:marRight w:val="0"/>
                                                  <w:marTop w:val="0"/>
                                                  <w:marBottom w:val="0"/>
                                                  <w:divBdr>
                                                    <w:top w:val="none" w:sz="0" w:space="0" w:color="auto"/>
                                                    <w:left w:val="none" w:sz="0" w:space="0" w:color="auto"/>
                                                    <w:bottom w:val="none" w:sz="0" w:space="0" w:color="auto"/>
                                                    <w:right w:val="none" w:sz="0" w:space="0" w:color="auto"/>
                                                  </w:divBdr>
                                                  <w:divsChild>
                                                    <w:div w:id="355812374">
                                                      <w:marLeft w:val="0"/>
                                                      <w:marRight w:val="0"/>
                                                      <w:marTop w:val="0"/>
                                                      <w:marBottom w:val="0"/>
                                                      <w:divBdr>
                                                        <w:top w:val="none" w:sz="0" w:space="0" w:color="auto"/>
                                                        <w:left w:val="none" w:sz="0" w:space="0" w:color="auto"/>
                                                        <w:bottom w:val="none" w:sz="0" w:space="0" w:color="auto"/>
                                                        <w:right w:val="none" w:sz="0" w:space="0" w:color="auto"/>
                                                      </w:divBdr>
                                                      <w:divsChild>
                                                        <w:div w:id="1979676587">
                                                          <w:marLeft w:val="0"/>
                                                          <w:marRight w:val="0"/>
                                                          <w:marTop w:val="0"/>
                                                          <w:marBottom w:val="0"/>
                                                          <w:divBdr>
                                                            <w:top w:val="none" w:sz="0" w:space="0" w:color="auto"/>
                                                            <w:left w:val="none" w:sz="0" w:space="0" w:color="auto"/>
                                                            <w:bottom w:val="none" w:sz="0" w:space="0" w:color="auto"/>
                                                            <w:right w:val="none" w:sz="0" w:space="0" w:color="auto"/>
                                                          </w:divBdr>
                                                          <w:divsChild>
                                                            <w:div w:id="1195196457">
                                                              <w:marLeft w:val="0"/>
                                                              <w:marRight w:val="0"/>
                                                              <w:marTop w:val="0"/>
                                                              <w:marBottom w:val="0"/>
                                                              <w:divBdr>
                                                                <w:top w:val="none" w:sz="0" w:space="0" w:color="auto"/>
                                                                <w:left w:val="none" w:sz="0" w:space="0" w:color="auto"/>
                                                                <w:bottom w:val="none" w:sz="0" w:space="0" w:color="auto"/>
                                                                <w:right w:val="none" w:sz="0" w:space="0" w:color="auto"/>
                                                              </w:divBdr>
                                                              <w:divsChild>
                                                                <w:div w:id="1859469011">
                                                                  <w:marLeft w:val="0"/>
                                                                  <w:marRight w:val="0"/>
                                                                  <w:marTop w:val="0"/>
                                                                  <w:marBottom w:val="0"/>
                                                                  <w:divBdr>
                                                                    <w:top w:val="none" w:sz="0" w:space="0" w:color="auto"/>
                                                                    <w:left w:val="none" w:sz="0" w:space="0" w:color="auto"/>
                                                                    <w:bottom w:val="none" w:sz="0" w:space="0" w:color="auto"/>
                                                                    <w:right w:val="none" w:sz="0" w:space="0" w:color="auto"/>
                                                                  </w:divBdr>
                                                                  <w:divsChild>
                                                                    <w:div w:id="1154488735">
                                                                      <w:marLeft w:val="0"/>
                                                                      <w:marRight w:val="0"/>
                                                                      <w:marTop w:val="0"/>
                                                                      <w:marBottom w:val="0"/>
                                                                      <w:divBdr>
                                                                        <w:top w:val="none" w:sz="0" w:space="0" w:color="auto"/>
                                                                        <w:left w:val="none" w:sz="0" w:space="0" w:color="auto"/>
                                                                        <w:bottom w:val="none" w:sz="0" w:space="0" w:color="auto"/>
                                                                        <w:right w:val="none" w:sz="0" w:space="0" w:color="auto"/>
                                                                      </w:divBdr>
                                                                      <w:divsChild>
                                                                        <w:div w:id="2007130044">
                                                                          <w:marLeft w:val="0"/>
                                                                          <w:marRight w:val="0"/>
                                                                          <w:marTop w:val="0"/>
                                                                          <w:marBottom w:val="0"/>
                                                                          <w:divBdr>
                                                                            <w:top w:val="none" w:sz="0" w:space="0" w:color="auto"/>
                                                                            <w:left w:val="none" w:sz="0" w:space="0" w:color="auto"/>
                                                                            <w:bottom w:val="none" w:sz="0" w:space="0" w:color="auto"/>
                                                                            <w:right w:val="none" w:sz="0" w:space="0" w:color="auto"/>
                                                                          </w:divBdr>
                                                                          <w:divsChild>
                                                                            <w:div w:id="343091489">
                                                                              <w:marLeft w:val="0"/>
                                                                              <w:marRight w:val="0"/>
                                                                              <w:marTop w:val="0"/>
                                                                              <w:marBottom w:val="0"/>
                                                                              <w:divBdr>
                                                                                <w:top w:val="none" w:sz="0" w:space="0" w:color="auto"/>
                                                                                <w:left w:val="none" w:sz="0" w:space="0" w:color="auto"/>
                                                                                <w:bottom w:val="none" w:sz="0" w:space="0" w:color="auto"/>
                                                                                <w:right w:val="none" w:sz="0" w:space="0" w:color="auto"/>
                                                                              </w:divBdr>
                                                                              <w:divsChild>
                                                                                <w:div w:id="839806953">
                                                                                  <w:marLeft w:val="0"/>
                                                                                  <w:marRight w:val="0"/>
                                                                                  <w:marTop w:val="0"/>
                                                                                  <w:marBottom w:val="0"/>
                                                                                  <w:divBdr>
                                                                                    <w:top w:val="none" w:sz="0" w:space="0" w:color="auto"/>
                                                                                    <w:left w:val="none" w:sz="0" w:space="0" w:color="auto"/>
                                                                                    <w:bottom w:val="none" w:sz="0" w:space="0" w:color="auto"/>
                                                                                    <w:right w:val="none" w:sz="0" w:space="0" w:color="auto"/>
                                                                                  </w:divBdr>
                                                                                </w:div>
                                                                                <w:div w:id="1228415589">
                                                                                  <w:marLeft w:val="0"/>
                                                                                  <w:marRight w:val="0"/>
                                                                                  <w:marTop w:val="0"/>
                                                                                  <w:marBottom w:val="0"/>
                                                                                  <w:divBdr>
                                                                                    <w:top w:val="none" w:sz="0" w:space="0" w:color="auto"/>
                                                                                    <w:left w:val="none" w:sz="0" w:space="0" w:color="auto"/>
                                                                                    <w:bottom w:val="none" w:sz="0" w:space="0" w:color="auto"/>
                                                                                    <w:right w:val="none" w:sz="0" w:space="0" w:color="auto"/>
                                                                                  </w:divBdr>
                                                                                  <w:divsChild>
                                                                                    <w:div w:id="1912808956">
                                                                                      <w:marLeft w:val="0"/>
                                                                                      <w:marRight w:val="0"/>
                                                                                      <w:marTop w:val="0"/>
                                                                                      <w:marBottom w:val="0"/>
                                                                                      <w:divBdr>
                                                                                        <w:top w:val="none" w:sz="0" w:space="0" w:color="auto"/>
                                                                                        <w:left w:val="none" w:sz="0" w:space="0" w:color="auto"/>
                                                                                        <w:bottom w:val="none" w:sz="0" w:space="0" w:color="auto"/>
                                                                                        <w:right w:val="none" w:sz="0" w:space="0" w:color="auto"/>
                                                                                      </w:divBdr>
                                                                                    </w:div>
                                                                                    <w:div w:id="1335568452">
                                                                                      <w:marLeft w:val="0"/>
                                                                                      <w:marRight w:val="0"/>
                                                                                      <w:marTop w:val="0"/>
                                                                                      <w:marBottom w:val="0"/>
                                                                                      <w:divBdr>
                                                                                        <w:top w:val="none" w:sz="0" w:space="0" w:color="auto"/>
                                                                                        <w:left w:val="none" w:sz="0" w:space="0" w:color="auto"/>
                                                                                        <w:bottom w:val="none" w:sz="0" w:space="0" w:color="auto"/>
                                                                                        <w:right w:val="none" w:sz="0" w:space="0" w:color="auto"/>
                                                                                      </w:divBdr>
                                                                                    </w:div>
                                                                                  </w:divsChild>
                                                                                </w:div>
                                                                                <w:div w:id="1766615411">
                                                                                  <w:marLeft w:val="0"/>
                                                                                  <w:marRight w:val="0"/>
                                                                                  <w:marTop w:val="0"/>
                                                                                  <w:marBottom w:val="0"/>
                                                                                  <w:divBdr>
                                                                                    <w:top w:val="none" w:sz="0" w:space="0" w:color="auto"/>
                                                                                    <w:left w:val="none" w:sz="0" w:space="0" w:color="auto"/>
                                                                                    <w:bottom w:val="none" w:sz="0" w:space="0" w:color="auto"/>
                                                                                    <w:right w:val="none" w:sz="0" w:space="0" w:color="auto"/>
                                                                                  </w:divBdr>
                                                                                  <w:divsChild>
                                                                                    <w:div w:id="412817679">
                                                                                      <w:marLeft w:val="0"/>
                                                                                      <w:marRight w:val="0"/>
                                                                                      <w:marTop w:val="0"/>
                                                                                      <w:marBottom w:val="0"/>
                                                                                      <w:divBdr>
                                                                                        <w:top w:val="none" w:sz="0" w:space="0" w:color="auto"/>
                                                                                        <w:left w:val="none" w:sz="0" w:space="0" w:color="auto"/>
                                                                                        <w:bottom w:val="none" w:sz="0" w:space="0" w:color="auto"/>
                                                                                        <w:right w:val="none" w:sz="0" w:space="0" w:color="auto"/>
                                                                                      </w:divBdr>
                                                                                    </w:div>
                                                                                    <w:div w:id="19617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729817">
      <w:bodyDiv w:val="1"/>
      <w:marLeft w:val="0"/>
      <w:marRight w:val="0"/>
      <w:marTop w:val="0"/>
      <w:marBottom w:val="0"/>
      <w:divBdr>
        <w:top w:val="none" w:sz="0" w:space="0" w:color="auto"/>
        <w:left w:val="none" w:sz="0" w:space="0" w:color="auto"/>
        <w:bottom w:val="none" w:sz="0" w:space="0" w:color="auto"/>
        <w:right w:val="none" w:sz="0" w:space="0" w:color="auto"/>
      </w:divBdr>
    </w:div>
    <w:div w:id="1189568675">
      <w:bodyDiv w:val="1"/>
      <w:marLeft w:val="0"/>
      <w:marRight w:val="0"/>
      <w:marTop w:val="0"/>
      <w:marBottom w:val="0"/>
      <w:divBdr>
        <w:top w:val="none" w:sz="0" w:space="0" w:color="auto"/>
        <w:left w:val="none" w:sz="0" w:space="0" w:color="auto"/>
        <w:bottom w:val="none" w:sz="0" w:space="0" w:color="auto"/>
        <w:right w:val="none" w:sz="0" w:space="0" w:color="auto"/>
      </w:divBdr>
      <w:divsChild>
        <w:div w:id="213320753">
          <w:marLeft w:val="0"/>
          <w:marRight w:val="0"/>
          <w:marTop w:val="100"/>
          <w:marBottom w:val="100"/>
          <w:divBdr>
            <w:top w:val="none" w:sz="0" w:space="0" w:color="auto"/>
            <w:left w:val="none" w:sz="0" w:space="0" w:color="auto"/>
            <w:bottom w:val="none" w:sz="0" w:space="0" w:color="auto"/>
            <w:right w:val="none" w:sz="0" w:space="0" w:color="auto"/>
          </w:divBdr>
          <w:divsChild>
            <w:div w:id="877165030">
              <w:marLeft w:val="0"/>
              <w:marRight w:val="0"/>
              <w:marTop w:val="225"/>
              <w:marBottom w:val="750"/>
              <w:divBdr>
                <w:top w:val="none" w:sz="0" w:space="0" w:color="auto"/>
                <w:left w:val="none" w:sz="0" w:space="0" w:color="auto"/>
                <w:bottom w:val="none" w:sz="0" w:space="0" w:color="auto"/>
                <w:right w:val="none" w:sz="0" w:space="0" w:color="auto"/>
              </w:divBdr>
              <w:divsChild>
                <w:div w:id="849833349">
                  <w:marLeft w:val="0"/>
                  <w:marRight w:val="0"/>
                  <w:marTop w:val="0"/>
                  <w:marBottom w:val="0"/>
                  <w:divBdr>
                    <w:top w:val="none" w:sz="0" w:space="0" w:color="auto"/>
                    <w:left w:val="none" w:sz="0" w:space="0" w:color="auto"/>
                    <w:bottom w:val="none" w:sz="0" w:space="0" w:color="auto"/>
                    <w:right w:val="none" w:sz="0" w:space="0" w:color="auto"/>
                  </w:divBdr>
                  <w:divsChild>
                    <w:div w:id="1543208773">
                      <w:marLeft w:val="0"/>
                      <w:marRight w:val="0"/>
                      <w:marTop w:val="0"/>
                      <w:marBottom w:val="0"/>
                      <w:divBdr>
                        <w:top w:val="none" w:sz="0" w:space="0" w:color="auto"/>
                        <w:left w:val="none" w:sz="0" w:space="0" w:color="auto"/>
                        <w:bottom w:val="none" w:sz="0" w:space="0" w:color="auto"/>
                        <w:right w:val="none" w:sz="0" w:space="0" w:color="auto"/>
                      </w:divBdr>
                      <w:divsChild>
                        <w:div w:id="942111288">
                          <w:marLeft w:val="0"/>
                          <w:marRight w:val="0"/>
                          <w:marTop w:val="0"/>
                          <w:marBottom w:val="0"/>
                          <w:divBdr>
                            <w:top w:val="none" w:sz="0" w:space="0" w:color="auto"/>
                            <w:left w:val="none" w:sz="0" w:space="0" w:color="auto"/>
                            <w:bottom w:val="none" w:sz="0" w:space="0" w:color="auto"/>
                            <w:right w:val="none" w:sz="0" w:space="0" w:color="auto"/>
                          </w:divBdr>
                          <w:divsChild>
                            <w:div w:id="1698044731">
                              <w:marLeft w:val="0"/>
                              <w:marRight w:val="0"/>
                              <w:marTop w:val="0"/>
                              <w:marBottom w:val="0"/>
                              <w:divBdr>
                                <w:top w:val="none" w:sz="0" w:space="0" w:color="auto"/>
                                <w:left w:val="none" w:sz="0" w:space="0" w:color="auto"/>
                                <w:bottom w:val="none" w:sz="0" w:space="0" w:color="auto"/>
                                <w:right w:val="none" w:sz="0" w:space="0" w:color="auto"/>
                              </w:divBdr>
                              <w:divsChild>
                                <w:div w:id="46496679">
                                  <w:marLeft w:val="0"/>
                                  <w:marRight w:val="0"/>
                                  <w:marTop w:val="0"/>
                                  <w:marBottom w:val="0"/>
                                  <w:divBdr>
                                    <w:top w:val="none" w:sz="0" w:space="0" w:color="auto"/>
                                    <w:left w:val="none" w:sz="0" w:space="0" w:color="auto"/>
                                    <w:bottom w:val="none" w:sz="0" w:space="0" w:color="auto"/>
                                    <w:right w:val="none" w:sz="0" w:space="0" w:color="auto"/>
                                  </w:divBdr>
                                  <w:divsChild>
                                    <w:div w:id="1939438507">
                                      <w:marLeft w:val="0"/>
                                      <w:marRight w:val="0"/>
                                      <w:marTop w:val="0"/>
                                      <w:marBottom w:val="0"/>
                                      <w:divBdr>
                                        <w:top w:val="none" w:sz="0" w:space="0" w:color="auto"/>
                                        <w:left w:val="none" w:sz="0" w:space="0" w:color="auto"/>
                                        <w:bottom w:val="none" w:sz="0" w:space="0" w:color="auto"/>
                                        <w:right w:val="none" w:sz="0" w:space="0" w:color="auto"/>
                                      </w:divBdr>
                                      <w:divsChild>
                                        <w:div w:id="1188442902">
                                          <w:marLeft w:val="0"/>
                                          <w:marRight w:val="0"/>
                                          <w:marTop w:val="0"/>
                                          <w:marBottom w:val="0"/>
                                          <w:divBdr>
                                            <w:top w:val="none" w:sz="0" w:space="0" w:color="auto"/>
                                            <w:left w:val="none" w:sz="0" w:space="0" w:color="auto"/>
                                            <w:bottom w:val="none" w:sz="0" w:space="0" w:color="auto"/>
                                            <w:right w:val="none" w:sz="0" w:space="0" w:color="auto"/>
                                          </w:divBdr>
                                          <w:divsChild>
                                            <w:div w:id="83458889">
                                              <w:marLeft w:val="0"/>
                                              <w:marRight w:val="0"/>
                                              <w:marTop w:val="0"/>
                                              <w:marBottom w:val="0"/>
                                              <w:divBdr>
                                                <w:top w:val="none" w:sz="0" w:space="0" w:color="auto"/>
                                                <w:left w:val="none" w:sz="0" w:space="0" w:color="auto"/>
                                                <w:bottom w:val="none" w:sz="0" w:space="0" w:color="auto"/>
                                                <w:right w:val="none" w:sz="0" w:space="0" w:color="auto"/>
                                              </w:divBdr>
                                              <w:divsChild>
                                                <w:div w:id="1503156047">
                                                  <w:marLeft w:val="0"/>
                                                  <w:marRight w:val="0"/>
                                                  <w:marTop w:val="0"/>
                                                  <w:marBottom w:val="0"/>
                                                  <w:divBdr>
                                                    <w:top w:val="none" w:sz="0" w:space="0" w:color="auto"/>
                                                    <w:left w:val="none" w:sz="0" w:space="0" w:color="auto"/>
                                                    <w:bottom w:val="none" w:sz="0" w:space="0" w:color="auto"/>
                                                    <w:right w:val="none" w:sz="0" w:space="0" w:color="auto"/>
                                                  </w:divBdr>
                                                  <w:divsChild>
                                                    <w:div w:id="1324747742">
                                                      <w:marLeft w:val="0"/>
                                                      <w:marRight w:val="0"/>
                                                      <w:marTop w:val="0"/>
                                                      <w:marBottom w:val="0"/>
                                                      <w:divBdr>
                                                        <w:top w:val="none" w:sz="0" w:space="0" w:color="auto"/>
                                                        <w:left w:val="none" w:sz="0" w:space="0" w:color="auto"/>
                                                        <w:bottom w:val="none" w:sz="0" w:space="0" w:color="auto"/>
                                                        <w:right w:val="none" w:sz="0" w:space="0" w:color="auto"/>
                                                      </w:divBdr>
                                                      <w:divsChild>
                                                        <w:div w:id="310333327">
                                                          <w:marLeft w:val="0"/>
                                                          <w:marRight w:val="0"/>
                                                          <w:marTop w:val="0"/>
                                                          <w:marBottom w:val="0"/>
                                                          <w:divBdr>
                                                            <w:top w:val="none" w:sz="0" w:space="0" w:color="auto"/>
                                                            <w:left w:val="none" w:sz="0" w:space="0" w:color="auto"/>
                                                            <w:bottom w:val="none" w:sz="0" w:space="0" w:color="auto"/>
                                                            <w:right w:val="none" w:sz="0" w:space="0" w:color="auto"/>
                                                          </w:divBdr>
                                                          <w:divsChild>
                                                            <w:div w:id="1398280497">
                                                              <w:marLeft w:val="0"/>
                                                              <w:marRight w:val="0"/>
                                                              <w:marTop w:val="0"/>
                                                              <w:marBottom w:val="0"/>
                                                              <w:divBdr>
                                                                <w:top w:val="none" w:sz="0" w:space="0" w:color="auto"/>
                                                                <w:left w:val="none" w:sz="0" w:space="0" w:color="auto"/>
                                                                <w:bottom w:val="none" w:sz="0" w:space="0" w:color="auto"/>
                                                                <w:right w:val="none" w:sz="0" w:space="0" w:color="auto"/>
                                                              </w:divBdr>
                                                              <w:divsChild>
                                                                <w:div w:id="1541014687">
                                                                  <w:marLeft w:val="0"/>
                                                                  <w:marRight w:val="0"/>
                                                                  <w:marTop w:val="0"/>
                                                                  <w:marBottom w:val="0"/>
                                                                  <w:divBdr>
                                                                    <w:top w:val="none" w:sz="0" w:space="0" w:color="auto"/>
                                                                    <w:left w:val="none" w:sz="0" w:space="0" w:color="auto"/>
                                                                    <w:bottom w:val="none" w:sz="0" w:space="0" w:color="auto"/>
                                                                    <w:right w:val="none" w:sz="0" w:space="0" w:color="auto"/>
                                                                  </w:divBdr>
                                                                  <w:divsChild>
                                                                    <w:div w:id="2016498533">
                                                                      <w:marLeft w:val="0"/>
                                                                      <w:marRight w:val="0"/>
                                                                      <w:marTop w:val="0"/>
                                                                      <w:marBottom w:val="0"/>
                                                                      <w:divBdr>
                                                                        <w:top w:val="none" w:sz="0" w:space="0" w:color="auto"/>
                                                                        <w:left w:val="none" w:sz="0" w:space="0" w:color="auto"/>
                                                                        <w:bottom w:val="none" w:sz="0" w:space="0" w:color="auto"/>
                                                                        <w:right w:val="none" w:sz="0" w:space="0" w:color="auto"/>
                                                                      </w:divBdr>
                                                                      <w:divsChild>
                                                                        <w:div w:id="1158152275">
                                                                          <w:marLeft w:val="0"/>
                                                                          <w:marRight w:val="0"/>
                                                                          <w:marTop w:val="0"/>
                                                                          <w:marBottom w:val="0"/>
                                                                          <w:divBdr>
                                                                            <w:top w:val="none" w:sz="0" w:space="0" w:color="auto"/>
                                                                            <w:left w:val="none" w:sz="0" w:space="0" w:color="auto"/>
                                                                            <w:bottom w:val="none" w:sz="0" w:space="0" w:color="auto"/>
                                                                            <w:right w:val="none" w:sz="0" w:space="0" w:color="auto"/>
                                                                          </w:divBdr>
                                                                          <w:divsChild>
                                                                            <w:div w:id="5521901">
                                                                              <w:marLeft w:val="0"/>
                                                                              <w:marRight w:val="0"/>
                                                                              <w:marTop w:val="0"/>
                                                                              <w:marBottom w:val="0"/>
                                                                              <w:divBdr>
                                                                                <w:top w:val="none" w:sz="0" w:space="0" w:color="auto"/>
                                                                                <w:left w:val="none" w:sz="0" w:space="0" w:color="auto"/>
                                                                                <w:bottom w:val="none" w:sz="0" w:space="0" w:color="auto"/>
                                                                                <w:right w:val="none" w:sz="0" w:space="0" w:color="auto"/>
                                                                              </w:divBdr>
                                                                              <w:divsChild>
                                                                                <w:div w:id="19877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295821">
      <w:bodyDiv w:val="1"/>
      <w:marLeft w:val="0"/>
      <w:marRight w:val="0"/>
      <w:marTop w:val="0"/>
      <w:marBottom w:val="0"/>
      <w:divBdr>
        <w:top w:val="none" w:sz="0" w:space="0" w:color="auto"/>
        <w:left w:val="none" w:sz="0" w:space="0" w:color="auto"/>
        <w:bottom w:val="none" w:sz="0" w:space="0" w:color="auto"/>
        <w:right w:val="none" w:sz="0" w:space="0" w:color="auto"/>
      </w:divBdr>
      <w:divsChild>
        <w:div w:id="985430307">
          <w:marLeft w:val="0"/>
          <w:marRight w:val="0"/>
          <w:marTop w:val="100"/>
          <w:marBottom w:val="100"/>
          <w:divBdr>
            <w:top w:val="none" w:sz="0" w:space="0" w:color="auto"/>
            <w:left w:val="none" w:sz="0" w:space="0" w:color="auto"/>
            <w:bottom w:val="none" w:sz="0" w:space="0" w:color="auto"/>
            <w:right w:val="none" w:sz="0" w:space="0" w:color="auto"/>
          </w:divBdr>
          <w:divsChild>
            <w:div w:id="1816754052">
              <w:marLeft w:val="0"/>
              <w:marRight w:val="0"/>
              <w:marTop w:val="225"/>
              <w:marBottom w:val="750"/>
              <w:divBdr>
                <w:top w:val="none" w:sz="0" w:space="0" w:color="auto"/>
                <w:left w:val="none" w:sz="0" w:space="0" w:color="auto"/>
                <w:bottom w:val="none" w:sz="0" w:space="0" w:color="auto"/>
                <w:right w:val="none" w:sz="0" w:space="0" w:color="auto"/>
              </w:divBdr>
              <w:divsChild>
                <w:div w:id="1745836314">
                  <w:marLeft w:val="0"/>
                  <w:marRight w:val="0"/>
                  <w:marTop w:val="0"/>
                  <w:marBottom w:val="0"/>
                  <w:divBdr>
                    <w:top w:val="none" w:sz="0" w:space="0" w:color="auto"/>
                    <w:left w:val="none" w:sz="0" w:space="0" w:color="auto"/>
                    <w:bottom w:val="none" w:sz="0" w:space="0" w:color="auto"/>
                    <w:right w:val="none" w:sz="0" w:space="0" w:color="auto"/>
                  </w:divBdr>
                  <w:divsChild>
                    <w:div w:id="848102870">
                      <w:marLeft w:val="0"/>
                      <w:marRight w:val="0"/>
                      <w:marTop w:val="0"/>
                      <w:marBottom w:val="0"/>
                      <w:divBdr>
                        <w:top w:val="none" w:sz="0" w:space="0" w:color="auto"/>
                        <w:left w:val="none" w:sz="0" w:space="0" w:color="auto"/>
                        <w:bottom w:val="none" w:sz="0" w:space="0" w:color="auto"/>
                        <w:right w:val="none" w:sz="0" w:space="0" w:color="auto"/>
                      </w:divBdr>
                      <w:divsChild>
                        <w:div w:id="1167943211">
                          <w:marLeft w:val="0"/>
                          <w:marRight w:val="0"/>
                          <w:marTop w:val="0"/>
                          <w:marBottom w:val="0"/>
                          <w:divBdr>
                            <w:top w:val="none" w:sz="0" w:space="0" w:color="auto"/>
                            <w:left w:val="none" w:sz="0" w:space="0" w:color="auto"/>
                            <w:bottom w:val="none" w:sz="0" w:space="0" w:color="auto"/>
                            <w:right w:val="none" w:sz="0" w:space="0" w:color="auto"/>
                          </w:divBdr>
                          <w:divsChild>
                            <w:div w:id="1766148450">
                              <w:marLeft w:val="0"/>
                              <w:marRight w:val="0"/>
                              <w:marTop w:val="0"/>
                              <w:marBottom w:val="0"/>
                              <w:divBdr>
                                <w:top w:val="none" w:sz="0" w:space="0" w:color="auto"/>
                                <w:left w:val="none" w:sz="0" w:space="0" w:color="auto"/>
                                <w:bottom w:val="none" w:sz="0" w:space="0" w:color="auto"/>
                                <w:right w:val="none" w:sz="0" w:space="0" w:color="auto"/>
                              </w:divBdr>
                              <w:divsChild>
                                <w:div w:id="665477233">
                                  <w:marLeft w:val="0"/>
                                  <w:marRight w:val="0"/>
                                  <w:marTop w:val="0"/>
                                  <w:marBottom w:val="0"/>
                                  <w:divBdr>
                                    <w:top w:val="none" w:sz="0" w:space="0" w:color="auto"/>
                                    <w:left w:val="none" w:sz="0" w:space="0" w:color="auto"/>
                                    <w:bottom w:val="none" w:sz="0" w:space="0" w:color="auto"/>
                                    <w:right w:val="none" w:sz="0" w:space="0" w:color="auto"/>
                                  </w:divBdr>
                                  <w:divsChild>
                                    <w:div w:id="790322827">
                                      <w:marLeft w:val="0"/>
                                      <w:marRight w:val="0"/>
                                      <w:marTop w:val="0"/>
                                      <w:marBottom w:val="0"/>
                                      <w:divBdr>
                                        <w:top w:val="none" w:sz="0" w:space="0" w:color="auto"/>
                                        <w:left w:val="none" w:sz="0" w:space="0" w:color="auto"/>
                                        <w:bottom w:val="none" w:sz="0" w:space="0" w:color="auto"/>
                                        <w:right w:val="none" w:sz="0" w:space="0" w:color="auto"/>
                                      </w:divBdr>
                                      <w:divsChild>
                                        <w:div w:id="1167869554">
                                          <w:marLeft w:val="0"/>
                                          <w:marRight w:val="0"/>
                                          <w:marTop w:val="0"/>
                                          <w:marBottom w:val="0"/>
                                          <w:divBdr>
                                            <w:top w:val="none" w:sz="0" w:space="0" w:color="auto"/>
                                            <w:left w:val="none" w:sz="0" w:space="0" w:color="auto"/>
                                            <w:bottom w:val="none" w:sz="0" w:space="0" w:color="auto"/>
                                            <w:right w:val="none" w:sz="0" w:space="0" w:color="auto"/>
                                          </w:divBdr>
                                          <w:divsChild>
                                            <w:div w:id="2027823545">
                                              <w:marLeft w:val="0"/>
                                              <w:marRight w:val="0"/>
                                              <w:marTop w:val="0"/>
                                              <w:marBottom w:val="0"/>
                                              <w:divBdr>
                                                <w:top w:val="none" w:sz="0" w:space="0" w:color="auto"/>
                                                <w:left w:val="none" w:sz="0" w:space="0" w:color="auto"/>
                                                <w:bottom w:val="none" w:sz="0" w:space="0" w:color="auto"/>
                                                <w:right w:val="none" w:sz="0" w:space="0" w:color="auto"/>
                                              </w:divBdr>
                                              <w:divsChild>
                                                <w:div w:id="1216545735">
                                                  <w:marLeft w:val="0"/>
                                                  <w:marRight w:val="0"/>
                                                  <w:marTop w:val="0"/>
                                                  <w:marBottom w:val="0"/>
                                                  <w:divBdr>
                                                    <w:top w:val="none" w:sz="0" w:space="0" w:color="auto"/>
                                                    <w:left w:val="none" w:sz="0" w:space="0" w:color="auto"/>
                                                    <w:bottom w:val="none" w:sz="0" w:space="0" w:color="auto"/>
                                                    <w:right w:val="none" w:sz="0" w:space="0" w:color="auto"/>
                                                  </w:divBdr>
                                                  <w:divsChild>
                                                    <w:div w:id="1552421234">
                                                      <w:marLeft w:val="0"/>
                                                      <w:marRight w:val="0"/>
                                                      <w:marTop w:val="0"/>
                                                      <w:marBottom w:val="0"/>
                                                      <w:divBdr>
                                                        <w:top w:val="none" w:sz="0" w:space="0" w:color="auto"/>
                                                        <w:left w:val="none" w:sz="0" w:space="0" w:color="auto"/>
                                                        <w:bottom w:val="none" w:sz="0" w:space="0" w:color="auto"/>
                                                        <w:right w:val="none" w:sz="0" w:space="0" w:color="auto"/>
                                                      </w:divBdr>
                                                      <w:divsChild>
                                                        <w:div w:id="543249863">
                                                          <w:marLeft w:val="0"/>
                                                          <w:marRight w:val="0"/>
                                                          <w:marTop w:val="0"/>
                                                          <w:marBottom w:val="0"/>
                                                          <w:divBdr>
                                                            <w:top w:val="none" w:sz="0" w:space="0" w:color="auto"/>
                                                            <w:left w:val="none" w:sz="0" w:space="0" w:color="auto"/>
                                                            <w:bottom w:val="none" w:sz="0" w:space="0" w:color="auto"/>
                                                            <w:right w:val="none" w:sz="0" w:space="0" w:color="auto"/>
                                                          </w:divBdr>
                                                          <w:divsChild>
                                                            <w:div w:id="1328091395">
                                                              <w:marLeft w:val="0"/>
                                                              <w:marRight w:val="0"/>
                                                              <w:marTop w:val="0"/>
                                                              <w:marBottom w:val="0"/>
                                                              <w:divBdr>
                                                                <w:top w:val="none" w:sz="0" w:space="0" w:color="auto"/>
                                                                <w:left w:val="none" w:sz="0" w:space="0" w:color="auto"/>
                                                                <w:bottom w:val="none" w:sz="0" w:space="0" w:color="auto"/>
                                                                <w:right w:val="none" w:sz="0" w:space="0" w:color="auto"/>
                                                              </w:divBdr>
                                                              <w:divsChild>
                                                                <w:div w:id="1487277980">
                                                                  <w:marLeft w:val="0"/>
                                                                  <w:marRight w:val="0"/>
                                                                  <w:marTop w:val="0"/>
                                                                  <w:marBottom w:val="0"/>
                                                                  <w:divBdr>
                                                                    <w:top w:val="none" w:sz="0" w:space="0" w:color="auto"/>
                                                                    <w:left w:val="none" w:sz="0" w:space="0" w:color="auto"/>
                                                                    <w:bottom w:val="none" w:sz="0" w:space="0" w:color="auto"/>
                                                                    <w:right w:val="none" w:sz="0" w:space="0" w:color="auto"/>
                                                                  </w:divBdr>
                                                                  <w:divsChild>
                                                                    <w:div w:id="499395632">
                                                                      <w:marLeft w:val="0"/>
                                                                      <w:marRight w:val="0"/>
                                                                      <w:marTop w:val="0"/>
                                                                      <w:marBottom w:val="0"/>
                                                                      <w:divBdr>
                                                                        <w:top w:val="none" w:sz="0" w:space="0" w:color="auto"/>
                                                                        <w:left w:val="none" w:sz="0" w:space="0" w:color="auto"/>
                                                                        <w:bottom w:val="none" w:sz="0" w:space="0" w:color="auto"/>
                                                                        <w:right w:val="none" w:sz="0" w:space="0" w:color="auto"/>
                                                                      </w:divBdr>
                                                                    </w:div>
                                                                    <w:div w:id="769157650">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
                                                                        <w:div w:id="1250113681">
                                                                          <w:marLeft w:val="0"/>
                                                                          <w:marRight w:val="0"/>
                                                                          <w:marTop w:val="0"/>
                                                                          <w:marBottom w:val="0"/>
                                                                          <w:divBdr>
                                                                            <w:top w:val="none" w:sz="0" w:space="0" w:color="auto"/>
                                                                            <w:left w:val="none" w:sz="0" w:space="0" w:color="auto"/>
                                                                            <w:bottom w:val="none" w:sz="0" w:space="0" w:color="auto"/>
                                                                            <w:right w:val="none" w:sz="0" w:space="0" w:color="auto"/>
                                                                          </w:divBdr>
                                                                        </w:div>
                                                                      </w:divsChild>
                                                                    </w:div>
                                                                    <w:div w:id="1374427621">
                                                                      <w:marLeft w:val="0"/>
                                                                      <w:marRight w:val="0"/>
                                                                      <w:marTop w:val="0"/>
                                                                      <w:marBottom w:val="0"/>
                                                                      <w:divBdr>
                                                                        <w:top w:val="none" w:sz="0" w:space="0" w:color="auto"/>
                                                                        <w:left w:val="none" w:sz="0" w:space="0" w:color="auto"/>
                                                                        <w:bottom w:val="none" w:sz="0" w:space="0" w:color="auto"/>
                                                                        <w:right w:val="none" w:sz="0" w:space="0" w:color="auto"/>
                                                                      </w:divBdr>
                                                                    </w:div>
                                                                    <w:div w:id="1458334078">
                                                                      <w:marLeft w:val="0"/>
                                                                      <w:marRight w:val="0"/>
                                                                      <w:marTop w:val="0"/>
                                                                      <w:marBottom w:val="0"/>
                                                                      <w:divBdr>
                                                                        <w:top w:val="none" w:sz="0" w:space="0" w:color="auto"/>
                                                                        <w:left w:val="none" w:sz="0" w:space="0" w:color="auto"/>
                                                                        <w:bottom w:val="none" w:sz="0" w:space="0" w:color="auto"/>
                                                                        <w:right w:val="none" w:sz="0" w:space="0" w:color="auto"/>
                                                                      </w:divBdr>
                                                                      <w:divsChild>
                                                                        <w:div w:id="15621790">
                                                                          <w:marLeft w:val="0"/>
                                                                          <w:marRight w:val="0"/>
                                                                          <w:marTop w:val="0"/>
                                                                          <w:marBottom w:val="0"/>
                                                                          <w:divBdr>
                                                                            <w:top w:val="none" w:sz="0" w:space="0" w:color="auto"/>
                                                                            <w:left w:val="none" w:sz="0" w:space="0" w:color="auto"/>
                                                                            <w:bottom w:val="none" w:sz="0" w:space="0" w:color="auto"/>
                                                                            <w:right w:val="none" w:sz="0" w:space="0" w:color="auto"/>
                                                                          </w:divBdr>
                                                                          <w:divsChild>
                                                                            <w:div w:id="388656571">
                                                                              <w:marLeft w:val="0"/>
                                                                              <w:marRight w:val="0"/>
                                                                              <w:marTop w:val="0"/>
                                                                              <w:marBottom w:val="0"/>
                                                                              <w:divBdr>
                                                                                <w:top w:val="none" w:sz="0" w:space="0" w:color="auto"/>
                                                                                <w:left w:val="none" w:sz="0" w:space="0" w:color="auto"/>
                                                                                <w:bottom w:val="none" w:sz="0" w:space="0" w:color="auto"/>
                                                                                <w:right w:val="none" w:sz="0" w:space="0" w:color="auto"/>
                                                                              </w:divBdr>
                                                                            </w:div>
                                                                            <w:div w:id="1495223468">
                                                                              <w:marLeft w:val="0"/>
                                                                              <w:marRight w:val="0"/>
                                                                              <w:marTop w:val="0"/>
                                                                              <w:marBottom w:val="0"/>
                                                                              <w:divBdr>
                                                                                <w:top w:val="none" w:sz="0" w:space="0" w:color="auto"/>
                                                                                <w:left w:val="none" w:sz="0" w:space="0" w:color="auto"/>
                                                                                <w:bottom w:val="none" w:sz="0" w:space="0" w:color="auto"/>
                                                                                <w:right w:val="none" w:sz="0" w:space="0" w:color="auto"/>
                                                                              </w:divBdr>
                                                                            </w:div>
                                                                          </w:divsChild>
                                                                        </w:div>
                                                                        <w:div w:id="509754935">
                                                                          <w:marLeft w:val="0"/>
                                                                          <w:marRight w:val="0"/>
                                                                          <w:marTop w:val="0"/>
                                                                          <w:marBottom w:val="0"/>
                                                                          <w:divBdr>
                                                                            <w:top w:val="none" w:sz="0" w:space="0" w:color="auto"/>
                                                                            <w:left w:val="none" w:sz="0" w:space="0" w:color="auto"/>
                                                                            <w:bottom w:val="none" w:sz="0" w:space="0" w:color="auto"/>
                                                                            <w:right w:val="none" w:sz="0" w:space="0" w:color="auto"/>
                                                                          </w:divBdr>
                                                                          <w:divsChild>
                                                                            <w:div w:id="337267443">
                                                                              <w:marLeft w:val="0"/>
                                                                              <w:marRight w:val="0"/>
                                                                              <w:marTop w:val="0"/>
                                                                              <w:marBottom w:val="0"/>
                                                                              <w:divBdr>
                                                                                <w:top w:val="none" w:sz="0" w:space="0" w:color="auto"/>
                                                                                <w:left w:val="none" w:sz="0" w:space="0" w:color="auto"/>
                                                                                <w:bottom w:val="none" w:sz="0" w:space="0" w:color="auto"/>
                                                                                <w:right w:val="none" w:sz="0" w:space="0" w:color="auto"/>
                                                                              </w:divBdr>
                                                                            </w:div>
                                                                            <w:div w:id="1543400286">
                                                                              <w:marLeft w:val="0"/>
                                                                              <w:marRight w:val="0"/>
                                                                              <w:marTop w:val="0"/>
                                                                              <w:marBottom w:val="0"/>
                                                                              <w:divBdr>
                                                                                <w:top w:val="none" w:sz="0" w:space="0" w:color="auto"/>
                                                                                <w:left w:val="none" w:sz="0" w:space="0" w:color="auto"/>
                                                                                <w:bottom w:val="none" w:sz="0" w:space="0" w:color="auto"/>
                                                                                <w:right w:val="none" w:sz="0" w:space="0" w:color="auto"/>
                                                                              </w:divBdr>
                                                                            </w:div>
                                                                          </w:divsChild>
                                                                        </w:div>
                                                                        <w:div w:id="611715976">
                                                                          <w:marLeft w:val="0"/>
                                                                          <w:marRight w:val="0"/>
                                                                          <w:marTop w:val="0"/>
                                                                          <w:marBottom w:val="0"/>
                                                                          <w:divBdr>
                                                                            <w:top w:val="none" w:sz="0" w:space="0" w:color="auto"/>
                                                                            <w:left w:val="none" w:sz="0" w:space="0" w:color="auto"/>
                                                                            <w:bottom w:val="none" w:sz="0" w:space="0" w:color="auto"/>
                                                                            <w:right w:val="none" w:sz="0" w:space="0" w:color="auto"/>
                                                                          </w:divBdr>
                                                                          <w:divsChild>
                                                                            <w:div w:id="1370838827">
                                                                              <w:marLeft w:val="0"/>
                                                                              <w:marRight w:val="0"/>
                                                                              <w:marTop w:val="0"/>
                                                                              <w:marBottom w:val="0"/>
                                                                              <w:divBdr>
                                                                                <w:top w:val="none" w:sz="0" w:space="0" w:color="auto"/>
                                                                                <w:left w:val="none" w:sz="0" w:space="0" w:color="auto"/>
                                                                                <w:bottom w:val="none" w:sz="0" w:space="0" w:color="auto"/>
                                                                                <w:right w:val="none" w:sz="0" w:space="0" w:color="auto"/>
                                                                              </w:divBdr>
                                                                            </w:div>
                                                                            <w:div w:id="1993555611">
                                                                              <w:marLeft w:val="0"/>
                                                                              <w:marRight w:val="0"/>
                                                                              <w:marTop w:val="0"/>
                                                                              <w:marBottom w:val="0"/>
                                                                              <w:divBdr>
                                                                                <w:top w:val="none" w:sz="0" w:space="0" w:color="auto"/>
                                                                                <w:left w:val="none" w:sz="0" w:space="0" w:color="auto"/>
                                                                                <w:bottom w:val="none" w:sz="0" w:space="0" w:color="auto"/>
                                                                                <w:right w:val="none" w:sz="0" w:space="0" w:color="auto"/>
                                                                              </w:divBdr>
                                                                            </w:div>
                                                                          </w:divsChild>
                                                                        </w:div>
                                                                        <w:div w:id="1439133974">
                                                                          <w:marLeft w:val="0"/>
                                                                          <w:marRight w:val="0"/>
                                                                          <w:marTop w:val="0"/>
                                                                          <w:marBottom w:val="0"/>
                                                                          <w:divBdr>
                                                                            <w:top w:val="none" w:sz="0" w:space="0" w:color="auto"/>
                                                                            <w:left w:val="none" w:sz="0" w:space="0" w:color="auto"/>
                                                                            <w:bottom w:val="none" w:sz="0" w:space="0" w:color="auto"/>
                                                                            <w:right w:val="none" w:sz="0" w:space="0" w:color="auto"/>
                                                                          </w:divBdr>
                                                                          <w:divsChild>
                                                                            <w:div w:id="18435803">
                                                                              <w:marLeft w:val="0"/>
                                                                              <w:marRight w:val="0"/>
                                                                              <w:marTop w:val="0"/>
                                                                              <w:marBottom w:val="0"/>
                                                                              <w:divBdr>
                                                                                <w:top w:val="none" w:sz="0" w:space="0" w:color="auto"/>
                                                                                <w:left w:val="none" w:sz="0" w:space="0" w:color="auto"/>
                                                                                <w:bottom w:val="none" w:sz="0" w:space="0" w:color="auto"/>
                                                                                <w:right w:val="none" w:sz="0" w:space="0" w:color="auto"/>
                                                                              </w:divBdr>
                                                                            </w:div>
                                                                            <w:div w:id="980304236">
                                                                              <w:marLeft w:val="0"/>
                                                                              <w:marRight w:val="0"/>
                                                                              <w:marTop w:val="0"/>
                                                                              <w:marBottom w:val="0"/>
                                                                              <w:divBdr>
                                                                                <w:top w:val="none" w:sz="0" w:space="0" w:color="auto"/>
                                                                                <w:left w:val="none" w:sz="0" w:space="0" w:color="auto"/>
                                                                                <w:bottom w:val="none" w:sz="0" w:space="0" w:color="auto"/>
                                                                                <w:right w:val="none" w:sz="0" w:space="0" w:color="auto"/>
                                                                              </w:divBdr>
                                                                            </w:div>
                                                                          </w:divsChild>
                                                                        </w:div>
                                                                        <w:div w:id="1679498906">
                                                                          <w:marLeft w:val="0"/>
                                                                          <w:marRight w:val="0"/>
                                                                          <w:marTop w:val="0"/>
                                                                          <w:marBottom w:val="0"/>
                                                                          <w:divBdr>
                                                                            <w:top w:val="none" w:sz="0" w:space="0" w:color="auto"/>
                                                                            <w:left w:val="none" w:sz="0" w:space="0" w:color="auto"/>
                                                                            <w:bottom w:val="none" w:sz="0" w:space="0" w:color="auto"/>
                                                                            <w:right w:val="none" w:sz="0" w:space="0" w:color="auto"/>
                                                                          </w:divBdr>
                                                                        </w:div>
                                                                        <w:div w:id="1752507360">
                                                                          <w:marLeft w:val="0"/>
                                                                          <w:marRight w:val="0"/>
                                                                          <w:marTop w:val="0"/>
                                                                          <w:marBottom w:val="0"/>
                                                                          <w:divBdr>
                                                                            <w:top w:val="none" w:sz="0" w:space="0" w:color="auto"/>
                                                                            <w:left w:val="none" w:sz="0" w:space="0" w:color="auto"/>
                                                                            <w:bottom w:val="none" w:sz="0" w:space="0" w:color="auto"/>
                                                                            <w:right w:val="none" w:sz="0" w:space="0" w:color="auto"/>
                                                                          </w:divBdr>
                                                                        </w:div>
                                                                        <w:div w:id="1780180625">
                                                                          <w:marLeft w:val="0"/>
                                                                          <w:marRight w:val="0"/>
                                                                          <w:marTop w:val="0"/>
                                                                          <w:marBottom w:val="0"/>
                                                                          <w:divBdr>
                                                                            <w:top w:val="none" w:sz="0" w:space="0" w:color="auto"/>
                                                                            <w:left w:val="none" w:sz="0" w:space="0" w:color="auto"/>
                                                                            <w:bottom w:val="none" w:sz="0" w:space="0" w:color="auto"/>
                                                                            <w:right w:val="none" w:sz="0" w:space="0" w:color="auto"/>
                                                                          </w:divBdr>
                                                                          <w:divsChild>
                                                                            <w:div w:id="1193034633">
                                                                              <w:marLeft w:val="0"/>
                                                                              <w:marRight w:val="0"/>
                                                                              <w:marTop w:val="0"/>
                                                                              <w:marBottom w:val="0"/>
                                                                              <w:divBdr>
                                                                                <w:top w:val="none" w:sz="0" w:space="0" w:color="auto"/>
                                                                                <w:left w:val="none" w:sz="0" w:space="0" w:color="auto"/>
                                                                                <w:bottom w:val="none" w:sz="0" w:space="0" w:color="auto"/>
                                                                                <w:right w:val="none" w:sz="0" w:space="0" w:color="auto"/>
                                                                              </w:divBdr>
                                                                            </w:div>
                                                                            <w:div w:id="1800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4726">
                                                                      <w:marLeft w:val="0"/>
                                                                      <w:marRight w:val="0"/>
                                                                      <w:marTop w:val="0"/>
                                                                      <w:marBottom w:val="0"/>
                                                                      <w:divBdr>
                                                                        <w:top w:val="none" w:sz="0" w:space="0" w:color="auto"/>
                                                                        <w:left w:val="none" w:sz="0" w:space="0" w:color="auto"/>
                                                                        <w:bottom w:val="none" w:sz="0" w:space="0" w:color="auto"/>
                                                                        <w:right w:val="none" w:sz="0" w:space="0" w:color="auto"/>
                                                                      </w:divBdr>
                                                                      <w:divsChild>
                                                                        <w:div w:id="646476042">
                                                                          <w:marLeft w:val="0"/>
                                                                          <w:marRight w:val="0"/>
                                                                          <w:marTop w:val="0"/>
                                                                          <w:marBottom w:val="0"/>
                                                                          <w:divBdr>
                                                                            <w:top w:val="none" w:sz="0" w:space="0" w:color="auto"/>
                                                                            <w:left w:val="none" w:sz="0" w:space="0" w:color="auto"/>
                                                                            <w:bottom w:val="none" w:sz="0" w:space="0" w:color="auto"/>
                                                                            <w:right w:val="none" w:sz="0" w:space="0" w:color="auto"/>
                                                                          </w:divBdr>
                                                                        </w:div>
                                                                        <w:div w:id="9409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867247">
      <w:bodyDiv w:val="1"/>
      <w:marLeft w:val="0"/>
      <w:marRight w:val="0"/>
      <w:marTop w:val="0"/>
      <w:marBottom w:val="0"/>
      <w:divBdr>
        <w:top w:val="none" w:sz="0" w:space="0" w:color="auto"/>
        <w:left w:val="none" w:sz="0" w:space="0" w:color="auto"/>
        <w:bottom w:val="none" w:sz="0" w:space="0" w:color="auto"/>
        <w:right w:val="none" w:sz="0" w:space="0" w:color="auto"/>
      </w:divBdr>
    </w:div>
    <w:div w:id="1405488439">
      <w:bodyDiv w:val="1"/>
      <w:marLeft w:val="0"/>
      <w:marRight w:val="0"/>
      <w:marTop w:val="0"/>
      <w:marBottom w:val="0"/>
      <w:divBdr>
        <w:top w:val="none" w:sz="0" w:space="0" w:color="auto"/>
        <w:left w:val="none" w:sz="0" w:space="0" w:color="auto"/>
        <w:bottom w:val="none" w:sz="0" w:space="0" w:color="auto"/>
        <w:right w:val="none" w:sz="0" w:space="0" w:color="auto"/>
      </w:divBdr>
      <w:divsChild>
        <w:div w:id="260534789">
          <w:marLeft w:val="0"/>
          <w:marRight w:val="0"/>
          <w:marTop w:val="0"/>
          <w:marBottom w:val="0"/>
          <w:divBdr>
            <w:top w:val="none" w:sz="0" w:space="0" w:color="auto"/>
            <w:left w:val="none" w:sz="0" w:space="0" w:color="auto"/>
            <w:bottom w:val="none" w:sz="0" w:space="0" w:color="auto"/>
            <w:right w:val="none" w:sz="0" w:space="0" w:color="auto"/>
          </w:divBdr>
          <w:divsChild>
            <w:div w:id="2071078408">
              <w:marLeft w:val="0"/>
              <w:marRight w:val="0"/>
              <w:marTop w:val="0"/>
              <w:marBottom w:val="0"/>
              <w:divBdr>
                <w:top w:val="none" w:sz="0" w:space="0" w:color="auto"/>
                <w:left w:val="none" w:sz="0" w:space="0" w:color="auto"/>
                <w:bottom w:val="none" w:sz="0" w:space="0" w:color="auto"/>
                <w:right w:val="none" w:sz="0" w:space="0" w:color="auto"/>
              </w:divBdr>
              <w:divsChild>
                <w:div w:id="958492106">
                  <w:marLeft w:val="0"/>
                  <w:marRight w:val="0"/>
                  <w:marTop w:val="0"/>
                  <w:marBottom w:val="0"/>
                  <w:divBdr>
                    <w:top w:val="none" w:sz="0" w:space="0" w:color="auto"/>
                    <w:left w:val="none" w:sz="0" w:space="0" w:color="auto"/>
                    <w:bottom w:val="none" w:sz="0" w:space="0" w:color="auto"/>
                    <w:right w:val="none" w:sz="0" w:space="0" w:color="auto"/>
                  </w:divBdr>
                  <w:divsChild>
                    <w:div w:id="795607542">
                      <w:marLeft w:val="0"/>
                      <w:marRight w:val="0"/>
                      <w:marTop w:val="0"/>
                      <w:marBottom w:val="0"/>
                      <w:divBdr>
                        <w:top w:val="none" w:sz="0" w:space="0" w:color="auto"/>
                        <w:left w:val="none" w:sz="0" w:space="0" w:color="auto"/>
                        <w:bottom w:val="none" w:sz="0" w:space="0" w:color="auto"/>
                        <w:right w:val="none" w:sz="0" w:space="0" w:color="auto"/>
                      </w:divBdr>
                      <w:divsChild>
                        <w:div w:id="1601714785">
                          <w:marLeft w:val="0"/>
                          <w:marRight w:val="0"/>
                          <w:marTop w:val="0"/>
                          <w:marBottom w:val="0"/>
                          <w:divBdr>
                            <w:top w:val="none" w:sz="0" w:space="0" w:color="auto"/>
                            <w:left w:val="none" w:sz="0" w:space="0" w:color="auto"/>
                            <w:bottom w:val="none" w:sz="0" w:space="0" w:color="auto"/>
                            <w:right w:val="none" w:sz="0" w:space="0" w:color="auto"/>
                          </w:divBdr>
                          <w:divsChild>
                            <w:div w:id="654381089">
                              <w:marLeft w:val="0"/>
                              <w:marRight w:val="0"/>
                              <w:marTop w:val="0"/>
                              <w:marBottom w:val="0"/>
                              <w:divBdr>
                                <w:top w:val="none" w:sz="0" w:space="0" w:color="auto"/>
                                <w:left w:val="none" w:sz="0" w:space="0" w:color="auto"/>
                                <w:bottom w:val="none" w:sz="0" w:space="0" w:color="auto"/>
                                <w:right w:val="none" w:sz="0" w:space="0" w:color="auto"/>
                              </w:divBdr>
                              <w:divsChild>
                                <w:div w:id="1270435466">
                                  <w:marLeft w:val="0"/>
                                  <w:marRight w:val="0"/>
                                  <w:marTop w:val="0"/>
                                  <w:marBottom w:val="0"/>
                                  <w:divBdr>
                                    <w:top w:val="none" w:sz="0" w:space="0" w:color="auto"/>
                                    <w:left w:val="none" w:sz="0" w:space="0" w:color="auto"/>
                                    <w:bottom w:val="none" w:sz="0" w:space="0" w:color="auto"/>
                                    <w:right w:val="none" w:sz="0" w:space="0" w:color="auto"/>
                                  </w:divBdr>
                                  <w:divsChild>
                                    <w:div w:id="202981949">
                                      <w:marLeft w:val="0"/>
                                      <w:marRight w:val="0"/>
                                      <w:marTop w:val="0"/>
                                      <w:marBottom w:val="0"/>
                                      <w:divBdr>
                                        <w:top w:val="none" w:sz="0" w:space="0" w:color="auto"/>
                                        <w:left w:val="none" w:sz="0" w:space="0" w:color="auto"/>
                                        <w:bottom w:val="none" w:sz="0" w:space="0" w:color="auto"/>
                                        <w:right w:val="none" w:sz="0" w:space="0" w:color="auto"/>
                                      </w:divBdr>
                                      <w:divsChild>
                                        <w:div w:id="795490558">
                                          <w:marLeft w:val="0"/>
                                          <w:marRight w:val="0"/>
                                          <w:marTop w:val="0"/>
                                          <w:marBottom w:val="0"/>
                                          <w:divBdr>
                                            <w:top w:val="none" w:sz="0" w:space="0" w:color="auto"/>
                                            <w:left w:val="none" w:sz="0" w:space="0" w:color="auto"/>
                                            <w:bottom w:val="none" w:sz="0" w:space="0" w:color="auto"/>
                                            <w:right w:val="none" w:sz="0" w:space="0" w:color="auto"/>
                                          </w:divBdr>
                                          <w:divsChild>
                                            <w:div w:id="1610894643">
                                              <w:marLeft w:val="0"/>
                                              <w:marRight w:val="0"/>
                                              <w:marTop w:val="0"/>
                                              <w:marBottom w:val="0"/>
                                              <w:divBdr>
                                                <w:top w:val="none" w:sz="0" w:space="0" w:color="auto"/>
                                                <w:left w:val="none" w:sz="0" w:space="0" w:color="auto"/>
                                                <w:bottom w:val="none" w:sz="0" w:space="0" w:color="auto"/>
                                                <w:right w:val="none" w:sz="0" w:space="0" w:color="auto"/>
                                              </w:divBdr>
                                              <w:divsChild>
                                                <w:div w:id="617490524">
                                                  <w:marLeft w:val="0"/>
                                                  <w:marRight w:val="0"/>
                                                  <w:marTop w:val="0"/>
                                                  <w:marBottom w:val="0"/>
                                                  <w:divBdr>
                                                    <w:top w:val="none" w:sz="0" w:space="0" w:color="auto"/>
                                                    <w:left w:val="none" w:sz="0" w:space="0" w:color="auto"/>
                                                    <w:bottom w:val="none" w:sz="0" w:space="0" w:color="auto"/>
                                                    <w:right w:val="none" w:sz="0" w:space="0" w:color="auto"/>
                                                  </w:divBdr>
                                                  <w:divsChild>
                                                    <w:div w:id="1140532174">
                                                      <w:marLeft w:val="0"/>
                                                      <w:marRight w:val="0"/>
                                                      <w:marTop w:val="0"/>
                                                      <w:marBottom w:val="0"/>
                                                      <w:divBdr>
                                                        <w:top w:val="none" w:sz="0" w:space="0" w:color="auto"/>
                                                        <w:left w:val="none" w:sz="0" w:space="0" w:color="auto"/>
                                                        <w:bottom w:val="none" w:sz="0" w:space="0" w:color="auto"/>
                                                        <w:right w:val="none" w:sz="0" w:space="0" w:color="auto"/>
                                                      </w:divBdr>
                                                      <w:divsChild>
                                                        <w:div w:id="1152600895">
                                                          <w:marLeft w:val="0"/>
                                                          <w:marRight w:val="0"/>
                                                          <w:marTop w:val="0"/>
                                                          <w:marBottom w:val="0"/>
                                                          <w:divBdr>
                                                            <w:top w:val="none" w:sz="0" w:space="0" w:color="auto"/>
                                                            <w:left w:val="none" w:sz="0" w:space="0" w:color="auto"/>
                                                            <w:bottom w:val="none" w:sz="0" w:space="0" w:color="auto"/>
                                                            <w:right w:val="none" w:sz="0" w:space="0" w:color="auto"/>
                                                          </w:divBdr>
                                                          <w:divsChild>
                                                            <w:div w:id="314647720">
                                                              <w:marLeft w:val="0"/>
                                                              <w:marRight w:val="0"/>
                                                              <w:marTop w:val="0"/>
                                                              <w:marBottom w:val="0"/>
                                                              <w:divBdr>
                                                                <w:top w:val="none" w:sz="0" w:space="0" w:color="auto"/>
                                                                <w:left w:val="none" w:sz="0" w:space="0" w:color="auto"/>
                                                                <w:bottom w:val="none" w:sz="0" w:space="0" w:color="auto"/>
                                                                <w:right w:val="none" w:sz="0" w:space="0" w:color="auto"/>
                                                              </w:divBdr>
                                                              <w:divsChild>
                                                                <w:div w:id="818618554">
                                                                  <w:marLeft w:val="0"/>
                                                                  <w:marRight w:val="0"/>
                                                                  <w:marTop w:val="0"/>
                                                                  <w:marBottom w:val="0"/>
                                                                  <w:divBdr>
                                                                    <w:top w:val="none" w:sz="0" w:space="0" w:color="auto"/>
                                                                    <w:left w:val="none" w:sz="0" w:space="0" w:color="auto"/>
                                                                    <w:bottom w:val="none" w:sz="0" w:space="0" w:color="auto"/>
                                                                    <w:right w:val="none" w:sz="0" w:space="0" w:color="auto"/>
                                                                  </w:divBdr>
                                                                  <w:divsChild>
                                                                    <w:div w:id="519121050">
                                                                      <w:marLeft w:val="0"/>
                                                                      <w:marRight w:val="0"/>
                                                                      <w:marTop w:val="0"/>
                                                                      <w:marBottom w:val="0"/>
                                                                      <w:divBdr>
                                                                        <w:top w:val="none" w:sz="0" w:space="0" w:color="auto"/>
                                                                        <w:left w:val="none" w:sz="0" w:space="0" w:color="auto"/>
                                                                        <w:bottom w:val="none" w:sz="0" w:space="0" w:color="auto"/>
                                                                        <w:right w:val="none" w:sz="0" w:space="0" w:color="auto"/>
                                                                      </w:divBdr>
                                                                      <w:divsChild>
                                                                        <w:div w:id="29230910">
                                                                          <w:marLeft w:val="0"/>
                                                                          <w:marRight w:val="0"/>
                                                                          <w:marTop w:val="0"/>
                                                                          <w:marBottom w:val="0"/>
                                                                          <w:divBdr>
                                                                            <w:top w:val="none" w:sz="0" w:space="0" w:color="auto"/>
                                                                            <w:left w:val="none" w:sz="0" w:space="0" w:color="auto"/>
                                                                            <w:bottom w:val="none" w:sz="0" w:space="0" w:color="auto"/>
                                                                            <w:right w:val="none" w:sz="0" w:space="0" w:color="auto"/>
                                                                          </w:divBdr>
                                                                          <w:divsChild>
                                                                            <w:div w:id="412163918">
                                                                              <w:marLeft w:val="0"/>
                                                                              <w:marRight w:val="0"/>
                                                                              <w:marTop w:val="0"/>
                                                                              <w:marBottom w:val="0"/>
                                                                              <w:divBdr>
                                                                                <w:top w:val="none" w:sz="0" w:space="0" w:color="auto"/>
                                                                                <w:left w:val="none" w:sz="0" w:space="0" w:color="auto"/>
                                                                                <w:bottom w:val="none" w:sz="0" w:space="0" w:color="auto"/>
                                                                                <w:right w:val="none" w:sz="0" w:space="0" w:color="auto"/>
                                                                              </w:divBdr>
                                                                            </w:div>
                                                                            <w:div w:id="456141230">
                                                                              <w:marLeft w:val="0"/>
                                                                              <w:marRight w:val="0"/>
                                                                              <w:marTop w:val="0"/>
                                                                              <w:marBottom w:val="0"/>
                                                                              <w:divBdr>
                                                                                <w:top w:val="none" w:sz="0" w:space="0" w:color="auto"/>
                                                                                <w:left w:val="none" w:sz="0" w:space="0" w:color="auto"/>
                                                                                <w:bottom w:val="none" w:sz="0" w:space="0" w:color="auto"/>
                                                                                <w:right w:val="none" w:sz="0" w:space="0" w:color="auto"/>
                                                                              </w:divBdr>
                                                                            </w:div>
                                                                          </w:divsChild>
                                                                        </w:div>
                                                                        <w:div w:id="589507923">
                                                                          <w:marLeft w:val="0"/>
                                                                          <w:marRight w:val="0"/>
                                                                          <w:marTop w:val="0"/>
                                                                          <w:marBottom w:val="0"/>
                                                                          <w:divBdr>
                                                                            <w:top w:val="none" w:sz="0" w:space="0" w:color="auto"/>
                                                                            <w:left w:val="none" w:sz="0" w:space="0" w:color="auto"/>
                                                                            <w:bottom w:val="none" w:sz="0" w:space="0" w:color="auto"/>
                                                                            <w:right w:val="none" w:sz="0" w:space="0" w:color="auto"/>
                                                                          </w:divBdr>
                                                                        </w:div>
                                                                        <w:div w:id="1766220417">
                                                                          <w:marLeft w:val="0"/>
                                                                          <w:marRight w:val="0"/>
                                                                          <w:marTop w:val="0"/>
                                                                          <w:marBottom w:val="0"/>
                                                                          <w:divBdr>
                                                                            <w:top w:val="none" w:sz="0" w:space="0" w:color="auto"/>
                                                                            <w:left w:val="none" w:sz="0" w:space="0" w:color="auto"/>
                                                                            <w:bottom w:val="none" w:sz="0" w:space="0" w:color="auto"/>
                                                                            <w:right w:val="none" w:sz="0" w:space="0" w:color="auto"/>
                                                                          </w:divBdr>
                                                                        </w:div>
                                                                        <w:div w:id="1878464344">
                                                                          <w:marLeft w:val="0"/>
                                                                          <w:marRight w:val="0"/>
                                                                          <w:marTop w:val="0"/>
                                                                          <w:marBottom w:val="0"/>
                                                                          <w:divBdr>
                                                                            <w:top w:val="none" w:sz="0" w:space="0" w:color="auto"/>
                                                                            <w:left w:val="none" w:sz="0" w:space="0" w:color="auto"/>
                                                                            <w:bottom w:val="none" w:sz="0" w:space="0" w:color="auto"/>
                                                                            <w:right w:val="none" w:sz="0" w:space="0" w:color="auto"/>
                                                                          </w:divBdr>
                                                                          <w:divsChild>
                                                                            <w:div w:id="478838325">
                                                                              <w:marLeft w:val="0"/>
                                                                              <w:marRight w:val="0"/>
                                                                              <w:marTop w:val="0"/>
                                                                              <w:marBottom w:val="0"/>
                                                                              <w:divBdr>
                                                                                <w:top w:val="none" w:sz="0" w:space="0" w:color="auto"/>
                                                                                <w:left w:val="none" w:sz="0" w:space="0" w:color="auto"/>
                                                                                <w:bottom w:val="none" w:sz="0" w:space="0" w:color="auto"/>
                                                                                <w:right w:val="none" w:sz="0" w:space="0" w:color="auto"/>
                                                                              </w:divBdr>
                                                                            </w:div>
                                                                            <w:div w:id="1349600922">
                                                                              <w:marLeft w:val="0"/>
                                                                              <w:marRight w:val="0"/>
                                                                              <w:marTop w:val="0"/>
                                                                              <w:marBottom w:val="0"/>
                                                                              <w:divBdr>
                                                                                <w:top w:val="none" w:sz="0" w:space="0" w:color="auto"/>
                                                                                <w:left w:val="none" w:sz="0" w:space="0" w:color="auto"/>
                                                                                <w:bottom w:val="none" w:sz="0" w:space="0" w:color="auto"/>
                                                                                <w:right w:val="none" w:sz="0" w:space="0" w:color="auto"/>
                                                                              </w:divBdr>
                                                                            </w:div>
                                                                          </w:divsChild>
                                                                        </w:div>
                                                                        <w:div w:id="1888683783">
                                                                          <w:marLeft w:val="0"/>
                                                                          <w:marRight w:val="0"/>
                                                                          <w:marTop w:val="0"/>
                                                                          <w:marBottom w:val="0"/>
                                                                          <w:divBdr>
                                                                            <w:top w:val="none" w:sz="0" w:space="0" w:color="auto"/>
                                                                            <w:left w:val="none" w:sz="0" w:space="0" w:color="auto"/>
                                                                            <w:bottom w:val="none" w:sz="0" w:space="0" w:color="auto"/>
                                                                            <w:right w:val="none" w:sz="0" w:space="0" w:color="auto"/>
                                                                          </w:divBdr>
                                                                          <w:divsChild>
                                                                            <w:div w:id="1571576207">
                                                                              <w:marLeft w:val="0"/>
                                                                              <w:marRight w:val="0"/>
                                                                              <w:marTop w:val="0"/>
                                                                              <w:marBottom w:val="0"/>
                                                                              <w:divBdr>
                                                                                <w:top w:val="none" w:sz="0" w:space="0" w:color="auto"/>
                                                                                <w:left w:val="none" w:sz="0" w:space="0" w:color="auto"/>
                                                                                <w:bottom w:val="none" w:sz="0" w:space="0" w:color="auto"/>
                                                                                <w:right w:val="none" w:sz="0" w:space="0" w:color="auto"/>
                                                                              </w:divBdr>
                                                                            </w:div>
                                                                            <w:div w:id="2106415249">
                                                                              <w:marLeft w:val="0"/>
                                                                              <w:marRight w:val="0"/>
                                                                              <w:marTop w:val="0"/>
                                                                              <w:marBottom w:val="0"/>
                                                                              <w:divBdr>
                                                                                <w:top w:val="none" w:sz="0" w:space="0" w:color="auto"/>
                                                                                <w:left w:val="none" w:sz="0" w:space="0" w:color="auto"/>
                                                                                <w:bottom w:val="none" w:sz="0" w:space="0" w:color="auto"/>
                                                                                <w:right w:val="none" w:sz="0" w:space="0" w:color="auto"/>
                                                                              </w:divBdr>
                                                                            </w:div>
                                                                          </w:divsChild>
                                                                        </w:div>
                                                                        <w:div w:id="1984768733">
                                                                          <w:marLeft w:val="0"/>
                                                                          <w:marRight w:val="0"/>
                                                                          <w:marTop w:val="0"/>
                                                                          <w:marBottom w:val="0"/>
                                                                          <w:divBdr>
                                                                            <w:top w:val="none" w:sz="0" w:space="0" w:color="auto"/>
                                                                            <w:left w:val="none" w:sz="0" w:space="0" w:color="auto"/>
                                                                            <w:bottom w:val="none" w:sz="0" w:space="0" w:color="auto"/>
                                                                            <w:right w:val="none" w:sz="0" w:space="0" w:color="auto"/>
                                                                          </w:divBdr>
                                                                          <w:divsChild>
                                                                            <w:div w:id="424302778">
                                                                              <w:marLeft w:val="0"/>
                                                                              <w:marRight w:val="0"/>
                                                                              <w:marTop w:val="0"/>
                                                                              <w:marBottom w:val="0"/>
                                                                              <w:divBdr>
                                                                                <w:top w:val="none" w:sz="0" w:space="0" w:color="auto"/>
                                                                                <w:left w:val="none" w:sz="0" w:space="0" w:color="auto"/>
                                                                                <w:bottom w:val="none" w:sz="0" w:space="0" w:color="auto"/>
                                                                                <w:right w:val="none" w:sz="0" w:space="0" w:color="auto"/>
                                                                              </w:divBdr>
                                                                            </w:div>
                                                                            <w:div w:id="13279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730">
                                                                      <w:marLeft w:val="0"/>
                                                                      <w:marRight w:val="0"/>
                                                                      <w:marTop w:val="0"/>
                                                                      <w:marBottom w:val="0"/>
                                                                      <w:divBdr>
                                                                        <w:top w:val="none" w:sz="0" w:space="0" w:color="auto"/>
                                                                        <w:left w:val="none" w:sz="0" w:space="0" w:color="auto"/>
                                                                        <w:bottom w:val="none" w:sz="0" w:space="0" w:color="auto"/>
                                                                        <w:right w:val="none" w:sz="0" w:space="0" w:color="auto"/>
                                                                      </w:divBdr>
                                                                      <w:divsChild>
                                                                        <w:div w:id="707998240">
                                                                          <w:marLeft w:val="0"/>
                                                                          <w:marRight w:val="0"/>
                                                                          <w:marTop w:val="0"/>
                                                                          <w:marBottom w:val="0"/>
                                                                          <w:divBdr>
                                                                            <w:top w:val="none" w:sz="0" w:space="0" w:color="auto"/>
                                                                            <w:left w:val="none" w:sz="0" w:space="0" w:color="auto"/>
                                                                            <w:bottom w:val="none" w:sz="0" w:space="0" w:color="auto"/>
                                                                            <w:right w:val="none" w:sz="0" w:space="0" w:color="auto"/>
                                                                          </w:divBdr>
                                                                        </w:div>
                                                                        <w:div w:id="21307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09668">
      <w:bodyDiv w:val="1"/>
      <w:marLeft w:val="0"/>
      <w:marRight w:val="0"/>
      <w:marTop w:val="0"/>
      <w:marBottom w:val="0"/>
      <w:divBdr>
        <w:top w:val="none" w:sz="0" w:space="0" w:color="auto"/>
        <w:left w:val="none" w:sz="0" w:space="0" w:color="auto"/>
        <w:bottom w:val="none" w:sz="0" w:space="0" w:color="auto"/>
        <w:right w:val="none" w:sz="0" w:space="0" w:color="auto"/>
      </w:divBdr>
      <w:divsChild>
        <w:div w:id="79527306">
          <w:marLeft w:val="0"/>
          <w:marRight w:val="0"/>
          <w:marTop w:val="0"/>
          <w:marBottom w:val="0"/>
          <w:divBdr>
            <w:top w:val="none" w:sz="0" w:space="0" w:color="auto"/>
            <w:left w:val="none" w:sz="0" w:space="0" w:color="auto"/>
            <w:bottom w:val="none" w:sz="0" w:space="0" w:color="auto"/>
            <w:right w:val="none" w:sz="0" w:space="0" w:color="auto"/>
          </w:divBdr>
          <w:divsChild>
            <w:div w:id="1473134433">
              <w:marLeft w:val="0"/>
              <w:marRight w:val="0"/>
              <w:marTop w:val="0"/>
              <w:marBottom w:val="0"/>
              <w:divBdr>
                <w:top w:val="none" w:sz="0" w:space="0" w:color="auto"/>
                <w:left w:val="none" w:sz="0" w:space="0" w:color="auto"/>
                <w:bottom w:val="none" w:sz="0" w:space="0" w:color="auto"/>
                <w:right w:val="none" w:sz="0" w:space="0" w:color="auto"/>
              </w:divBdr>
              <w:divsChild>
                <w:div w:id="2086292537">
                  <w:marLeft w:val="0"/>
                  <w:marRight w:val="0"/>
                  <w:marTop w:val="0"/>
                  <w:marBottom w:val="0"/>
                  <w:divBdr>
                    <w:top w:val="none" w:sz="0" w:space="0" w:color="auto"/>
                    <w:left w:val="none" w:sz="0" w:space="0" w:color="auto"/>
                    <w:bottom w:val="none" w:sz="0" w:space="0" w:color="auto"/>
                    <w:right w:val="none" w:sz="0" w:space="0" w:color="auto"/>
                  </w:divBdr>
                  <w:divsChild>
                    <w:div w:id="407459035">
                      <w:marLeft w:val="0"/>
                      <w:marRight w:val="0"/>
                      <w:marTop w:val="0"/>
                      <w:marBottom w:val="0"/>
                      <w:divBdr>
                        <w:top w:val="none" w:sz="0" w:space="0" w:color="auto"/>
                        <w:left w:val="none" w:sz="0" w:space="0" w:color="auto"/>
                        <w:bottom w:val="none" w:sz="0" w:space="0" w:color="auto"/>
                        <w:right w:val="none" w:sz="0" w:space="0" w:color="auto"/>
                      </w:divBdr>
                      <w:divsChild>
                        <w:div w:id="1307514966">
                          <w:marLeft w:val="0"/>
                          <w:marRight w:val="0"/>
                          <w:marTop w:val="0"/>
                          <w:marBottom w:val="0"/>
                          <w:divBdr>
                            <w:top w:val="none" w:sz="0" w:space="0" w:color="auto"/>
                            <w:left w:val="none" w:sz="0" w:space="0" w:color="auto"/>
                            <w:bottom w:val="none" w:sz="0" w:space="0" w:color="auto"/>
                            <w:right w:val="none" w:sz="0" w:space="0" w:color="auto"/>
                          </w:divBdr>
                          <w:divsChild>
                            <w:div w:id="1537304675">
                              <w:marLeft w:val="0"/>
                              <w:marRight w:val="0"/>
                              <w:marTop w:val="0"/>
                              <w:marBottom w:val="0"/>
                              <w:divBdr>
                                <w:top w:val="none" w:sz="0" w:space="0" w:color="auto"/>
                                <w:left w:val="none" w:sz="0" w:space="0" w:color="auto"/>
                                <w:bottom w:val="none" w:sz="0" w:space="0" w:color="auto"/>
                                <w:right w:val="none" w:sz="0" w:space="0" w:color="auto"/>
                              </w:divBdr>
                              <w:divsChild>
                                <w:div w:id="212236285">
                                  <w:marLeft w:val="0"/>
                                  <w:marRight w:val="0"/>
                                  <w:marTop w:val="0"/>
                                  <w:marBottom w:val="0"/>
                                  <w:divBdr>
                                    <w:top w:val="none" w:sz="0" w:space="0" w:color="auto"/>
                                    <w:left w:val="none" w:sz="0" w:space="0" w:color="auto"/>
                                    <w:bottom w:val="none" w:sz="0" w:space="0" w:color="auto"/>
                                    <w:right w:val="none" w:sz="0" w:space="0" w:color="auto"/>
                                  </w:divBdr>
                                  <w:divsChild>
                                    <w:div w:id="87043462">
                                      <w:marLeft w:val="0"/>
                                      <w:marRight w:val="0"/>
                                      <w:marTop w:val="0"/>
                                      <w:marBottom w:val="0"/>
                                      <w:divBdr>
                                        <w:top w:val="none" w:sz="0" w:space="0" w:color="auto"/>
                                        <w:left w:val="none" w:sz="0" w:space="0" w:color="auto"/>
                                        <w:bottom w:val="none" w:sz="0" w:space="0" w:color="auto"/>
                                        <w:right w:val="none" w:sz="0" w:space="0" w:color="auto"/>
                                      </w:divBdr>
                                      <w:divsChild>
                                        <w:div w:id="131993361">
                                          <w:marLeft w:val="0"/>
                                          <w:marRight w:val="0"/>
                                          <w:marTop w:val="0"/>
                                          <w:marBottom w:val="0"/>
                                          <w:divBdr>
                                            <w:top w:val="none" w:sz="0" w:space="0" w:color="auto"/>
                                            <w:left w:val="none" w:sz="0" w:space="0" w:color="auto"/>
                                            <w:bottom w:val="none" w:sz="0" w:space="0" w:color="auto"/>
                                            <w:right w:val="none" w:sz="0" w:space="0" w:color="auto"/>
                                          </w:divBdr>
                                          <w:divsChild>
                                            <w:div w:id="233586926">
                                              <w:marLeft w:val="0"/>
                                              <w:marRight w:val="0"/>
                                              <w:marTop w:val="0"/>
                                              <w:marBottom w:val="0"/>
                                              <w:divBdr>
                                                <w:top w:val="none" w:sz="0" w:space="0" w:color="auto"/>
                                                <w:left w:val="none" w:sz="0" w:space="0" w:color="auto"/>
                                                <w:bottom w:val="none" w:sz="0" w:space="0" w:color="auto"/>
                                                <w:right w:val="none" w:sz="0" w:space="0" w:color="auto"/>
                                              </w:divBdr>
                                              <w:divsChild>
                                                <w:div w:id="1844395283">
                                                  <w:marLeft w:val="0"/>
                                                  <w:marRight w:val="0"/>
                                                  <w:marTop w:val="0"/>
                                                  <w:marBottom w:val="0"/>
                                                  <w:divBdr>
                                                    <w:top w:val="none" w:sz="0" w:space="0" w:color="auto"/>
                                                    <w:left w:val="none" w:sz="0" w:space="0" w:color="auto"/>
                                                    <w:bottom w:val="none" w:sz="0" w:space="0" w:color="auto"/>
                                                    <w:right w:val="none" w:sz="0" w:space="0" w:color="auto"/>
                                                  </w:divBdr>
                                                  <w:divsChild>
                                                    <w:div w:id="143160908">
                                                      <w:marLeft w:val="0"/>
                                                      <w:marRight w:val="0"/>
                                                      <w:marTop w:val="0"/>
                                                      <w:marBottom w:val="0"/>
                                                      <w:divBdr>
                                                        <w:top w:val="none" w:sz="0" w:space="0" w:color="auto"/>
                                                        <w:left w:val="none" w:sz="0" w:space="0" w:color="auto"/>
                                                        <w:bottom w:val="none" w:sz="0" w:space="0" w:color="auto"/>
                                                        <w:right w:val="none" w:sz="0" w:space="0" w:color="auto"/>
                                                      </w:divBdr>
                                                      <w:divsChild>
                                                        <w:div w:id="1509370606">
                                                          <w:marLeft w:val="0"/>
                                                          <w:marRight w:val="0"/>
                                                          <w:marTop w:val="0"/>
                                                          <w:marBottom w:val="0"/>
                                                          <w:divBdr>
                                                            <w:top w:val="none" w:sz="0" w:space="0" w:color="auto"/>
                                                            <w:left w:val="none" w:sz="0" w:space="0" w:color="auto"/>
                                                            <w:bottom w:val="none" w:sz="0" w:space="0" w:color="auto"/>
                                                            <w:right w:val="none" w:sz="0" w:space="0" w:color="auto"/>
                                                          </w:divBdr>
                                                          <w:divsChild>
                                                            <w:div w:id="679703362">
                                                              <w:marLeft w:val="0"/>
                                                              <w:marRight w:val="0"/>
                                                              <w:marTop w:val="0"/>
                                                              <w:marBottom w:val="0"/>
                                                              <w:divBdr>
                                                                <w:top w:val="none" w:sz="0" w:space="0" w:color="auto"/>
                                                                <w:left w:val="none" w:sz="0" w:space="0" w:color="auto"/>
                                                                <w:bottom w:val="none" w:sz="0" w:space="0" w:color="auto"/>
                                                                <w:right w:val="none" w:sz="0" w:space="0" w:color="auto"/>
                                                              </w:divBdr>
                                                              <w:divsChild>
                                                                <w:div w:id="100995628">
                                                                  <w:marLeft w:val="0"/>
                                                                  <w:marRight w:val="0"/>
                                                                  <w:marTop w:val="0"/>
                                                                  <w:marBottom w:val="0"/>
                                                                  <w:divBdr>
                                                                    <w:top w:val="none" w:sz="0" w:space="0" w:color="auto"/>
                                                                    <w:left w:val="none" w:sz="0" w:space="0" w:color="auto"/>
                                                                    <w:bottom w:val="none" w:sz="0" w:space="0" w:color="auto"/>
                                                                    <w:right w:val="none" w:sz="0" w:space="0" w:color="auto"/>
                                                                  </w:divBdr>
                                                                  <w:divsChild>
                                                                    <w:div w:id="281152656">
                                                                      <w:marLeft w:val="0"/>
                                                                      <w:marRight w:val="0"/>
                                                                      <w:marTop w:val="0"/>
                                                                      <w:marBottom w:val="0"/>
                                                                      <w:divBdr>
                                                                        <w:top w:val="none" w:sz="0" w:space="0" w:color="auto"/>
                                                                        <w:left w:val="none" w:sz="0" w:space="0" w:color="auto"/>
                                                                        <w:bottom w:val="none" w:sz="0" w:space="0" w:color="auto"/>
                                                                        <w:right w:val="none" w:sz="0" w:space="0" w:color="auto"/>
                                                                      </w:divBdr>
                                                                    </w:div>
                                                                    <w:div w:id="2007398652">
                                                                      <w:marLeft w:val="0"/>
                                                                      <w:marRight w:val="0"/>
                                                                      <w:marTop w:val="0"/>
                                                                      <w:marBottom w:val="0"/>
                                                                      <w:divBdr>
                                                                        <w:top w:val="none" w:sz="0" w:space="0" w:color="auto"/>
                                                                        <w:left w:val="none" w:sz="0" w:space="0" w:color="auto"/>
                                                                        <w:bottom w:val="none" w:sz="0" w:space="0" w:color="auto"/>
                                                                        <w:right w:val="none" w:sz="0" w:space="0" w:color="auto"/>
                                                                      </w:divBdr>
                                                                      <w:divsChild>
                                                                        <w:div w:id="2089574573">
                                                                          <w:marLeft w:val="0"/>
                                                                          <w:marRight w:val="0"/>
                                                                          <w:marTop w:val="0"/>
                                                                          <w:marBottom w:val="0"/>
                                                                          <w:divBdr>
                                                                            <w:top w:val="none" w:sz="0" w:space="0" w:color="auto"/>
                                                                            <w:left w:val="none" w:sz="0" w:space="0" w:color="auto"/>
                                                                            <w:bottom w:val="none" w:sz="0" w:space="0" w:color="auto"/>
                                                                            <w:right w:val="none" w:sz="0" w:space="0" w:color="auto"/>
                                                                          </w:divBdr>
                                                                        </w:div>
                                                                        <w:div w:id="20927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790844">
      <w:bodyDiv w:val="1"/>
      <w:marLeft w:val="0"/>
      <w:marRight w:val="0"/>
      <w:marTop w:val="0"/>
      <w:marBottom w:val="0"/>
      <w:divBdr>
        <w:top w:val="none" w:sz="0" w:space="0" w:color="auto"/>
        <w:left w:val="none" w:sz="0" w:space="0" w:color="auto"/>
        <w:bottom w:val="none" w:sz="0" w:space="0" w:color="auto"/>
        <w:right w:val="none" w:sz="0" w:space="0" w:color="auto"/>
      </w:divBdr>
      <w:divsChild>
        <w:div w:id="2072003224">
          <w:marLeft w:val="0"/>
          <w:marRight w:val="0"/>
          <w:marTop w:val="100"/>
          <w:marBottom w:val="100"/>
          <w:divBdr>
            <w:top w:val="none" w:sz="0" w:space="0" w:color="auto"/>
            <w:left w:val="none" w:sz="0" w:space="0" w:color="auto"/>
            <w:bottom w:val="none" w:sz="0" w:space="0" w:color="auto"/>
            <w:right w:val="none" w:sz="0" w:space="0" w:color="auto"/>
          </w:divBdr>
          <w:divsChild>
            <w:div w:id="941955163">
              <w:marLeft w:val="0"/>
              <w:marRight w:val="0"/>
              <w:marTop w:val="225"/>
              <w:marBottom w:val="750"/>
              <w:divBdr>
                <w:top w:val="none" w:sz="0" w:space="0" w:color="auto"/>
                <w:left w:val="none" w:sz="0" w:space="0" w:color="auto"/>
                <w:bottom w:val="none" w:sz="0" w:space="0" w:color="auto"/>
                <w:right w:val="none" w:sz="0" w:space="0" w:color="auto"/>
              </w:divBdr>
              <w:divsChild>
                <w:div w:id="582374507">
                  <w:marLeft w:val="0"/>
                  <w:marRight w:val="0"/>
                  <w:marTop w:val="0"/>
                  <w:marBottom w:val="0"/>
                  <w:divBdr>
                    <w:top w:val="none" w:sz="0" w:space="0" w:color="auto"/>
                    <w:left w:val="none" w:sz="0" w:space="0" w:color="auto"/>
                    <w:bottom w:val="none" w:sz="0" w:space="0" w:color="auto"/>
                    <w:right w:val="none" w:sz="0" w:space="0" w:color="auto"/>
                  </w:divBdr>
                  <w:divsChild>
                    <w:div w:id="537091413">
                      <w:marLeft w:val="0"/>
                      <w:marRight w:val="0"/>
                      <w:marTop w:val="0"/>
                      <w:marBottom w:val="0"/>
                      <w:divBdr>
                        <w:top w:val="none" w:sz="0" w:space="0" w:color="auto"/>
                        <w:left w:val="none" w:sz="0" w:space="0" w:color="auto"/>
                        <w:bottom w:val="none" w:sz="0" w:space="0" w:color="auto"/>
                        <w:right w:val="none" w:sz="0" w:space="0" w:color="auto"/>
                      </w:divBdr>
                      <w:divsChild>
                        <w:div w:id="1651400458">
                          <w:marLeft w:val="0"/>
                          <w:marRight w:val="0"/>
                          <w:marTop w:val="0"/>
                          <w:marBottom w:val="0"/>
                          <w:divBdr>
                            <w:top w:val="none" w:sz="0" w:space="0" w:color="auto"/>
                            <w:left w:val="none" w:sz="0" w:space="0" w:color="auto"/>
                            <w:bottom w:val="none" w:sz="0" w:space="0" w:color="auto"/>
                            <w:right w:val="none" w:sz="0" w:space="0" w:color="auto"/>
                          </w:divBdr>
                          <w:divsChild>
                            <w:div w:id="802237132">
                              <w:marLeft w:val="0"/>
                              <w:marRight w:val="0"/>
                              <w:marTop w:val="0"/>
                              <w:marBottom w:val="0"/>
                              <w:divBdr>
                                <w:top w:val="none" w:sz="0" w:space="0" w:color="auto"/>
                                <w:left w:val="none" w:sz="0" w:space="0" w:color="auto"/>
                                <w:bottom w:val="none" w:sz="0" w:space="0" w:color="auto"/>
                                <w:right w:val="none" w:sz="0" w:space="0" w:color="auto"/>
                              </w:divBdr>
                              <w:divsChild>
                                <w:div w:id="1376734371">
                                  <w:marLeft w:val="0"/>
                                  <w:marRight w:val="0"/>
                                  <w:marTop w:val="0"/>
                                  <w:marBottom w:val="0"/>
                                  <w:divBdr>
                                    <w:top w:val="none" w:sz="0" w:space="0" w:color="auto"/>
                                    <w:left w:val="none" w:sz="0" w:space="0" w:color="auto"/>
                                    <w:bottom w:val="none" w:sz="0" w:space="0" w:color="auto"/>
                                    <w:right w:val="none" w:sz="0" w:space="0" w:color="auto"/>
                                  </w:divBdr>
                                  <w:divsChild>
                                    <w:div w:id="1003167651">
                                      <w:marLeft w:val="0"/>
                                      <w:marRight w:val="0"/>
                                      <w:marTop w:val="0"/>
                                      <w:marBottom w:val="0"/>
                                      <w:divBdr>
                                        <w:top w:val="none" w:sz="0" w:space="0" w:color="auto"/>
                                        <w:left w:val="none" w:sz="0" w:space="0" w:color="auto"/>
                                        <w:bottom w:val="none" w:sz="0" w:space="0" w:color="auto"/>
                                        <w:right w:val="none" w:sz="0" w:space="0" w:color="auto"/>
                                      </w:divBdr>
                                      <w:divsChild>
                                        <w:div w:id="120005726">
                                          <w:marLeft w:val="0"/>
                                          <w:marRight w:val="0"/>
                                          <w:marTop w:val="0"/>
                                          <w:marBottom w:val="0"/>
                                          <w:divBdr>
                                            <w:top w:val="none" w:sz="0" w:space="0" w:color="auto"/>
                                            <w:left w:val="none" w:sz="0" w:space="0" w:color="auto"/>
                                            <w:bottom w:val="none" w:sz="0" w:space="0" w:color="auto"/>
                                            <w:right w:val="none" w:sz="0" w:space="0" w:color="auto"/>
                                          </w:divBdr>
                                          <w:divsChild>
                                            <w:div w:id="158542030">
                                              <w:marLeft w:val="0"/>
                                              <w:marRight w:val="0"/>
                                              <w:marTop w:val="0"/>
                                              <w:marBottom w:val="0"/>
                                              <w:divBdr>
                                                <w:top w:val="none" w:sz="0" w:space="0" w:color="auto"/>
                                                <w:left w:val="none" w:sz="0" w:space="0" w:color="auto"/>
                                                <w:bottom w:val="none" w:sz="0" w:space="0" w:color="auto"/>
                                                <w:right w:val="none" w:sz="0" w:space="0" w:color="auto"/>
                                              </w:divBdr>
                                              <w:divsChild>
                                                <w:div w:id="1974939441">
                                                  <w:marLeft w:val="0"/>
                                                  <w:marRight w:val="0"/>
                                                  <w:marTop w:val="0"/>
                                                  <w:marBottom w:val="0"/>
                                                  <w:divBdr>
                                                    <w:top w:val="none" w:sz="0" w:space="0" w:color="auto"/>
                                                    <w:left w:val="none" w:sz="0" w:space="0" w:color="auto"/>
                                                    <w:bottom w:val="none" w:sz="0" w:space="0" w:color="auto"/>
                                                    <w:right w:val="none" w:sz="0" w:space="0" w:color="auto"/>
                                                  </w:divBdr>
                                                  <w:divsChild>
                                                    <w:div w:id="129833762">
                                                      <w:marLeft w:val="0"/>
                                                      <w:marRight w:val="0"/>
                                                      <w:marTop w:val="0"/>
                                                      <w:marBottom w:val="0"/>
                                                      <w:divBdr>
                                                        <w:top w:val="none" w:sz="0" w:space="0" w:color="auto"/>
                                                        <w:left w:val="none" w:sz="0" w:space="0" w:color="auto"/>
                                                        <w:bottom w:val="none" w:sz="0" w:space="0" w:color="auto"/>
                                                        <w:right w:val="none" w:sz="0" w:space="0" w:color="auto"/>
                                                      </w:divBdr>
                                                      <w:divsChild>
                                                        <w:div w:id="1304887673">
                                                          <w:marLeft w:val="0"/>
                                                          <w:marRight w:val="0"/>
                                                          <w:marTop w:val="0"/>
                                                          <w:marBottom w:val="0"/>
                                                          <w:divBdr>
                                                            <w:top w:val="none" w:sz="0" w:space="0" w:color="auto"/>
                                                            <w:left w:val="none" w:sz="0" w:space="0" w:color="auto"/>
                                                            <w:bottom w:val="none" w:sz="0" w:space="0" w:color="auto"/>
                                                            <w:right w:val="none" w:sz="0" w:space="0" w:color="auto"/>
                                                          </w:divBdr>
                                                          <w:divsChild>
                                                            <w:div w:id="931401050">
                                                              <w:marLeft w:val="0"/>
                                                              <w:marRight w:val="0"/>
                                                              <w:marTop w:val="0"/>
                                                              <w:marBottom w:val="0"/>
                                                              <w:divBdr>
                                                                <w:top w:val="none" w:sz="0" w:space="0" w:color="auto"/>
                                                                <w:left w:val="none" w:sz="0" w:space="0" w:color="auto"/>
                                                                <w:bottom w:val="none" w:sz="0" w:space="0" w:color="auto"/>
                                                                <w:right w:val="none" w:sz="0" w:space="0" w:color="auto"/>
                                                              </w:divBdr>
                                                              <w:divsChild>
                                                                <w:div w:id="1594587916">
                                                                  <w:marLeft w:val="0"/>
                                                                  <w:marRight w:val="0"/>
                                                                  <w:marTop w:val="0"/>
                                                                  <w:marBottom w:val="0"/>
                                                                  <w:divBdr>
                                                                    <w:top w:val="none" w:sz="0" w:space="0" w:color="auto"/>
                                                                    <w:left w:val="none" w:sz="0" w:space="0" w:color="auto"/>
                                                                    <w:bottom w:val="none" w:sz="0" w:space="0" w:color="auto"/>
                                                                    <w:right w:val="none" w:sz="0" w:space="0" w:color="auto"/>
                                                                  </w:divBdr>
                                                                  <w:divsChild>
                                                                    <w:div w:id="1712077333">
                                                                      <w:marLeft w:val="0"/>
                                                                      <w:marRight w:val="0"/>
                                                                      <w:marTop w:val="0"/>
                                                                      <w:marBottom w:val="0"/>
                                                                      <w:divBdr>
                                                                        <w:top w:val="none" w:sz="0" w:space="0" w:color="auto"/>
                                                                        <w:left w:val="none" w:sz="0" w:space="0" w:color="auto"/>
                                                                        <w:bottom w:val="none" w:sz="0" w:space="0" w:color="auto"/>
                                                                        <w:right w:val="none" w:sz="0" w:space="0" w:color="auto"/>
                                                                      </w:divBdr>
                                                                      <w:divsChild>
                                                                        <w:div w:id="1927152359">
                                                                          <w:marLeft w:val="0"/>
                                                                          <w:marRight w:val="0"/>
                                                                          <w:marTop w:val="0"/>
                                                                          <w:marBottom w:val="0"/>
                                                                          <w:divBdr>
                                                                            <w:top w:val="none" w:sz="0" w:space="0" w:color="auto"/>
                                                                            <w:left w:val="none" w:sz="0" w:space="0" w:color="auto"/>
                                                                            <w:bottom w:val="none" w:sz="0" w:space="0" w:color="auto"/>
                                                                            <w:right w:val="none" w:sz="0" w:space="0" w:color="auto"/>
                                                                          </w:divBdr>
                                                                        </w:div>
                                                                        <w:div w:id="2017029437">
                                                                          <w:marLeft w:val="0"/>
                                                                          <w:marRight w:val="0"/>
                                                                          <w:marTop w:val="0"/>
                                                                          <w:marBottom w:val="0"/>
                                                                          <w:divBdr>
                                                                            <w:top w:val="none" w:sz="0" w:space="0" w:color="auto"/>
                                                                            <w:left w:val="none" w:sz="0" w:space="0" w:color="auto"/>
                                                                            <w:bottom w:val="none" w:sz="0" w:space="0" w:color="auto"/>
                                                                            <w:right w:val="none" w:sz="0" w:space="0" w:color="auto"/>
                                                                          </w:divBdr>
                                                                          <w:divsChild>
                                                                            <w:div w:id="1908681570">
                                                                              <w:marLeft w:val="0"/>
                                                                              <w:marRight w:val="0"/>
                                                                              <w:marTop w:val="0"/>
                                                                              <w:marBottom w:val="0"/>
                                                                              <w:divBdr>
                                                                                <w:top w:val="none" w:sz="0" w:space="0" w:color="auto"/>
                                                                                <w:left w:val="none" w:sz="0" w:space="0" w:color="auto"/>
                                                                                <w:bottom w:val="none" w:sz="0" w:space="0" w:color="auto"/>
                                                                                <w:right w:val="none" w:sz="0" w:space="0" w:color="auto"/>
                                                                              </w:divBdr>
                                                                            </w:div>
                                                                            <w:div w:id="1672099493">
                                                                              <w:marLeft w:val="0"/>
                                                                              <w:marRight w:val="0"/>
                                                                              <w:marTop w:val="0"/>
                                                                              <w:marBottom w:val="0"/>
                                                                              <w:divBdr>
                                                                                <w:top w:val="none" w:sz="0" w:space="0" w:color="auto"/>
                                                                                <w:left w:val="none" w:sz="0" w:space="0" w:color="auto"/>
                                                                                <w:bottom w:val="none" w:sz="0" w:space="0" w:color="auto"/>
                                                                                <w:right w:val="none" w:sz="0" w:space="0" w:color="auto"/>
                                                                              </w:divBdr>
                                                                            </w:div>
                                                                          </w:divsChild>
                                                                        </w:div>
                                                                        <w:div w:id="2046364996">
                                                                          <w:marLeft w:val="0"/>
                                                                          <w:marRight w:val="0"/>
                                                                          <w:marTop w:val="0"/>
                                                                          <w:marBottom w:val="0"/>
                                                                          <w:divBdr>
                                                                            <w:top w:val="none" w:sz="0" w:space="0" w:color="auto"/>
                                                                            <w:left w:val="none" w:sz="0" w:space="0" w:color="auto"/>
                                                                            <w:bottom w:val="none" w:sz="0" w:space="0" w:color="auto"/>
                                                                            <w:right w:val="none" w:sz="0" w:space="0" w:color="auto"/>
                                                                          </w:divBdr>
                                                                          <w:divsChild>
                                                                            <w:div w:id="1878228133">
                                                                              <w:marLeft w:val="0"/>
                                                                              <w:marRight w:val="0"/>
                                                                              <w:marTop w:val="0"/>
                                                                              <w:marBottom w:val="0"/>
                                                                              <w:divBdr>
                                                                                <w:top w:val="none" w:sz="0" w:space="0" w:color="auto"/>
                                                                                <w:left w:val="none" w:sz="0" w:space="0" w:color="auto"/>
                                                                                <w:bottom w:val="none" w:sz="0" w:space="0" w:color="auto"/>
                                                                                <w:right w:val="none" w:sz="0" w:space="0" w:color="auto"/>
                                                                              </w:divBdr>
                                                                            </w:div>
                                                                            <w:div w:id="1695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947882">
      <w:bodyDiv w:val="1"/>
      <w:marLeft w:val="0"/>
      <w:marRight w:val="0"/>
      <w:marTop w:val="0"/>
      <w:marBottom w:val="0"/>
      <w:divBdr>
        <w:top w:val="none" w:sz="0" w:space="0" w:color="auto"/>
        <w:left w:val="none" w:sz="0" w:space="0" w:color="auto"/>
        <w:bottom w:val="none" w:sz="0" w:space="0" w:color="auto"/>
        <w:right w:val="none" w:sz="0" w:space="0" w:color="auto"/>
      </w:divBdr>
      <w:divsChild>
        <w:div w:id="186018899">
          <w:marLeft w:val="0"/>
          <w:marRight w:val="0"/>
          <w:marTop w:val="100"/>
          <w:marBottom w:val="100"/>
          <w:divBdr>
            <w:top w:val="none" w:sz="0" w:space="0" w:color="auto"/>
            <w:left w:val="none" w:sz="0" w:space="0" w:color="auto"/>
            <w:bottom w:val="none" w:sz="0" w:space="0" w:color="auto"/>
            <w:right w:val="none" w:sz="0" w:space="0" w:color="auto"/>
          </w:divBdr>
          <w:divsChild>
            <w:div w:id="2017727660">
              <w:marLeft w:val="0"/>
              <w:marRight w:val="0"/>
              <w:marTop w:val="225"/>
              <w:marBottom w:val="750"/>
              <w:divBdr>
                <w:top w:val="none" w:sz="0" w:space="0" w:color="auto"/>
                <w:left w:val="none" w:sz="0" w:space="0" w:color="auto"/>
                <w:bottom w:val="none" w:sz="0" w:space="0" w:color="auto"/>
                <w:right w:val="none" w:sz="0" w:space="0" w:color="auto"/>
              </w:divBdr>
              <w:divsChild>
                <w:div w:id="1434328332">
                  <w:marLeft w:val="0"/>
                  <w:marRight w:val="0"/>
                  <w:marTop w:val="0"/>
                  <w:marBottom w:val="0"/>
                  <w:divBdr>
                    <w:top w:val="none" w:sz="0" w:space="0" w:color="auto"/>
                    <w:left w:val="none" w:sz="0" w:space="0" w:color="auto"/>
                    <w:bottom w:val="none" w:sz="0" w:space="0" w:color="auto"/>
                    <w:right w:val="none" w:sz="0" w:space="0" w:color="auto"/>
                  </w:divBdr>
                  <w:divsChild>
                    <w:div w:id="1400712344">
                      <w:marLeft w:val="0"/>
                      <w:marRight w:val="0"/>
                      <w:marTop w:val="0"/>
                      <w:marBottom w:val="0"/>
                      <w:divBdr>
                        <w:top w:val="none" w:sz="0" w:space="0" w:color="auto"/>
                        <w:left w:val="none" w:sz="0" w:space="0" w:color="auto"/>
                        <w:bottom w:val="none" w:sz="0" w:space="0" w:color="auto"/>
                        <w:right w:val="none" w:sz="0" w:space="0" w:color="auto"/>
                      </w:divBdr>
                      <w:divsChild>
                        <w:div w:id="804935561">
                          <w:marLeft w:val="0"/>
                          <w:marRight w:val="0"/>
                          <w:marTop w:val="0"/>
                          <w:marBottom w:val="0"/>
                          <w:divBdr>
                            <w:top w:val="none" w:sz="0" w:space="0" w:color="auto"/>
                            <w:left w:val="none" w:sz="0" w:space="0" w:color="auto"/>
                            <w:bottom w:val="none" w:sz="0" w:space="0" w:color="auto"/>
                            <w:right w:val="none" w:sz="0" w:space="0" w:color="auto"/>
                          </w:divBdr>
                          <w:divsChild>
                            <w:div w:id="309018840">
                              <w:marLeft w:val="0"/>
                              <w:marRight w:val="0"/>
                              <w:marTop w:val="0"/>
                              <w:marBottom w:val="0"/>
                              <w:divBdr>
                                <w:top w:val="none" w:sz="0" w:space="0" w:color="auto"/>
                                <w:left w:val="none" w:sz="0" w:space="0" w:color="auto"/>
                                <w:bottom w:val="none" w:sz="0" w:space="0" w:color="auto"/>
                                <w:right w:val="none" w:sz="0" w:space="0" w:color="auto"/>
                              </w:divBdr>
                              <w:divsChild>
                                <w:div w:id="978262475">
                                  <w:marLeft w:val="0"/>
                                  <w:marRight w:val="0"/>
                                  <w:marTop w:val="0"/>
                                  <w:marBottom w:val="0"/>
                                  <w:divBdr>
                                    <w:top w:val="none" w:sz="0" w:space="0" w:color="auto"/>
                                    <w:left w:val="none" w:sz="0" w:space="0" w:color="auto"/>
                                    <w:bottom w:val="none" w:sz="0" w:space="0" w:color="auto"/>
                                    <w:right w:val="none" w:sz="0" w:space="0" w:color="auto"/>
                                  </w:divBdr>
                                  <w:divsChild>
                                    <w:div w:id="681519108">
                                      <w:marLeft w:val="0"/>
                                      <w:marRight w:val="0"/>
                                      <w:marTop w:val="0"/>
                                      <w:marBottom w:val="0"/>
                                      <w:divBdr>
                                        <w:top w:val="none" w:sz="0" w:space="0" w:color="auto"/>
                                        <w:left w:val="none" w:sz="0" w:space="0" w:color="auto"/>
                                        <w:bottom w:val="none" w:sz="0" w:space="0" w:color="auto"/>
                                        <w:right w:val="none" w:sz="0" w:space="0" w:color="auto"/>
                                      </w:divBdr>
                                      <w:divsChild>
                                        <w:div w:id="455413462">
                                          <w:marLeft w:val="0"/>
                                          <w:marRight w:val="0"/>
                                          <w:marTop w:val="0"/>
                                          <w:marBottom w:val="0"/>
                                          <w:divBdr>
                                            <w:top w:val="none" w:sz="0" w:space="0" w:color="auto"/>
                                            <w:left w:val="none" w:sz="0" w:space="0" w:color="auto"/>
                                            <w:bottom w:val="none" w:sz="0" w:space="0" w:color="auto"/>
                                            <w:right w:val="none" w:sz="0" w:space="0" w:color="auto"/>
                                          </w:divBdr>
                                          <w:divsChild>
                                            <w:div w:id="463474443">
                                              <w:marLeft w:val="0"/>
                                              <w:marRight w:val="0"/>
                                              <w:marTop w:val="0"/>
                                              <w:marBottom w:val="0"/>
                                              <w:divBdr>
                                                <w:top w:val="none" w:sz="0" w:space="0" w:color="auto"/>
                                                <w:left w:val="none" w:sz="0" w:space="0" w:color="auto"/>
                                                <w:bottom w:val="none" w:sz="0" w:space="0" w:color="auto"/>
                                                <w:right w:val="none" w:sz="0" w:space="0" w:color="auto"/>
                                              </w:divBdr>
                                              <w:divsChild>
                                                <w:div w:id="1156536607">
                                                  <w:marLeft w:val="0"/>
                                                  <w:marRight w:val="0"/>
                                                  <w:marTop w:val="0"/>
                                                  <w:marBottom w:val="0"/>
                                                  <w:divBdr>
                                                    <w:top w:val="none" w:sz="0" w:space="0" w:color="auto"/>
                                                    <w:left w:val="none" w:sz="0" w:space="0" w:color="auto"/>
                                                    <w:bottom w:val="none" w:sz="0" w:space="0" w:color="auto"/>
                                                    <w:right w:val="none" w:sz="0" w:space="0" w:color="auto"/>
                                                  </w:divBdr>
                                                  <w:divsChild>
                                                    <w:div w:id="27028866">
                                                      <w:marLeft w:val="0"/>
                                                      <w:marRight w:val="0"/>
                                                      <w:marTop w:val="0"/>
                                                      <w:marBottom w:val="0"/>
                                                      <w:divBdr>
                                                        <w:top w:val="none" w:sz="0" w:space="0" w:color="auto"/>
                                                        <w:left w:val="none" w:sz="0" w:space="0" w:color="auto"/>
                                                        <w:bottom w:val="none" w:sz="0" w:space="0" w:color="auto"/>
                                                        <w:right w:val="none" w:sz="0" w:space="0" w:color="auto"/>
                                                      </w:divBdr>
                                                      <w:divsChild>
                                                        <w:div w:id="1702364140">
                                                          <w:marLeft w:val="0"/>
                                                          <w:marRight w:val="0"/>
                                                          <w:marTop w:val="0"/>
                                                          <w:marBottom w:val="0"/>
                                                          <w:divBdr>
                                                            <w:top w:val="none" w:sz="0" w:space="0" w:color="auto"/>
                                                            <w:left w:val="none" w:sz="0" w:space="0" w:color="auto"/>
                                                            <w:bottom w:val="none" w:sz="0" w:space="0" w:color="auto"/>
                                                            <w:right w:val="none" w:sz="0" w:space="0" w:color="auto"/>
                                                          </w:divBdr>
                                                          <w:divsChild>
                                                            <w:div w:id="1844782709">
                                                              <w:marLeft w:val="0"/>
                                                              <w:marRight w:val="0"/>
                                                              <w:marTop w:val="0"/>
                                                              <w:marBottom w:val="0"/>
                                                              <w:divBdr>
                                                                <w:top w:val="none" w:sz="0" w:space="0" w:color="auto"/>
                                                                <w:left w:val="none" w:sz="0" w:space="0" w:color="auto"/>
                                                                <w:bottom w:val="none" w:sz="0" w:space="0" w:color="auto"/>
                                                                <w:right w:val="none" w:sz="0" w:space="0" w:color="auto"/>
                                                              </w:divBdr>
                                                              <w:divsChild>
                                                                <w:div w:id="74475110">
                                                                  <w:marLeft w:val="0"/>
                                                                  <w:marRight w:val="0"/>
                                                                  <w:marTop w:val="0"/>
                                                                  <w:marBottom w:val="0"/>
                                                                  <w:divBdr>
                                                                    <w:top w:val="none" w:sz="0" w:space="0" w:color="auto"/>
                                                                    <w:left w:val="none" w:sz="0" w:space="0" w:color="auto"/>
                                                                    <w:bottom w:val="none" w:sz="0" w:space="0" w:color="auto"/>
                                                                    <w:right w:val="none" w:sz="0" w:space="0" w:color="auto"/>
                                                                  </w:divBdr>
                                                                </w:div>
                                                                <w:div w:id="216670597">
                                                                  <w:marLeft w:val="0"/>
                                                                  <w:marRight w:val="0"/>
                                                                  <w:marTop w:val="0"/>
                                                                  <w:marBottom w:val="0"/>
                                                                  <w:divBdr>
                                                                    <w:top w:val="none" w:sz="0" w:space="0" w:color="auto"/>
                                                                    <w:left w:val="none" w:sz="0" w:space="0" w:color="auto"/>
                                                                    <w:bottom w:val="none" w:sz="0" w:space="0" w:color="auto"/>
                                                                    <w:right w:val="none" w:sz="0" w:space="0" w:color="auto"/>
                                                                  </w:divBdr>
                                                                  <w:divsChild>
                                                                    <w:div w:id="1441796304">
                                                                      <w:marLeft w:val="0"/>
                                                                      <w:marRight w:val="0"/>
                                                                      <w:marTop w:val="0"/>
                                                                      <w:marBottom w:val="0"/>
                                                                      <w:divBdr>
                                                                        <w:top w:val="none" w:sz="0" w:space="0" w:color="auto"/>
                                                                        <w:left w:val="none" w:sz="0" w:space="0" w:color="auto"/>
                                                                        <w:bottom w:val="none" w:sz="0" w:space="0" w:color="auto"/>
                                                                        <w:right w:val="none" w:sz="0" w:space="0" w:color="auto"/>
                                                                      </w:divBdr>
                                                                      <w:divsChild>
                                                                        <w:div w:id="2028555125">
                                                                          <w:marLeft w:val="0"/>
                                                                          <w:marRight w:val="0"/>
                                                                          <w:marTop w:val="0"/>
                                                                          <w:marBottom w:val="0"/>
                                                                          <w:divBdr>
                                                                            <w:top w:val="none" w:sz="0" w:space="0" w:color="auto"/>
                                                                            <w:left w:val="none" w:sz="0" w:space="0" w:color="auto"/>
                                                                            <w:bottom w:val="none" w:sz="0" w:space="0" w:color="auto"/>
                                                                            <w:right w:val="none" w:sz="0" w:space="0" w:color="auto"/>
                                                                          </w:divBdr>
                                                                          <w:divsChild>
                                                                            <w:div w:id="585310307">
                                                                              <w:marLeft w:val="0"/>
                                                                              <w:marRight w:val="0"/>
                                                                              <w:marTop w:val="0"/>
                                                                              <w:marBottom w:val="0"/>
                                                                              <w:divBdr>
                                                                                <w:top w:val="none" w:sz="0" w:space="0" w:color="auto"/>
                                                                                <w:left w:val="none" w:sz="0" w:space="0" w:color="auto"/>
                                                                                <w:bottom w:val="none" w:sz="0" w:space="0" w:color="auto"/>
                                                                                <w:right w:val="none" w:sz="0" w:space="0" w:color="auto"/>
                                                                              </w:divBdr>
                                                                              <w:divsChild>
                                                                                <w:div w:id="1797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673">
      <w:bodyDiv w:val="1"/>
      <w:marLeft w:val="0"/>
      <w:marRight w:val="0"/>
      <w:marTop w:val="0"/>
      <w:marBottom w:val="0"/>
      <w:divBdr>
        <w:top w:val="none" w:sz="0" w:space="0" w:color="auto"/>
        <w:left w:val="none" w:sz="0" w:space="0" w:color="auto"/>
        <w:bottom w:val="none" w:sz="0" w:space="0" w:color="auto"/>
        <w:right w:val="none" w:sz="0" w:space="0" w:color="auto"/>
      </w:divBdr>
      <w:divsChild>
        <w:div w:id="1990017328">
          <w:marLeft w:val="0"/>
          <w:marRight w:val="0"/>
          <w:marTop w:val="100"/>
          <w:marBottom w:val="100"/>
          <w:divBdr>
            <w:top w:val="none" w:sz="0" w:space="0" w:color="auto"/>
            <w:left w:val="none" w:sz="0" w:space="0" w:color="auto"/>
            <w:bottom w:val="none" w:sz="0" w:space="0" w:color="auto"/>
            <w:right w:val="none" w:sz="0" w:space="0" w:color="auto"/>
          </w:divBdr>
          <w:divsChild>
            <w:div w:id="888807095">
              <w:marLeft w:val="0"/>
              <w:marRight w:val="0"/>
              <w:marTop w:val="225"/>
              <w:marBottom w:val="750"/>
              <w:divBdr>
                <w:top w:val="none" w:sz="0" w:space="0" w:color="auto"/>
                <w:left w:val="none" w:sz="0" w:space="0" w:color="auto"/>
                <w:bottom w:val="none" w:sz="0" w:space="0" w:color="auto"/>
                <w:right w:val="none" w:sz="0" w:space="0" w:color="auto"/>
              </w:divBdr>
              <w:divsChild>
                <w:div w:id="117064550">
                  <w:marLeft w:val="0"/>
                  <w:marRight w:val="0"/>
                  <w:marTop w:val="0"/>
                  <w:marBottom w:val="0"/>
                  <w:divBdr>
                    <w:top w:val="none" w:sz="0" w:space="0" w:color="auto"/>
                    <w:left w:val="none" w:sz="0" w:space="0" w:color="auto"/>
                    <w:bottom w:val="none" w:sz="0" w:space="0" w:color="auto"/>
                    <w:right w:val="none" w:sz="0" w:space="0" w:color="auto"/>
                  </w:divBdr>
                  <w:divsChild>
                    <w:div w:id="1219240092">
                      <w:marLeft w:val="0"/>
                      <w:marRight w:val="0"/>
                      <w:marTop w:val="0"/>
                      <w:marBottom w:val="0"/>
                      <w:divBdr>
                        <w:top w:val="none" w:sz="0" w:space="0" w:color="auto"/>
                        <w:left w:val="none" w:sz="0" w:space="0" w:color="auto"/>
                        <w:bottom w:val="none" w:sz="0" w:space="0" w:color="auto"/>
                        <w:right w:val="none" w:sz="0" w:space="0" w:color="auto"/>
                      </w:divBdr>
                      <w:divsChild>
                        <w:div w:id="210927603">
                          <w:marLeft w:val="0"/>
                          <w:marRight w:val="0"/>
                          <w:marTop w:val="0"/>
                          <w:marBottom w:val="0"/>
                          <w:divBdr>
                            <w:top w:val="none" w:sz="0" w:space="0" w:color="auto"/>
                            <w:left w:val="none" w:sz="0" w:space="0" w:color="auto"/>
                            <w:bottom w:val="none" w:sz="0" w:space="0" w:color="auto"/>
                            <w:right w:val="none" w:sz="0" w:space="0" w:color="auto"/>
                          </w:divBdr>
                          <w:divsChild>
                            <w:div w:id="1383285268">
                              <w:marLeft w:val="0"/>
                              <w:marRight w:val="0"/>
                              <w:marTop w:val="0"/>
                              <w:marBottom w:val="0"/>
                              <w:divBdr>
                                <w:top w:val="none" w:sz="0" w:space="0" w:color="auto"/>
                                <w:left w:val="none" w:sz="0" w:space="0" w:color="auto"/>
                                <w:bottom w:val="none" w:sz="0" w:space="0" w:color="auto"/>
                                <w:right w:val="none" w:sz="0" w:space="0" w:color="auto"/>
                              </w:divBdr>
                              <w:divsChild>
                                <w:div w:id="1494449006">
                                  <w:marLeft w:val="0"/>
                                  <w:marRight w:val="0"/>
                                  <w:marTop w:val="0"/>
                                  <w:marBottom w:val="0"/>
                                  <w:divBdr>
                                    <w:top w:val="none" w:sz="0" w:space="0" w:color="auto"/>
                                    <w:left w:val="none" w:sz="0" w:space="0" w:color="auto"/>
                                    <w:bottom w:val="none" w:sz="0" w:space="0" w:color="auto"/>
                                    <w:right w:val="none" w:sz="0" w:space="0" w:color="auto"/>
                                  </w:divBdr>
                                  <w:divsChild>
                                    <w:div w:id="1692292875">
                                      <w:marLeft w:val="0"/>
                                      <w:marRight w:val="0"/>
                                      <w:marTop w:val="0"/>
                                      <w:marBottom w:val="0"/>
                                      <w:divBdr>
                                        <w:top w:val="none" w:sz="0" w:space="0" w:color="auto"/>
                                        <w:left w:val="none" w:sz="0" w:space="0" w:color="auto"/>
                                        <w:bottom w:val="none" w:sz="0" w:space="0" w:color="auto"/>
                                        <w:right w:val="none" w:sz="0" w:space="0" w:color="auto"/>
                                      </w:divBdr>
                                      <w:divsChild>
                                        <w:div w:id="1300381426">
                                          <w:marLeft w:val="0"/>
                                          <w:marRight w:val="0"/>
                                          <w:marTop w:val="0"/>
                                          <w:marBottom w:val="0"/>
                                          <w:divBdr>
                                            <w:top w:val="none" w:sz="0" w:space="0" w:color="auto"/>
                                            <w:left w:val="none" w:sz="0" w:space="0" w:color="auto"/>
                                            <w:bottom w:val="none" w:sz="0" w:space="0" w:color="auto"/>
                                            <w:right w:val="none" w:sz="0" w:space="0" w:color="auto"/>
                                          </w:divBdr>
                                          <w:divsChild>
                                            <w:div w:id="1897932991">
                                              <w:marLeft w:val="0"/>
                                              <w:marRight w:val="0"/>
                                              <w:marTop w:val="0"/>
                                              <w:marBottom w:val="0"/>
                                              <w:divBdr>
                                                <w:top w:val="none" w:sz="0" w:space="0" w:color="auto"/>
                                                <w:left w:val="none" w:sz="0" w:space="0" w:color="auto"/>
                                                <w:bottom w:val="none" w:sz="0" w:space="0" w:color="auto"/>
                                                <w:right w:val="none" w:sz="0" w:space="0" w:color="auto"/>
                                              </w:divBdr>
                                              <w:divsChild>
                                                <w:div w:id="797407720">
                                                  <w:marLeft w:val="0"/>
                                                  <w:marRight w:val="0"/>
                                                  <w:marTop w:val="0"/>
                                                  <w:marBottom w:val="0"/>
                                                  <w:divBdr>
                                                    <w:top w:val="none" w:sz="0" w:space="0" w:color="auto"/>
                                                    <w:left w:val="none" w:sz="0" w:space="0" w:color="auto"/>
                                                    <w:bottom w:val="none" w:sz="0" w:space="0" w:color="auto"/>
                                                    <w:right w:val="none" w:sz="0" w:space="0" w:color="auto"/>
                                                  </w:divBdr>
                                                  <w:divsChild>
                                                    <w:div w:id="328412585">
                                                      <w:marLeft w:val="0"/>
                                                      <w:marRight w:val="0"/>
                                                      <w:marTop w:val="0"/>
                                                      <w:marBottom w:val="0"/>
                                                      <w:divBdr>
                                                        <w:top w:val="none" w:sz="0" w:space="0" w:color="auto"/>
                                                        <w:left w:val="none" w:sz="0" w:space="0" w:color="auto"/>
                                                        <w:bottom w:val="none" w:sz="0" w:space="0" w:color="auto"/>
                                                        <w:right w:val="none" w:sz="0" w:space="0" w:color="auto"/>
                                                      </w:divBdr>
                                                      <w:divsChild>
                                                        <w:div w:id="748237664">
                                                          <w:marLeft w:val="0"/>
                                                          <w:marRight w:val="0"/>
                                                          <w:marTop w:val="0"/>
                                                          <w:marBottom w:val="0"/>
                                                          <w:divBdr>
                                                            <w:top w:val="none" w:sz="0" w:space="0" w:color="auto"/>
                                                            <w:left w:val="none" w:sz="0" w:space="0" w:color="auto"/>
                                                            <w:bottom w:val="none" w:sz="0" w:space="0" w:color="auto"/>
                                                            <w:right w:val="none" w:sz="0" w:space="0" w:color="auto"/>
                                                          </w:divBdr>
                                                          <w:divsChild>
                                                            <w:div w:id="966350858">
                                                              <w:marLeft w:val="0"/>
                                                              <w:marRight w:val="0"/>
                                                              <w:marTop w:val="0"/>
                                                              <w:marBottom w:val="0"/>
                                                              <w:divBdr>
                                                                <w:top w:val="none" w:sz="0" w:space="0" w:color="auto"/>
                                                                <w:left w:val="none" w:sz="0" w:space="0" w:color="auto"/>
                                                                <w:bottom w:val="none" w:sz="0" w:space="0" w:color="auto"/>
                                                                <w:right w:val="none" w:sz="0" w:space="0" w:color="auto"/>
                                                              </w:divBdr>
                                                              <w:divsChild>
                                                                <w:div w:id="2067558146">
                                                                  <w:marLeft w:val="0"/>
                                                                  <w:marRight w:val="0"/>
                                                                  <w:marTop w:val="0"/>
                                                                  <w:marBottom w:val="0"/>
                                                                  <w:divBdr>
                                                                    <w:top w:val="none" w:sz="0" w:space="0" w:color="auto"/>
                                                                    <w:left w:val="none" w:sz="0" w:space="0" w:color="auto"/>
                                                                    <w:bottom w:val="none" w:sz="0" w:space="0" w:color="auto"/>
                                                                    <w:right w:val="none" w:sz="0" w:space="0" w:color="auto"/>
                                                                  </w:divBdr>
                                                                  <w:divsChild>
                                                                    <w:div w:id="1918904653">
                                                                      <w:marLeft w:val="0"/>
                                                                      <w:marRight w:val="0"/>
                                                                      <w:marTop w:val="0"/>
                                                                      <w:marBottom w:val="0"/>
                                                                      <w:divBdr>
                                                                        <w:top w:val="none" w:sz="0" w:space="0" w:color="auto"/>
                                                                        <w:left w:val="none" w:sz="0" w:space="0" w:color="auto"/>
                                                                        <w:bottom w:val="none" w:sz="0" w:space="0" w:color="auto"/>
                                                                        <w:right w:val="none" w:sz="0" w:space="0" w:color="auto"/>
                                                                      </w:divBdr>
                                                                      <w:divsChild>
                                                                        <w:div w:id="1825781915">
                                                                          <w:marLeft w:val="0"/>
                                                                          <w:marRight w:val="0"/>
                                                                          <w:marTop w:val="0"/>
                                                                          <w:marBottom w:val="0"/>
                                                                          <w:divBdr>
                                                                            <w:top w:val="none" w:sz="0" w:space="0" w:color="auto"/>
                                                                            <w:left w:val="none" w:sz="0" w:space="0" w:color="auto"/>
                                                                            <w:bottom w:val="none" w:sz="0" w:space="0" w:color="auto"/>
                                                                            <w:right w:val="none" w:sz="0" w:space="0" w:color="auto"/>
                                                                          </w:divBdr>
                                                                        </w:div>
                                                                        <w:div w:id="1660385620">
                                                                          <w:marLeft w:val="0"/>
                                                                          <w:marRight w:val="0"/>
                                                                          <w:marTop w:val="0"/>
                                                                          <w:marBottom w:val="0"/>
                                                                          <w:divBdr>
                                                                            <w:top w:val="none" w:sz="0" w:space="0" w:color="auto"/>
                                                                            <w:left w:val="none" w:sz="0" w:space="0" w:color="auto"/>
                                                                            <w:bottom w:val="none" w:sz="0" w:space="0" w:color="auto"/>
                                                                            <w:right w:val="none" w:sz="0" w:space="0" w:color="auto"/>
                                                                          </w:divBdr>
                                                                          <w:divsChild>
                                                                            <w:div w:id="595097182">
                                                                              <w:marLeft w:val="0"/>
                                                                              <w:marRight w:val="0"/>
                                                                              <w:marTop w:val="0"/>
                                                                              <w:marBottom w:val="0"/>
                                                                              <w:divBdr>
                                                                                <w:top w:val="none" w:sz="0" w:space="0" w:color="auto"/>
                                                                                <w:left w:val="none" w:sz="0" w:space="0" w:color="auto"/>
                                                                                <w:bottom w:val="none" w:sz="0" w:space="0" w:color="auto"/>
                                                                                <w:right w:val="none" w:sz="0" w:space="0" w:color="auto"/>
                                                                              </w:divBdr>
                                                                            </w:div>
                                                                            <w:div w:id="255525297">
                                                                              <w:marLeft w:val="0"/>
                                                                              <w:marRight w:val="0"/>
                                                                              <w:marTop w:val="0"/>
                                                                              <w:marBottom w:val="0"/>
                                                                              <w:divBdr>
                                                                                <w:top w:val="none" w:sz="0" w:space="0" w:color="auto"/>
                                                                                <w:left w:val="none" w:sz="0" w:space="0" w:color="auto"/>
                                                                                <w:bottom w:val="none" w:sz="0" w:space="0" w:color="auto"/>
                                                                                <w:right w:val="none" w:sz="0" w:space="0" w:color="auto"/>
                                                                              </w:divBdr>
                                                                            </w:div>
                                                                          </w:divsChild>
                                                                        </w:div>
                                                                        <w:div w:id="565648642">
                                                                          <w:marLeft w:val="0"/>
                                                                          <w:marRight w:val="0"/>
                                                                          <w:marTop w:val="0"/>
                                                                          <w:marBottom w:val="0"/>
                                                                          <w:divBdr>
                                                                            <w:top w:val="none" w:sz="0" w:space="0" w:color="auto"/>
                                                                            <w:left w:val="none" w:sz="0" w:space="0" w:color="auto"/>
                                                                            <w:bottom w:val="none" w:sz="0" w:space="0" w:color="auto"/>
                                                                            <w:right w:val="none" w:sz="0" w:space="0" w:color="auto"/>
                                                                          </w:divBdr>
                                                                          <w:divsChild>
                                                                            <w:div w:id="992568776">
                                                                              <w:marLeft w:val="0"/>
                                                                              <w:marRight w:val="0"/>
                                                                              <w:marTop w:val="0"/>
                                                                              <w:marBottom w:val="0"/>
                                                                              <w:divBdr>
                                                                                <w:top w:val="none" w:sz="0" w:space="0" w:color="auto"/>
                                                                                <w:left w:val="none" w:sz="0" w:space="0" w:color="auto"/>
                                                                                <w:bottom w:val="none" w:sz="0" w:space="0" w:color="auto"/>
                                                                                <w:right w:val="none" w:sz="0" w:space="0" w:color="auto"/>
                                                                              </w:divBdr>
                                                                            </w:div>
                                                                            <w:div w:id="11196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615975">
      <w:bodyDiv w:val="1"/>
      <w:marLeft w:val="0"/>
      <w:marRight w:val="0"/>
      <w:marTop w:val="0"/>
      <w:marBottom w:val="0"/>
      <w:divBdr>
        <w:top w:val="none" w:sz="0" w:space="0" w:color="auto"/>
        <w:left w:val="none" w:sz="0" w:space="0" w:color="auto"/>
        <w:bottom w:val="none" w:sz="0" w:space="0" w:color="auto"/>
        <w:right w:val="none" w:sz="0" w:space="0" w:color="auto"/>
      </w:divBdr>
      <w:divsChild>
        <w:div w:id="947470403">
          <w:marLeft w:val="0"/>
          <w:marRight w:val="0"/>
          <w:marTop w:val="100"/>
          <w:marBottom w:val="100"/>
          <w:divBdr>
            <w:top w:val="none" w:sz="0" w:space="0" w:color="auto"/>
            <w:left w:val="none" w:sz="0" w:space="0" w:color="auto"/>
            <w:bottom w:val="none" w:sz="0" w:space="0" w:color="auto"/>
            <w:right w:val="none" w:sz="0" w:space="0" w:color="auto"/>
          </w:divBdr>
          <w:divsChild>
            <w:div w:id="1895575820">
              <w:marLeft w:val="0"/>
              <w:marRight w:val="0"/>
              <w:marTop w:val="225"/>
              <w:marBottom w:val="750"/>
              <w:divBdr>
                <w:top w:val="none" w:sz="0" w:space="0" w:color="auto"/>
                <w:left w:val="none" w:sz="0" w:space="0" w:color="auto"/>
                <w:bottom w:val="none" w:sz="0" w:space="0" w:color="auto"/>
                <w:right w:val="none" w:sz="0" w:space="0" w:color="auto"/>
              </w:divBdr>
              <w:divsChild>
                <w:div w:id="549616962">
                  <w:marLeft w:val="0"/>
                  <w:marRight w:val="0"/>
                  <w:marTop w:val="0"/>
                  <w:marBottom w:val="0"/>
                  <w:divBdr>
                    <w:top w:val="none" w:sz="0" w:space="0" w:color="auto"/>
                    <w:left w:val="none" w:sz="0" w:space="0" w:color="auto"/>
                    <w:bottom w:val="none" w:sz="0" w:space="0" w:color="auto"/>
                    <w:right w:val="none" w:sz="0" w:space="0" w:color="auto"/>
                  </w:divBdr>
                  <w:divsChild>
                    <w:div w:id="1795368223">
                      <w:marLeft w:val="0"/>
                      <w:marRight w:val="0"/>
                      <w:marTop w:val="0"/>
                      <w:marBottom w:val="0"/>
                      <w:divBdr>
                        <w:top w:val="none" w:sz="0" w:space="0" w:color="auto"/>
                        <w:left w:val="none" w:sz="0" w:space="0" w:color="auto"/>
                        <w:bottom w:val="none" w:sz="0" w:space="0" w:color="auto"/>
                        <w:right w:val="none" w:sz="0" w:space="0" w:color="auto"/>
                      </w:divBdr>
                      <w:divsChild>
                        <w:div w:id="1721174843">
                          <w:marLeft w:val="0"/>
                          <w:marRight w:val="0"/>
                          <w:marTop w:val="0"/>
                          <w:marBottom w:val="0"/>
                          <w:divBdr>
                            <w:top w:val="none" w:sz="0" w:space="0" w:color="auto"/>
                            <w:left w:val="none" w:sz="0" w:space="0" w:color="auto"/>
                            <w:bottom w:val="none" w:sz="0" w:space="0" w:color="auto"/>
                            <w:right w:val="none" w:sz="0" w:space="0" w:color="auto"/>
                          </w:divBdr>
                          <w:divsChild>
                            <w:div w:id="1669213250">
                              <w:marLeft w:val="0"/>
                              <w:marRight w:val="0"/>
                              <w:marTop w:val="0"/>
                              <w:marBottom w:val="0"/>
                              <w:divBdr>
                                <w:top w:val="none" w:sz="0" w:space="0" w:color="auto"/>
                                <w:left w:val="none" w:sz="0" w:space="0" w:color="auto"/>
                                <w:bottom w:val="none" w:sz="0" w:space="0" w:color="auto"/>
                                <w:right w:val="none" w:sz="0" w:space="0" w:color="auto"/>
                              </w:divBdr>
                              <w:divsChild>
                                <w:div w:id="1616598625">
                                  <w:marLeft w:val="0"/>
                                  <w:marRight w:val="0"/>
                                  <w:marTop w:val="0"/>
                                  <w:marBottom w:val="0"/>
                                  <w:divBdr>
                                    <w:top w:val="none" w:sz="0" w:space="0" w:color="auto"/>
                                    <w:left w:val="none" w:sz="0" w:space="0" w:color="auto"/>
                                    <w:bottom w:val="none" w:sz="0" w:space="0" w:color="auto"/>
                                    <w:right w:val="none" w:sz="0" w:space="0" w:color="auto"/>
                                  </w:divBdr>
                                  <w:divsChild>
                                    <w:div w:id="1668628250">
                                      <w:marLeft w:val="0"/>
                                      <w:marRight w:val="0"/>
                                      <w:marTop w:val="0"/>
                                      <w:marBottom w:val="0"/>
                                      <w:divBdr>
                                        <w:top w:val="none" w:sz="0" w:space="0" w:color="auto"/>
                                        <w:left w:val="none" w:sz="0" w:space="0" w:color="auto"/>
                                        <w:bottom w:val="none" w:sz="0" w:space="0" w:color="auto"/>
                                        <w:right w:val="none" w:sz="0" w:space="0" w:color="auto"/>
                                      </w:divBdr>
                                      <w:divsChild>
                                        <w:div w:id="2136411950">
                                          <w:marLeft w:val="0"/>
                                          <w:marRight w:val="0"/>
                                          <w:marTop w:val="0"/>
                                          <w:marBottom w:val="0"/>
                                          <w:divBdr>
                                            <w:top w:val="none" w:sz="0" w:space="0" w:color="auto"/>
                                            <w:left w:val="none" w:sz="0" w:space="0" w:color="auto"/>
                                            <w:bottom w:val="none" w:sz="0" w:space="0" w:color="auto"/>
                                            <w:right w:val="none" w:sz="0" w:space="0" w:color="auto"/>
                                          </w:divBdr>
                                          <w:divsChild>
                                            <w:div w:id="960260403">
                                              <w:marLeft w:val="0"/>
                                              <w:marRight w:val="0"/>
                                              <w:marTop w:val="0"/>
                                              <w:marBottom w:val="0"/>
                                              <w:divBdr>
                                                <w:top w:val="none" w:sz="0" w:space="0" w:color="auto"/>
                                                <w:left w:val="none" w:sz="0" w:space="0" w:color="auto"/>
                                                <w:bottom w:val="none" w:sz="0" w:space="0" w:color="auto"/>
                                                <w:right w:val="none" w:sz="0" w:space="0" w:color="auto"/>
                                              </w:divBdr>
                                              <w:divsChild>
                                                <w:div w:id="379283251">
                                                  <w:marLeft w:val="0"/>
                                                  <w:marRight w:val="0"/>
                                                  <w:marTop w:val="0"/>
                                                  <w:marBottom w:val="0"/>
                                                  <w:divBdr>
                                                    <w:top w:val="none" w:sz="0" w:space="0" w:color="auto"/>
                                                    <w:left w:val="none" w:sz="0" w:space="0" w:color="auto"/>
                                                    <w:bottom w:val="none" w:sz="0" w:space="0" w:color="auto"/>
                                                    <w:right w:val="none" w:sz="0" w:space="0" w:color="auto"/>
                                                  </w:divBdr>
                                                  <w:divsChild>
                                                    <w:div w:id="1627193895">
                                                      <w:marLeft w:val="0"/>
                                                      <w:marRight w:val="0"/>
                                                      <w:marTop w:val="0"/>
                                                      <w:marBottom w:val="0"/>
                                                      <w:divBdr>
                                                        <w:top w:val="none" w:sz="0" w:space="0" w:color="auto"/>
                                                        <w:left w:val="none" w:sz="0" w:space="0" w:color="auto"/>
                                                        <w:bottom w:val="none" w:sz="0" w:space="0" w:color="auto"/>
                                                        <w:right w:val="none" w:sz="0" w:space="0" w:color="auto"/>
                                                      </w:divBdr>
                                                      <w:divsChild>
                                                        <w:div w:id="1049573609">
                                                          <w:marLeft w:val="0"/>
                                                          <w:marRight w:val="0"/>
                                                          <w:marTop w:val="0"/>
                                                          <w:marBottom w:val="0"/>
                                                          <w:divBdr>
                                                            <w:top w:val="none" w:sz="0" w:space="0" w:color="auto"/>
                                                            <w:left w:val="none" w:sz="0" w:space="0" w:color="auto"/>
                                                            <w:bottom w:val="none" w:sz="0" w:space="0" w:color="auto"/>
                                                            <w:right w:val="none" w:sz="0" w:space="0" w:color="auto"/>
                                                          </w:divBdr>
                                                          <w:divsChild>
                                                            <w:div w:id="1074204511">
                                                              <w:marLeft w:val="0"/>
                                                              <w:marRight w:val="0"/>
                                                              <w:marTop w:val="0"/>
                                                              <w:marBottom w:val="0"/>
                                                              <w:divBdr>
                                                                <w:top w:val="none" w:sz="0" w:space="0" w:color="auto"/>
                                                                <w:left w:val="none" w:sz="0" w:space="0" w:color="auto"/>
                                                                <w:bottom w:val="none" w:sz="0" w:space="0" w:color="auto"/>
                                                                <w:right w:val="none" w:sz="0" w:space="0" w:color="auto"/>
                                                              </w:divBdr>
                                                              <w:divsChild>
                                                                <w:div w:id="1401174592">
                                                                  <w:marLeft w:val="0"/>
                                                                  <w:marRight w:val="0"/>
                                                                  <w:marTop w:val="0"/>
                                                                  <w:marBottom w:val="0"/>
                                                                  <w:divBdr>
                                                                    <w:top w:val="none" w:sz="0" w:space="0" w:color="auto"/>
                                                                    <w:left w:val="none" w:sz="0" w:space="0" w:color="auto"/>
                                                                    <w:bottom w:val="none" w:sz="0" w:space="0" w:color="auto"/>
                                                                    <w:right w:val="none" w:sz="0" w:space="0" w:color="auto"/>
                                                                  </w:divBdr>
                                                                  <w:divsChild>
                                                                    <w:div w:id="1226338257">
                                                                      <w:marLeft w:val="0"/>
                                                                      <w:marRight w:val="0"/>
                                                                      <w:marTop w:val="0"/>
                                                                      <w:marBottom w:val="0"/>
                                                                      <w:divBdr>
                                                                        <w:top w:val="none" w:sz="0" w:space="0" w:color="auto"/>
                                                                        <w:left w:val="none" w:sz="0" w:space="0" w:color="auto"/>
                                                                        <w:bottom w:val="none" w:sz="0" w:space="0" w:color="auto"/>
                                                                        <w:right w:val="none" w:sz="0" w:space="0" w:color="auto"/>
                                                                      </w:divBdr>
                                                                      <w:divsChild>
                                                                        <w:div w:id="188416232">
                                                                          <w:marLeft w:val="0"/>
                                                                          <w:marRight w:val="0"/>
                                                                          <w:marTop w:val="0"/>
                                                                          <w:marBottom w:val="0"/>
                                                                          <w:divBdr>
                                                                            <w:top w:val="none" w:sz="0" w:space="0" w:color="auto"/>
                                                                            <w:left w:val="none" w:sz="0" w:space="0" w:color="auto"/>
                                                                            <w:bottom w:val="none" w:sz="0" w:space="0" w:color="auto"/>
                                                                            <w:right w:val="none" w:sz="0" w:space="0" w:color="auto"/>
                                                                          </w:divBdr>
                                                                        </w:div>
                                                                        <w:div w:id="1286430373">
                                                                          <w:marLeft w:val="0"/>
                                                                          <w:marRight w:val="0"/>
                                                                          <w:marTop w:val="0"/>
                                                                          <w:marBottom w:val="0"/>
                                                                          <w:divBdr>
                                                                            <w:top w:val="none" w:sz="0" w:space="0" w:color="auto"/>
                                                                            <w:left w:val="none" w:sz="0" w:space="0" w:color="auto"/>
                                                                            <w:bottom w:val="none" w:sz="0" w:space="0" w:color="auto"/>
                                                                            <w:right w:val="none" w:sz="0" w:space="0" w:color="auto"/>
                                                                          </w:divBdr>
                                                                          <w:divsChild>
                                                                            <w:div w:id="1287661255">
                                                                              <w:marLeft w:val="0"/>
                                                                              <w:marRight w:val="0"/>
                                                                              <w:marTop w:val="0"/>
                                                                              <w:marBottom w:val="0"/>
                                                                              <w:divBdr>
                                                                                <w:top w:val="none" w:sz="0" w:space="0" w:color="auto"/>
                                                                                <w:left w:val="none" w:sz="0" w:space="0" w:color="auto"/>
                                                                                <w:bottom w:val="none" w:sz="0" w:space="0" w:color="auto"/>
                                                                                <w:right w:val="none" w:sz="0" w:space="0" w:color="auto"/>
                                                                              </w:divBdr>
                                                                            </w:div>
                                                                            <w:div w:id="1178351278">
                                                                              <w:marLeft w:val="0"/>
                                                                              <w:marRight w:val="0"/>
                                                                              <w:marTop w:val="0"/>
                                                                              <w:marBottom w:val="0"/>
                                                                              <w:divBdr>
                                                                                <w:top w:val="none" w:sz="0" w:space="0" w:color="auto"/>
                                                                                <w:left w:val="none" w:sz="0" w:space="0" w:color="auto"/>
                                                                                <w:bottom w:val="none" w:sz="0" w:space="0" w:color="auto"/>
                                                                                <w:right w:val="none" w:sz="0" w:space="0" w:color="auto"/>
                                                                              </w:divBdr>
                                                                            </w:div>
                                                                          </w:divsChild>
                                                                        </w:div>
                                                                        <w:div w:id="1543640471">
                                                                          <w:marLeft w:val="0"/>
                                                                          <w:marRight w:val="0"/>
                                                                          <w:marTop w:val="0"/>
                                                                          <w:marBottom w:val="0"/>
                                                                          <w:divBdr>
                                                                            <w:top w:val="none" w:sz="0" w:space="0" w:color="auto"/>
                                                                            <w:left w:val="none" w:sz="0" w:space="0" w:color="auto"/>
                                                                            <w:bottom w:val="none" w:sz="0" w:space="0" w:color="auto"/>
                                                                            <w:right w:val="none" w:sz="0" w:space="0" w:color="auto"/>
                                                                          </w:divBdr>
                                                                          <w:divsChild>
                                                                            <w:div w:id="166554553">
                                                                              <w:marLeft w:val="0"/>
                                                                              <w:marRight w:val="0"/>
                                                                              <w:marTop w:val="0"/>
                                                                              <w:marBottom w:val="0"/>
                                                                              <w:divBdr>
                                                                                <w:top w:val="none" w:sz="0" w:space="0" w:color="auto"/>
                                                                                <w:left w:val="none" w:sz="0" w:space="0" w:color="auto"/>
                                                                                <w:bottom w:val="none" w:sz="0" w:space="0" w:color="auto"/>
                                                                                <w:right w:val="none" w:sz="0" w:space="0" w:color="auto"/>
                                                                              </w:divBdr>
                                                                            </w:div>
                                                                            <w:div w:id="806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068412">
      <w:bodyDiv w:val="1"/>
      <w:marLeft w:val="0"/>
      <w:marRight w:val="0"/>
      <w:marTop w:val="0"/>
      <w:marBottom w:val="0"/>
      <w:divBdr>
        <w:top w:val="none" w:sz="0" w:space="0" w:color="auto"/>
        <w:left w:val="none" w:sz="0" w:space="0" w:color="auto"/>
        <w:bottom w:val="none" w:sz="0" w:space="0" w:color="auto"/>
        <w:right w:val="none" w:sz="0" w:space="0" w:color="auto"/>
      </w:divBdr>
      <w:divsChild>
        <w:div w:id="329646922">
          <w:marLeft w:val="204"/>
          <w:marRight w:val="0"/>
          <w:marTop w:val="60"/>
          <w:marBottom w:val="0"/>
          <w:divBdr>
            <w:top w:val="none" w:sz="0" w:space="0" w:color="auto"/>
            <w:left w:val="none" w:sz="0" w:space="0" w:color="auto"/>
            <w:bottom w:val="none" w:sz="0" w:space="0" w:color="auto"/>
            <w:right w:val="none" w:sz="0" w:space="0" w:color="auto"/>
          </w:divBdr>
          <w:divsChild>
            <w:div w:id="780105213">
              <w:marLeft w:val="0"/>
              <w:marRight w:val="180"/>
              <w:marTop w:val="0"/>
              <w:marBottom w:val="0"/>
              <w:divBdr>
                <w:top w:val="none" w:sz="0" w:space="0" w:color="auto"/>
                <w:left w:val="none" w:sz="0" w:space="0" w:color="auto"/>
                <w:bottom w:val="none" w:sz="0" w:space="0" w:color="auto"/>
                <w:right w:val="none" w:sz="0" w:space="0" w:color="auto"/>
              </w:divBdr>
            </w:div>
          </w:divsChild>
        </w:div>
        <w:div w:id="1247960450">
          <w:marLeft w:val="204"/>
          <w:marRight w:val="0"/>
          <w:marTop w:val="60"/>
          <w:marBottom w:val="0"/>
          <w:divBdr>
            <w:top w:val="none" w:sz="0" w:space="0" w:color="auto"/>
            <w:left w:val="none" w:sz="0" w:space="0" w:color="auto"/>
            <w:bottom w:val="none" w:sz="0" w:space="0" w:color="auto"/>
            <w:right w:val="none" w:sz="0" w:space="0" w:color="auto"/>
          </w:divBdr>
          <w:divsChild>
            <w:div w:id="1219630680">
              <w:marLeft w:val="0"/>
              <w:marRight w:val="180"/>
              <w:marTop w:val="0"/>
              <w:marBottom w:val="0"/>
              <w:divBdr>
                <w:top w:val="none" w:sz="0" w:space="0" w:color="auto"/>
                <w:left w:val="none" w:sz="0" w:space="0" w:color="auto"/>
                <w:bottom w:val="none" w:sz="0" w:space="0" w:color="auto"/>
                <w:right w:val="none" w:sz="0" w:space="0" w:color="auto"/>
              </w:divBdr>
            </w:div>
          </w:divsChild>
        </w:div>
        <w:div w:id="2106460964">
          <w:marLeft w:val="204"/>
          <w:marRight w:val="0"/>
          <w:marTop w:val="60"/>
          <w:marBottom w:val="0"/>
          <w:divBdr>
            <w:top w:val="none" w:sz="0" w:space="0" w:color="auto"/>
            <w:left w:val="none" w:sz="0" w:space="0" w:color="auto"/>
            <w:bottom w:val="none" w:sz="0" w:space="0" w:color="auto"/>
            <w:right w:val="none" w:sz="0" w:space="0" w:color="auto"/>
          </w:divBdr>
          <w:divsChild>
            <w:div w:id="17866515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34921390">
      <w:bodyDiv w:val="1"/>
      <w:marLeft w:val="0"/>
      <w:marRight w:val="0"/>
      <w:marTop w:val="0"/>
      <w:marBottom w:val="0"/>
      <w:divBdr>
        <w:top w:val="none" w:sz="0" w:space="0" w:color="auto"/>
        <w:left w:val="none" w:sz="0" w:space="0" w:color="auto"/>
        <w:bottom w:val="none" w:sz="0" w:space="0" w:color="auto"/>
        <w:right w:val="none" w:sz="0" w:space="0" w:color="auto"/>
      </w:divBdr>
    </w:div>
    <w:div w:id="2052606899">
      <w:bodyDiv w:val="1"/>
      <w:marLeft w:val="0"/>
      <w:marRight w:val="0"/>
      <w:marTop w:val="0"/>
      <w:marBottom w:val="0"/>
      <w:divBdr>
        <w:top w:val="none" w:sz="0" w:space="0" w:color="auto"/>
        <w:left w:val="none" w:sz="0" w:space="0" w:color="auto"/>
        <w:bottom w:val="none" w:sz="0" w:space="0" w:color="auto"/>
        <w:right w:val="none" w:sz="0" w:space="0" w:color="auto"/>
      </w:divBdr>
      <w:divsChild>
        <w:div w:id="885988037">
          <w:marLeft w:val="0"/>
          <w:marRight w:val="0"/>
          <w:marTop w:val="100"/>
          <w:marBottom w:val="100"/>
          <w:divBdr>
            <w:top w:val="none" w:sz="0" w:space="0" w:color="auto"/>
            <w:left w:val="none" w:sz="0" w:space="0" w:color="auto"/>
            <w:bottom w:val="none" w:sz="0" w:space="0" w:color="auto"/>
            <w:right w:val="none" w:sz="0" w:space="0" w:color="auto"/>
          </w:divBdr>
          <w:divsChild>
            <w:div w:id="1094667724">
              <w:marLeft w:val="0"/>
              <w:marRight w:val="0"/>
              <w:marTop w:val="225"/>
              <w:marBottom w:val="750"/>
              <w:divBdr>
                <w:top w:val="none" w:sz="0" w:space="0" w:color="auto"/>
                <w:left w:val="none" w:sz="0" w:space="0" w:color="auto"/>
                <w:bottom w:val="none" w:sz="0" w:space="0" w:color="auto"/>
                <w:right w:val="none" w:sz="0" w:space="0" w:color="auto"/>
              </w:divBdr>
              <w:divsChild>
                <w:div w:id="1831748364">
                  <w:marLeft w:val="0"/>
                  <w:marRight w:val="0"/>
                  <w:marTop w:val="0"/>
                  <w:marBottom w:val="0"/>
                  <w:divBdr>
                    <w:top w:val="none" w:sz="0" w:space="0" w:color="auto"/>
                    <w:left w:val="none" w:sz="0" w:space="0" w:color="auto"/>
                    <w:bottom w:val="none" w:sz="0" w:space="0" w:color="auto"/>
                    <w:right w:val="none" w:sz="0" w:space="0" w:color="auto"/>
                  </w:divBdr>
                  <w:divsChild>
                    <w:div w:id="581379311">
                      <w:marLeft w:val="0"/>
                      <w:marRight w:val="0"/>
                      <w:marTop w:val="0"/>
                      <w:marBottom w:val="0"/>
                      <w:divBdr>
                        <w:top w:val="none" w:sz="0" w:space="0" w:color="auto"/>
                        <w:left w:val="none" w:sz="0" w:space="0" w:color="auto"/>
                        <w:bottom w:val="none" w:sz="0" w:space="0" w:color="auto"/>
                        <w:right w:val="none" w:sz="0" w:space="0" w:color="auto"/>
                      </w:divBdr>
                      <w:divsChild>
                        <w:div w:id="1279802096">
                          <w:marLeft w:val="0"/>
                          <w:marRight w:val="0"/>
                          <w:marTop w:val="0"/>
                          <w:marBottom w:val="0"/>
                          <w:divBdr>
                            <w:top w:val="none" w:sz="0" w:space="0" w:color="auto"/>
                            <w:left w:val="none" w:sz="0" w:space="0" w:color="auto"/>
                            <w:bottom w:val="none" w:sz="0" w:space="0" w:color="auto"/>
                            <w:right w:val="none" w:sz="0" w:space="0" w:color="auto"/>
                          </w:divBdr>
                          <w:divsChild>
                            <w:div w:id="1351295974">
                              <w:marLeft w:val="0"/>
                              <w:marRight w:val="0"/>
                              <w:marTop w:val="0"/>
                              <w:marBottom w:val="0"/>
                              <w:divBdr>
                                <w:top w:val="none" w:sz="0" w:space="0" w:color="auto"/>
                                <w:left w:val="none" w:sz="0" w:space="0" w:color="auto"/>
                                <w:bottom w:val="none" w:sz="0" w:space="0" w:color="auto"/>
                                <w:right w:val="none" w:sz="0" w:space="0" w:color="auto"/>
                              </w:divBdr>
                              <w:divsChild>
                                <w:div w:id="647634067">
                                  <w:marLeft w:val="0"/>
                                  <w:marRight w:val="0"/>
                                  <w:marTop w:val="0"/>
                                  <w:marBottom w:val="0"/>
                                  <w:divBdr>
                                    <w:top w:val="none" w:sz="0" w:space="0" w:color="auto"/>
                                    <w:left w:val="none" w:sz="0" w:space="0" w:color="auto"/>
                                    <w:bottom w:val="none" w:sz="0" w:space="0" w:color="auto"/>
                                    <w:right w:val="none" w:sz="0" w:space="0" w:color="auto"/>
                                  </w:divBdr>
                                  <w:divsChild>
                                    <w:div w:id="928730675">
                                      <w:marLeft w:val="0"/>
                                      <w:marRight w:val="0"/>
                                      <w:marTop w:val="0"/>
                                      <w:marBottom w:val="0"/>
                                      <w:divBdr>
                                        <w:top w:val="none" w:sz="0" w:space="0" w:color="auto"/>
                                        <w:left w:val="none" w:sz="0" w:space="0" w:color="auto"/>
                                        <w:bottom w:val="none" w:sz="0" w:space="0" w:color="auto"/>
                                        <w:right w:val="none" w:sz="0" w:space="0" w:color="auto"/>
                                      </w:divBdr>
                                      <w:divsChild>
                                        <w:div w:id="43801171">
                                          <w:marLeft w:val="0"/>
                                          <w:marRight w:val="0"/>
                                          <w:marTop w:val="0"/>
                                          <w:marBottom w:val="0"/>
                                          <w:divBdr>
                                            <w:top w:val="none" w:sz="0" w:space="0" w:color="auto"/>
                                            <w:left w:val="none" w:sz="0" w:space="0" w:color="auto"/>
                                            <w:bottom w:val="none" w:sz="0" w:space="0" w:color="auto"/>
                                            <w:right w:val="none" w:sz="0" w:space="0" w:color="auto"/>
                                          </w:divBdr>
                                          <w:divsChild>
                                            <w:div w:id="1714033782">
                                              <w:marLeft w:val="0"/>
                                              <w:marRight w:val="0"/>
                                              <w:marTop w:val="0"/>
                                              <w:marBottom w:val="0"/>
                                              <w:divBdr>
                                                <w:top w:val="none" w:sz="0" w:space="0" w:color="auto"/>
                                                <w:left w:val="none" w:sz="0" w:space="0" w:color="auto"/>
                                                <w:bottom w:val="none" w:sz="0" w:space="0" w:color="auto"/>
                                                <w:right w:val="none" w:sz="0" w:space="0" w:color="auto"/>
                                              </w:divBdr>
                                              <w:divsChild>
                                                <w:div w:id="1211572185">
                                                  <w:marLeft w:val="0"/>
                                                  <w:marRight w:val="0"/>
                                                  <w:marTop w:val="0"/>
                                                  <w:marBottom w:val="0"/>
                                                  <w:divBdr>
                                                    <w:top w:val="none" w:sz="0" w:space="0" w:color="auto"/>
                                                    <w:left w:val="none" w:sz="0" w:space="0" w:color="auto"/>
                                                    <w:bottom w:val="none" w:sz="0" w:space="0" w:color="auto"/>
                                                    <w:right w:val="none" w:sz="0" w:space="0" w:color="auto"/>
                                                  </w:divBdr>
                                                  <w:divsChild>
                                                    <w:div w:id="727194491">
                                                      <w:marLeft w:val="0"/>
                                                      <w:marRight w:val="0"/>
                                                      <w:marTop w:val="0"/>
                                                      <w:marBottom w:val="0"/>
                                                      <w:divBdr>
                                                        <w:top w:val="none" w:sz="0" w:space="0" w:color="auto"/>
                                                        <w:left w:val="none" w:sz="0" w:space="0" w:color="auto"/>
                                                        <w:bottom w:val="none" w:sz="0" w:space="0" w:color="auto"/>
                                                        <w:right w:val="none" w:sz="0" w:space="0" w:color="auto"/>
                                                      </w:divBdr>
                                                      <w:divsChild>
                                                        <w:div w:id="715616622">
                                                          <w:marLeft w:val="0"/>
                                                          <w:marRight w:val="0"/>
                                                          <w:marTop w:val="0"/>
                                                          <w:marBottom w:val="0"/>
                                                          <w:divBdr>
                                                            <w:top w:val="none" w:sz="0" w:space="0" w:color="auto"/>
                                                            <w:left w:val="none" w:sz="0" w:space="0" w:color="auto"/>
                                                            <w:bottom w:val="none" w:sz="0" w:space="0" w:color="auto"/>
                                                            <w:right w:val="none" w:sz="0" w:space="0" w:color="auto"/>
                                                          </w:divBdr>
                                                          <w:divsChild>
                                                            <w:div w:id="597951546">
                                                              <w:marLeft w:val="0"/>
                                                              <w:marRight w:val="0"/>
                                                              <w:marTop w:val="0"/>
                                                              <w:marBottom w:val="0"/>
                                                              <w:divBdr>
                                                                <w:top w:val="none" w:sz="0" w:space="0" w:color="auto"/>
                                                                <w:left w:val="none" w:sz="0" w:space="0" w:color="auto"/>
                                                                <w:bottom w:val="none" w:sz="0" w:space="0" w:color="auto"/>
                                                                <w:right w:val="none" w:sz="0" w:space="0" w:color="auto"/>
                                                              </w:divBdr>
                                                              <w:divsChild>
                                                                <w:div w:id="2021620595">
                                                                  <w:marLeft w:val="0"/>
                                                                  <w:marRight w:val="0"/>
                                                                  <w:marTop w:val="0"/>
                                                                  <w:marBottom w:val="0"/>
                                                                  <w:divBdr>
                                                                    <w:top w:val="none" w:sz="0" w:space="0" w:color="auto"/>
                                                                    <w:left w:val="none" w:sz="0" w:space="0" w:color="auto"/>
                                                                    <w:bottom w:val="none" w:sz="0" w:space="0" w:color="auto"/>
                                                                    <w:right w:val="none" w:sz="0" w:space="0" w:color="auto"/>
                                                                  </w:divBdr>
                                                                  <w:divsChild>
                                                                    <w:div w:id="169417297">
                                                                      <w:marLeft w:val="0"/>
                                                                      <w:marRight w:val="0"/>
                                                                      <w:marTop w:val="0"/>
                                                                      <w:marBottom w:val="0"/>
                                                                      <w:divBdr>
                                                                        <w:top w:val="none" w:sz="0" w:space="0" w:color="auto"/>
                                                                        <w:left w:val="none" w:sz="0" w:space="0" w:color="auto"/>
                                                                        <w:bottom w:val="none" w:sz="0" w:space="0" w:color="auto"/>
                                                                        <w:right w:val="none" w:sz="0" w:space="0" w:color="auto"/>
                                                                      </w:divBdr>
                                                                    </w:div>
                                                                    <w:div w:id="1106270384">
                                                                      <w:marLeft w:val="0"/>
                                                                      <w:marRight w:val="0"/>
                                                                      <w:marTop w:val="0"/>
                                                                      <w:marBottom w:val="0"/>
                                                                      <w:divBdr>
                                                                        <w:top w:val="none" w:sz="0" w:space="0" w:color="auto"/>
                                                                        <w:left w:val="none" w:sz="0" w:space="0" w:color="auto"/>
                                                                        <w:bottom w:val="none" w:sz="0" w:space="0" w:color="auto"/>
                                                                        <w:right w:val="none" w:sz="0" w:space="0" w:color="auto"/>
                                                                      </w:divBdr>
                                                                    </w:div>
                                                                    <w:div w:id="1352412827">
                                                                      <w:marLeft w:val="0"/>
                                                                      <w:marRight w:val="0"/>
                                                                      <w:marTop w:val="0"/>
                                                                      <w:marBottom w:val="0"/>
                                                                      <w:divBdr>
                                                                        <w:top w:val="none" w:sz="0" w:space="0" w:color="auto"/>
                                                                        <w:left w:val="none" w:sz="0" w:space="0" w:color="auto"/>
                                                                        <w:bottom w:val="none" w:sz="0" w:space="0" w:color="auto"/>
                                                                        <w:right w:val="none" w:sz="0" w:space="0" w:color="auto"/>
                                                                      </w:divBdr>
                                                                      <w:divsChild>
                                                                        <w:div w:id="582646185">
                                                                          <w:marLeft w:val="0"/>
                                                                          <w:marRight w:val="0"/>
                                                                          <w:marTop w:val="0"/>
                                                                          <w:marBottom w:val="0"/>
                                                                          <w:divBdr>
                                                                            <w:top w:val="none" w:sz="0" w:space="0" w:color="auto"/>
                                                                            <w:left w:val="none" w:sz="0" w:space="0" w:color="auto"/>
                                                                            <w:bottom w:val="none" w:sz="0" w:space="0" w:color="auto"/>
                                                                            <w:right w:val="none" w:sz="0" w:space="0" w:color="auto"/>
                                                                          </w:divBdr>
                                                                        </w:div>
                                                                        <w:div w:id="2038382055">
                                                                          <w:marLeft w:val="0"/>
                                                                          <w:marRight w:val="0"/>
                                                                          <w:marTop w:val="0"/>
                                                                          <w:marBottom w:val="0"/>
                                                                          <w:divBdr>
                                                                            <w:top w:val="none" w:sz="0" w:space="0" w:color="auto"/>
                                                                            <w:left w:val="none" w:sz="0" w:space="0" w:color="auto"/>
                                                                            <w:bottom w:val="none" w:sz="0" w:space="0" w:color="auto"/>
                                                                            <w:right w:val="none" w:sz="0" w:space="0" w:color="auto"/>
                                                                          </w:divBdr>
                                                                        </w:div>
                                                                      </w:divsChild>
                                                                    </w:div>
                                                                    <w:div w:id="1785152267">
                                                                      <w:marLeft w:val="0"/>
                                                                      <w:marRight w:val="0"/>
                                                                      <w:marTop w:val="0"/>
                                                                      <w:marBottom w:val="0"/>
                                                                      <w:divBdr>
                                                                        <w:top w:val="none" w:sz="0" w:space="0" w:color="auto"/>
                                                                        <w:left w:val="none" w:sz="0" w:space="0" w:color="auto"/>
                                                                        <w:bottom w:val="none" w:sz="0" w:space="0" w:color="auto"/>
                                                                        <w:right w:val="none" w:sz="0" w:space="0" w:color="auto"/>
                                                                      </w:divBdr>
                                                                      <w:divsChild>
                                                                        <w:div w:id="104739689">
                                                                          <w:marLeft w:val="0"/>
                                                                          <w:marRight w:val="0"/>
                                                                          <w:marTop w:val="0"/>
                                                                          <w:marBottom w:val="0"/>
                                                                          <w:divBdr>
                                                                            <w:top w:val="none" w:sz="0" w:space="0" w:color="auto"/>
                                                                            <w:left w:val="none" w:sz="0" w:space="0" w:color="auto"/>
                                                                            <w:bottom w:val="none" w:sz="0" w:space="0" w:color="auto"/>
                                                                            <w:right w:val="none" w:sz="0" w:space="0" w:color="auto"/>
                                                                          </w:divBdr>
                                                                        </w:div>
                                                                        <w:div w:id="246110421">
                                                                          <w:marLeft w:val="0"/>
                                                                          <w:marRight w:val="0"/>
                                                                          <w:marTop w:val="0"/>
                                                                          <w:marBottom w:val="0"/>
                                                                          <w:divBdr>
                                                                            <w:top w:val="none" w:sz="0" w:space="0" w:color="auto"/>
                                                                            <w:left w:val="none" w:sz="0" w:space="0" w:color="auto"/>
                                                                            <w:bottom w:val="none" w:sz="0" w:space="0" w:color="auto"/>
                                                                            <w:right w:val="none" w:sz="0" w:space="0" w:color="auto"/>
                                                                          </w:divBdr>
                                                                          <w:divsChild>
                                                                            <w:div w:id="1259757030">
                                                                              <w:marLeft w:val="0"/>
                                                                              <w:marRight w:val="0"/>
                                                                              <w:marTop w:val="0"/>
                                                                              <w:marBottom w:val="0"/>
                                                                              <w:divBdr>
                                                                                <w:top w:val="none" w:sz="0" w:space="0" w:color="auto"/>
                                                                                <w:left w:val="none" w:sz="0" w:space="0" w:color="auto"/>
                                                                                <w:bottom w:val="none" w:sz="0" w:space="0" w:color="auto"/>
                                                                                <w:right w:val="none" w:sz="0" w:space="0" w:color="auto"/>
                                                                              </w:divBdr>
                                                                            </w:div>
                                                                            <w:div w:id="1550612292">
                                                                              <w:marLeft w:val="0"/>
                                                                              <w:marRight w:val="0"/>
                                                                              <w:marTop w:val="0"/>
                                                                              <w:marBottom w:val="0"/>
                                                                              <w:divBdr>
                                                                                <w:top w:val="none" w:sz="0" w:space="0" w:color="auto"/>
                                                                                <w:left w:val="none" w:sz="0" w:space="0" w:color="auto"/>
                                                                                <w:bottom w:val="none" w:sz="0" w:space="0" w:color="auto"/>
                                                                                <w:right w:val="none" w:sz="0" w:space="0" w:color="auto"/>
                                                                              </w:divBdr>
                                                                            </w:div>
                                                                          </w:divsChild>
                                                                        </w:div>
                                                                        <w:div w:id="785612241">
                                                                          <w:marLeft w:val="0"/>
                                                                          <w:marRight w:val="0"/>
                                                                          <w:marTop w:val="0"/>
                                                                          <w:marBottom w:val="0"/>
                                                                          <w:divBdr>
                                                                            <w:top w:val="none" w:sz="0" w:space="0" w:color="auto"/>
                                                                            <w:left w:val="none" w:sz="0" w:space="0" w:color="auto"/>
                                                                            <w:bottom w:val="none" w:sz="0" w:space="0" w:color="auto"/>
                                                                            <w:right w:val="none" w:sz="0" w:space="0" w:color="auto"/>
                                                                          </w:divBdr>
                                                                          <w:divsChild>
                                                                            <w:div w:id="232355164">
                                                                              <w:marLeft w:val="0"/>
                                                                              <w:marRight w:val="0"/>
                                                                              <w:marTop w:val="0"/>
                                                                              <w:marBottom w:val="0"/>
                                                                              <w:divBdr>
                                                                                <w:top w:val="none" w:sz="0" w:space="0" w:color="auto"/>
                                                                                <w:left w:val="none" w:sz="0" w:space="0" w:color="auto"/>
                                                                                <w:bottom w:val="none" w:sz="0" w:space="0" w:color="auto"/>
                                                                                <w:right w:val="none" w:sz="0" w:space="0" w:color="auto"/>
                                                                              </w:divBdr>
                                                                            </w:div>
                                                                            <w:div w:id="1672220594">
                                                                              <w:marLeft w:val="0"/>
                                                                              <w:marRight w:val="0"/>
                                                                              <w:marTop w:val="0"/>
                                                                              <w:marBottom w:val="0"/>
                                                                              <w:divBdr>
                                                                                <w:top w:val="none" w:sz="0" w:space="0" w:color="auto"/>
                                                                                <w:left w:val="none" w:sz="0" w:space="0" w:color="auto"/>
                                                                                <w:bottom w:val="none" w:sz="0" w:space="0" w:color="auto"/>
                                                                                <w:right w:val="none" w:sz="0" w:space="0" w:color="auto"/>
                                                                              </w:divBdr>
                                                                            </w:div>
                                                                          </w:divsChild>
                                                                        </w:div>
                                                                        <w:div w:id="1248467382">
                                                                          <w:marLeft w:val="0"/>
                                                                          <w:marRight w:val="0"/>
                                                                          <w:marTop w:val="0"/>
                                                                          <w:marBottom w:val="0"/>
                                                                          <w:divBdr>
                                                                            <w:top w:val="none" w:sz="0" w:space="0" w:color="auto"/>
                                                                            <w:left w:val="none" w:sz="0" w:space="0" w:color="auto"/>
                                                                            <w:bottom w:val="none" w:sz="0" w:space="0" w:color="auto"/>
                                                                            <w:right w:val="none" w:sz="0" w:space="0" w:color="auto"/>
                                                                          </w:divBdr>
                                                                        </w:div>
                                                                        <w:div w:id="1274286367">
                                                                          <w:marLeft w:val="0"/>
                                                                          <w:marRight w:val="0"/>
                                                                          <w:marTop w:val="0"/>
                                                                          <w:marBottom w:val="0"/>
                                                                          <w:divBdr>
                                                                            <w:top w:val="none" w:sz="0" w:space="0" w:color="auto"/>
                                                                            <w:left w:val="none" w:sz="0" w:space="0" w:color="auto"/>
                                                                            <w:bottom w:val="none" w:sz="0" w:space="0" w:color="auto"/>
                                                                            <w:right w:val="none" w:sz="0" w:space="0" w:color="auto"/>
                                                                          </w:divBdr>
                                                                          <w:divsChild>
                                                                            <w:div w:id="1987928029">
                                                                              <w:marLeft w:val="0"/>
                                                                              <w:marRight w:val="0"/>
                                                                              <w:marTop w:val="0"/>
                                                                              <w:marBottom w:val="0"/>
                                                                              <w:divBdr>
                                                                                <w:top w:val="none" w:sz="0" w:space="0" w:color="auto"/>
                                                                                <w:left w:val="none" w:sz="0" w:space="0" w:color="auto"/>
                                                                                <w:bottom w:val="none" w:sz="0" w:space="0" w:color="auto"/>
                                                                                <w:right w:val="none" w:sz="0" w:space="0" w:color="auto"/>
                                                                              </w:divBdr>
                                                                            </w:div>
                                                                            <w:div w:id="2011061678">
                                                                              <w:marLeft w:val="0"/>
                                                                              <w:marRight w:val="0"/>
                                                                              <w:marTop w:val="0"/>
                                                                              <w:marBottom w:val="0"/>
                                                                              <w:divBdr>
                                                                                <w:top w:val="none" w:sz="0" w:space="0" w:color="auto"/>
                                                                                <w:left w:val="none" w:sz="0" w:space="0" w:color="auto"/>
                                                                                <w:bottom w:val="none" w:sz="0" w:space="0" w:color="auto"/>
                                                                                <w:right w:val="none" w:sz="0" w:space="0" w:color="auto"/>
                                                                              </w:divBdr>
                                                                            </w:div>
                                                                          </w:divsChild>
                                                                        </w:div>
                                                                        <w:div w:id="1490244065">
                                                                          <w:marLeft w:val="0"/>
                                                                          <w:marRight w:val="0"/>
                                                                          <w:marTop w:val="0"/>
                                                                          <w:marBottom w:val="0"/>
                                                                          <w:divBdr>
                                                                            <w:top w:val="none" w:sz="0" w:space="0" w:color="auto"/>
                                                                            <w:left w:val="none" w:sz="0" w:space="0" w:color="auto"/>
                                                                            <w:bottom w:val="none" w:sz="0" w:space="0" w:color="auto"/>
                                                                            <w:right w:val="none" w:sz="0" w:space="0" w:color="auto"/>
                                                                          </w:divBdr>
                                                                          <w:divsChild>
                                                                            <w:div w:id="283384819">
                                                                              <w:marLeft w:val="0"/>
                                                                              <w:marRight w:val="0"/>
                                                                              <w:marTop w:val="0"/>
                                                                              <w:marBottom w:val="0"/>
                                                                              <w:divBdr>
                                                                                <w:top w:val="none" w:sz="0" w:space="0" w:color="auto"/>
                                                                                <w:left w:val="none" w:sz="0" w:space="0" w:color="auto"/>
                                                                                <w:bottom w:val="none" w:sz="0" w:space="0" w:color="auto"/>
                                                                                <w:right w:val="none" w:sz="0" w:space="0" w:color="auto"/>
                                                                              </w:divBdr>
                                                                            </w:div>
                                                                            <w:div w:id="1740327721">
                                                                              <w:marLeft w:val="0"/>
                                                                              <w:marRight w:val="0"/>
                                                                              <w:marTop w:val="0"/>
                                                                              <w:marBottom w:val="0"/>
                                                                              <w:divBdr>
                                                                                <w:top w:val="none" w:sz="0" w:space="0" w:color="auto"/>
                                                                                <w:left w:val="none" w:sz="0" w:space="0" w:color="auto"/>
                                                                                <w:bottom w:val="none" w:sz="0" w:space="0" w:color="auto"/>
                                                                                <w:right w:val="none" w:sz="0" w:space="0" w:color="auto"/>
                                                                              </w:divBdr>
                                                                            </w:div>
                                                                          </w:divsChild>
                                                                        </w:div>
                                                                        <w:div w:id="2142263185">
                                                                          <w:marLeft w:val="0"/>
                                                                          <w:marRight w:val="0"/>
                                                                          <w:marTop w:val="0"/>
                                                                          <w:marBottom w:val="0"/>
                                                                          <w:divBdr>
                                                                            <w:top w:val="none" w:sz="0" w:space="0" w:color="auto"/>
                                                                            <w:left w:val="none" w:sz="0" w:space="0" w:color="auto"/>
                                                                            <w:bottom w:val="none" w:sz="0" w:space="0" w:color="auto"/>
                                                                            <w:right w:val="none" w:sz="0" w:space="0" w:color="auto"/>
                                                                          </w:divBdr>
                                                                          <w:divsChild>
                                                                            <w:div w:id="1620066792">
                                                                              <w:marLeft w:val="0"/>
                                                                              <w:marRight w:val="0"/>
                                                                              <w:marTop w:val="0"/>
                                                                              <w:marBottom w:val="0"/>
                                                                              <w:divBdr>
                                                                                <w:top w:val="none" w:sz="0" w:space="0" w:color="auto"/>
                                                                                <w:left w:val="none" w:sz="0" w:space="0" w:color="auto"/>
                                                                                <w:bottom w:val="none" w:sz="0" w:space="0" w:color="auto"/>
                                                                                <w:right w:val="none" w:sz="0" w:space="0" w:color="auto"/>
                                                                              </w:divBdr>
                                                                            </w:div>
                                                                            <w:div w:id="18085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904">
                                                                      <w:marLeft w:val="0"/>
                                                                      <w:marRight w:val="0"/>
                                                                      <w:marTop w:val="0"/>
                                                                      <w:marBottom w:val="0"/>
                                                                      <w:divBdr>
                                                                        <w:top w:val="none" w:sz="0" w:space="0" w:color="auto"/>
                                                                        <w:left w:val="none" w:sz="0" w:space="0" w:color="auto"/>
                                                                        <w:bottom w:val="none" w:sz="0" w:space="0" w:color="auto"/>
                                                                        <w:right w:val="none" w:sz="0" w:space="0" w:color="auto"/>
                                                                      </w:divBdr>
                                                                      <w:divsChild>
                                                                        <w:div w:id="497305438">
                                                                          <w:marLeft w:val="0"/>
                                                                          <w:marRight w:val="0"/>
                                                                          <w:marTop w:val="0"/>
                                                                          <w:marBottom w:val="0"/>
                                                                          <w:divBdr>
                                                                            <w:top w:val="none" w:sz="0" w:space="0" w:color="auto"/>
                                                                            <w:left w:val="none" w:sz="0" w:space="0" w:color="auto"/>
                                                                            <w:bottom w:val="none" w:sz="0" w:space="0" w:color="auto"/>
                                                                            <w:right w:val="none" w:sz="0" w:space="0" w:color="auto"/>
                                                                          </w:divBdr>
                                                                        </w:div>
                                                                        <w:div w:id="5984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5/343/201908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Holič, Ivan, JUDr."/>
    <f:field ref="objcreatedat" par="" text="1.7.2019 16:00:54"/>
    <f:field ref="objchangedby" par="" text="Administrator, System"/>
    <f:field ref="objmodifiedat" par="" text="1.7.2019 16:00: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FFAFB9E-63CC-4AC0-B2BA-7E74224F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8724</Words>
  <Characters>49730</Characters>
  <Application>Microsoft Office Word</Application>
  <DocSecurity>0</DocSecurity>
  <Lines>414</Lines>
  <Paragraphs>116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58338</CharactersWithSpaces>
  <SharedDoc>false</SharedDoc>
  <HLinks>
    <vt:vector size="96" baseType="variant">
      <vt:variant>
        <vt:i4>6225941</vt:i4>
      </vt:variant>
      <vt:variant>
        <vt:i4>45</vt:i4>
      </vt:variant>
      <vt:variant>
        <vt:i4>0</vt:i4>
      </vt:variant>
      <vt:variant>
        <vt:i4>5</vt:i4>
      </vt:variant>
      <vt:variant>
        <vt:lpwstr>https://www.slov-lex.sk/pravne-predpisy/SK/ZZ/1992/71/20180101</vt:lpwstr>
      </vt:variant>
      <vt:variant>
        <vt:lpwstr>poznamky.poznamka-3</vt:lpwstr>
      </vt:variant>
      <vt:variant>
        <vt:i4>2031623</vt:i4>
      </vt:variant>
      <vt:variant>
        <vt:i4>42</vt:i4>
      </vt:variant>
      <vt:variant>
        <vt:i4>0</vt:i4>
      </vt:variant>
      <vt:variant>
        <vt:i4>5</vt:i4>
      </vt:variant>
      <vt:variant>
        <vt:lpwstr>https://www.slov-lex.sk/pravne-predpisy/SK/ZZ/2015/343/20160418.html</vt:lpwstr>
      </vt:variant>
      <vt:variant>
        <vt:lpwstr>paragraf-175.odsek-5</vt:lpwstr>
      </vt:variant>
      <vt:variant>
        <vt:i4>1179654</vt:i4>
      </vt:variant>
      <vt:variant>
        <vt:i4>39</vt:i4>
      </vt:variant>
      <vt:variant>
        <vt:i4>0</vt:i4>
      </vt:variant>
      <vt:variant>
        <vt:i4>5</vt:i4>
      </vt:variant>
      <vt:variant>
        <vt:lpwstr>https://www.slov-lex.sk/pravne-predpisy/SK/ZZ/2015/343/20160418.html</vt:lpwstr>
      </vt:variant>
      <vt:variant>
        <vt:lpwstr>paragraf-169.odsek-4</vt:lpwstr>
      </vt:variant>
      <vt:variant>
        <vt:i4>1376262</vt:i4>
      </vt:variant>
      <vt:variant>
        <vt:i4>36</vt:i4>
      </vt:variant>
      <vt:variant>
        <vt:i4>0</vt:i4>
      </vt:variant>
      <vt:variant>
        <vt:i4>5</vt:i4>
      </vt:variant>
      <vt:variant>
        <vt:lpwstr>https://www.slov-lex.sk/pravne-predpisy/SK/ZZ/2015/343/20160418.html</vt:lpwstr>
      </vt:variant>
      <vt:variant>
        <vt:lpwstr>paragraf-169.odsek-3</vt:lpwstr>
      </vt:variant>
      <vt:variant>
        <vt:i4>8323183</vt:i4>
      </vt:variant>
      <vt:variant>
        <vt:i4>33</vt:i4>
      </vt:variant>
      <vt:variant>
        <vt:i4>0</vt:i4>
      </vt:variant>
      <vt:variant>
        <vt:i4>5</vt:i4>
      </vt:variant>
      <vt:variant>
        <vt:lpwstr>https://www.slov-lex.sk/pravne-predpisy/SK/ZZ/2015/343/20160418.html</vt:lpwstr>
      </vt:variant>
      <vt:variant>
        <vt:lpwstr>paragraf-169.odsek-1.pismeno-a</vt:lpwstr>
      </vt:variant>
      <vt:variant>
        <vt:i4>6094853</vt:i4>
      </vt:variant>
      <vt:variant>
        <vt:i4>30</vt:i4>
      </vt:variant>
      <vt:variant>
        <vt:i4>0</vt:i4>
      </vt:variant>
      <vt:variant>
        <vt:i4>5</vt:i4>
      </vt:variant>
      <vt:variant>
        <vt:lpwstr>https://www.slov-lex.sk/pravne-predpisy/SK/ZZ/2015/343/20160418.html</vt:lpwstr>
      </vt:variant>
      <vt:variant>
        <vt:lpwstr>paragraf-175</vt:lpwstr>
      </vt:variant>
      <vt:variant>
        <vt:i4>2031623</vt:i4>
      </vt:variant>
      <vt:variant>
        <vt:i4>27</vt:i4>
      </vt:variant>
      <vt:variant>
        <vt:i4>0</vt:i4>
      </vt:variant>
      <vt:variant>
        <vt:i4>5</vt:i4>
      </vt:variant>
      <vt:variant>
        <vt:lpwstr>https://www.slov-lex.sk/pravne-predpisy/SK/ZZ/2015/343/20160418.html</vt:lpwstr>
      </vt:variant>
      <vt:variant>
        <vt:lpwstr>paragraf-175.odsek-5</vt:lpwstr>
      </vt:variant>
      <vt:variant>
        <vt:i4>7209075</vt:i4>
      </vt:variant>
      <vt:variant>
        <vt:i4>24</vt:i4>
      </vt:variant>
      <vt:variant>
        <vt:i4>0</vt:i4>
      </vt:variant>
      <vt:variant>
        <vt:i4>5</vt:i4>
      </vt:variant>
      <vt:variant>
        <vt:lpwstr>https://www.slov-lex.sk/pravne-predpisy/SK/ZZ/2015/343/20160418.html</vt:lpwstr>
      </vt:variant>
      <vt:variant>
        <vt:lpwstr>paragraf-56.odsek-8</vt:lpwstr>
      </vt:variant>
      <vt:variant>
        <vt:i4>2031623</vt:i4>
      </vt:variant>
      <vt:variant>
        <vt:i4>21</vt:i4>
      </vt:variant>
      <vt:variant>
        <vt:i4>0</vt:i4>
      </vt:variant>
      <vt:variant>
        <vt:i4>5</vt:i4>
      </vt:variant>
      <vt:variant>
        <vt:lpwstr>https://www.slov-lex.sk/pravne-predpisy/SK/ZZ/2015/343/20160418.html</vt:lpwstr>
      </vt:variant>
      <vt:variant>
        <vt:lpwstr>paragraf-175.odsek-5</vt:lpwstr>
      </vt:variant>
      <vt:variant>
        <vt:i4>8192111</vt:i4>
      </vt:variant>
      <vt:variant>
        <vt:i4>18</vt:i4>
      </vt:variant>
      <vt:variant>
        <vt:i4>0</vt:i4>
      </vt:variant>
      <vt:variant>
        <vt:i4>5</vt:i4>
      </vt:variant>
      <vt:variant>
        <vt:lpwstr>https://www.slov-lex.sk/pravne-predpisy/SK/ZZ/2015/343/20160418.html</vt:lpwstr>
      </vt:variant>
      <vt:variant>
        <vt:lpwstr>paragraf-169.odsek-1.pismeno-c</vt:lpwstr>
      </vt:variant>
      <vt:variant>
        <vt:i4>8126575</vt:i4>
      </vt:variant>
      <vt:variant>
        <vt:i4>15</vt:i4>
      </vt:variant>
      <vt:variant>
        <vt:i4>0</vt:i4>
      </vt:variant>
      <vt:variant>
        <vt:i4>5</vt:i4>
      </vt:variant>
      <vt:variant>
        <vt:lpwstr>https://www.slov-lex.sk/pravne-predpisy/SK/ZZ/2015/343/20160418.html</vt:lpwstr>
      </vt:variant>
      <vt:variant>
        <vt:lpwstr>paragraf-169.odsek-1.pismeno-b</vt:lpwstr>
      </vt:variant>
      <vt:variant>
        <vt:i4>8323183</vt:i4>
      </vt:variant>
      <vt:variant>
        <vt:i4>12</vt:i4>
      </vt:variant>
      <vt:variant>
        <vt:i4>0</vt:i4>
      </vt:variant>
      <vt:variant>
        <vt:i4>5</vt:i4>
      </vt:variant>
      <vt:variant>
        <vt:lpwstr>https://www.slov-lex.sk/pravne-predpisy/SK/ZZ/2015/343/20160418.html</vt:lpwstr>
      </vt:variant>
      <vt:variant>
        <vt:lpwstr>paragraf-169.odsek-1.pismeno-a</vt:lpwstr>
      </vt:variant>
      <vt:variant>
        <vt:i4>7340142</vt:i4>
      </vt:variant>
      <vt:variant>
        <vt:i4>9</vt:i4>
      </vt:variant>
      <vt:variant>
        <vt:i4>0</vt:i4>
      </vt:variant>
      <vt:variant>
        <vt:i4>5</vt:i4>
      </vt:variant>
      <vt:variant>
        <vt:lpwstr>https://www.slov-lex.sk/pravne-predpisy/SK/ZZ/2015/343/20160418.html</vt:lpwstr>
      </vt:variant>
      <vt:variant>
        <vt:lpwstr>paragraf-175.odsek-1.pismeno-b</vt:lpwstr>
      </vt:variant>
      <vt:variant>
        <vt:i4>7340142</vt:i4>
      </vt:variant>
      <vt:variant>
        <vt:i4>6</vt:i4>
      </vt:variant>
      <vt:variant>
        <vt:i4>0</vt:i4>
      </vt:variant>
      <vt:variant>
        <vt:i4>5</vt:i4>
      </vt:variant>
      <vt:variant>
        <vt:lpwstr>https://www.slov-lex.sk/pravne-predpisy/SK/ZZ/2015/343/20160418.html</vt:lpwstr>
      </vt:variant>
      <vt:variant>
        <vt:lpwstr>paragraf-175.odsek-1.pismeno-b</vt:lpwstr>
      </vt:variant>
      <vt:variant>
        <vt:i4>2031623</vt:i4>
      </vt:variant>
      <vt:variant>
        <vt:i4>3</vt:i4>
      </vt:variant>
      <vt:variant>
        <vt:i4>0</vt:i4>
      </vt:variant>
      <vt:variant>
        <vt:i4>5</vt:i4>
      </vt:variant>
      <vt:variant>
        <vt:lpwstr>https://www.slov-lex.sk/pravne-predpisy/SK/ZZ/2015/343/20160418.html</vt:lpwstr>
      </vt:variant>
      <vt:variant>
        <vt:lpwstr>paragraf-175.odsek-5</vt:lpwstr>
      </vt:variant>
      <vt:variant>
        <vt:i4>2031623</vt:i4>
      </vt:variant>
      <vt:variant>
        <vt:i4>0</vt:i4>
      </vt:variant>
      <vt:variant>
        <vt:i4>0</vt:i4>
      </vt:variant>
      <vt:variant>
        <vt:i4>5</vt:i4>
      </vt:variant>
      <vt:variant>
        <vt:lpwstr>https://www.slov-lex.sk/pravne-predpisy/SK/ZZ/2015/343/20160418.html</vt:lpwstr>
      </vt:variant>
      <vt:variant>
        <vt:lpwstr>paragraf-175.odsek-5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Majchrak</dc:creator>
  <cp:keywords/>
  <dc:description/>
  <cp:lastModifiedBy>Szabóová, Diana</cp:lastModifiedBy>
  <cp:revision>4</cp:revision>
  <cp:lastPrinted>2019-10-17T13:12:00Z</cp:lastPrinted>
  <dcterms:created xsi:type="dcterms:W3CDTF">2019-10-17T13:13:00Z</dcterms:created>
  <dcterms:modified xsi:type="dcterms:W3CDTF">2019-10-21T09:01:00Z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COO.2145.1000.3.3474213</vt:lpwstr>
  </property>
  <property fmtid="{D5CDD505-2E9C-101B-9397-08002B2CF9AE}" pid="152" name="FSC#FSCFOLIO@1.1001:docpropproject">
    <vt:lpwstr/>
  </property>
</Properties>
</file>