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BF" w:rsidRDefault="006C3CBF" w:rsidP="006C3CBF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6C3CBF" w:rsidRDefault="006C3CBF" w:rsidP="006C3CBF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6C3CBF" w:rsidRDefault="006C3CBF" w:rsidP="006C3CBF">
      <w:pPr>
        <w:rPr>
          <w:rFonts w:ascii="Arial" w:hAnsi="Arial" w:cs="Arial"/>
          <w:b/>
          <w:bCs/>
          <w:i/>
        </w:rPr>
      </w:pPr>
    </w:p>
    <w:p w:rsidR="006C3CBF" w:rsidRDefault="006C3CBF" w:rsidP="006C3CBF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67. schôdza výboru</w:t>
      </w:r>
    </w:p>
    <w:p w:rsidR="006C3CBF" w:rsidRDefault="006C3CBF" w:rsidP="006C3CB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1697/2019</w:t>
      </w:r>
    </w:p>
    <w:p w:rsidR="006C3CBF" w:rsidRDefault="006C3CBF" w:rsidP="006C3CBF">
      <w:pPr>
        <w:rPr>
          <w:rFonts w:ascii="Arial" w:hAnsi="Arial" w:cs="Arial"/>
          <w:b/>
          <w:bCs/>
          <w:spacing w:val="20"/>
        </w:rPr>
      </w:pPr>
    </w:p>
    <w:p w:rsidR="006C3CBF" w:rsidRDefault="006C3CBF" w:rsidP="006C3CBF">
      <w:pPr>
        <w:rPr>
          <w:rFonts w:ascii="Arial" w:hAnsi="Arial" w:cs="Arial"/>
          <w:b/>
          <w:bCs/>
          <w:spacing w:val="20"/>
        </w:rPr>
      </w:pPr>
    </w:p>
    <w:p w:rsidR="00874594" w:rsidRDefault="00874594" w:rsidP="006C3CB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6C3CBF" w:rsidRDefault="00A76DF2" w:rsidP="006C3CBF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pacing w:val="20"/>
          <w:sz w:val="28"/>
          <w:szCs w:val="28"/>
        </w:rPr>
        <w:t>267</w:t>
      </w:r>
    </w:p>
    <w:p w:rsidR="006C3CBF" w:rsidRDefault="006C3CBF" w:rsidP="006C3CBF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6C3CBF" w:rsidRDefault="006C3CBF" w:rsidP="006C3CBF">
      <w:pPr>
        <w:rPr>
          <w:rFonts w:ascii="Arial" w:hAnsi="Arial" w:cs="Arial"/>
          <w:b/>
          <w:bCs/>
        </w:rPr>
      </w:pPr>
    </w:p>
    <w:p w:rsidR="006C3CBF" w:rsidRDefault="006C3CBF" w:rsidP="006C3C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C3CBF" w:rsidRDefault="006C3CBF" w:rsidP="006C3C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C3CBF" w:rsidRDefault="006C3CBF" w:rsidP="006C3CBF">
      <w:pPr>
        <w:jc w:val="center"/>
        <w:rPr>
          <w:rFonts w:ascii="Arial" w:hAnsi="Arial" w:cs="Arial"/>
          <w:b/>
          <w:bCs/>
        </w:rPr>
      </w:pPr>
    </w:p>
    <w:p w:rsidR="006C3CBF" w:rsidRDefault="006C3CBF" w:rsidP="006C3C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15. októbra 2019</w:t>
      </w:r>
    </w:p>
    <w:p w:rsidR="006C3CBF" w:rsidRDefault="006C3CBF" w:rsidP="006C3CBF">
      <w:pPr>
        <w:jc w:val="both"/>
        <w:rPr>
          <w:rFonts w:ascii="Arial" w:hAnsi="Arial" w:cs="Arial"/>
        </w:rPr>
      </w:pPr>
    </w:p>
    <w:p w:rsidR="006C3CBF" w:rsidRPr="006C3CBF" w:rsidRDefault="006C3CBF" w:rsidP="006C3CB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 spoločnej správe výborov Národnej rady Slovenskej republiky o výsledku prerokovania v</w:t>
      </w:r>
      <w:r w:rsidRPr="00E41239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41239">
        <w:rPr>
          <w:rFonts w:ascii="Arial" w:hAnsi="Arial" w:cs="Arial"/>
        </w:rPr>
        <w:t xml:space="preserve"> zákona, </w:t>
      </w:r>
      <w:r w:rsidRPr="006C5708">
        <w:rPr>
          <w:rFonts w:ascii="Arial" w:hAnsi="Arial" w:cs="Arial"/>
        </w:rPr>
        <w:t xml:space="preserve">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 w:rsidRPr="006C5708">
        <w:rPr>
          <w:rFonts w:ascii="Arial" w:hAnsi="Arial" w:cs="Arial"/>
          <w:b/>
        </w:rPr>
        <w:t xml:space="preserve">(tlač 1591) </w:t>
      </w:r>
      <w:r w:rsidRPr="006C3CBF">
        <w:rPr>
          <w:rFonts w:ascii="Arial" w:hAnsi="Arial" w:cs="Arial"/>
        </w:rPr>
        <w:t>v druhom čítaní</w:t>
      </w:r>
    </w:p>
    <w:p w:rsidR="006C3CBF" w:rsidRPr="006C3CBF" w:rsidRDefault="006C3CBF" w:rsidP="006C3CBF">
      <w:pPr>
        <w:jc w:val="both"/>
        <w:rPr>
          <w:rFonts w:ascii="Arial" w:hAnsi="Arial" w:cs="Arial"/>
        </w:rPr>
      </w:pPr>
    </w:p>
    <w:p w:rsidR="006C3CBF" w:rsidRDefault="006C3CBF" w:rsidP="006C3CB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 šport</w:t>
      </w:r>
    </w:p>
    <w:p w:rsidR="006C3CBF" w:rsidRDefault="006C3CBF" w:rsidP="006C3CBF">
      <w:pPr>
        <w:jc w:val="both"/>
        <w:rPr>
          <w:rFonts w:ascii="Arial" w:hAnsi="Arial" w:cs="Arial"/>
          <w:b/>
        </w:rPr>
      </w:pPr>
    </w:p>
    <w:p w:rsidR="006C3CBF" w:rsidRDefault="006C3CBF" w:rsidP="006C3CBF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6C3CBF" w:rsidRDefault="006C3CBF" w:rsidP="006C3CBF">
      <w:pPr>
        <w:jc w:val="both"/>
        <w:rPr>
          <w:rFonts w:ascii="Arial" w:hAnsi="Arial" w:cs="Arial"/>
        </w:rPr>
      </w:pPr>
    </w:p>
    <w:p w:rsidR="006C3CBF" w:rsidRPr="006C3CBF" w:rsidRDefault="006C3CBF" w:rsidP="006C3CBF">
      <w:pPr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</w:rPr>
        <w:t>spoločnú správu výborov Národnej rady Slovenskej republiky o výsledku prerokovania v</w:t>
      </w:r>
      <w:r w:rsidRPr="00E41239">
        <w:rPr>
          <w:rFonts w:ascii="Arial" w:hAnsi="Arial" w:cs="Arial"/>
        </w:rPr>
        <w:t>ládn</w:t>
      </w:r>
      <w:r>
        <w:rPr>
          <w:rFonts w:ascii="Arial" w:hAnsi="Arial" w:cs="Arial"/>
        </w:rPr>
        <w:t>eho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41239">
        <w:rPr>
          <w:rFonts w:ascii="Arial" w:hAnsi="Arial" w:cs="Arial"/>
        </w:rPr>
        <w:t xml:space="preserve"> zákona, </w:t>
      </w:r>
      <w:r w:rsidRPr="006C5708">
        <w:rPr>
          <w:rFonts w:ascii="Arial" w:hAnsi="Arial" w:cs="Arial"/>
        </w:rPr>
        <w:t xml:space="preserve">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 w:rsidRPr="006C5708">
        <w:rPr>
          <w:rFonts w:ascii="Arial" w:hAnsi="Arial" w:cs="Arial"/>
          <w:b/>
        </w:rPr>
        <w:t xml:space="preserve">(tlač 1591) </w:t>
      </w:r>
      <w:r w:rsidRPr="006C3CBF">
        <w:rPr>
          <w:rFonts w:ascii="Arial" w:hAnsi="Arial" w:cs="Arial"/>
        </w:rPr>
        <w:t>v druhom čítaní</w:t>
      </w:r>
      <w:r>
        <w:rPr>
          <w:rFonts w:ascii="Arial" w:hAnsi="Arial" w:cs="Arial"/>
          <w:b/>
        </w:rPr>
        <w:t>;</w:t>
      </w:r>
    </w:p>
    <w:p w:rsidR="006C3CBF" w:rsidRDefault="006C3CBF" w:rsidP="006C3CBF">
      <w:pPr>
        <w:ind w:left="1162"/>
        <w:jc w:val="both"/>
        <w:rPr>
          <w:b/>
        </w:rPr>
      </w:pPr>
    </w:p>
    <w:p w:rsidR="006C3CBF" w:rsidRDefault="006C3CBF" w:rsidP="006C3CBF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uznesenia,</w:t>
      </w: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poslanca  Pavla </w:t>
      </w:r>
      <w:proofErr w:type="spellStart"/>
      <w:r>
        <w:rPr>
          <w:rFonts w:ascii="Arial" w:hAnsi="Arial" w:cs="Arial"/>
          <w:color w:val="auto"/>
        </w:rPr>
        <w:t>Gogu</w:t>
      </w:r>
      <w:proofErr w:type="spellEnd"/>
    </w:p>
    <w:p w:rsidR="006C3CBF" w:rsidRDefault="006C3CBF" w:rsidP="006C3CBF">
      <w:pPr>
        <w:ind w:left="1066"/>
        <w:rPr>
          <w:rFonts w:ascii="Arial" w:hAnsi="Arial" w:cs="Arial"/>
        </w:rPr>
      </w:pPr>
    </w:p>
    <w:p w:rsidR="006C3CBF" w:rsidRDefault="006C3CBF" w:rsidP="006C3CBF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spoločného spravodajcu výborov  a  </w:t>
      </w:r>
      <w:r>
        <w:rPr>
          <w:rFonts w:ascii="Arial" w:hAnsi="Arial" w:cs="Arial"/>
          <w:b/>
          <w:bCs/>
          <w:spacing w:val="40"/>
        </w:rPr>
        <w:t>poveruje ho</w:t>
      </w:r>
    </w:p>
    <w:p w:rsidR="006C3CBF" w:rsidRDefault="006C3CBF" w:rsidP="006C3CBF">
      <w:pPr>
        <w:jc w:val="both"/>
        <w:rPr>
          <w:rFonts w:ascii="Arial" w:hAnsi="Arial" w:cs="Arial"/>
          <w:spacing w:val="50"/>
        </w:rPr>
      </w:pPr>
    </w:p>
    <w:p w:rsidR="006C3CBF" w:rsidRDefault="006C3CBF" w:rsidP="006C3CBF">
      <w:pPr>
        <w:ind w:left="116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</w:t>
      </w:r>
      <w:r w:rsidRPr="00E41239">
        <w:rPr>
          <w:rFonts w:ascii="Arial" w:hAnsi="Arial" w:cs="Arial"/>
        </w:rPr>
        <w:t>ládn</w:t>
      </w:r>
      <w:r>
        <w:rPr>
          <w:rFonts w:ascii="Arial" w:hAnsi="Arial" w:cs="Arial"/>
        </w:rPr>
        <w:t>emu</w:t>
      </w:r>
      <w:r w:rsidRPr="00E41239">
        <w:rPr>
          <w:rFonts w:ascii="Arial" w:hAnsi="Arial" w:cs="Arial"/>
        </w:rPr>
        <w:t xml:space="preserve"> návrh</w:t>
      </w:r>
      <w:r>
        <w:rPr>
          <w:rFonts w:ascii="Arial" w:hAnsi="Arial" w:cs="Arial"/>
        </w:rPr>
        <w:t>u</w:t>
      </w:r>
      <w:r w:rsidRPr="00E41239">
        <w:rPr>
          <w:rFonts w:ascii="Arial" w:hAnsi="Arial" w:cs="Arial"/>
        </w:rPr>
        <w:t xml:space="preserve"> zákona, </w:t>
      </w:r>
      <w:r w:rsidRPr="006C5708">
        <w:rPr>
          <w:rFonts w:ascii="Arial" w:hAnsi="Arial" w:cs="Arial"/>
        </w:rPr>
        <w:t xml:space="preserve">ktorým sa mení a dopĺňa zákon č. 422/2015 Z. z. o uznávaní dokladov o vzdelaní a o uznávaní odborných kvalifikácií a o zmene a doplnení niektorých zákonov v znení neskorších predpisov a ktorým sa menia a dopĺňajú niektoré zákony </w:t>
      </w:r>
      <w:r w:rsidRPr="006C5708">
        <w:rPr>
          <w:rFonts w:ascii="Arial" w:hAnsi="Arial" w:cs="Arial"/>
          <w:b/>
        </w:rPr>
        <w:t xml:space="preserve">(tlač 1591) </w:t>
      </w:r>
      <w:r>
        <w:rPr>
          <w:rFonts w:ascii="Arial" w:hAnsi="Arial" w:cs="Arial"/>
        </w:rPr>
        <w:t>a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návrhu gestorského výboru,</w:t>
      </w:r>
    </w:p>
    <w:p w:rsidR="006C3CBF" w:rsidRDefault="006C3CBF" w:rsidP="006C3CBF">
      <w:pPr>
        <w:jc w:val="both"/>
        <w:rPr>
          <w:rFonts w:ascii="Arial" w:hAnsi="Arial" w:cs="Arial"/>
        </w:rPr>
      </w:pPr>
    </w:p>
    <w:p w:rsidR="006C3CBF" w:rsidRDefault="006C3CBF" w:rsidP="006C3CBF">
      <w:pPr>
        <w:jc w:val="both"/>
        <w:rPr>
          <w:rFonts w:ascii="Arial" w:hAnsi="Arial" w:cs="Arial"/>
        </w:rPr>
      </w:pPr>
    </w:p>
    <w:p w:rsidR="006C3CBF" w:rsidRDefault="006C3CBF" w:rsidP="006C3CBF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lastRenderedPageBreak/>
        <w:t xml:space="preserve">ukladá </w:t>
      </w:r>
      <w:r>
        <w:rPr>
          <w:rFonts w:ascii="Arial" w:hAnsi="Arial" w:cs="Arial"/>
          <w:b/>
        </w:rPr>
        <w:t>predsedovi  výboru</w:t>
      </w:r>
    </w:p>
    <w:p w:rsidR="006C3CBF" w:rsidRDefault="006C3CBF" w:rsidP="006C3CBF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6C3CBF" w:rsidRDefault="006C3CBF" w:rsidP="006C3CBF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rPr>
          <w:rFonts w:ascii="Arial" w:hAnsi="Arial" w:cs="Arial"/>
        </w:rPr>
      </w:pPr>
    </w:p>
    <w:p w:rsidR="006C3CBF" w:rsidRDefault="006C3CBF" w:rsidP="006C3CBF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 xml:space="preserve">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6C3CBF" w:rsidRDefault="006C3CBF" w:rsidP="006C3C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predseda výboru</w:t>
      </w:r>
    </w:p>
    <w:p w:rsidR="006C3CBF" w:rsidRDefault="006C3CBF" w:rsidP="006C3CBF"/>
    <w:p w:rsidR="006C3CBF" w:rsidRDefault="006C3CBF" w:rsidP="006C3CBF"/>
    <w:p w:rsidR="006C3CBF" w:rsidRDefault="006C3CBF" w:rsidP="006C3CBF"/>
    <w:p w:rsidR="006C3CBF" w:rsidRDefault="006C3CBF" w:rsidP="006C3CBF"/>
    <w:p w:rsidR="006C3CBF" w:rsidRDefault="006C3CBF" w:rsidP="006C3CBF"/>
    <w:p w:rsidR="006C3CBF" w:rsidRDefault="006C3CBF" w:rsidP="006C3CBF"/>
    <w:p w:rsidR="0021662D" w:rsidRDefault="0021662D"/>
    <w:sectPr w:rsidR="0021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BF"/>
    <w:rsid w:val="0021662D"/>
    <w:rsid w:val="006C3CBF"/>
    <w:rsid w:val="00874594"/>
    <w:rsid w:val="00A76DF2"/>
    <w:rsid w:val="00DB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DF02"/>
  <w15:chartTrackingRefBased/>
  <w15:docId w15:val="{F2F31957-066E-479D-A763-DFE34141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CB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C3CBF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C3CBF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C3CBF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CBF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C3CBF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C3CBF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C3CBF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C3CBF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C3CB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ED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4</cp:revision>
  <cp:lastPrinted>2019-10-15T13:08:00Z</cp:lastPrinted>
  <dcterms:created xsi:type="dcterms:W3CDTF">2019-10-07T11:18:00Z</dcterms:created>
  <dcterms:modified xsi:type="dcterms:W3CDTF">2019-10-15T13:08:00Z</dcterms:modified>
</cp:coreProperties>
</file>