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5E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jc w:val="center"/>
        <w:rPr>
          <w:b/>
          <w:sz w:val="44"/>
          <w:szCs w:val="28"/>
        </w:rPr>
      </w:pPr>
      <w:r w:rsidRPr="00EF6753">
        <w:rPr>
          <w:b/>
          <w:sz w:val="44"/>
          <w:szCs w:val="28"/>
        </w:rPr>
        <w:t>Príloha č. 2</w:t>
      </w:r>
    </w:p>
    <w:p w:rsidR="00563E5E" w:rsidRPr="00EF6753" w:rsidRDefault="00563E5E" w:rsidP="00563E5E">
      <w:pPr>
        <w:jc w:val="center"/>
        <w:rPr>
          <w:b/>
          <w:sz w:val="44"/>
          <w:szCs w:val="28"/>
        </w:rPr>
      </w:pPr>
    </w:p>
    <w:p w:rsidR="00563E5E" w:rsidRPr="00EF6753" w:rsidRDefault="00563E5E" w:rsidP="00563E5E">
      <w:pPr>
        <w:jc w:val="center"/>
        <w:rPr>
          <w:b/>
          <w:sz w:val="44"/>
          <w:szCs w:val="28"/>
        </w:rPr>
      </w:pPr>
      <w:r w:rsidRPr="00EF6753">
        <w:rPr>
          <w:b/>
          <w:sz w:val="44"/>
          <w:szCs w:val="28"/>
        </w:rPr>
        <w:t>Rozpočtové vzťahy SR a EÚ</w:t>
      </w: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563E5E" w:rsidRPr="00EF6753" w:rsidRDefault="00563E5E" w:rsidP="00563E5E">
      <w:pPr>
        <w:rPr>
          <w:b/>
          <w:sz w:val="28"/>
          <w:szCs w:val="28"/>
        </w:rPr>
      </w:pPr>
    </w:p>
    <w:p w:rsidR="00D32D24" w:rsidRDefault="00D32D24" w:rsidP="00563E5E">
      <w:pPr>
        <w:rPr>
          <w:b/>
          <w:sz w:val="28"/>
          <w:szCs w:val="28"/>
        </w:rPr>
      </w:pPr>
    </w:p>
    <w:p w:rsidR="00D32D24" w:rsidRDefault="00D32D24" w:rsidP="00563E5E">
      <w:pPr>
        <w:rPr>
          <w:b/>
          <w:sz w:val="28"/>
          <w:szCs w:val="28"/>
        </w:rPr>
      </w:pPr>
    </w:p>
    <w:p w:rsidR="00D545DF" w:rsidRDefault="00D545DF" w:rsidP="00563E5E">
      <w:pPr>
        <w:rPr>
          <w:b/>
          <w:sz w:val="28"/>
          <w:szCs w:val="28"/>
        </w:rPr>
      </w:pPr>
    </w:p>
    <w:p w:rsidR="00940857" w:rsidRPr="00EF6753" w:rsidRDefault="00940857" w:rsidP="00563E5E">
      <w:pPr>
        <w:jc w:val="both"/>
        <w:rPr>
          <w:sz w:val="16"/>
          <w:szCs w:val="16"/>
        </w:rPr>
      </w:pPr>
    </w:p>
    <w:p w:rsidR="0081332E" w:rsidRPr="004F6A15" w:rsidRDefault="0081332E" w:rsidP="0081332E">
      <w:pPr>
        <w:rPr>
          <w:b/>
          <w:sz w:val="28"/>
          <w:szCs w:val="28"/>
        </w:rPr>
      </w:pPr>
      <w:r w:rsidRPr="004F6A15">
        <w:rPr>
          <w:b/>
          <w:sz w:val="28"/>
          <w:szCs w:val="28"/>
        </w:rPr>
        <w:t>Rozpočtové vzťahy SR a EÚ</w:t>
      </w:r>
    </w:p>
    <w:p w:rsidR="0081332E" w:rsidRPr="004F6A15" w:rsidRDefault="0081332E" w:rsidP="0081332E">
      <w:pPr>
        <w:jc w:val="both"/>
        <w:rPr>
          <w:rFonts w:ascii="Arial Narrow" w:hAnsi="Arial Narrow" w:cs="Arial Narrow"/>
          <w:b/>
          <w:bCs/>
        </w:rPr>
      </w:pPr>
    </w:p>
    <w:p w:rsidR="0081332E" w:rsidRPr="004F6A15" w:rsidRDefault="0081332E" w:rsidP="0081332E">
      <w:pPr>
        <w:pStyle w:val="Zkladntext"/>
        <w:numPr>
          <w:ilvl w:val="0"/>
          <w:numId w:val="36"/>
        </w:numPr>
        <w:ind w:left="284" w:hanging="284"/>
        <w:rPr>
          <w:b/>
          <w:szCs w:val="22"/>
        </w:rPr>
      </w:pPr>
      <w:r w:rsidRPr="004F6A15">
        <w:rPr>
          <w:b/>
          <w:szCs w:val="22"/>
        </w:rPr>
        <w:t>Odvody a príspevky Slovenskej republiky do všeobecného rozpočtu Európskej únie</w:t>
      </w:r>
    </w:p>
    <w:p w:rsidR="0081332E" w:rsidRPr="00795E6F" w:rsidRDefault="0081332E" w:rsidP="0081332E">
      <w:pPr>
        <w:pStyle w:val="Zkladntext"/>
        <w:ind w:firstLine="708"/>
        <w:rPr>
          <w:highlight w:val="yellow"/>
          <w:lang w:val="sk-SK" w:eastAsia="cs-CZ"/>
        </w:rPr>
      </w:pPr>
    </w:p>
    <w:p w:rsidR="004156AB" w:rsidRPr="000F4600" w:rsidRDefault="004156AB" w:rsidP="004156AB">
      <w:pPr>
        <w:ind w:firstLine="709"/>
        <w:jc w:val="both"/>
      </w:pPr>
      <w:r w:rsidRPr="000F4600">
        <w:t xml:space="preserve">Pri výpočte predpokladanej výšky odvodov SR do všeobecného </w:t>
      </w:r>
      <w:r>
        <w:t>rozpočtu EÚ na roky 2020 až 2022</w:t>
      </w:r>
      <w:r w:rsidRPr="000F4600">
        <w:t xml:space="preserve"> zohľadnilo Ministerstvo financií SR najmä závery zasadnutia Poradného výbor</w:t>
      </w:r>
      <w:r>
        <w:t>u pre vlastné zdroje z mája 2019</w:t>
      </w:r>
      <w:r w:rsidRPr="000F4600">
        <w:t>, viacročný finančný rámec EÚ na roky 2014 až 2020</w:t>
      </w:r>
      <w:r>
        <w:t xml:space="preserve"> a čiastočne aj návrh EK k viacročnému rámcu EÚ na roky 2021 až 2027</w:t>
      </w:r>
      <w:r w:rsidRPr="000F4600">
        <w:t xml:space="preserve">. Odhad odvodov SR </w:t>
      </w:r>
      <w:r>
        <w:br/>
      </w:r>
      <w:r w:rsidRPr="000F4600">
        <w:t xml:space="preserve">do všeobecného rozpočtu EÚ je vypracovaný podľa </w:t>
      </w:r>
      <w:r>
        <w:t xml:space="preserve">súčasne </w:t>
      </w:r>
      <w:r w:rsidRPr="000F4600">
        <w:t>platnej legislatívy pre vlastné zdroje EÚ.</w:t>
      </w:r>
    </w:p>
    <w:p w:rsidR="004156AB" w:rsidRPr="000F4600" w:rsidRDefault="004156AB" w:rsidP="004156AB">
      <w:pPr>
        <w:jc w:val="both"/>
      </w:pPr>
    </w:p>
    <w:p w:rsidR="004156AB" w:rsidRDefault="004156AB" w:rsidP="004156AB">
      <w:pPr>
        <w:ind w:firstLine="709"/>
        <w:jc w:val="both"/>
      </w:pPr>
      <w:r w:rsidRPr="000F4600">
        <w:t xml:space="preserve">Odhad príspevkov SR do Európskeho rozvojového fondu </w:t>
      </w:r>
      <w:r>
        <w:t xml:space="preserve">(ERF) </w:t>
      </w:r>
      <w:r w:rsidRPr="000F4600">
        <w:t>na roky 20</w:t>
      </w:r>
      <w:r>
        <w:t>20 až 2022</w:t>
      </w:r>
      <w:r w:rsidRPr="000F4600">
        <w:t xml:space="preserve"> je vypracovaný na základe aktuálnej legislatívy a informácie Európskej komisie o budúcich príspevkoch do fondu.</w:t>
      </w:r>
      <w:r>
        <w:t xml:space="preserve"> </w:t>
      </w:r>
      <w:r w:rsidRPr="000F4600">
        <w:t>Príspevok je vykazovaný ako oficiál</w:t>
      </w:r>
      <w:r w:rsidR="003A3002">
        <w:t>na rozvojová pomoc SR. Odhad na</w:t>
      </w:r>
      <w:r w:rsidRPr="000F4600">
        <w:t xml:space="preserve"> roky 20</w:t>
      </w:r>
      <w:r w:rsidR="003A3002">
        <w:t xml:space="preserve">20 až </w:t>
      </w:r>
      <w:r>
        <w:t>2022</w:t>
      </w:r>
      <w:r w:rsidRPr="000F4600">
        <w:t xml:space="preserve"> zahŕňa prevažne implementáciu 11. programu ERF, na ktorom sa SR podieľa 0,37616</w:t>
      </w:r>
      <w:r w:rsidR="003A3002">
        <w:t xml:space="preserve"> </w:t>
      </w:r>
      <w:r w:rsidRPr="000F4600">
        <w:t>%. Časť príspevkov</w:t>
      </w:r>
      <w:r>
        <w:t xml:space="preserve"> </w:t>
      </w:r>
      <w:r w:rsidRPr="000F4600">
        <w:t>do ERF, ktorá je poukazovaná pre EIB, prislúcha 10. programu ERF, na ktorom sa SR podieľa 0,21</w:t>
      </w:r>
      <w:r w:rsidR="003A3002">
        <w:t xml:space="preserve"> </w:t>
      </w:r>
      <w:r w:rsidRPr="000F4600">
        <w:t>%.</w:t>
      </w:r>
    </w:p>
    <w:p w:rsidR="004156AB" w:rsidRPr="004F6A15" w:rsidRDefault="004156AB" w:rsidP="004156AB">
      <w:pPr>
        <w:pStyle w:val="Zkladntext"/>
        <w:ind w:firstLine="708"/>
        <w:rPr>
          <w:lang w:eastAsia="cs-CZ"/>
        </w:rPr>
      </w:pPr>
    </w:p>
    <w:p w:rsidR="004156AB" w:rsidRPr="004F6A15" w:rsidRDefault="004156AB" w:rsidP="004156AB">
      <w:pPr>
        <w:pStyle w:val="Zkladntext"/>
        <w:rPr>
          <w:lang w:val="sk-SK" w:eastAsia="cs-CZ"/>
        </w:rPr>
      </w:pPr>
      <w:r w:rsidRPr="004F6A15">
        <w:rPr>
          <w:u w:val="single"/>
          <w:lang w:eastAsia="cs-CZ"/>
        </w:rPr>
        <w:t>Tabuľka č. 1:</w:t>
      </w:r>
      <w:r w:rsidRPr="004F6A15">
        <w:rPr>
          <w:lang w:eastAsia="cs-CZ"/>
        </w:rPr>
        <w:t xml:space="preserve"> Odvody a príspevky SR do všeobecného rozpočtu EÚ v rokoch 20</w:t>
      </w:r>
      <w:r>
        <w:rPr>
          <w:lang w:val="sk-SK" w:eastAsia="cs-CZ"/>
        </w:rPr>
        <w:t>20</w:t>
      </w:r>
      <w:r w:rsidRPr="004F6A15">
        <w:rPr>
          <w:lang w:eastAsia="cs-CZ"/>
        </w:rPr>
        <w:t xml:space="preserve"> až 20</w:t>
      </w:r>
      <w:r w:rsidRPr="004F6A15">
        <w:rPr>
          <w:lang w:val="sk-SK" w:eastAsia="cs-CZ"/>
        </w:rPr>
        <w:t>2</w:t>
      </w:r>
      <w:r>
        <w:rPr>
          <w:lang w:val="sk-SK" w:eastAsia="cs-CZ"/>
        </w:rPr>
        <w:t>2</w:t>
      </w:r>
    </w:p>
    <w:p w:rsidR="004156AB" w:rsidRPr="004F6A15" w:rsidRDefault="004156AB" w:rsidP="004156A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</w:t>
      </w:r>
      <w:r w:rsidRPr="004F6A15">
        <w:rPr>
          <w:sz w:val="16"/>
          <w:szCs w:val="16"/>
        </w:rPr>
        <w:t>(v tis. eur)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755"/>
        <w:gridCol w:w="755"/>
        <w:gridCol w:w="755"/>
        <w:gridCol w:w="755"/>
        <w:gridCol w:w="754"/>
        <w:gridCol w:w="754"/>
        <w:gridCol w:w="754"/>
      </w:tblGrid>
      <w:tr w:rsidR="004156AB" w:rsidRPr="00EE794F" w:rsidTr="00E16701">
        <w:trPr>
          <w:trHeight w:val="33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16701" w:rsidRDefault="004156AB" w:rsidP="004156AB">
            <w:pPr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1670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2017 S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1670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2018 S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1670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2019 R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1670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2019</w:t>
            </w:r>
            <w:r w:rsidR="00A14630" w:rsidRPr="00E16701">
              <w:rPr>
                <w:b/>
                <w:bCs/>
                <w:color w:val="000000"/>
                <w:sz w:val="14"/>
                <w:szCs w:val="14"/>
              </w:rPr>
              <w:t xml:space="preserve"> OS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1670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2020 N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1670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2021 N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1670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2022 N</w:t>
            </w:r>
          </w:p>
        </w:tc>
      </w:tr>
      <w:tr w:rsidR="00FB284E" w:rsidRPr="00EE794F" w:rsidTr="00E16701">
        <w:trPr>
          <w:trHeight w:val="42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E16701" w:rsidRDefault="00FB284E" w:rsidP="00FB284E">
            <w:pPr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Odvody SR spolu bez tradičných vlastných zdrojov - kapitola VPS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634 172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731 424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839 668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780 000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913 641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974 437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1 025 343</w:t>
            </w:r>
          </w:p>
        </w:tc>
      </w:tr>
      <w:tr w:rsidR="00FB284E" w:rsidRPr="00EE794F" w:rsidTr="00E16701">
        <w:trPr>
          <w:trHeight w:val="42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Tradičné vlastné zdroje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sz w:val="14"/>
                <w:szCs w:val="14"/>
              </w:rPr>
            </w:pPr>
            <w:r w:rsidRPr="00E16701">
              <w:rPr>
                <w:sz w:val="14"/>
                <w:szCs w:val="14"/>
              </w:rPr>
              <w:t>91 270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sz w:val="14"/>
                <w:szCs w:val="14"/>
              </w:rPr>
            </w:pPr>
            <w:r w:rsidRPr="00E16701">
              <w:rPr>
                <w:sz w:val="14"/>
                <w:szCs w:val="14"/>
              </w:rPr>
              <w:t>93 385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sz w:val="14"/>
                <w:szCs w:val="14"/>
              </w:rPr>
            </w:pPr>
            <w:r w:rsidRPr="00E16701">
              <w:rPr>
                <w:sz w:val="14"/>
                <w:szCs w:val="14"/>
              </w:rPr>
              <w:t>96 311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sz w:val="14"/>
                <w:szCs w:val="14"/>
              </w:rPr>
            </w:pPr>
            <w:r w:rsidRPr="00E16701">
              <w:rPr>
                <w:sz w:val="14"/>
                <w:szCs w:val="14"/>
              </w:rPr>
              <w:t>100 500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sz w:val="14"/>
                <w:szCs w:val="14"/>
              </w:rPr>
            </w:pPr>
            <w:r w:rsidRPr="00E16701">
              <w:rPr>
                <w:sz w:val="14"/>
                <w:szCs w:val="14"/>
              </w:rPr>
              <w:t>107 700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sz w:val="14"/>
                <w:szCs w:val="14"/>
              </w:rPr>
            </w:pPr>
            <w:r w:rsidRPr="00E16701">
              <w:rPr>
                <w:sz w:val="14"/>
                <w:szCs w:val="14"/>
              </w:rPr>
              <w:t>109 854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sz w:val="14"/>
                <w:szCs w:val="14"/>
              </w:rPr>
            </w:pPr>
            <w:r w:rsidRPr="00E16701">
              <w:rPr>
                <w:sz w:val="14"/>
                <w:szCs w:val="14"/>
              </w:rPr>
              <w:t>112 051</w:t>
            </w:r>
          </w:p>
        </w:tc>
      </w:tr>
      <w:tr w:rsidR="00FB284E" w:rsidRPr="00EE794F" w:rsidTr="00E16701">
        <w:trPr>
          <w:trHeight w:val="42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E16701" w:rsidRDefault="00FB284E" w:rsidP="00FB284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Odvody SR spolu vrátane tradičných vlastných zdrojov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725 442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824 809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935 979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880 500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1 021 341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1 084 291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1 137 394</w:t>
            </w:r>
          </w:p>
        </w:tc>
      </w:tr>
      <w:tr w:rsidR="00FB284E" w:rsidRPr="00EE794F" w:rsidTr="00E16701">
        <w:trPr>
          <w:trHeight w:val="42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E16701" w:rsidRDefault="00FB284E" w:rsidP="00FB284E">
            <w:pPr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Príspevok SR do Európskeho rozvojového fondu (spoločne platba pre EK a pre EIB)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12 603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16 512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17 934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17 934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17 933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16 059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E16701">
              <w:rPr>
                <w:color w:val="000000"/>
                <w:sz w:val="14"/>
                <w:szCs w:val="14"/>
              </w:rPr>
              <w:t>14 670</w:t>
            </w:r>
          </w:p>
        </w:tc>
      </w:tr>
      <w:tr w:rsidR="00FB284E" w:rsidRPr="00EE794F" w:rsidTr="00E16701">
        <w:trPr>
          <w:trHeight w:val="42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B284E" w:rsidRPr="00E16701" w:rsidRDefault="00FB284E" w:rsidP="00FB284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Odvody a príspevky SR do všeobecného rozpočtu EÚ spolu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738 045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841 320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953 913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898 434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1 039 274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1 100 350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E16701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16701">
              <w:rPr>
                <w:b/>
                <w:bCs/>
                <w:color w:val="000000"/>
                <w:sz w:val="14"/>
                <w:szCs w:val="14"/>
              </w:rPr>
              <w:t>1 152 064</w:t>
            </w:r>
          </w:p>
        </w:tc>
      </w:tr>
    </w:tbl>
    <w:p w:rsidR="009753D9" w:rsidRDefault="009753D9" w:rsidP="0081332E">
      <w:pPr>
        <w:jc w:val="both"/>
        <w:rPr>
          <w:rFonts w:ascii="Arial Narrow" w:hAnsi="Arial Narrow"/>
          <w:b/>
          <w:sz w:val="22"/>
          <w:szCs w:val="22"/>
          <w:highlight w:val="yellow"/>
        </w:rPr>
      </w:pPr>
    </w:p>
    <w:p w:rsidR="002F4F68" w:rsidRDefault="002F4F68" w:rsidP="0081332E">
      <w:pPr>
        <w:jc w:val="both"/>
        <w:rPr>
          <w:rFonts w:ascii="Arial Narrow" w:hAnsi="Arial Narrow"/>
          <w:b/>
          <w:sz w:val="22"/>
          <w:szCs w:val="22"/>
          <w:highlight w:val="yellow"/>
        </w:rPr>
      </w:pPr>
    </w:p>
    <w:p w:rsidR="00563E5E" w:rsidRPr="004156AB" w:rsidRDefault="006B6D5E" w:rsidP="00563E5E">
      <w:pPr>
        <w:pStyle w:val="Zkladntext"/>
        <w:rPr>
          <w:b/>
          <w:szCs w:val="22"/>
        </w:rPr>
      </w:pPr>
      <w:r w:rsidRPr="004156AB">
        <w:rPr>
          <w:b/>
          <w:szCs w:val="22"/>
          <w:lang w:val="sk-SK"/>
        </w:rPr>
        <w:t>2</w:t>
      </w:r>
      <w:r w:rsidR="00563E5E" w:rsidRPr="004156AB">
        <w:rPr>
          <w:b/>
          <w:szCs w:val="22"/>
        </w:rPr>
        <w:t>. Príjmy</w:t>
      </w:r>
      <w:r w:rsidR="00743DA5" w:rsidRPr="004156AB">
        <w:rPr>
          <w:b/>
          <w:szCs w:val="22"/>
          <w:lang w:val="sk-SK"/>
        </w:rPr>
        <w:t xml:space="preserve"> </w:t>
      </w:r>
      <w:r w:rsidR="003D3D80" w:rsidRPr="004156AB">
        <w:rPr>
          <w:b/>
          <w:szCs w:val="22"/>
          <w:lang w:val="sk-SK"/>
        </w:rPr>
        <w:t>SR</w:t>
      </w:r>
      <w:r w:rsidR="00563E5E" w:rsidRPr="004156AB">
        <w:rPr>
          <w:b/>
          <w:szCs w:val="22"/>
        </w:rPr>
        <w:t xml:space="preserve"> </w:t>
      </w:r>
      <w:r w:rsidR="00743DA5" w:rsidRPr="004156AB">
        <w:rPr>
          <w:b/>
          <w:szCs w:val="22"/>
          <w:lang w:val="sk-SK"/>
        </w:rPr>
        <w:t>z rozpočtu EÚ</w:t>
      </w:r>
      <w:r w:rsidR="003D2CCD" w:rsidRPr="004156AB">
        <w:rPr>
          <w:b/>
          <w:szCs w:val="22"/>
          <w:lang w:val="sk-SK"/>
        </w:rPr>
        <w:t xml:space="preserve"> a na základe medzinárodných zmlúv</w:t>
      </w:r>
      <w:r w:rsidR="00320F37">
        <w:rPr>
          <w:b/>
          <w:szCs w:val="22"/>
          <w:lang w:val="sk-SK"/>
        </w:rPr>
        <w:t>,</w:t>
      </w:r>
      <w:r w:rsidR="003D2CCD" w:rsidRPr="004156AB">
        <w:rPr>
          <w:b/>
          <w:szCs w:val="22"/>
          <w:lang w:val="sk-SK"/>
        </w:rPr>
        <w:t xml:space="preserve"> ktorými je SR viazaná</w:t>
      </w:r>
      <w:r w:rsidR="00563E5E" w:rsidRPr="004156AB">
        <w:rPr>
          <w:b/>
          <w:szCs w:val="22"/>
        </w:rPr>
        <w:t xml:space="preserve"> </w:t>
      </w:r>
      <w:r w:rsidR="00320F37">
        <w:rPr>
          <w:b/>
          <w:szCs w:val="22"/>
        </w:rPr>
        <w:br/>
      </w:r>
      <w:r w:rsidR="00320F37">
        <w:rPr>
          <w:b/>
          <w:szCs w:val="22"/>
          <w:lang w:val="sk-SK"/>
        </w:rPr>
        <w:t xml:space="preserve">    </w:t>
      </w:r>
      <w:r w:rsidR="00563E5E" w:rsidRPr="004156AB">
        <w:rPr>
          <w:b/>
          <w:szCs w:val="22"/>
        </w:rPr>
        <w:t>v rokoch 20</w:t>
      </w:r>
      <w:r w:rsidR="004156AB" w:rsidRPr="004156AB">
        <w:rPr>
          <w:b/>
          <w:szCs w:val="22"/>
        </w:rPr>
        <w:t>20</w:t>
      </w:r>
      <w:r w:rsidR="009753D9" w:rsidRPr="004156AB">
        <w:rPr>
          <w:b/>
          <w:szCs w:val="22"/>
        </w:rPr>
        <w:t xml:space="preserve"> až 202</w:t>
      </w:r>
      <w:r w:rsidR="004156AB" w:rsidRPr="004156AB">
        <w:rPr>
          <w:b/>
          <w:szCs w:val="22"/>
          <w:lang w:val="sk-SK"/>
        </w:rPr>
        <w:t>2</w:t>
      </w:r>
      <w:r w:rsidR="00563E5E" w:rsidRPr="004156AB">
        <w:rPr>
          <w:b/>
          <w:szCs w:val="22"/>
        </w:rPr>
        <w:t xml:space="preserve"> </w:t>
      </w:r>
    </w:p>
    <w:p w:rsidR="00563E5E" w:rsidRPr="004156AB" w:rsidRDefault="00563E5E" w:rsidP="00563E5E">
      <w:pPr>
        <w:jc w:val="both"/>
        <w:rPr>
          <w:b/>
          <w:szCs w:val="22"/>
        </w:rPr>
      </w:pPr>
    </w:p>
    <w:p w:rsidR="00743DA5" w:rsidRPr="004156AB" w:rsidRDefault="00743DA5" w:rsidP="00852660">
      <w:pPr>
        <w:ind w:firstLine="708"/>
        <w:jc w:val="both"/>
        <w:rPr>
          <w:szCs w:val="22"/>
        </w:rPr>
      </w:pPr>
      <w:r w:rsidRPr="004156AB">
        <w:rPr>
          <w:szCs w:val="22"/>
        </w:rPr>
        <w:t xml:space="preserve">Príjmy </w:t>
      </w:r>
      <w:r w:rsidR="009C1352" w:rsidRPr="004156AB">
        <w:rPr>
          <w:szCs w:val="22"/>
        </w:rPr>
        <w:t>SR</w:t>
      </w:r>
      <w:r w:rsidRPr="004156AB">
        <w:rPr>
          <w:szCs w:val="22"/>
        </w:rPr>
        <w:t xml:space="preserve"> z</w:t>
      </w:r>
      <w:r w:rsidR="00B96D37" w:rsidRPr="004156AB">
        <w:rPr>
          <w:szCs w:val="22"/>
        </w:rPr>
        <w:t>o všeobecného</w:t>
      </w:r>
      <w:r w:rsidRPr="004156AB">
        <w:rPr>
          <w:szCs w:val="22"/>
        </w:rPr>
        <w:t xml:space="preserve"> rozpočtu EÚ tvoria </w:t>
      </w:r>
      <w:r w:rsidR="003D3D80" w:rsidRPr="004156AB">
        <w:rPr>
          <w:szCs w:val="22"/>
        </w:rPr>
        <w:t xml:space="preserve">zahraničné transfery - </w:t>
      </w:r>
      <w:r w:rsidR="00AC08A9" w:rsidRPr="004156AB">
        <w:rPr>
          <w:szCs w:val="22"/>
        </w:rPr>
        <w:t>príjmy za prostriedky EÚ</w:t>
      </w:r>
      <w:r w:rsidR="009C1352" w:rsidRPr="004156AB">
        <w:rPr>
          <w:szCs w:val="22"/>
        </w:rPr>
        <w:t xml:space="preserve"> </w:t>
      </w:r>
      <w:r w:rsidR="00431161" w:rsidRPr="004156AB">
        <w:rPr>
          <w:szCs w:val="22"/>
        </w:rPr>
        <w:t>a</w:t>
      </w:r>
      <w:r w:rsidR="00AC08A9" w:rsidRPr="004156AB">
        <w:rPr>
          <w:szCs w:val="22"/>
        </w:rPr>
        <w:t xml:space="preserve"> príjmy </w:t>
      </w:r>
      <w:r w:rsidR="003D3D80" w:rsidRPr="004156AB">
        <w:rPr>
          <w:szCs w:val="22"/>
        </w:rPr>
        <w:t>za zahraničné granty</w:t>
      </w:r>
      <w:r w:rsidR="00AC08A9" w:rsidRPr="004156AB">
        <w:rPr>
          <w:szCs w:val="22"/>
        </w:rPr>
        <w:t xml:space="preserve"> </w:t>
      </w:r>
      <w:r w:rsidRPr="004156AB">
        <w:rPr>
          <w:szCs w:val="22"/>
        </w:rPr>
        <w:t>poskytnuté z rozpočtu EÚ.</w:t>
      </w:r>
      <w:r w:rsidR="00431161" w:rsidRPr="004156AB">
        <w:rPr>
          <w:szCs w:val="22"/>
        </w:rPr>
        <w:t xml:space="preserve"> </w:t>
      </w:r>
      <w:r w:rsidR="003D3D80" w:rsidRPr="004156AB">
        <w:rPr>
          <w:szCs w:val="22"/>
        </w:rPr>
        <w:t>Okrem uvedených príjmov tvoria súčasť príjmov</w:t>
      </w:r>
      <w:r w:rsidR="00B96D37" w:rsidRPr="004156AB">
        <w:rPr>
          <w:szCs w:val="22"/>
        </w:rPr>
        <w:t xml:space="preserve"> </w:t>
      </w:r>
      <w:r w:rsidR="00185F70" w:rsidRPr="004156AB">
        <w:rPr>
          <w:szCs w:val="22"/>
        </w:rPr>
        <w:t>zahraničné granty</w:t>
      </w:r>
      <w:r w:rsidR="003D3D80" w:rsidRPr="004156AB">
        <w:rPr>
          <w:szCs w:val="22"/>
        </w:rPr>
        <w:t xml:space="preserve"> </w:t>
      </w:r>
      <w:r w:rsidR="00B96D37" w:rsidRPr="004156AB">
        <w:rPr>
          <w:szCs w:val="22"/>
        </w:rPr>
        <w:t>poskytnut</w:t>
      </w:r>
      <w:r w:rsidR="003D3D80" w:rsidRPr="004156AB">
        <w:rPr>
          <w:szCs w:val="22"/>
        </w:rPr>
        <w:t>é</w:t>
      </w:r>
      <w:r w:rsidR="00185F70" w:rsidRPr="004156AB">
        <w:rPr>
          <w:szCs w:val="22"/>
        </w:rPr>
        <w:t xml:space="preserve"> zo zahraničia</w:t>
      </w:r>
      <w:r w:rsidR="00B96D37" w:rsidRPr="004156AB">
        <w:rPr>
          <w:szCs w:val="22"/>
        </w:rPr>
        <w:t xml:space="preserve"> na základe medzinárodných zmlúv</w:t>
      </w:r>
      <w:r w:rsidR="00F94F23" w:rsidRPr="004156AB">
        <w:rPr>
          <w:szCs w:val="22"/>
        </w:rPr>
        <w:t>, ktorými je SR viazaná.</w:t>
      </w:r>
    </w:p>
    <w:p w:rsidR="003F0F94" w:rsidRPr="004156AB" w:rsidRDefault="003F0F94" w:rsidP="00852660">
      <w:pPr>
        <w:autoSpaceDE w:val="0"/>
        <w:autoSpaceDN w:val="0"/>
        <w:adjustRightInd w:val="0"/>
        <w:ind w:firstLine="708"/>
        <w:jc w:val="both"/>
        <w:rPr>
          <w:szCs w:val="22"/>
        </w:rPr>
      </w:pPr>
    </w:p>
    <w:p w:rsidR="00AC08A9" w:rsidRPr="004156AB" w:rsidRDefault="00185F70" w:rsidP="00852660">
      <w:pPr>
        <w:autoSpaceDE w:val="0"/>
        <w:autoSpaceDN w:val="0"/>
        <w:adjustRightInd w:val="0"/>
        <w:ind w:firstLine="708"/>
        <w:jc w:val="both"/>
        <w:rPr>
          <w:szCs w:val="22"/>
        </w:rPr>
      </w:pPr>
      <w:r w:rsidRPr="004156AB">
        <w:rPr>
          <w:szCs w:val="22"/>
        </w:rPr>
        <w:t>Prostriedky</w:t>
      </w:r>
      <w:r w:rsidR="00AC08A9" w:rsidRPr="004156AB">
        <w:rPr>
          <w:szCs w:val="22"/>
        </w:rPr>
        <w:t xml:space="preserve"> EÚ</w:t>
      </w:r>
      <w:r w:rsidR="009C1352" w:rsidRPr="004156AB">
        <w:rPr>
          <w:szCs w:val="22"/>
        </w:rPr>
        <w:t xml:space="preserve"> </w:t>
      </w:r>
      <w:r w:rsidR="00AC08A9" w:rsidRPr="004156AB">
        <w:rPr>
          <w:szCs w:val="22"/>
        </w:rPr>
        <w:t xml:space="preserve">predstavujú </w:t>
      </w:r>
      <w:r w:rsidRPr="004156AB">
        <w:rPr>
          <w:szCs w:val="22"/>
        </w:rPr>
        <w:t>podľa § 2 pís</w:t>
      </w:r>
      <w:r w:rsidR="005F00DC" w:rsidRPr="004156AB">
        <w:rPr>
          <w:szCs w:val="22"/>
        </w:rPr>
        <w:t>m</w:t>
      </w:r>
      <w:r w:rsidRPr="004156AB">
        <w:rPr>
          <w:szCs w:val="22"/>
        </w:rPr>
        <w:t>. e) zákona</w:t>
      </w:r>
      <w:r w:rsidRPr="004156AB">
        <w:rPr>
          <w:b/>
        </w:rPr>
        <w:t xml:space="preserve"> </w:t>
      </w:r>
      <w:r w:rsidRPr="004156AB">
        <w:t>č. 523/2004 Z. z.</w:t>
      </w:r>
      <w:r w:rsidRPr="004156AB">
        <w:rPr>
          <w:szCs w:val="22"/>
        </w:rPr>
        <w:t xml:space="preserve"> o</w:t>
      </w:r>
      <w:r w:rsidR="0033322B" w:rsidRPr="004156AB">
        <w:rPr>
          <w:szCs w:val="22"/>
        </w:rPr>
        <w:t xml:space="preserve"> rozpočtových pravidlách verejnej správy a o zmene a doplnení niektorých zákonov </w:t>
      </w:r>
      <w:r w:rsidR="00AC08A9" w:rsidRPr="004156AB">
        <w:rPr>
          <w:szCs w:val="22"/>
        </w:rPr>
        <w:t>finančné prostriedky</w:t>
      </w:r>
      <w:r w:rsidRPr="004156AB">
        <w:rPr>
          <w:szCs w:val="22"/>
        </w:rPr>
        <w:t xml:space="preserve"> </w:t>
      </w:r>
      <w:r w:rsidR="00AC08A9" w:rsidRPr="004156AB">
        <w:rPr>
          <w:szCs w:val="22"/>
        </w:rPr>
        <w:t xml:space="preserve">poskytnuté </w:t>
      </w:r>
      <w:r w:rsidR="00863ECE" w:rsidRPr="004156AB">
        <w:rPr>
          <w:szCs w:val="22"/>
        </w:rPr>
        <w:t>SR</w:t>
      </w:r>
      <w:r w:rsidR="00AC08A9" w:rsidRPr="004156AB">
        <w:rPr>
          <w:szCs w:val="22"/>
        </w:rPr>
        <w:t xml:space="preserve"> z rozpočtu </w:t>
      </w:r>
      <w:r w:rsidR="00863ECE" w:rsidRPr="004156AB">
        <w:rPr>
          <w:szCs w:val="22"/>
        </w:rPr>
        <w:t>EÚ</w:t>
      </w:r>
      <w:r w:rsidR="00AC08A9" w:rsidRPr="004156AB">
        <w:rPr>
          <w:szCs w:val="22"/>
        </w:rPr>
        <w:t xml:space="preserve">, ktoré sa v </w:t>
      </w:r>
      <w:r w:rsidR="00863ECE" w:rsidRPr="004156AB">
        <w:rPr>
          <w:szCs w:val="22"/>
        </w:rPr>
        <w:t>SR</w:t>
      </w:r>
      <w:r w:rsidR="00AC08A9" w:rsidRPr="004156AB">
        <w:rPr>
          <w:szCs w:val="22"/>
        </w:rPr>
        <w:t xml:space="preserve"> poskytujú prostredníctvom platobného alebo certifikačného orgánu (</w:t>
      </w:r>
      <w:r w:rsidR="00863ECE" w:rsidRPr="004156AB">
        <w:rPr>
          <w:szCs w:val="22"/>
        </w:rPr>
        <w:t>MF SR</w:t>
      </w:r>
      <w:r w:rsidR="00AC08A9" w:rsidRPr="004156AB">
        <w:rPr>
          <w:szCs w:val="22"/>
        </w:rPr>
        <w:t xml:space="preserve">, </w:t>
      </w:r>
      <w:r w:rsidR="000D599E" w:rsidRPr="004156AB">
        <w:rPr>
          <w:szCs w:val="22"/>
        </w:rPr>
        <w:t xml:space="preserve">MPSVR SR a </w:t>
      </w:r>
      <w:r w:rsidR="00AC08A9" w:rsidRPr="004156AB">
        <w:rPr>
          <w:szCs w:val="22"/>
        </w:rPr>
        <w:t>Pôdohospodárska platobná agentúra)</w:t>
      </w:r>
      <w:r w:rsidR="009C1352" w:rsidRPr="004156AB">
        <w:rPr>
          <w:szCs w:val="22"/>
        </w:rPr>
        <w:t xml:space="preserve"> a zaraďujú sa do príjmov štátneho rozpočtu</w:t>
      </w:r>
      <w:r w:rsidR="00AC08A9" w:rsidRPr="004156AB">
        <w:rPr>
          <w:szCs w:val="22"/>
        </w:rPr>
        <w:t>.</w:t>
      </w:r>
    </w:p>
    <w:p w:rsidR="003140C1" w:rsidRPr="004156AB" w:rsidRDefault="003140C1" w:rsidP="00852660">
      <w:pPr>
        <w:ind w:firstLine="708"/>
        <w:jc w:val="both"/>
        <w:rPr>
          <w:b/>
          <w:szCs w:val="22"/>
          <w:highlight w:val="yellow"/>
        </w:rPr>
      </w:pPr>
    </w:p>
    <w:p w:rsidR="000D599E" w:rsidRPr="004156AB" w:rsidRDefault="009C1352" w:rsidP="00852660">
      <w:pPr>
        <w:ind w:firstLine="708"/>
        <w:jc w:val="both"/>
        <w:rPr>
          <w:szCs w:val="22"/>
        </w:rPr>
      </w:pPr>
      <w:r w:rsidRPr="004156AB">
        <w:rPr>
          <w:b/>
          <w:szCs w:val="22"/>
        </w:rPr>
        <w:t>Príjmy za p</w:t>
      </w:r>
      <w:r w:rsidR="00AC08A9" w:rsidRPr="004156AB">
        <w:rPr>
          <w:b/>
          <w:szCs w:val="22"/>
        </w:rPr>
        <w:t xml:space="preserve">rostriedky </w:t>
      </w:r>
      <w:r w:rsidR="00863ECE" w:rsidRPr="004156AB">
        <w:rPr>
          <w:b/>
          <w:szCs w:val="22"/>
        </w:rPr>
        <w:t>EÚ</w:t>
      </w:r>
      <w:r w:rsidR="00AC08A9" w:rsidRPr="004156AB">
        <w:rPr>
          <w:szCs w:val="22"/>
        </w:rPr>
        <w:t xml:space="preserve"> </w:t>
      </w:r>
      <w:r w:rsidR="00743DA5" w:rsidRPr="004156AB">
        <w:rPr>
          <w:szCs w:val="22"/>
        </w:rPr>
        <w:t>sú rozpočtované v rámci jednotlivých kapitol na úrovni platobných jednotiek</w:t>
      </w:r>
      <w:r w:rsidR="00B931C2" w:rsidRPr="004156AB">
        <w:rPr>
          <w:szCs w:val="22"/>
        </w:rPr>
        <w:t xml:space="preserve">, </w:t>
      </w:r>
      <w:r w:rsidR="0033322B" w:rsidRPr="004156AB">
        <w:rPr>
          <w:szCs w:val="22"/>
        </w:rPr>
        <w:t>P</w:t>
      </w:r>
      <w:r w:rsidR="00743DA5" w:rsidRPr="004156AB">
        <w:rPr>
          <w:szCs w:val="22"/>
        </w:rPr>
        <w:t>ôdohospodárskej platobnej agentúry</w:t>
      </w:r>
      <w:r w:rsidR="00B931C2" w:rsidRPr="004156AB">
        <w:rPr>
          <w:szCs w:val="22"/>
        </w:rPr>
        <w:t xml:space="preserve"> a MPSVR SR</w:t>
      </w:r>
      <w:r w:rsidR="007E50BA" w:rsidRPr="004156AB">
        <w:rPr>
          <w:szCs w:val="22"/>
        </w:rPr>
        <w:t>.</w:t>
      </w:r>
      <w:r w:rsidR="00924CED" w:rsidRPr="004156AB">
        <w:rPr>
          <w:szCs w:val="22"/>
        </w:rPr>
        <w:t xml:space="preserve"> </w:t>
      </w:r>
    </w:p>
    <w:p w:rsidR="007E50BA" w:rsidRPr="004156AB" w:rsidRDefault="007E50BA" w:rsidP="00852660">
      <w:pPr>
        <w:ind w:firstLine="708"/>
        <w:jc w:val="both"/>
        <w:rPr>
          <w:szCs w:val="22"/>
        </w:rPr>
      </w:pPr>
    </w:p>
    <w:p w:rsidR="003C2FA3" w:rsidRPr="004156AB" w:rsidRDefault="003C2FA3" w:rsidP="00A423E2">
      <w:pPr>
        <w:ind w:firstLine="708"/>
        <w:jc w:val="both"/>
        <w:rPr>
          <w:szCs w:val="22"/>
        </w:rPr>
      </w:pPr>
      <w:r w:rsidRPr="004156AB">
        <w:rPr>
          <w:szCs w:val="22"/>
        </w:rPr>
        <w:t xml:space="preserve">Prostriedky </w:t>
      </w:r>
      <w:r w:rsidR="00F37A7F" w:rsidRPr="004156AB">
        <w:rPr>
          <w:szCs w:val="22"/>
        </w:rPr>
        <w:t>sú rozpočtované</w:t>
      </w:r>
      <w:r w:rsidRPr="004156AB">
        <w:rPr>
          <w:szCs w:val="22"/>
        </w:rPr>
        <w:t xml:space="preserve"> za programy 3. programového obdobia 2014-2020</w:t>
      </w:r>
      <w:r w:rsidR="00427D51" w:rsidRPr="004156AB">
        <w:rPr>
          <w:szCs w:val="22"/>
        </w:rPr>
        <w:t>,</w:t>
      </w:r>
      <w:r w:rsidR="009C1352" w:rsidRPr="004156AB">
        <w:rPr>
          <w:szCs w:val="22"/>
        </w:rPr>
        <w:t xml:space="preserve"> </w:t>
      </w:r>
      <w:r w:rsidR="008F02D9" w:rsidRPr="004156AB">
        <w:rPr>
          <w:szCs w:val="22"/>
        </w:rPr>
        <w:br/>
      </w:r>
      <w:r w:rsidR="009C1352" w:rsidRPr="004156AB">
        <w:rPr>
          <w:szCs w:val="22"/>
        </w:rPr>
        <w:t>a to za štrukturálne fondy</w:t>
      </w:r>
      <w:r w:rsidR="00D90A4F" w:rsidRPr="004156AB">
        <w:rPr>
          <w:szCs w:val="22"/>
        </w:rPr>
        <w:t xml:space="preserve"> (Európsky fond regionálneho rozvoja,</w:t>
      </w:r>
      <w:r w:rsidR="00986D67" w:rsidRPr="004156AB">
        <w:rPr>
          <w:szCs w:val="22"/>
        </w:rPr>
        <w:t xml:space="preserve"> Európsky sociálny fond </w:t>
      </w:r>
      <w:r w:rsidR="00A423E2" w:rsidRPr="004156AB">
        <w:rPr>
          <w:szCs w:val="22"/>
        </w:rPr>
        <w:br/>
      </w:r>
      <w:r w:rsidR="00986D67" w:rsidRPr="004156AB">
        <w:rPr>
          <w:szCs w:val="22"/>
        </w:rPr>
        <w:t>a</w:t>
      </w:r>
      <w:r w:rsidR="00D90A4F" w:rsidRPr="004156AB">
        <w:rPr>
          <w:szCs w:val="22"/>
        </w:rPr>
        <w:t xml:space="preserve"> Iniciatíva na podporu zamestnanosti mladých ľudí</w:t>
      </w:r>
      <w:r w:rsidR="008F02D9" w:rsidRPr="004156AB">
        <w:rPr>
          <w:szCs w:val="22"/>
        </w:rPr>
        <w:t>) vrátane programov európske</w:t>
      </w:r>
      <w:r w:rsidR="00986D67" w:rsidRPr="004156AB">
        <w:rPr>
          <w:szCs w:val="22"/>
        </w:rPr>
        <w:t>j územnej spolupráce</w:t>
      </w:r>
      <w:r w:rsidR="00ED6E73">
        <w:rPr>
          <w:szCs w:val="22"/>
        </w:rPr>
        <w:t>,</w:t>
      </w:r>
      <w:r w:rsidR="00986D67" w:rsidRPr="004156AB">
        <w:rPr>
          <w:szCs w:val="22"/>
        </w:rPr>
        <w:t xml:space="preserve"> pre ktoré </w:t>
      </w:r>
      <w:r w:rsidR="008F02D9" w:rsidRPr="004156AB">
        <w:rPr>
          <w:szCs w:val="22"/>
        </w:rPr>
        <w:t>je MF SR certifikačným orgánom (</w:t>
      </w:r>
      <w:proofErr w:type="spellStart"/>
      <w:r w:rsidR="008F02D9" w:rsidRPr="004156AB">
        <w:rPr>
          <w:szCs w:val="22"/>
        </w:rPr>
        <w:t>Interreg</w:t>
      </w:r>
      <w:proofErr w:type="spellEnd"/>
      <w:r w:rsidR="008F02D9" w:rsidRPr="004156AB">
        <w:rPr>
          <w:szCs w:val="22"/>
        </w:rPr>
        <w:t xml:space="preserve"> V-A SK-AT 2014-2020, </w:t>
      </w:r>
      <w:proofErr w:type="spellStart"/>
      <w:r w:rsidR="008F02D9" w:rsidRPr="004156AB">
        <w:rPr>
          <w:szCs w:val="22"/>
        </w:rPr>
        <w:lastRenderedPageBreak/>
        <w:t>Interreg</w:t>
      </w:r>
      <w:proofErr w:type="spellEnd"/>
      <w:r w:rsidR="008F02D9" w:rsidRPr="004156AB">
        <w:rPr>
          <w:szCs w:val="22"/>
        </w:rPr>
        <w:t xml:space="preserve"> V-A SK-CZ 2014-2020)</w:t>
      </w:r>
      <w:r w:rsidR="00D90A4F" w:rsidRPr="004156AB">
        <w:rPr>
          <w:szCs w:val="22"/>
        </w:rPr>
        <w:t xml:space="preserve">, </w:t>
      </w:r>
      <w:r w:rsidR="009C1352" w:rsidRPr="004156AB">
        <w:rPr>
          <w:szCs w:val="22"/>
        </w:rPr>
        <w:t>Kohézny fond</w:t>
      </w:r>
      <w:r w:rsidR="00986D67" w:rsidRPr="004156AB">
        <w:rPr>
          <w:szCs w:val="22"/>
        </w:rPr>
        <w:t xml:space="preserve">, Európsky námorný a rybársky fond </w:t>
      </w:r>
      <w:r w:rsidR="00A423E2" w:rsidRPr="004156AB">
        <w:rPr>
          <w:szCs w:val="22"/>
        </w:rPr>
        <w:br/>
      </w:r>
      <w:r w:rsidR="003C577D" w:rsidRPr="004156AB">
        <w:rPr>
          <w:szCs w:val="22"/>
        </w:rPr>
        <w:t>a za program Sociálneho začlenenia najodkázanejších osôb</w:t>
      </w:r>
      <w:r w:rsidR="00D90A4F" w:rsidRPr="004156AB">
        <w:rPr>
          <w:szCs w:val="22"/>
        </w:rPr>
        <w:t>.</w:t>
      </w:r>
    </w:p>
    <w:p w:rsidR="003C2FA3" w:rsidRPr="004156AB" w:rsidRDefault="003C2FA3" w:rsidP="00852660">
      <w:pPr>
        <w:ind w:firstLine="708"/>
        <w:jc w:val="both"/>
        <w:rPr>
          <w:szCs w:val="22"/>
          <w:highlight w:val="yellow"/>
        </w:rPr>
      </w:pPr>
    </w:p>
    <w:p w:rsidR="003C2FA3" w:rsidRPr="004156AB" w:rsidRDefault="003C2FA3" w:rsidP="00852660">
      <w:pPr>
        <w:ind w:firstLine="708"/>
        <w:jc w:val="both"/>
        <w:rPr>
          <w:szCs w:val="22"/>
        </w:rPr>
      </w:pPr>
      <w:r w:rsidRPr="004156AB">
        <w:rPr>
          <w:szCs w:val="22"/>
        </w:rPr>
        <w:t>V rámci poľnohospodárskych fondov sú rozpočtované prostriedky za  Európsky</w:t>
      </w:r>
      <w:r w:rsidR="00986D67" w:rsidRPr="004156AB">
        <w:rPr>
          <w:szCs w:val="22"/>
        </w:rPr>
        <w:t xml:space="preserve"> poľnohospodársky záručný fond a </w:t>
      </w:r>
      <w:r w:rsidRPr="004156AB">
        <w:rPr>
          <w:szCs w:val="22"/>
        </w:rPr>
        <w:t>Európsky poľnohosp</w:t>
      </w:r>
      <w:r w:rsidR="00986D67" w:rsidRPr="004156AB">
        <w:rPr>
          <w:szCs w:val="22"/>
        </w:rPr>
        <w:t>odársky fond pre rozvoj vidieka.</w:t>
      </w:r>
    </w:p>
    <w:p w:rsidR="009753D9" w:rsidRPr="004156AB" w:rsidRDefault="009753D9" w:rsidP="00563E5E">
      <w:pPr>
        <w:ind w:firstLine="708"/>
        <w:jc w:val="both"/>
        <w:rPr>
          <w:highlight w:val="yellow"/>
        </w:rPr>
      </w:pPr>
    </w:p>
    <w:p w:rsidR="00844A38" w:rsidRPr="004156AB" w:rsidRDefault="00563E5E" w:rsidP="00D640C2">
      <w:pPr>
        <w:rPr>
          <w:sz w:val="22"/>
          <w:szCs w:val="22"/>
        </w:rPr>
      </w:pPr>
      <w:r w:rsidRPr="004156AB">
        <w:rPr>
          <w:bCs/>
          <w:spacing w:val="-4"/>
          <w:szCs w:val="22"/>
          <w:u w:val="single"/>
          <w:lang w:eastAsia="cs-CZ"/>
        </w:rPr>
        <w:t xml:space="preserve">Tabuľka č. </w:t>
      </w:r>
      <w:r w:rsidR="007306FD" w:rsidRPr="004156AB">
        <w:rPr>
          <w:bCs/>
          <w:spacing w:val="-4"/>
          <w:szCs w:val="22"/>
          <w:u w:val="single"/>
          <w:lang w:eastAsia="cs-CZ"/>
        </w:rPr>
        <w:t>2</w:t>
      </w:r>
      <w:r w:rsidRPr="004156AB">
        <w:rPr>
          <w:bCs/>
          <w:spacing w:val="-4"/>
          <w:szCs w:val="22"/>
          <w:u w:val="single"/>
          <w:lang w:eastAsia="cs-CZ"/>
        </w:rPr>
        <w:t>:</w:t>
      </w:r>
      <w:r w:rsidR="00DE070B" w:rsidRPr="004156AB">
        <w:rPr>
          <w:spacing w:val="-4"/>
          <w:szCs w:val="22"/>
          <w:lang w:eastAsia="cs-CZ"/>
        </w:rPr>
        <w:t xml:space="preserve"> Príjmy </w:t>
      </w:r>
      <w:r w:rsidR="00B57640" w:rsidRPr="004156AB">
        <w:rPr>
          <w:spacing w:val="-4"/>
          <w:szCs w:val="22"/>
          <w:lang w:eastAsia="cs-CZ"/>
        </w:rPr>
        <w:t>za prostriedky</w:t>
      </w:r>
      <w:r w:rsidRPr="004156AB">
        <w:rPr>
          <w:spacing w:val="-4"/>
          <w:szCs w:val="22"/>
          <w:lang w:eastAsia="cs-CZ"/>
        </w:rPr>
        <w:t xml:space="preserve"> EÚ </w:t>
      </w:r>
      <w:r w:rsidR="00DE070B" w:rsidRPr="004156AB">
        <w:rPr>
          <w:spacing w:val="-4"/>
          <w:szCs w:val="22"/>
          <w:lang w:eastAsia="cs-CZ"/>
        </w:rPr>
        <w:t xml:space="preserve">– zahraničné transfery </w:t>
      </w:r>
    </w:p>
    <w:p w:rsidR="00EF20D7" w:rsidRPr="004156AB" w:rsidRDefault="00E54A21" w:rsidP="00E54A21">
      <w:pPr>
        <w:ind w:left="7090" w:firstLine="709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    </w:t>
      </w:r>
      <w:r w:rsidR="00FF3002" w:rsidRPr="004156AB">
        <w:rPr>
          <w:sz w:val="22"/>
          <w:szCs w:val="22"/>
        </w:rPr>
        <w:t xml:space="preserve"> </w:t>
      </w:r>
      <w:r w:rsidR="00FF3002" w:rsidRPr="004156AB">
        <w:rPr>
          <w:sz w:val="16"/>
          <w:szCs w:val="16"/>
        </w:rPr>
        <w:t>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881"/>
        <w:gridCol w:w="897"/>
        <w:gridCol w:w="897"/>
        <w:gridCol w:w="897"/>
        <w:gridCol w:w="928"/>
        <w:gridCol w:w="928"/>
        <w:gridCol w:w="928"/>
      </w:tblGrid>
      <w:tr w:rsidR="004156AB" w:rsidRPr="00E54A21" w:rsidTr="00E54A21">
        <w:trPr>
          <w:trHeight w:val="539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156AB" w:rsidRPr="00E54A2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54A2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2017 S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54A2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2018 S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54A2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2019 R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54A2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2019 OS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54A2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2020 N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54A2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2021 N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E54A21" w:rsidRDefault="004156AB" w:rsidP="004156A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2022 N</w:t>
            </w:r>
          </w:p>
        </w:tc>
      </w:tr>
      <w:tr w:rsidR="004156AB" w:rsidRPr="00E54A21" w:rsidTr="00E54A21">
        <w:trPr>
          <w:trHeight w:val="539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Poľnohospodárske fondy 3. programové obdobie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sz w:val="14"/>
                <w:szCs w:val="14"/>
              </w:rPr>
            </w:pPr>
            <w:r w:rsidRPr="00E54A21">
              <w:rPr>
                <w:sz w:val="14"/>
                <w:szCs w:val="14"/>
              </w:rPr>
              <w:t>586 678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sz w:val="14"/>
                <w:szCs w:val="14"/>
              </w:rPr>
            </w:pPr>
            <w:r w:rsidRPr="00E54A21">
              <w:rPr>
                <w:sz w:val="14"/>
                <w:szCs w:val="14"/>
              </w:rPr>
              <w:t>650 931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sz w:val="14"/>
                <w:szCs w:val="14"/>
              </w:rPr>
            </w:pPr>
            <w:r w:rsidRPr="00E54A21">
              <w:rPr>
                <w:sz w:val="14"/>
                <w:szCs w:val="14"/>
              </w:rPr>
              <w:t>684 613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sz w:val="14"/>
                <w:szCs w:val="14"/>
              </w:rPr>
            </w:pPr>
            <w:r w:rsidRPr="00E54A21">
              <w:rPr>
                <w:sz w:val="14"/>
                <w:szCs w:val="14"/>
              </w:rPr>
              <w:t>725 268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sz w:val="14"/>
                <w:szCs w:val="14"/>
              </w:rPr>
            </w:pPr>
            <w:r w:rsidRPr="00E54A21">
              <w:rPr>
                <w:sz w:val="14"/>
                <w:szCs w:val="14"/>
              </w:rPr>
              <w:t>580 717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sz w:val="14"/>
                <w:szCs w:val="14"/>
              </w:rPr>
            </w:pPr>
            <w:r w:rsidRPr="00E54A21">
              <w:rPr>
                <w:sz w:val="14"/>
                <w:szCs w:val="14"/>
              </w:rPr>
              <w:t>131 698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sz w:val="14"/>
                <w:szCs w:val="14"/>
              </w:rPr>
            </w:pPr>
            <w:r w:rsidRPr="00E54A21">
              <w:rPr>
                <w:sz w:val="14"/>
                <w:szCs w:val="14"/>
              </w:rPr>
              <w:t>2 277</w:t>
            </w:r>
          </w:p>
        </w:tc>
      </w:tr>
      <w:tr w:rsidR="004156AB" w:rsidRPr="00E54A21" w:rsidTr="00E54A21">
        <w:trPr>
          <w:trHeight w:val="539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Poľnohospodárske fondy spolu - MPRV SR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586 678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650 931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684 613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725 268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580 717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131 698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2 277</w:t>
            </w:r>
          </w:p>
        </w:tc>
      </w:tr>
      <w:tr w:rsidR="004156AB" w:rsidRPr="00E54A21" w:rsidTr="00E54A21">
        <w:trPr>
          <w:trHeight w:val="539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E54A21" w:rsidRDefault="004156AB" w:rsidP="004156AB">
            <w:pPr>
              <w:jc w:val="both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 xml:space="preserve">Štrukturálne fondy, Kohézny fond, Európsky fond pre rybné hospodárstvo 2. programové obdobie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25 255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93 018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1 741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0</w:t>
            </w:r>
          </w:p>
        </w:tc>
      </w:tr>
      <w:tr w:rsidR="004156AB" w:rsidRPr="00E54A21" w:rsidTr="00E54A21">
        <w:trPr>
          <w:trHeight w:val="539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E54A21" w:rsidRDefault="004156AB" w:rsidP="004156AB">
            <w:pPr>
              <w:jc w:val="both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 xml:space="preserve">Štrukturálne fondy, Kohézny fond, Európsky námorný a rybársky fond 3. programové obdobie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801 432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1 412 676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961 206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1 503 352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1 068 197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1 704 872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2 191 930</w:t>
            </w:r>
          </w:p>
        </w:tc>
      </w:tr>
      <w:tr w:rsidR="004156AB" w:rsidRPr="00E54A21" w:rsidTr="00E54A21">
        <w:trPr>
          <w:trHeight w:val="539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E54A21" w:rsidRDefault="004156AB" w:rsidP="004156AB">
            <w:pPr>
              <w:jc w:val="both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Programy EÚS 3. programové obdobie (CO MF SR)*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4 158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13 927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16 360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18 019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32 570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32 916</w:t>
            </w:r>
          </w:p>
        </w:tc>
      </w:tr>
      <w:tr w:rsidR="004156AB" w:rsidRPr="00E54A21" w:rsidTr="00E54A21">
        <w:trPr>
          <w:trHeight w:val="539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Štrukturálne operácie - MF SR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826 687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1 509 852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975 133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1 521 453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1 086 216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1 737 442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2 224 846</w:t>
            </w:r>
          </w:p>
        </w:tc>
      </w:tr>
      <w:tr w:rsidR="004156AB" w:rsidRPr="00E54A21" w:rsidTr="00E54A21">
        <w:trPr>
          <w:trHeight w:val="539"/>
        </w:trPr>
        <w:tc>
          <w:tcPr>
            <w:tcW w:w="14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OP Sociálneho začlenenia najodkázanejších osôb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9123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8 942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5 295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17 288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10 756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2 031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color w:val="000000"/>
                <w:sz w:val="14"/>
                <w:szCs w:val="14"/>
              </w:rPr>
            </w:pPr>
            <w:r w:rsidRPr="00E54A21">
              <w:rPr>
                <w:color w:val="000000"/>
                <w:sz w:val="14"/>
                <w:szCs w:val="14"/>
              </w:rPr>
              <w:t>2 191</w:t>
            </w:r>
          </w:p>
        </w:tc>
      </w:tr>
      <w:tr w:rsidR="004156AB" w:rsidRPr="00E54A21" w:rsidTr="00E54A21">
        <w:trPr>
          <w:trHeight w:val="539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>Štrukturálne operácie - MPSVR SR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9 123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8 942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5 295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17 288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10 756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2 031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2 191</w:t>
            </w:r>
          </w:p>
        </w:tc>
      </w:tr>
      <w:tr w:rsidR="004156AB" w:rsidRPr="00E54A21" w:rsidTr="00E54A21">
        <w:trPr>
          <w:trHeight w:val="539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54A21">
              <w:rPr>
                <w:b/>
                <w:bCs/>
                <w:color w:val="000000"/>
                <w:sz w:val="14"/>
                <w:szCs w:val="14"/>
              </w:rPr>
              <w:t xml:space="preserve">Spolu príjmy za prostriedky  EÚ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1 422 488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2 169 725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1 665 041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2 264 009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1 677 689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1 871 171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E54A21" w:rsidRDefault="004156AB" w:rsidP="004156AB">
            <w:pPr>
              <w:jc w:val="right"/>
              <w:rPr>
                <w:b/>
                <w:bCs/>
                <w:sz w:val="14"/>
                <w:szCs w:val="14"/>
              </w:rPr>
            </w:pPr>
            <w:r w:rsidRPr="00E54A21">
              <w:rPr>
                <w:b/>
                <w:bCs/>
                <w:sz w:val="14"/>
                <w:szCs w:val="14"/>
              </w:rPr>
              <w:t>2 229 314</w:t>
            </w:r>
          </w:p>
        </w:tc>
      </w:tr>
    </w:tbl>
    <w:p w:rsidR="0033322B" w:rsidRPr="009A221F" w:rsidRDefault="00D90A4F" w:rsidP="00C024D7">
      <w:pPr>
        <w:jc w:val="both"/>
        <w:rPr>
          <w:b/>
          <w:bCs/>
          <w:sz w:val="16"/>
          <w:szCs w:val="16"/>
        </w:rPr>
      </w:pPr>
      <w:r w:rsidRPr="00E54A21">
        <w:rPr>
          <w:b/>
          <w:bCs/>
          <w:sz w:val="14"/>
          <w:szCs w:val="14"/>
        </w:rPr>
        <w:t>*</w:t>
      </w:r>
      <w:r w:rsidRPr="009A221F">
        <w:rPr>
          <w:sz w:val="16"/>
          <w:szCs w:val="16"/>
        </w:rPr>
        <w:t xml:space="preserve"> programy cieľa Európska územná spolupráca</w:t>
      </w:r>
      <w:r w:rsidR="00EE754E" w:rsidRPr="009A221F">
        <w:rPr>
          <w:sz w:val="16"/>
          <w:szCs w:val="16"/>
        </w:rPr>
        <w:t>,</w:t>
      </w:r>
      <w:r w:rsidRPr="009A221F">
        <w:rPr>
          <w:sz w:val="16"/>
          <w:szCs w:val="16"/>
        </w:rPr>
        <w:t xml:space="preserve"> pre ktoré je MF SR certifikačným orgánom (</w:t>
      </w:r>
      <w:proofErr w:type="spellStart"/>
      <w:r w:rsidRPr="009A221F">
        <w:rPr>
          <w:sz w:val="16"/>
          <w:szCs w:val="16"/>
        </w:rPr>
        <w:t>Interreg</w:t>
      </w:r>
      <w:proofErr w:type="spellEnd"/>
      <w:r w:rsidRPr="009A221F">
        <w:rPr>
          <w:sz w:val="16"/>
          <w:szCs w:val="16"/>
        </w:rPr>
        <w:t xml:space="preserve"> V-A </w:t>
      </w:r>
      <w:r w:rsidR="00BB0263" w:rsidRPr="009A221F">
        <w:rPr>
          <w:sz w:val="16"/>
          <w:szCs w:val="16"/>
        </w:rPr>
        <w:t>SK-AT 2014-2020,</w:t>
      </w:r>
      <w:r w:rsidR="00EE754E" w:rsidRPr="009A221F">
        <w:rPr>
          <w:sz w:val="16"/>
          <w:szCs w:val="16"/>
        </w:rPr>
        <w:t xml:space="preserve"> </w:t>
      </w:r>
      <w:proofErr w:type="spellStart"/>
      <w:r w:rsidR="00EE754E" w:rsidRPr="009A221F">
        <w:rPr>
          <w:sz w:val="16"/>
          <w:szCs w:val="16"/>
        </w:rPr>
        <w:t>Interreg</w:t>
      </w:r>
      <w:proofErr w:type="spellEnd"/>
      <w:r w:rsidR="00EE754E" w:rsidRPr="009A221F">
        <w:rPr>
          <w:sz w:val="16"/>
          <w:szCs w:val="16"/>
        </w:rPr>
        <w:t xml:space="preserve"> V-A SK-CZ 2014-2020)</w:t>
      </w:r>
    </w:p>
    <w:p w:rsidR="00D90A4F" w:rsidRPr="004156AB" w:rsidRDefault="00D90A4F" w:rsidP="006D345E">
      <w:pPr>
        <w:ind w:firstLine="708"/>
        <w:jc w:val="both"/>
        <w:rPr>
          <w:b/>
          <w:szCs w:val="22"/>
        </w:rPr>
      </w:pPr>
    </w:p>
    <w:p w:rsidR="00C4067B" w:rsidRPr="004156AB" w:rsidRDefault="006D345E" w:rsidP="006D345E">
      <w:pPr>
        <w:ind w:firstLine="708"/>
        <w:jc w:val="both"/>
        <w:rPr>
          <w:color w:val="000000"/>
          <w:szCs w:val="22"/>
        </w:rPr>
      </w:pPr>
      <w:r w:rsidRPr="004156AB">
        <w:rPr>
          <w:b/>
          <w:szCs w:val="22"/>
        </w:rPr>
        <w:t xml:space="preserve">Príjmy </w:t>
      </w:r>
      <w:r w:rsidR="003D3D80" w:rsidRPr="004156AB">
        <w:rPr>
          <w:b/>
          <w:szCs w:val="22"/>
        </w:rPr>
        <w:t>za</w:t>
      </w:r>
      <w:r w:rsidR="00394E37" w:rsidRPr="004156AB">
        <w:rPr>
          <w:b/>
          <w:szCs w:val="22"/>
        </w:rPr>
        <w:t> </w:t>
      </w:r>
      <w:r w:rsidR="003D3D80" w:rsidRPr="004156AB">
        <w:rPr>
          <w:b/>
          <w:szCs w:val="22"/>
        </w:rPr>
        <w:t xml:space="preserve">zahraničné granty - </w:t>
      </w:r>
      <w:r w:rsidR="00431161" w:rsidRPr="004156AB">
        <w:rPr>
          <w:b/>
          <w:szCs w:val="22"/>
        </w:rPr>
        <w:t>poskytnuté z rozpočtu EÚ</w:t>
      </w:r>
      <w:r w:rsidR="00AC08A9" w:rsidRPr="004156AB">
        <w:rPr>
          <w:szCs w:val="22"/>
        </w:rPr>
        <w:t xml:space="preserve"> predstavujú programy, </w:t>
      </w:r>
      <w:r w:rsidR="00997398" w:rsidRPr="004156AB">
        <w:rPr>
          <w:szCs w:val="22"/>
        </w:rPr>
        <w:t xml:space="preserve">ktorých poskytovanie riadi EÚ centralizovaným spôsobom a </w:t>
      </w:r>
      <w:r w:rsidR="00AC08A9" w:rsidRPr="004156AB">
        <w:rPr>
          <w:szCs w:val="22"/>
        </w:rPr>
        <w:t>ktorých účastníkom je SR</w:t>
      </w:r>
      <w:r w:rsidR="00997398" w:rsidRPr="004156AB">
        <w:rPr>
          <w:szCs w:val="22"/>
        </w:rPr>
        <w:t xml:space="preserve">. </w:t>
      </w:r>
      <w:r w:rsidR="001C0447" w:rsidRPr="004156AB">
        <w:rPr>
          <w:color w:val="000000"/>
          <w:szCs w:val="22"/>
        </w:rPr>
        <w:t>Uvedené prostriedky sú vedené na samostatných účtoch štátnych rozpočtových orga</w:t>
      </w:r>
      <w:r w:rsidR="007322B8">
        <w:rPr>
          <w:color w:val="000000"/>
          <w:szCs w:val="22"/>
        </w:rPr>
        <w:t>nizácií, ktoré postupujú podľa</w:t>
      </w:r>
      <w:r w:rsidR="001C0447" w:rsidRPr="004156AB">
        <w:rPr>
          <w:color w:val="000000"/>
          <w:szCs w:val="22"/>
        </w:rPr>
        <w:t xml:space="preserve"> §</w:t>
      </w:r>
      <w:r w:rsidR="009A221F">
        <w:rPr>
          <w:color w:val="000000"/>
          <w:szCs w:val="22"/>
        </w:rPr>
        <w:t xml:space="preserve"> </w:t>
      </w:r>
      <w:r w:rsidR="001C0447" w:rsidRPr="004156AB">
        <w:rPr>
          <w:color w:val="000000"/>
          <w:szCs w:val="22"/>
        </w:rPr>
        <w:t>22 ods. 4 zákona</w:t>
      </w:r>
      <w:r w:rsidR="009A221F">
        <w:rPr>
          <w:color w:val="000000"/>
          <w:szCs w:val="22"/>
        </w:rPr>
        <w:t xml:space="preserve"> č.</w:t>
      </w:r>
      <w:r w:rsidR="001C0447" w:rsidRPr="004156AB">
        <w:rPr>
          <w:color w:val="000000"/>
          <w:szCs w:val="22"/>
        </w:rPr>
        <w:t xml:space="preserve"> 523/2004 </w:t>
      </w:r>
      <w:r w:rsidR="001C0447" w:rsidRPr="004156AB">
        <w:t>Z. z.</w:t>
      </w:r>
      <w:r w:rsidR="009A221F">
        <w:rPr>
          <w:szCs w:val="22"/>
        </w:rPr>
        <w:t xml:space="preserve"> o rozpočtových </w:t>
      </w:r>
      <w:r w:rsidR="001C0447" w:rsidRPr="004156AB">
        <w:rPr>
          <w:szCs w:val="22"/>
        </w:rPr>
        <w:t>pravidlách verejnej správy a o zmene a doplnení niektorých zákonov</w:t>
      </w:r>
      <w:r w:rsidR="001C0447" w:rsidRPr="004156AB">
        <w:rPr>
          <w:color w:val="000000"/>
          <w:szCs w:val="22"/>
        </w:rPr>
        <w:t>.</w:t>
      </w:r>
    </w:p>
    <w:p w:rsidR="003F5FD1" w:rsidRPr="004156AB" w:rsidRDefault="003F5FD1" w:rsidP="003F5FD1">
      <w:pPr>
        <w:autoSpaceDE w:val="0"/>
        <w:autoSpaceDN w:val="0"/>
        <w:jc w:val="both"/>
        <w:rPr>
          <w:color w:val="000000"/>
          <w:szCs w:val="22"/>
          <w:highlight w:val="yellow"/>
        </w:rPr>
      </w:pPr>
    </w:p>
    <w:p w:rsidR="006D345E" w:rsidRPr="004156AB" w:rsidRDefault="006D345E" w:rsidP="00280DDD">
      <w:pPr>
        <w:autoSpaceDE w:val="0"/>
        <w:autoSpaceDN w:val="0"/>
        <w:ind w:firstLine="708"/>
        <w:jc w:val="both"/>
        <w:rPr>
          <w:color w:val="000000"/>
          <w:szCs w:val="22"/>
        </w:rPr>
      </w:pPr>
      <w:r w:rsidRPr="004156AB">
        <w:rPr>
          <w:color w:val="000000"/>
          <w:szCs w:val="22"/>
        </w:rPr>
        <w:t xml:space="preserve">Súčasťou príjmov za zahraničné granty sú výlučne zahraničné granty poskytnuté z rozpočtu EÚ, a to za </w:t>
      </w:r>
      <w:r w:rsidR="009E3035" w:rsidRPr="004156AB">
        <w:rPr>
          <w:color w:val="000000"/>
          <w:szCs w:val="22"/>
        </w:rPr>
        <w:t xml:space="preserve">Program cezhraničnej spolupráce ENPI HU – SK – RO – UA 2007-2013 </w:t>
      </w:r>
      <w:r w:rsidR="00A324E9" w:rsidRPr="004156AB">
        <w:rPr>
          <w:color w:val="000000"/>
          <w:szCs w:val="22"/>
        </w:rPr>
        <w:t>a programy európskej územnej spolupráce progr</w:t>
      </w:r>
      <w:r w:rsidR="00572D5F" w:rsidRPr="004156AB">
        <w:rPr>
          <w:color w:val="000000"/>
          <w:szCs w:val="22"/>
        </w:rPr>
        <w:t>amového obdobia 2014</w:t>
      </w:r>
      <w:r w:rsidR="00A324E9" w:rsidRPr="004156AB">
        <w:rPr>
          <w:color w:val="000000"/>
          <w:szCs w:val="22"/>
        </w:rPr>
        <w:t>-20</w:t>
      </w:r>
      <w:r w:rsidR="00572D5F" w:rsidRPr="004156AB">
        <w:rPr>
          <w:color w:val="000000"/>
          <w:szCs w:val="22"/>
        </w:rPr>
        <w:t xml:space="preserve">20, pri ktorých </w:t>
      </w:r>
      <w:r w:rsidR="009A221F">
        <w:rPr>
          <w:color w:val="000000"/>
          <w:szCs w:val="22"/>
        </w:rPr>
        <w:br/>
      </w:r>
      <w:r w:rsidR="00572D5F" w:rsidRPr="004156AB">
        <w:rPr>
          <w:color w:val="000000"/>
          <w:szCs w:val="22"/>
        </w:rPr>
        <w:t>MF SR nie je certifikačným orgánom</w:t>
      </w:r>
      <w:r w:rsidR="003D3D80" w:rsidRPr="004156AB">
        <w:rPr>
          <w:color w:val="000000"/>
          <w:szCs w:val="22"/>
        </w:rPr>
        <w:t xml:space="preserve"> (</w:t>
      </w:r>
      <w:proofErr w:type="spellStart"/>
      <w:r w:rsidR="00BB0263" w:rsidRPr="004156AB">
        <w:rPr>
          <w:color w:val="000000"/>
          <w:szCs w:val="22"/>
        </w:rPr>
        <w:t>Interreg</w:t>
      </w:r>
      <w:proofErr w:type="spellEnd"/>
      <w:r w:rsidR="00BB0263" w:rsidRPr="004156AB">
        <w:rPr>
          <w:color w:val="000000"/>
          <w:szCs w:val="22"/>
        </w:rPr>
        <w:t xml:space="preserve"> V-A SK-HU 2014-2020, </w:t>
      </w:r>
      <w:proofErr w:type="spellStart"/>
      <w:r w:rsidR="003F5FD1" w:rsidRPr="004156AB">
        <w:rPr>
          <w:color w:val="000000"/>
          <w:szCs w:val="22"/>
        </w:rPr>
        <w:t>Interreg</w:t>
      </w:r>
      <w:proofErr w:type="spellEnd"/>
      <w:r w:rsidR="003F5FD1" w:rsidRPr="004156AB">
        <w:rPr>
          <w:color w:val="000000"/>
          <w:szCs w:val="22"/>
        </w:rPr>
        <w:t xml:space="preserve"> </w:t>
      </w:r>
      <w:r w:rsidR="00D46BF0" w:rsidRPr="004156AB">
        <w:rPr>
          <w:color w:val="000000"/>
          <w:szCs w:val="22"/>
        </w:rPr>
        <w:br/>
      </w:r>
      <w:r w:rsidR="003F5FD1" w:rsidRPr="004156AB">
        <w:rPr>
          <w:color w:val="000000"/>
          <w:szCs w:val="22"/>
        </w:rPr>
        <w:t>V–A PL–SK</w:t>
      </w:r>
      <w:r w:rsidR="00D46BF0" w:rsidRPr="004156AB">
        <w:rPr>
          <w:color w:val="000000"/>
          <w:szCs w:val="22"/>
        </w:rPr>
        <w:t xml:space="preserve"> 2014-2020</w:t>
      </w:r>
      <w:r w:rsidR="003F5FD1" w:rsidRPr="004156AB">
        <w:rPr>
          <w:color w:val="000000"/>
          <w:szCs w:val="22"/>
        </w:rPr>
        <w:t>, Program cezhraničnej spolupráce ENI HU – SK – RO – UA</w:t>
      </w:r>
      <w:r w:rsidR="009E3035" w:rsidRPr="004156AB">
        <w:rPr>
          <w:color w:val="000000"/>
          <w:szCs w:val="22"/>
        </w:rPr>
        <w:t xml:space="preserve"> </w:t>
      </w:r>
      <w:r w:rsidR="009A221F">
        <w:rPr>
          <w:color w:val="000000"/>
          <w:szCs w:val="22"/>
        </w:rPr>
        <w:br/>
      </w:r>
      <w:r w:rsidR="009E3035" w:rsidRPr="004156AB">
        <w:rPr>
          <w:color w:val="000000"/>
          <w:szCs w:val="22"/>
        </w:rPr>
        <w:t>2014-2020</w:t>
      </w:r>
      <w:r w:rsidR="003F5FD1" w:rsidRPr="004156AB">
        <w:rPr>
          <w:color w:val="000000"/>
          <w:szCs w:val="22"/>
        </w:rPr>
        <w:t xml:space="preserve">), </w:t>
      </w:r>
      <w:r w:rsidR="00EE2069" w:rsidRPr="004156AB">
        <w:rPr>
          <w:color w:val="000000"/>
          <w:szCs w:val="22"/>
        </w:rPr>
        <w:t>program LIFE+</w:t>
      </w:r>
      <w:r w:rsidR="009A221F">
        <w:rPr>
          <w:color w:val="000000"/>
          <w:szCs w:val="22"/>
        </w:rPr>
        <w:t xml:space="preserve"> (kapitola MŽP</w:t>
      </w:r>
      <w:r w:rsidR="00427D51" w:rsidRPr="004156AB">
        <w:rPr>
          <w:color w:val="000000"/>
          <w:szCs w:val="22"/>
        </w:rPr>
        <w:t xml:space="preserve"> SR</w:t>
      </w:r>
      <w:r w:rsidR="003D3D80" w:rsidRPr="004156AB">
        <w:rPr>
          <w:color w:val="000000"/>
          <w:szCs w:val="22"/>
        </w:rPr>
        <w:t>)</w:t>
      </w:r>
      <w:r w:rsidR="00EE2069" w:rsidRPr="004156AB">
        <w:rPr>
          <w:color w:val="000000"/>
          <w:szCs w:val="22"/>
        </w:rPr>
        <w:t xml:space="preserve">, </w:t>
      </w:r>
      <w:r w:rsidR="00D46BF0" w:rsidRPr="004156AB">
        <w:rPr>
          <w:color w:val="000000"/>
          <w:szCs w:val="22"/>
        </w:rPr>
        <w:t>Fondy pre oblasť vnútorných záležitostí</w:t>
      </w:r>
      <w:r w:rsidR="009A221F">
        <w:rPr>
          <w:color w:val="000000"/>
          <w:szCs w:val="22"/>
        </w:rPr>
        <w:t xml:space="preserve"> (kapitola MV</w:t>
      </w:r>
      <w:r w:rsidR="00427D51" w:rsidRPr="004156AB">
        <w:rPr>
          <w:color w:val="000000"/>
          <w:szCs w:val="22"/>
        </w:rPr>
        <w:t xml:space="preserve"> SR</w:t>
      </w:r>
      <w:r w:rsidR="003D3D80" w:rsidRPr="004156AB">
        <w:rPr>
          <w:color w:val="000000"/>
          <w:szCs w:val="22"/>
        </w:rPr>
        <w:t>)</w:t>
      </w:r>
      <w:r w:rsidR="00EE2069" w:rsidRPr="004156AB">
        <w:rPr>
          <w:color w:val="000000"/>
          <w:szCs w:val="22"/>
        </w:rPr>
        <w:t xml:space="preserve"> a iné </w:t>
      </w:r>
      <w:r w:rsidR="00AD45A4" w:rsidRPr="004156AB">
        <w:rPr>
          <w:color w:val="000000"/>
          <w:szCs w:val="22"/>
        </w:rPr>
        <w:t>granty poskytované EÚ</w:t>
      </w:r>
      <w:r w:rsidRPr="004156AB">
        <w:rPr>
          <w:color w:val="000000"/>
          <w:szCs w:val="22"/>
        </w:rPr>
        <w:t xml:space="preserve"> (programy v oblasti vzdelávania a výskumu, na realizáciu projektov dopravnej infraštruktúr</w:t>
      </w:r>
      <w:r w:rsidR="00AD45A4" w:rsidRPr="004156AB">
        <w:rPr>
          <w:color w:val="000000"/>
          <w:szCs w:val="22"/>
        </w:rPr>
        <w:t>y</w:t>
      </w:r>
      <w:r w:rsidRPr="004156AB">
        <w:rPr>
          <w:color w:val="000000"/>
          <w:szCs w:val="22"/>
        </w:rPr>
        <w:t xml:space="preserve"> a v oblasti bezpečnosti).</w:t>
      </w:r>
      <w:r w:rsidR="00394E37" w:rsidRPr="004156AB">
        <w:rPr>
          <w:color w:val="000000"/>
          <w:szCs w:val="22"/>
        </w:rPr>
        <w:t xml:space="preserve"> Odhad príjmov je spracovaný </w:t>
      </w:r>
      <w:r w:rsidR="009E3035" w:rsidRPr="004156AB">
        <w:rPr>
          <w:color w:val="000000"/>
          <w:szCs w:val="22"/>
        </w:rPr>
        <w:t xml:space="preserve">za programy </w:t>
      </w:r>
      <w:r w:rsidR="00394E37" w:rsidRPr="004156AB">
        <w:rPr>
          <w:color w:val="000000"/>
          <w:szCs w:val="22"/>
        </w:rPr>
        <w:t>2.</w:t>
      </w:r>
      <w:r w:rsidR="009E3035" w:rsidRPr="004156AB">
        <w:rPr>
          <w:color w:val="000000"/>
          <w:szCs w:val="22"/>
        </w:rPr>
        <w:t xml:space="preserve"> a</w:t>
      </w:r>
      <w:r w:rsidR="00ED1CB9" w:rsidRPr="004156AB">
        <w:rPr>
          <w:color w:val="000000"/>
          <w:szCs w:val="22"/>
        </w:rPr>
        <w:t xml:space="preserve"> 3</w:t>
      </w:r>
      <w:r w:rsidR="005518C1" w:rsidRPr="004156AB">
        <w:rPr>
          <w:color w:val="000000"/>
          <w:szCs w:val="22"/>
        </w:rPr>
        <w:t>.</w:t>
      </w:r>
      <w:r w:rsidR="00ED1CB9" w:rsidRPr="004156AB">
        <w:rPr>
          <w:color w:val="000000"/>
          <w:szCs w:val="22"/>
        </w:rPr>
        <w:t xml:space="preserve"> </w:t>
      </w:r>
      <w:r w:rsidR="00394E37" w:rsidRPr="004156AB">
        <w:rPr>
          <w:color w:val="000000"/>
          <w:szCs w:val="22"/>
        </w:rPr>
        <w:t>programové</w:t>
      </w:r>
      <w:r w:rsidR="00BB0263" w:rsidRPr="004156AB">
        <w:rPr>
          <w:color w:val="000000"/>
          <w:szCs w:val="22"/>
        </w:rPr>
        <w:t xml:space="preserve">ho </w:t>
      </w:r>
      <w:r w:rsidR="00ED1CB9" w:rsidRPr="004156AB">
        <w:rPr>
          <w:color w:val="000000"/>
          <w:szCs w:val="22"/>
        </w:rPr>
        <w:t>obdobia.</w:t>
      </w:r>
    </w:p>
    <w:p w:rsidR="0072282A" w:rsidRPr="004156AB" w:rsidRDefault="0072282A" w:rsidP="00280DDD">
      <w:pPr>
        <w:autoSpaceDE w:val="0"/>
        <w:autoSpaceDN w:val="0"/>
        <w:ind w:firstLine="708"/>
        <w:jc w:val="both"/>
        <w:rPr>
          <w:color w:val="000000"/>
          <w:szCs w:val="22"/>
          <w:highlight w:val="yellow"/>
        </w:rPr>
      </w:pPr>
    </w:p>
    <w:p w:rsidR="007E50BA" w:rsidRPr="004156AB" w:rsidRDefault="007E50BA" w:rsidP="00280DDD">
      <w:pPr>
        <w:autoSpaceDE w:val="0"/>
        <w:autoSpaceDN w:val="0"/>
        <w:ind w:firstLine="708"/>
        <w:jc w:val="both"/>
        <w:rPr>
          <w:color w:val="000000"/>
          <w:szCs w:val="22"/>
          <w:highlight w:val="yellow"/>
        </w:rPr>
      </w:pPr>
    </w:p>
    <w:p w:rsidR="00EE794F" w:rsidRDefault="00EE794F" w:rsidP="00280DDD">
      <w:pPr>
        <w:autoSpaceDE w:val="0"/>
        <w:autoSpaceDN w:val="0"/>
        <w:ind w:firstLine="708"/>
        <w:jc w:val="both"/>
        <w:rPr>
          <w:color w:val="000000"/>
          <w:szCs w:val="22"/>
          <w:highlight w:val="yellow"/>
        </w:rPr>
      </w:pPr>
    </w:p>
    <w:p w:rsidR="004156AB" w:rsidRDefault="004156AB" w:rsidP="00280DDD">
      <w:pPr>
        <w:autoSpaceDE w:val="0"/>
        <w:autoSpaceDN w:val="0"/>
        <w:ind w:firstLine="708"/>
        <w:jc w:val="both"/>
        <w:rPr>
          <w:color w:val="000000"/>
          <w:szCs w:val="22"/>
          <w:highlight w:val="yellow"/>
        </w:rPr>
      </w:pPr>
    </w:p>
    <w:p w:rsidR="004156AB" w:rsidRDefault="004156AB" w:rsidP="00280DDD">
      <w:pPr>
        <w:autoSpaceDE w:val="0"/>
        <w:autoSpaceDN w:val="0"/>
        <w:ind w:firstLine="708"/>
        <w:jc w:val="both"/>
        <w:rPr>
          <w:color w:val="000000"/>
          <w:szCs w:val="22"/>
          <w:highlight w:val="yellow"/>
        </w:rPr>
      </w:pPr>
    </w:p>
    <w:p w:rsidR="004156AB" w:rsidRPr="004156AB" w:rsidRDefault="004156AB" w:rsidP="00280DDD">
      <w:pPr>
        <w:autoSpaceDE w:val="0"/>
        <w:autoSpaceDN w:val="0"/>
        <w:ind w:firstLine="708"/>
        <w:jc w:val="both"/>
        <w:rPr>
          <w:color w:val="000000"/>
          <w:szCs w:val="22"/>
          <w:highlight w:val="yellow"/>
        </w:rPr>
      </w:pPr>
    </w:p>
    <w:p w:rsidR="00EC7C11" w:rsidRDefault="00EC7C11" w:rsidP="00563E5E">
      <w:pPr>
        <w:jc w:val="both"/>
        <w:rPr>
          <w:color w:val="000000"/>
          <w:szCs w:val="22"/>
          <w:highlight w:val="yellow"/>
        </w:rPr>
      </w:pPr>
    </w:p>
    <w:p w:rsidR="00563E5E" w:rsidRPr="004156AB" w:rsidRDefault="00563E5E" w:rsidP="00563E5E">
      <w:pPr>
        <w:jc w:val="both"/>
        <w:rPr>
          <w:spacing w:val="-4"/>
          <w:szCs w:val="22"/>
          <w:lang w:eastAsia="cs-CZ"/>
        </w:rPr>
      </w:pPr>
      <w:r w:rsidRPr="004156AB">
        <w:rPr>
          <w:bCs/>
          <w:spacing w:val="-4"/>
          <w:szCs w:val="22"/>
          <w:u w:val="single"/>
          <w:lang w:eastAsia="cs-CZ"/>
        </w:rPr>
        <w:lastRenderedPageBreak/>
        <w:t xml:space="preserve">Tabuľka č. </w:t>
      </w:r>
      <w:r w:rsidR="007306FD" w:rsidRPr="004156AB">
        <w:rPr>
          <w:bCs/>
          <w:spacing w:val="-4"/>
          <w:szCs w:val="22"/>
          <w:u w:val="single"/>
          <w:lang w:eastAsia="cs-CZ"/>
        </w:rPr>
        <w:t>3</w:t>
      </w:r>
      <w:r w:rsidRPr="004156AB">
        <w:rPr>
          <w:bCs/>
          <w:spacing w:val="-4"/>
          <w:szCs w:val="22"/>
          <w:u w:val="single"/>
          <w:lang w:eastAsia="cs-CZ"/>
        </w:rPr>
        <w:t>:</w:t>
      </w:r>
      <w:r w:rsidRPr="004156AB">
        <w:rPr>
          <w:spacing w:val="-4"/>
          <w:szCs w:val="22"/>
          <w:lang w:eastAsia="cs-CZ"/>
        </w:rPr>
        <w:t xml:space="preserve"> Odhady príjmov z grantov </w:t>
      </w:r>
      <w:r w:rsidR="00F56928" w:rsidRPr="004156AB">
        <w:rPr>
          <w:spacing w:val="-4"/>
          <w:szCs w:val="22"/>
          <w:lang w:eastAsia="cs-CZ"/>
        </w:rPr>
        <w:t xml:space="preserve">- </w:t>
      </w:r>
      <w:r w:rsidR="00394E37" w:rsidRPr="004156AB">
        <w:rPr>
          <w:spacing w:val="-4"/>
          <w:szCs w:val="22"/>
          <w:lang w:eastAsia="cs-CZ"/>
        </w:rPr>
        <w:t>poskytnuté z rozpočtu EÚ</w:t>
      </w:r>
      <w:r w:rsidRPr="004156AB">
        <w:rPr>
          <w:spacing w:val="-4"/>
          <w:szCs w:val="22"/>
          <w:lang w:eastAsia="cs-CZ"/>
        </w:rPr>
        <w:t xml:space="preserve"> </w:t>
      </w:r>
    </w:p>
    <w:p w:rsidR="00563E5E" w:rsidRPr="004156AB" w:rsidRDefault="00EC7C11" w:rsidP="00563E5E">
      <w:pPr>
        <w:pStyle w:val="Zkladntext"/>
        <w:jc w:val="right"/>
        <w:rPr>
          <w:sz w:val="16"/>
          <w:szCs w:val="16"/>
          <w:lang w:val="sk-SK"/>
        </w:rPr>
      </w:pPr>
      <w:r>
        <w:rPr>
          <w:sz w:val="16"/>
          <w:szCs w:val="16"/>
        </w:rPr>
        <w:t xml:space="preserve">  </w:t>
      </w:r>
      <w:r w:rsidR="00563E5E" w:rsidRPr="004156AB">
        <w:rPr>
          <w:sz w:val="16"/>
          <w:szCs w:val="16"/>
        </w:rPr>
        <w:t>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903"/>
        <w:gridCol w:w="903"/>
        <w:gridCol w:w="971"/>
        <w:gridCol w:w="971"/>
        <w:gridCol w:w="971"/>
        <w:gridCol w:w="971"/>
        <w:gridCol w:w="816"/>
      </w:tblGrid>
      <w:tr w:rsidR="004156AB" w:rsidRPr="004156AB" w:rsidTr="00EC7C11">
        <w:trPr>
          <w:trHeight w:val="448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6AB" w:rsidRPr="004156AB" w:rsidRDefault="004156AB" w:rsidP="004156AB">
            <w:pPr>
              <w:jc w:val="both"/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2018 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2019 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2019 OS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2022 N</w:t>
            </w:r>
          </w:p>
        </w:tc>
      </w:tr>
      <w:tr w:rsidR="004156AB" w:rsidRPr="004156AB" w:rsidTr="00EC7C11">
        <w:trPr>
          <w:trHeight w:val="448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Programy Európskej územnej spolupráce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562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41 912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46 892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69 322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72 410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74 035</w:t>
            </w:r>
          </w:p>
        </w:tc>
      </w:tr>
      <w:tr w:rsidR="004156AB" w:rsidRPr="004156AB" w:rsidTr="00EC7C11">
        <w:trPr>
          <w:trHeight w:val="448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Nástroj pre životné prostredie LIFE+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4 187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4 861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4 181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3 537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3 500</w:t>
            </w:r>
          </w:p>
        </w:tc>
      </w:tr>
      <w:tr w:rsidR="004156AB" w:rsidRPr="004156AB" w:rsidTr="00EC7C11">
        <w:trPr>
          <w:trHeight w:val="448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Sloboda, bezpečnosť a spravodlivosť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1 361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6 523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3 158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11 568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8 305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8 163</w:t>
            </w:r>
          </w:p>
        </w:tc>
      </w:tr>
      <w:tr w:rsidR="004156AB" w:rsidRPr="004156AB" w:rsidTr="00EC7C11">
        <w:trPr>
          <w:trHeight w:val="448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Iné granty poskytnuté z rozpočtu EÚ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1 161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</w:tr>
      <w:tr w:rsidR="004156AB" w:rsidRPr="004156AB" w:rsidTr="00EC7C11">
        <w:trPr>
          <w:trHeight w:val="448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Odstavenie bloku V1 Jaslovské Bohunice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54 840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44 650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32 600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20 884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20 074</w:t>
            </w:r>
          </w:p>
        </w:tc>
      </w:tr>
      <w:tr w:rsidR="004156AB" w:rsidRPr="004156AB" w:rsidTr="00EC7C11">
        <w:trPr>
          <w:trHeight w:val="448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 xml:space="preserve">Odhad príjmov - zahraničné granty  z rozpočtu EÚ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3 084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107 462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99 561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117 671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105 136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105 772</w:t>
            </w:r>
          </w:p>
        </w:tc>
      </w:tr>
    </w:tbl>
    <w:p w:rsidR="00BB0263" w:rsidRPr="004156AB" w:rsidRDefault="00BB0263" w:rsidP="00AD45A4">
      <w:pPr>
        <w:pStyle w:val="Zkladntext"/>
        <w:ind w:firstLine="708"/>
        <w:rPr>
          <w:b/>
          <w:szCs w:val="22"/>
          <w:highlight w:val="yellow"/>
        </w:rPr>
      </w:pPr>
    </w:p>
    <w:p w:rsidR="00EE2069" w:rsidRPr="004156AB" w:rsidRDefault="00EE2069" w:rsidP="00AD45A4">
      <w:pPr>
        <w:pStyle w:val="Zkladntext"/>
        <w:ind w:firstLine="708"/>
        <w:rPr>
          <w:spacing w:val="-4"/>
          <w:szCs w:val="22"/>
          <w:lang w:val="sk-SK" w:eastAsia="cs-CZ"/>
        </w:rPr>
      </w:pPr>
      <w:r w:rsidRPr="004156AB">
        <w:rPr>
          <w:b/>
          <w:szCs w:val="22"/>
        </w:rPr>
        <w:t xml:space="preserve">Príjmy za </w:t>
      </w:r>
      <w:r w:rsidR="001C66D6" w:rsidRPr="004156AB">
        <w:rPr>
          <w:b/>
          <w:szCs w:val="22"/>
          <w:lang w:val="sk-SK"/>
        </w:rPr>
        <w:t xml:space="preserve">zahraničné granty - </w:t>
      </w:r>
      <w:r w:rsidRPr="004156AB">
        <w:rPr>
          <w:b/>
          <w:szCs w:val="22"/>
        </w:rPr>
        <w:t xml:space="preserve">poskytnuté </w:t>
      </w:r>
      <w:r w:rsidR="001C66D6" w:rsidRPr="004156AB">
        <w:rPr>
          <w:b/>
          <w:szCs w:val="22"/>
          <w:lang w:val="sk-SK"/>
        </w:rPr>
        <w:t xml:space="preserve">zo zahraničia </w:t>
      </w:r>
      <w:r w:rsidRPr="004156AB">
        <w:rPr>
          <w:b/>
          <w:szCs w:val="22"/>
        </w:rPr>
        <w:t>na základe</w:t>
      </w:r>
      <w:r w:rsidR="009E3035" w:rsidRPr="004156AB">
        <w:rPr>
          <w:b/>
          <w:szCs w:val="22"/>
          <w:lang w:val="sk-SK"/>
        </w:rPr>
        <w:t xml:space="preserve"> </w:t>
      </w:r>
      <w:r w:rsidRPr="004156AB">
        <w:rPr>
          <w:b/>
          <w:szCs w:val="22"/>
        </w:rPr>
        <w:t xml:space="preserve">medzinárodných zmlúv </w:t>
      </w:r>
      <w:r w:rsidRPr="004156AB">
        <w:rPr>
          <w:szCs w:val="22"/>
        </w:rPr>
        <w:t>medzi Slovenskou republikou a inými štátmi</w:t>
      </w:r>
      <w:r w:rsidRPr="004156AB">
        <w:rPr>
          <w:szCs w:val="22"/>
          <w:lang w:val="sk-SK"/>
        </w:rPr>
        <w:t xml:space="preserve"> predstavujú prostriedky </w:t>
      </w:r>
      <w:r w:rsidR="009E3035" w:rsidRPr="004156AB">
        <w:rPr>
          <w:szCs w:val="22"/>
        </w:rPr>
        <w:t xml:space="preserve">Finančného mechanizmu EHP a </w:t>
      </w:r>
      <w:r w:rsidRPr="004156AB">
        <w:rPr>
          <w:szCs w:val="22"/>
        </w:rPr>
        <w:t>N</w:t>
      </w:r>
      <w:r w:rsidR="009E3035" w:rsidRPr="004156AB">
        <w:rPr>
          <w:szCs w:val="22"/>
        </w:rPr>
        <w:t>órskeho finančného mechanizmu</w:t>
      </w:r>
      <w:r w:rsidRPr="004156AB">
        <w:rPr>
          <w:szCs w:val="22"/>
          <w:lang w:val="sk-SK"/>
        </w:rPr>
        <w:t xml:space="preserve">. </w:t>
      </w:r>
      <w:r w:rsidR="001C0447" w:rsidRPr="004156AB">
        <w:rPr>
          <w:color w:val="000000"/>
          <w:szCs w:val="22"/>
        </w:rPr>
        <w:t>Uvedené prostriedky sú vedené na samostatných účtoch štátnych rozpočtových orga</w:t>
      </w:r>
      <w:r w:rsidR="007322B8">
        <w:rPr>
          <w:color w:val="000000"/>
          <w:szCs w:val="22"/>
        </w:rPr>
        <w:t>nizácií, ktoré postupujú podľa</w:t>
      </w:r>
      <w:r w:rsidR="001C0447" w:rsidRPr="004156AB">
        <w:rPr>
          <w:color w:val="000000"/>
          <w:szCs w:val="22"/>
        </w:rPr>
        <w:t xml:space="preserve"> §</w:t>
      </w:r>
      <w:r w:rsidR="0080363B">
        <w:rPr>
          <w:color w:val="000000"/>
          <w:szCs w:val="22"/>
          <w:lang w:val="sk-SK"/>
        </w:rPr>
        <w:t xml:space="preserve"> </w:t>
      </w:r>
      <w:r w:rsidR="001C0447" w:rsidRPr="004156AB">
        <w:rPr>
          <w:color w:val="000000"/>
          <w:szCs w:val="22"/>
        </w:rPr>
        <w:t>22 ods. 4 zákona</w:t>
      </w:r>
      <w:r w:rsidR="0080363B">
        <w:rPr>
          <w:color w:val="000000"/>
          <w:szCs w:val="22"/>
          <w:lang w:val="sk-SK"/>
        </w:rPr>
        <w:t xml:space="preserve"> č.</w:t>
      </w:r>
      <w:r w:rsidR="001C0447" w:rsidRPr="004156AB">
        <w:rPr>
          <w:color w:val="000000"/>
          <w:szCs w:val="22"/>
        </w:rPr>
        <w:t xml:space="preserve"> 523/2004 </w:t>
      </w:r>
      <w:r w:rsidR="001C0447" w:rsidRPr="004156AB">
        <w:t>Z. z.</w:t>
      </w:r>
      <w:r w:rsidR="001C0447" w:rsidRPr="004156AB">
        <w:rPr>
          <w:szCs w:val="22"/>
        </w:rPr>
        <w:t xml:space="preserve"> o rozpočtových pravidlách verejnej správy a o zmene a doplnení niektorých zákonov</w:t>
      </w:r>
      <w:r w:rsidR="001C0447" w:rsidRPr="004156AB">
        <w:rPr>
          <w:color w:val="000000"/>
          <w:szCs w:val="22"/>
        </w:rPr>
        <w:t>.</w:t>
      </w:r>
    </w:p>
    <w:p w:rsidR="00563E5E" w:rsidRPr="004156AB" w:rsidRDefault="00563E5E" w:rsidP="00916C55">
      <w:pPr>
        <w:jc w:val="both"/>
        <w:rPr>
          <w:szCs w:val="22"/>
        </w:rPr>
      </w:pPr>
    </w:p>
    <w:p w:rsidR="00431161" w:rsidRPr="004156AB" w:rsidRDefault="00431161" w:rsidP="00431161">
      <w:pPr>
        <w:jc w:val="both"/>
        <w:rPr>
          <w:spacing w:val="-4"/>
          <w:szCs w:val="22"/>
          <w:lang w:eastAsia="cs-CZ"/>
        </w:rPr>
      </w:pPr>
      <w:r w:rsidRPr="004156AB">
        <w:rPr>
          <w:bCs/>
          <w:spacing w:val="-4"/>
          <w:szCs w:val="22"/>
          <w:u w:val="single"/>
          <w:lang w:eastAsia="cs-CZ"/>
        </w:rPr>
        <w:t xml:space="preserve">Tabuľka č. </w:t>
      </w:r>
      <w:r w:rsidR="007306FD" w:rsidRPr="004156AB">
        <w:rPr>
          <w:bCs/>
          <w:spacing w:val="-4"/>
          <w:szCs w:val="22"/>
          <w:u w:val="single"/>
          <w:lang w:eastAsia="cs-CZ"/>
        </w:rPr>
        <w:t>4</w:t>
      </w:r>
      <w:r w:rsidRPr="004156AB">
        <w:rPr>
          <w:bCs/>
          <w:spacing w:val="-4"/>
          <w:szCs w:val="22"/>
          <w:u w:val="single"/>
          <w:lang w:eastAsia="cs-CZ"/>
        </w:rPr>
        <w:t>:</w:t>
      </w:r>
      <w:r w:rsidRPr="004156AB">
        <w:rPr>
          <w:spacing w:val="-4"/>
          <w:szCs w:val="22"/>
          <w:lang w:eastAsia="cs-CZ"/>
        </w:rPr>
        <w:t xml:space="preserve"> Odhady príjmov z grantov </w:t>
      </w:r>
      <w:r w:rsidR="00F56928" w:rsidRPr="004156AB">
        <w:rPr>
          <w:spacing w:val="-4"/>
          <w:szCs w:val="22"/>
          <w:lang w:eastAsia="cs-CZ"/>
        </w:rPr>
        <w:t xml:space="preserve">- </w:t>
      </w:r>
      <w:r w:rsidRPr="004156AB">
        <w:rPr>
          <w:spacing w:val="-4"/>
          <w:szCs w:val="22"/>
          <w:lang w:eastAsia="cs-CZ"/>
        </w:rPr>
        <w:t xml:space="preserve">poskytnuté </w:t>
      </w:r>
      <w:r w:rsidR="00394E37" w:rsidRPr="004156AB">
        <w:rPr>
          <w:spacing w:val="-4"/>
          <w:szCs w:val="22"/>
          <w:lang w:eastAsia="cs-CZ"/>
        </w:rPr>
        <w:t xml:space="preserve">zo zahraničia </w:t>
      </w:r>
      <w:r w:rsidRPr="004156AB">
        <w:rPr>
          <w:spacing w:val="-4"/>
          <w:szCs w:val="22"/>
          <w:lang w:eastAsia="cs-CZ"/>
        </w:rPr>
        <w:t xml:space="preserve">na základe medzinárodných zmlúv </w:t>
      </w:r>
    </w:p>
    <w:p w:rsidR="00394E37" w:rsidRPr="004156AB" w:rsidRDefault="00394E37" w:rsidP="00394E37">
      <w:pPr>
        <w:pStyle w:val="Zkladntext"/>
        <w:jc w:val="right"/>
        <w:rPr>
          <w:sz w:val="16"/>
          <w:szCs w:val="16"/>
          <w:lang w:val="sk-SK"/>
        </w:rPr>
      </w:pPr>
      <w:r w:rsidRPr="004156AB">
        <w:rPr>
          <w:sz w:val="16"/>
          <w:szCs w:val="16"/>
        </w:rPr>
        <w:t xml:space="preserve">     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903"/>
        <w:gridCol w:w="903"/>
        <w:gridCol w:w="971"/>
        <w:gridCol w:w="971"/>
        <w:gridCol w:w="971"/>
        <w:gridCol w:w="971"/>
        <w:gridCol w:w="816"/>
      </w:tblGrid>
      <w:tr w:rsidR="004156AB" w:rsidRPr="004466F6" w:rsidTr="008A264A">
        <w:trPr>
          <w:trHeight w:val="33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6AB" w:rsidRPr="004466F6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466F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466F6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466F6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466F6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466F6">
              <w:rPr>
                <w:b/>
                <w:bCs/>
                <w:color w:val="000000"/>
                <w:sz w:val="16"/>
                <w:szCs w:val="16"/>
              </w:rPr>
              <w:t>2018 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466F6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466F6">
              <w:rPr>
                <w:b/>
                <w:bCs/>
                <w:color w:val="000000"/>
                <w:sz w:val="16"/>
                <w:szCs w:val="16"/>
              </w:rPr>
              <w:t>2019 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466F6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466F6">
              <w:rPr>
                <w:b/>
                <w:bCs/>
                <w:color w:val="000000"/>
                <w:sz w:val="16"/>
                <w:szCs w:val="16"/>
              </w:rPr>
              <w:t>2019 OS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466F6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466F6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466F6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466F6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466F6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466F6">
              <w:rPr>
                <w:b/>
                <w:bCs/>
                <w:color w:val="000000"/>
                <w:sz w:val="16"/>
                <w:szCs w:val="16"/>
              </w:rPr>
              <w:t>2022 N</w:t>
            </w:r>
          </w:p>
        </w:tc>
      </w:tr>
      <w:tr w:rsidR="004156AB" w:rsidRPr="004466F6" w:rsidTr="004156AB">
        <w:trPr>
          <w:trHeight w:val="67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4466F6" w:rsidRDefault="004156AB" w:rsidP="004156AB">
            <w:pPr>
              <w:rPr>
                <w:color w:val="000000"/>
                <w:sz w:val="16"/>
                <w:szCs w:val="16"/>
              </w:rPr>
            </w:pPr>
            <w:r w:rsidRPr="004466F6">
              <w:rPr>
                <w:color w:val="000000"/>
                <w:sz w:val="16"/>
                <w:szCs w:val="16"/>
              </w:rPr>
              <w:t>Finančný mechanizmus EHP a Nórsky finančný mechanizmus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sz w:val="16"/>
                <w:szCs w:val="16"/>
              </w:rPr>
            </w:pPr>
            <w:r w:rsidRPr="004466F6">
              <w:rPr>
                <w:sz w:val="16"/>
                <w:szCs w:val="16"/>
              </w:rPr>
              <w:t>4 936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sz w:val="16"/>
                <w:szCs w:val="16"/>
              </w:rPr>
            </w:pPr>
            <w:r w:rsidRPr="004466F6">
              <w:rPr>
                <w:sz w:val="16"/>
                <w:szCs w:val="16"/>
              </w:rPr>
              <w:t>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sz w:val="16"/>
                <w:szCs w:val="16"/>
              </w:rPr>
            </w:pPr>
            <w:r w:rsidRPr="004466F6">
              <w:rPr>
                <w:sz w:val="16"/>
                <w:szCs w:val="16"/>
              </w:rPr>
              <w:t>12 977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sz w:val="16"/>
                <w:szCs w:val="16"/>
              </w:rPr>
            </w:pPr>
            <w:r w:rsidRPr="004466F6">
              <w:rPr>
                <w:sz w:val="16"/>
                <w:szCs w:val="16"/>
              </w:rPr>
              <w:t>5 975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sz w:val="16"/>
                <w:szCs w:val="16"/>
              </w:rPr>
            </w:pPr>
            <w:r w:rsidRPr="004466F6">
              <w:rPr>
                <w:sz w:val="16"/>
                <w:szCs w:val="16"/>
              </w:rPr>
              <w:t>22 992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sz w:val="16"/>
                <w:szCs w:val="16"/>
              </w:rPr>
            </w:pPr>
            <w:r w:rsidRPr="004466F6">
              <w:rPr>
                <w:sz w:val="16"/>
                <w:szCs w:val="16"/>
              </w:rPr>
              <w:t>17 020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sz w:val="16"/>
                <w:szCs w:val="16"/>
              </w:rPr>
            </w:pPr>
            <w:r w:rsidRPr="004466F6">
              <w:rPr>
                <w:sz w:val="16"/>
                <w:szCs w:val="16"/>
              </w:rPr>
              <w:t>15 377</w:t>
            </w:r>
          </w:p>
        </w:tc>
      </w:tr>
      <w:tr w:rsidR="004156AB" w:rsidRPr="004466F6" w:rsidTr="008A264A">
        <w:trPr>
          <w:trHeight w:val="63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466F6" w:rsidRDefault="004466F6" w:rsidP="004466F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Odhad príjmov -  zahraničné </w:t>
            </w:r>
            <w:r w:rsidR="004156AB" w:rsidRPr="004466F6">
              <w:rPr>
                <w:b/>
                <w:bCs/>
                <w:color w:val="000000"/>
                <w:sz w:val="16"/>
                <w:szCs w:val="16"/>
              </w:rPr>
              <w:t xml:space="preserve">granty poskytnuté zo zahraničia na základe medzinárodných zmlúv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466F6">
              <w:rPr>
                <w:b/>
                <w:bCs/>
                <w:sz w:val="16"/>
                <w:szCs w:val="16"/>
              </w:rPr>
              <w:t>4 936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466F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466F6">
              <w:rPr>
                <w:b/>
                <w:bCs/>
                <w:sz w:val="16"/>
                <w:szCs w:val="16"/>
              </w:rPr>
              <w:t>12 977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466F6">
              <w:rPr>
                <w:b/>
                <w:bCs/>
                <w:sz w:val="16"/>
                <w:szCs w:val="16"/>
              </w:rPr>
              <w:t>5 975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466F6">
              <w:rPr>
                <w:b/>
                <w:bCs/>
                <w:sz w:val="16"/>
                <w:szCs w:val="16"/>
              </w:rPr>
              <w:t>22 992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466F6">
              <w:rPr>
                <w:b/>
                <w:bCs/>
                <w:sz w:val="16"/>
                <w:szCs w:val="16"/>
              </w:rPr>
              <w:t>17 020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466F6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466F6">
              <w:rPr>
                <w:b/>
                <w:bCs/>
                <w:sz w:val="16"/>
                <w:szCs w:val="16"/>
              </w:rPr>
              <w:t>15 377</w:t>
            </w:r>
          </w:p>
        </w:tc>
      </w:tr>
    </w:tbl>
    <w:p w:rsidR="00431161" w:rsidRPr="004156AB" w:rsidRDefault="00431161" w:rsidP="00916C55">
      <w:pPr>
        <w:jc w:val="both"/>
        <w:rPr>
          <w:szCs w:val="22"/>
          <w:highlight w:val="yellow"/>
        </w:rPr>
      </w:pPr>
    </w:p>
    <w:p w:rsidR="0029176F" w:rsidRPr="004156AB" w:rsidRDefault="0029176F" w:rsidP="00916C55">
      <w:pPr>
        <w:jc w:val="both"/>
        <w:rPr>
          <w:szCs w:val="22"/>
          <w:highlight w:val="yellow"/>
        </w:rPr>
      </w:pPr>
    </w:p>
    <w:p w:rsidR="001C66D6" w:rsidRPr="004156AB" w:rsidRDefault="001C66D6" w:rsidP="001C66D6">
      <w:pPr>
        <w:jc w:val="both"/>
        <w:rPr>
          <w:spacing w:val="-4"/>
          <w:szCs w:val="22"/>
          <w:lang w:eastAsia="cs-CZ"/>
        </w:rPr>
      </w:pPr>
      <w:r w:rsidRPr="004156AB">
        <w:rPr>
          <w:bCs/>
          <w:spacing w:val="-4"/>
          <w:szCs w:val="22"/>
          <w:u w:val="single"/>
          <w:lang w:eastAsia="cs-CZ"/>
        </w:rPr>
        <w:t xml:space="preserve">Tabuľka č. </w:t>
      </w:r>
      <w:r w:rsidR="007306FD" w:rsidRPr="004156AB">
        <w:rPr>
          <w:bCs/>
          <w:spacing w:val="-4"/>
          <w:szCs w:val="22"/>
          <w:u w:val="single"/>
          <w:lang w:eastAsia="cs-CZ"/>
        </w:rPr>
        <w:t>5</w:t>
      </w:r>
      <w:r w:rsidRPr="004156AB">
        <w:rPr>
          <w:bCs/>
          <w:spacing w:val="-4"/>
          <w:szCs w:val="22"/>
          <w:u w:val="single"/>
          <w:lang w:eastAsia="cs-CZ"/>
        </w:rPr>
        <w:t>:</w:t>
      </w:r>
      <w:r w:rsidRPr="004156AB">
        <w:rPr>
          <w:spacing w:val="-4"/>
          <w:szCs w:val="22"/>
          <w:lang w:eastAsia="cs-CZ"/>
        </w:rPr>
        <w:t xml:space="preserve">  Prehľad o celkových príjmo</w:t>
      </w:r>
      <w:r w:rsidR="00997398" w:rsidRPr="004156AB">
        <w:rPr>
          <w:spacing w:val="-4"/>
          <w:szCs w:val="22"/>
          <w:lang w:eastAsia="cs-CZ"/>
        </w:rPr>
        <w:t>ch</w:t>
      </w:r>
      <w:r w:rsidRPr="004156AB">
        <w:rPr>
          <w:spacing w:val="-4"/>
          <w:szCs w:val="22"/>
          <w:lang w:eastAsia="cs-CZ"/>
        </w:rPr>
        <w:t xml:space="preserve"> -  zahraničné transfery a zahraničné granty </w:t>
      </w:r>
    </w:p>
    <w:p w:rsidR="00431161" w:rsidRPr="004156AB" w:rsidRDefault="00FB4899" w:rsidP="00FB4899">
      <w:pPr>
        <w:jc w:val="right"/>
        <w:rPr>
          <w:szCs w:val="22"/>
        </w:rPr>
      </w:pPr>
      <w:r w:rsidRPr="004156AB">
        <w:rPr>
          <w:sz w:val="16"/>
          <w:szCs w:val="16"/>
        </w:rPr>
        <w:t>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920"/>
        <w:gridCol w:w="850"/>
        <w:gridCol w:w="1010"/>
        <w:gridCol w:w="939"/>
        <w:gridCol w:w="1010"/>
        <w:gridCol w:w="1010"/>
        <w:gridCol w:w="846"/>
      </w:tblGrid>
      <w:tr w:rsidR="004156AB" w:rsidRPr="004156AB" w:rsidTr="005A3967">
        <w:trPr>
          <w:trHeight w:val="539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2018 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2019 R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2019 OS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56AB" w:rsidRPr="004156AB" w:rsidRDefault="004156AB" w:rsidP="004156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2022 N</w:t>
            </w:r>
          </w:p>
        </w:tc>
      </w:tr>
      <w:tr w:rsidR="004156AB" w:rsidRPr="004156AB" w:rsidTr="005A3967">
        <w:trPr>
          <w:trHeight w:val="539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4156AB" w:rsidRDefault="004156AB" w:rsidP="004156AB">
            <w:pPr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Príjmy za prostriedky EÚ - zahraničné transfery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1 422 488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2 169 725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1 665 041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2 264 009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1 677 689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1 871 171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2 229 314</w:t>
            </w:r>
          </w:p>
        </w:tc>
      </w:tr>
      <w:tr w:rsidR="004156AB" w:rsidRPr="004156AB" w:rsidTr="005A3967">
        <w:trPr>
          <w:trHeight w:val="539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4156AB" w:rsidRDefault="004156AB" w:rsidP="004156AB">
            <w:pPr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Odhad príjmov - zahraničné granty  z rozpočtu EÚ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3 084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107 462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99 561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117 671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105 136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105 772</w:t>
            </w:r>
          </w:p>
        </w:tc>
      </w:tr>
      <w:tr w:rsidR="004156AB" w:rsidRPr="004156AB" w:rsidTr="005A3967">
        <w:trPr>
          <w:trHeight w:val="539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Príjmy z rozpočtu EÚ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1 425 572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2 169 732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1 772 503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2 363 570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1 795 360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1 976 307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2 335 086</w:t>
            </w:r>
          </w:p>
        </w:tc>
      </w:tr>
      <w:tr w:rsidR="004156AB" w:rsidRPr="004156AB" w:rsidTr="005A3967">
        <w:trPr>
          <w:trHeight w:val="539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4156AB" w:rsidRDefault="004156AB" w:rsidP="004156AB">
            <w:pPr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Odhad príjmov -  zahraničné granty poskytnuté zo zahraničia na základe medzinárodných zmlúv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4 936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12 977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color w:val="000000"/>
                <w:sz w:val="16"/>
                <w:szCs w:val="16"/>
              </w:rPr>
            </w:pPr>
            <w:r w:rsidRPr="004156AB">
              <w:rPr>
                <w:color w:val="000000"/>
                <w:sz w:val="16"/>
                <w:szCs w:val="16"/>
              </w:rPr>
              <w:t>5 975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22 992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17 020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sz w:val="16"/>
                <w:szCs w:val="16"/>
              </w:rPr>
            </w:pPr>
            <w:r w:rsidRPr="004156AB">
              <w:rPr>
                <w:sz w:val="16"/>
                <w:szCs w:val="16"/>
              </w:rPr>
              <w:t>15 377</w:t>
            </w:r>
          </w:p>
        </w:tc>
      </w:tr>
      <w:tr w:rsidR="004156AB" w:rsidRPr="004156AB" w:rsidTr="005A3967">
        <w:trPr>
          <w:trHeight w:val="539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Príjmy z rozpočtu EÚ a zo zahraničia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156AB">
              <w:rPr>
                <w:b/>
                <w:bCs/>
                <w:sz w:val="16"/>
                <w:szCs w:val="16"/>
              </w:rPr>
              <w:t>1 430 508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156AB">
              <w:rPr>
                <w:b/>
                <w:bCs/>
                <w:sz w:val="16"/>
                <w:szCs w:val="16"/>
              </w:rPr>
              <w:t>2 169 741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156AB">
              <w:rPr>
                <w:b/>
                <w:bCs/>
                <w:sz w:val="16"/>
                <w:szCs w:val="16"/>
              </w:rPr>
              <w:t>1 785 480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56AB">
              <w:rPr>
                <w:b/>
                <w:bCs/>
                <w:color w:val="000000"/>
                <w:sz w:val="16"/>
                <w:szCs w:val="16"/>
              </w:rPr>
              <w:t>2 369 545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156AB">
              <w:rPr>
                <w:b/>
                <w:bCs/>
                <w:sz w:val="16"/>
                <w:szCs w:val="16"/>
              </w:rPr>
              <w:t>1 818 352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156AB">
              <w:rPr>
                <w:b/>
                <w:bCs/>
                <w:sz w:val="16"/>
                <w:szCs w:val="16"/>
              </w:rPr>
              <w:t>1 993 327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56AB" w:rsidRPr="004156AB" w:rsidRDefault="004156AB" w:rsidP="004156AB">
            <w:pPr>
              <w:jc w:val="right"/>
              <w:rPr>
                <w:b/>
                <w:bCs/>
                <w:sz w:val="16"/>
                <w:szCs w:val="16"/>
              </w:rPr>
            </w:pPr>
            <w:r w:rsidRPr="004156AB">
              <w:rPr>
                <w:b/>
                <w:bCs/>
                <w:sz w:val="16"/>
                <w:szCs w:val="16"/>
              </w:rPr>
              <w:t>2 350 463</w:t>
            </w:r>
          </w:p>
        </w:tc>
      </w:tr>
    </w:tbl>
    <w:p w:rsidR="0072282A" w:rsidRPr="004156AB" w:rsidRDefault="0072282A" w:rsidP="00563E5E">
      <w:pPr>
        <w:jc w:val="both"/>
        <w:rPr>
          <w:b/>
          <w:szCs w:val="22"/>
          <w:highlight w:val="yellow"/>
        </w:rPr>
      </w:pPr>
    </w:p>
    <w:p w:rsidR="0072282A" w:rsidRPr="004156AB" w:rsidRDefault="0072282A" w:rsidP="00563E5E">
      <w:pPr>
        <w:jc w:val="both"/>
        <w:rPr>
          <w:b/>
          <w:szCs w:val="22"/>
          <w:highlight w:val="yellow"/>
        </w:rPr>
      </w:pPr>
    </w:p>
    <w:p w:rsidR="0072282A" w:rsidRPr="004156AB" w:rsidRDefault="0072282A" w:rsidP="00563E5E">
      <w:pPr>
        <w:jc w:val="both"/>
        <w:rPr>
          <w:b/>
          <w:szCs w:val="22"/>
          <w:highlight w:val="yellow"/>
        </w:rPr>
      </w:pPr>
    </w:p>
    <w:p w:rsidR="007E50BA" w:rsidRPr="004156AB" w:rsidRDefault="007E50BA" w:rsidP="00563E5E">
      <w:pPr>
        <w:jc w:val="both"/>
        <w:rPr>
          <w:b/>
          <w:szCs w:val="22"/>
          <w:highlight w:val="yellow"/>
        </w:rPr>
      </w:pPr>
    </w:p>
    <w:p w:rsidR="007E50BA" w:rsidRDefault="007E50BA" w:rsidP="00563E5E">
      <w:pPr>
        <w:jc w:val="both"/>
        <w:rPr>
          <w:b/>
          <w:szCs w:val="22"/>
          <w:highlight w:val="yellow"/>
        </w:rPr>
      </w:pPr>
    </w:p>
    <w:p w:rsidR="005A3967" w:rsidRDefault="005A3967" w:rsidP="00563E5E">
      <w:pPr>
        <w:jc w:val="both"/>
        <w:rPr>
          <w:b/>
          <w:szCs w:val="22"/>
          <w:highlight w:val="yellow"/>
        </w:rPr>
      </w:pPr>
    </w:p>
    <w:p w:rsidR="002619E0" w:rsidRDefault="002619E0" w:rsidP="00563E5E">
      <w:pPr>
        <w:jc w:val="both"/>
        <w:rPr>
          <w:b/>
          <w:szCs w:val="22"/>
          <w:highlight w:val="yellow"/>
        </w:rPr>
      </w:pPr>
    </w:p>
    <w:p w:rsidR="00563E5E" w:rsidRPr="004156AB" w:rsidRDefault="007306FD" w:rsidP="00563E5E">
      <w:pPr>
        <w:jc w:val="both"/>
        <w:rPr>
          <w:b/>
          <w:szCs w:val="22"/>
        </w:rPr>
      </w:pPr>
      <w:r w:rsidRPr="004156AB">
        <w:rPr>
          <w:b/>
          <w:szCs w:val="22"/>
        </w:rPr>
        <w:lastRenderedPageBreak/>
        <w:t>3</w:t>
      </w:r>
      <w:r w:rsidR="00563E5E" w:rsidRPr="004156AB">
        <w:rPr>
          <w:b/>
          <w:szCs w:val="22"/>
        </w:rPr>
        <w:t xml:space="preserve">. Výdavky </w:t>
      </w:r>
      <w:r w:rsidR="006D345E" w:rsidRPr="004156AB">
        <w:rPr>
          <w:b/>
          <w:szCs w:val="22"/>
        </w:rPr>
        <w:t xml:space="preserve">za prostriedky </w:t>
      </w:r>
      <w:r w:rsidR="00563E5E" w:rsidRPr="004156AB">
        <w:rPr>
          <w:b/>
          <w:szCs w:val="22"/>
        </w:rPr>
        <w:t xml:space="preserve">EÚ </w:t>
      </w:r>
      <w:r w:rsidR="003475BC" w:rsidRPr="004156AB">
        <w:rPr>
          <w:b/>
          <w:szCs w:val="22"/>
        </w:rPr>
        <w:t>v rokoch 20</w:t>
      </w:r>
      <w:r w:rsidR="004156AB" w:rsidRPr="004156AB">
        <w:rPr>
          <w:b/>
          <w:szCs w:val="22"/>
        </w:rPr>
        <w:t>20</w:t>
      </w:r>
      <w:r w:rsidR="005F00DC" w:rsidRPr="004156AB">
        <w:rPr>
          <w:b/>
          <w:szCs w:val="22"/>
        </w:rPr>
        <w:t xml:space="preserve"> až </w:t>
      </w:r>
      <w:r w:rsidR="003475BC" w:rsidRPr="004156AB">
        <w:rPr>
          <w:b/>
          <w:szCs w:val="22"/>
        </w:rPr>
        <w:t>20</w:t>
      </w:r>
      <w:r w:rsidR="0072282A" w:rsidRPr="004156AB">
        <w:rPr>
          <w:b/>
          <w:szCs w:val="22"/>
        </w:rPr>
        <w:t>2</w:t>
      </w:r>
      <w:r w:rsidR="004156AB" w:rsidRPr="004156AB">
        <w:rPr>
          <w:b/>
          <w:szCs w:val="22"/>
        </w:rPr>
        <w:t>2</w:t>
      </w:r>
    </w:p>
    <w:p w:rsidR="0047747B" w:rsidRPr="004156AB" w:rsidRDefault="0047747B" w:rsidP="00563E5E">
      <w:pPr>
        <w:jc w:val="both"/>
        <w:rPr>
          <w:b/>
          <w:szCs w:val="22"/>
        </w:rPr>
      </w:pPr>
    </w:p>
    <w:p w:rsidR="0047747B" w:rsidRPr="004156AB" w:rsidRDefault="0047747B" w:rsidP="0047747B">
      <w:pPr>
        <w:ind w:firstLine="708"/>
        <w:jc w:val="both"/>
        <w:rPr>
          <w:szCs w:val="22"/>
        </w:rPr>
      </w:pPr>
      <w:r w:rsidRPr="004156AB">
        <w:rPr>
          <w:szCs w:val="22"/>
        </w:rPr>
        <w:t>V zmysle § 7 a</w:t>
      </w:r>
      <w:r w:rsidR="0033322B" w:rsidRPr="004156AB">
        <w:rPr>
          <w:szCs w:val="22"/>
        </w:rPr>
        <w:t xml:space="preserve"> §</w:t>
      </w:r>
      <w:r w:rsidRPr="004156AB">
        <w:rPr>
          <w:szCs w:val="22"/>
        </w:rPr>
        <w:t xml:space="preserve"> 8 zákona č. 523/2004 Z. z. o rozpočtových pravidlách verejnej správy a o zmene a doplnení niektorých zákonov sa k príjmom </w:t>
      </w:r>
      <w:r w:rsidR="00C9252B" w:rsidRPr="004156AB">
        <w:rPr>
          <w:szCs w:val="22"/>
        </w:rPr>
        <w:t>z</w:t>
      </w:r>
      <w:r w:rsidRPr="004156AB">
        <w:rPr>
          <w:szCs w:val="22"/>
        </w:rPr>
        <w:t> prostriedko</w:t>
      </w:r>
      <w:r w:rsidR="00C9252B" w:rsidRPr="004156AB">
        <w:rPr>
          <w:szCs w:val="22"/>
        </w:rPr>
        <w:t>v</w:t>
      </w:r>
      <w:r w:rsidRPr="004156AB">
        <w:rPr>
          <w:szCs w:val="22"/>
        </w:rPr>
        <w:t xml:space="preserve"> EÚ</w:t>
      </w:r>
      <w:r w:rsidR="00C9252B" w:rsidRPr="004156AB">
        <w:rPr>
          <w:szCs w:val="22"/>
        </w:rPr>
        <w:t xml:space="preserve"> </w:t>
      </w:r>
      <w:r w:rsidRPr="004156AB">
        <w:rPr>
          <w:szCs w:val="22"/>
        </w:rPr>
        <w:t xml:space="preserve">v rovnakom objeme rozpočtujú výdavky za prostriedky EÚ.  </w:t>
      </w:r>
    </w:p>
    <w:p w:rsidR="0047747B" w:rsidRPr="004156AB" w:rsidRDefault="0047747B" w:rsidP="00563E5E">
      <w:pPr>
        <w:jc w:val="both"/>
        <w:rPr>
          <w:b/>
          <w:szCs w:val="22"/>
          <w:highlight w:val="yellow"/>
        </w:rPr>
      </w:pPr>
    </w:p>
    <w:p w:rsidR="009175A8" w:rsidRPr="004156AB" w:rsidRDefault="0097390A" w:rsidP="00A423E2">
      <w:pPr>
        <w:ind w:firstLine="708"/>
        <w:jc w:val="both"/>
        <w:rPr>
          <w:szCs w:val="22"/>
        </w:rPr>
      </w:pPr>
      <w:r w:rsidRPr="004156AB">
        <w:rPr>
          <w:b/>
          <w:noProof/>
          <w:szCs w:val="22"/>
        </w:rPr>
        <w:t>Výdavky za prostriedky EÚ</w:t>
      </w:r>
      <w:r w:rsidRPr="004156AB">
        <w:rPr>
          <w:noProof/>
          <w:szCs w:val="22"/>
        </w:rPr>
        <w:t xml:space="preserve"> </w:t>
      </w:r>
      <w:r w:rsidR="00764642" w:rsidRPr="004156AB">
        <w:rPr>
          <w:szCs w:val="22"/>
        </w:rPr>
        <w:t>sú rozpočtované v rámci jednotlivých kapitol n</w:t>
      </w:r>
      <w:r w:rsidR="00CD2AD2" w:rsidRPr="004156AB">
        <w:rPr>
          <w:szCs w:val="22"/>
        </w:rPr>
        <w:t xml:space="preserve">a úrovni platobných jednotiek, </w:t>
      </w:r>
      <w:r w:rsidR="0033322B" w:rsidRPr="004156AB">
        <w:rPr>
          <w:szCs w:val="22"/>
        </w:rPr>
        <w:t>P</w:t>
      </w:r>
      <w:r w:rsidR="00764642" w:rsidRPr="004156AB">
        <w:rPr>
          <w:szCs w:val="22"/>
        </w:rPr>
        <w:t>ôdohospodárskej platobnej agentúry</w:t>
      </w:r>
      <w:r w:rsidR="00CD2AD2" w:rsidRPr="004156AB">
        <w:rPr>
          <w:szCs w:val="22"/>
        </w:rPr>
        <w:t xml:space="preserve"> a MPSVR SR</w:t>
      </w:r>
      <w:r w:rsidR="00427D51" w:rsidRPr="004156AB">
        <w:rPr>
          <w:szCs w:val="22"/>
        </w:rPr>
        <w:t>,</w:t>
      </w:r>
      <w:r w:rsidR="00764642" w:rsidRPr="004156AB">
        <w:rPr>
          <w:szCs w:val="22"/>
        </w:rPr>
        <w:t xml:space="preserve"> a to za prostriedky štrukturálnych fondov</w:t>
      </w:r>
      <w:r w:rsidR="00CD2AD2" w:rsidRPr="004156AB">
        <w:rPr>
          <w:szCs w:val="22"/>
        </w:rPr>
        <w:t xml:space="preserve"> (Európsky fond regionálneho rozvoja,</w:t>
      </w:r>
      <w:r w:rsidR="00D968E6" w:rsidRPr="004156AB">
        <w:rPr>
          <w:szCs w:val="22"/>
        </w:rPr>
        <w:t xml:space="preserve"> Európsky sociálny fond a</w:t>
      </w:r>
      <w:r w:rsidR="00CD2AD2" w:rsidRPr="004156AB">
        <w:rPr>
          <w:szCs w:val="22"/>
        </w:rPr>
        <w:t xml:space="preserve"> Iniciatíva na podporu zamestnanosti mladých ľudí) </w:t>
      </w:r>
      <w:r w:rsidR="00766F07" w:rsidRPr="004156AB">
        <w:rPr>
          <w:szCs w:val="22"/>
        </w:rPr>
        <w:t>vrátane programov európskej územnej spolupráce (</w:t>
      </w:r>
      <w:proofErr w:type="spellStart"/>
      <w:r w:rsidR="00BB0263" w:rsidRPr="004156AB">
        <w:rPr>
          <w:szCs w:val="22"/>
        </w:rPr>
        <w:t>Interreg</w:t>
      </w:r>
      <w:proofErr w:type="spellEnd"/>
      <w:r w:rsidR="00BB0263" w:rsidRPr="004156AB">
        <w:rPr>
          <w:szCs w:val="22"/>
        </w:rPr>
        <w:t xml:space="preserve"> V-A </w:t>
      </w:r>
      <w:r w:rsidR="00076B39" w:rsidRPr="004156AB">
        <w:rPr>
          <w:szCs w:val="22"/>
        </w:rPr>
        <w:t xml:space="preserve">SK-AT </w:t>
      </w:r>
      <w:r w:rsidR="00BB0263" w:rsidRPr="004156AB">
        <w:rPr>
          <w:szCs w:val="22"/>
        </w:rPr>
        <w:t>2014-2020</w:t>
      </w:r>
      <w:r w:rsidR="00766F07" w:rsidRPr="004156AB">
        <w:rPr>
          <w:szCs w:val="22"/>
        </w:rPr>
        <w:t xml:space="preserve">, </w:t>
      </w:r>
      <w:proofErr w:type="spellStart"/>
      <w:r w:rsidR="00766F07" w:rsidRPr="004156AB">
        <w:rPr>
          <w:szCs w:val="22"/>
        </w:rPr>
        <w:t>Interreg</w:t>
      </w:r>
      <w:proofErr w:type="spellEnd"/>
      <w:r w:rsidR="00766F07" w:rsidRPr="004156AB">
        <w:rPr>
          <w:szCs w:val="22"/>
        </w:rPr>
        <w:t xml:space="preserve"> V-A SK-CZ 2014-2020)</w:t>
      </w:r>
      <w:r w:rsidR="00CD2AD2" w:rsidRPr="004156AB">
        <w:rPr>
          <w:szCs w:val="22"/>
        </w:rPr>
        <w:t xml:space="preserve">, </w:t>
      </w:r>
      <w:r w:rsidR="00764642" w:rsidRPr="004156AB">
        <w:rPr>
          <w:szCs w:val="22"/>
        </w:rPr>
        <w:t>Kohézneho fondu</w:t>
      </w:r>
      <w:r w:rsidR="00CD2AD2" w:rsidRPr="004156AB">
        <w:rPr>
          <w:szCs w:val="22"/>
        </w:rPr>
        <w:t xml:space="preserve">, </w:t>
      </w:r>
      <w:r w:rsidR="00D968E6" w:rsidRPr="004156AB">
        <w:rPr>
          <w:szCs w:val="22"/>
        </w:rPr>
        <w:t xml:space="preserve">Európskeho námorného a rybárskeho fondu, </w:t>
      </w:r>
      <w:r w:rsidR="00764642" w:rsidRPr="004156AB">
        <w:rPr>
          <w:szCs w:val="22"/>
        </w:rPr>
        <w:t>poľnohospodárskych fondov</w:t>
      </w:r>
      <w:r w:rsidR="00CD2AD2" w:rsidRPr="004156AB">
        <w:rPr>
          <w:szCs w:val="22"/>
        </w:rPr>
        <w:t xml:space="preserve"> a </w:t>
      </w:r>
      <w:r w:rsidR="00D968E6" w:rsidRPr="004156AB">
        <w:rPr>
          <w:szCs w:val="22"/>
        </w:rPr>
        <w:t>za program Sociálneho začlenenia najodkázanejších osôb</w:t>
      </w:r>
      <w:r w:rsidR="00CD2AD2" w:rsidRPr="004156AB">
        <w:rPr>
          <w:noProof/>
          <w:szCs w:val="22"/>
        </w:rPr>
        <w:t xml:space="preserve">. Výdavky </w:t>
      </w:r>
      <w:r w:rsidR="00516C9D">
        <w:rPr>
          <w:noProof/>
          <w:szCs w:val="22"/>
        </w:rPr>
        <w:t xml:space="preserve">sú rozpočtované </w:t>
      </w:r>
      <w:r w:rsidR="00516C9D" w:rsidRPr="004156AB">
        <w:rPr>
          <w:noProof/>
          <w:szCs w:val="22"/>
        </w:rPr>
        <w:t>na roky 20</w:t>
      </w:r>
      <w:r w:rsidR="00516C9D">
        <w:rPr>
          <w:noProof/>
          <w:szCs w:val="22"/>
        </w:rPr>
        <w:t>20</w:t>
      </w:r>
      <w:r w:rsidR="00516C9D" w:rsidRPr="004156AB">
        <w:rPr>
          <w:noProof/>
          <w:szCs w:val="22"/>
        </w:rPr>
        <w:t xml:space="preserve"> až 202</w:t>
      </w:r>
      <w:r w:rsidR="00516C9D">
        <w:rPr>
          <w:noProof/>
          <w:szCs w:val="22"/>
        </w:rPr>
        <w:t xml:space="preserve">2 na </w:t>
      </w:r>
      <w:r w:rsidR="009175A8" w:rsidRPr="004156AB">
        <w:rPr>
          <w:noProof/>
          <w:szCs w:val="22"/>
        </w:rPr>
        <w:t>základe odhadov rezortov</w:t>
      </w:r>
      <w:r w:rsidR="00EA3C06" w:rsidRPr="004156AB">
        <w:rPr>
          <w:noProof/>
          <w:szCs w:val="22"/>
        </w:rPr>
        <w:t xml:space="preserve"> so zohľadnením nepoužitých prostriedkov z predchádzajúcich rokov</w:t>
      </w:r>
      <w:r w:rsidR="00516C9D">
        <w:rPr>
          <w:noProof/>
          <w:szCs w:val="22"/>
        </w:rPr>
        <w:t xml:space="preserve"> v</w:t>
      </w:r>
      <w:r w:rsidRPr="004156AB">
        <w:rPr>
          <w:noProof/>
          <w:szCs w:val="22"/>
        </w:rPr>
        <w:t xml:space="preserve"> rámci programov </w:t>
      </w:r>
      <w:r w:rsidR="00CD2AD2" w:rsidRPr="004156AB">
        <w:rPr>
          <w:noProof/>
          <w:szCs w:val="22"/>
        </w:rPr>
        <w:t>3. programového obdobia</w:t>
      </w:r>
      <w:r w:rsidRPr="004156AB">
        <w:rPr>
          <w:noProof/>
          <w:szCs w:val="22"/>
        </w:rPr>
        <w:t xml:space="preserve"> 2014-2020</w:t>
      </w:r>
      <w:r w:rsidR="00516C9D">
        <w:rPr>
          <w:noProof/>
          <w:szCs w:val="22"/>
        </w:rPr>
        <w:t>.</w:t>
      </w:r>
    </w:p>
    <w:p w:rsidR="0020711B" w:rsidRPr="006D59E6" w:rsidRDefault="0020711B" w:rsidP="009175A8">
      <w:pPr>
        <w:ind w:firstLine="708"/>
        <w:jc w:val="both"/>
        <w:rPr>
          <w:noProof/>
          <w:szCs w:val="22"/>
        </w:rPr>
      </w:pPr>
    </w:p>
    <w:p w:rsidR="00457F9E" w:rsidRPr="006D59E6" w:rsidRDefault="00457F9E" w:rsidP="00457F9E">
      <w:pPr>
        <w:ind w:firstLine="708"/>
        <w:jc w:val="both"/>
        <w:rPr>
          <w:szCs w:val="22"/>
        </w:rPr>
      </w:pPr>
      <w:r w:rsidRPr="006D59E6">
        <w:rPr>
          <w:szCs w:val="22"/>
        </w:rPr>
        <w:t>Prostriedky EÚ, zaradené do príjmov a výdavkov štátneho rozpočtu, sa v návrhu rozpočtu na roky 20</w:t>
      </w:r>
      <w:r w:rsidR="006D59E6" w:rsidRPr="006D59E6">
        <w:rPr>
          <w:szCs w:val="22"/>
        </w:rPr>
        <w:t>20</w:t>
      </w:r>
      <w:r w:rsidR="00D76D79" w:rsidRPr="006D59E6">
        <w:rPr>
          <w:szCs w:val="22"/>
        </w:rPr>
        <w:t xml:space="preserve"> až 202</w:t>
      </w:r>
      <w:r w:rsidR="006D59E6" w:rsidRPr="006D59E6">
        <w:rPr>
          <w:szCs w:val="22"/>
        </w:rPr>
        <w:t>2</w:t>
      </w:r>
      <w:r w:rsidRPr="006D59E6">
        <w:rPr>
          <w:szCs w:val="22"/>
        </w:rPr>
        <w:t xml:space="preserve"> rozpočtujú s neutrálnym dopadom na verejné financie.  </w:t>
      </w:r>
    </w:p>
    <w:p w:rsidR="006C04E0" w:rsidRPr="006D59E6" w:rsidRDefault="006C04E0" w:rsidP="003D2CCD">
      <w:pPr>
        <w:rPr>
          <w:bCs/>
          <w:spacing w:val="-4"/>
          <w:szCs w:val="22"/>
          <w:u w:val="single"/>
          <w:lang w:eastAsia="cs-CZ"/>
        </w:rPr>
      </w:pPr>
    </w:p>
    <w:p w:rsidR="00D968E6" w:rsidRPr="006D59E6" w:rsidRDefault="003D2CCD" w:rsidP="003D2CCD">
      <w:pPr>
        <w:rPr>
          <w:spacing w:val="-4"/>
          <w:szCs w:val="22"/>
          <w:lang w:eastAsia="cs-CZ"/>
        </w:rPr>
      </w:pPr>
      <w:r w:rsidRPr="006D59E6">
        <w:rPr>
          <w:bCs/>
          <w:spacing w:val="-4"/>
          <w:szCs w:val="22"/>
          <w:u w:val="single"/>
          <w:lang w:eastAsia="cs-CZ"/>
        </w:rPr>
        <w:t xml:space="preserve">Tabuľka č. </w:t>
      </w:r>
      <w:r w:rsidR="007306FD" w:rsidRPr="006D59E6">
        <w:rPr>
          <w:bCs/>
          <w:spacing w:val="-4"/>
          <w:szCs w:val="22"/>
          <w:u w:val="single"/>
          <w:lang w:eastAsia="cs-CZ"/>
        </w:rPr>
        <w:t>6</w:t>
      </w:r>
      <w:r w:rsidRPr="006D59E6">
        <w:rPr>
          <w:bCs/>
          <w:spacing w:val="-4"/>
          <w:szCs w:val="22"/>
          <w:u w:val="single"/>
          <w:lang w:eastAsia="cs-CZ"/>
        </w:rPr>
        <w:t>:</w:t>
      </w:r>
      <w:r w:rsidRPr="006D59E6">
        <w:rPr>
          <w:spacing w:val="-4"/>
          <w:szCs w:val="22"/>
          <w:lang w:eastAsia="cs-CZ"/>
        </w:rPr>
        <w:t xml:space="preserve"> Výdavky za prostriedky EÚ </w:t>
      </w:r>
      <w:r w:rsidR="00997398" w:rsidRPr="006D59E6">
        <w:rPr>
          <w:spacing w:val="-4"/>
          <w:szCs w:val="22"/>
          <w:lang w:eastAsia="cs-CZ"/>
        </w:rPr>
        <w:t>podľa fondov</w:t>
      </w:r>
      <w:r w:rsidR="00E02E9E" w:rsidRPr="006D59E6">
        <w:rPr>
          <w:spacing w:val="-4"/>
          <w:szCs w:val="22"/>
          <w:lang w:eastAsia="cs-CZ"/>
        </w:rPr>
        <w:t xml:space="preserve"> – úroveň PJ</w:t>
      </w:r>
    </w:p>
    <w:p w:rsidR="00FB4899" w:rsidRPr="006D59E6" w:rsidRDefault="00FB4899" w:rsidP="00FB4899">
      <w:pPr>
        <w:jc w:val="right"/>
        <w:rPr>
          <w:sz w:val="16"/>
          <w:szCs w:val="16"/>
        </w:rPr>
      </w:pPr>
      <w:r w:rsidRPr="006D59E6">
        <w:rPr>
          <w:sz w:val="16"/>
          <w:szCs w:val="16"/>
        </w:rPr>
        <w:t>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904"/>
        <w:gridCol w:w="852"/>
        <w:gridCol w:w="850"/>
        <w:gridCol w:w="852"/>
        <w:gridCol w:w="816"/>
        <w:gridCol w:w="866"/>
        <w:gridCol w:w="863"/>
      </w:tblGrid>
      <w:tr w:rsidR="006D59E6" w:rsidRPr="006D59E6" w:rsidTr="002916AA">
        <w:trPr>
          <w:trHeight w:val="539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2018 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2019 R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2019 OS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2022 N</w:t>
            </w:r>
          </w:p>
        </w:tc>
      </w:tr>
      <w:tr w:rsidR="006D59E6" w:rsidRPr="006D59E6" w:rsidTr="002916AA">
        <w:trPr>
          <w:trHeight w:val="539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Poľnohospodárske fondy 3. programové obdobie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585 726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650 225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684 613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722 964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580 717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131 698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0</w:t>
            </w:r>
          </w:p>
        </w:tc>
      </w:tr>
      <w:tr w:rsidR="006D59E6" w:rsidRPr="006D59E6" w:rsidTr="002916AA">
        <w:trPr>
          <w:trHeight w:val="539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Poľnohospodárske fondy spolu - MPRV SR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585 726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650 225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684 613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722 964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580 717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131 698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D59E6" w:rsidRPr="006D59E6" w:rsidTr="002916AA">
        <w:trPr>
          <w:trHeight w:val="539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59E6" w:rsidRPr="006D59E6" w:rsidRDefault="006D59E6" w:rsidP="006D59E6">
            <w:pPr>
              <w:jc w:val="both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 xml:space="preserve">Štrukturálne fondy, Kohézny fond, Európsky fond pre rybné hospodárstvo 2. programové obdobie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6D59E6" w:rsidRPr="006D59E6" w:rsidTr="002916AA">
        <w:trPr>
          <w:trHeight w:val="539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59E6" w:rsidRPr="006D59E6" w:rsidRDefault="006D59E6" w:rsidP="006D59E6">
            <w:pPr>
              <w:jc w:val="both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 xml:space="preserve">Štrukturálne fondy, Kohézny fond, Európsky námorný a rybársky fond 3. programové obdobie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834 141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1 416 456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961 206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1 267 646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1 068 197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1 704 872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2 194 207</w:t>
            </w:r>
          </w:p>
        </w:tc>
      </w:tr>
      <w:tr w:rsidR="006D59E6" w:rsidRPr="006D59E6" w:rsidTr="002916AA">
        <w:trPr>
          <w:trHeight w:val="539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59E6" w:rsidRPr="006D59E6" w:rsidRDefault="006D59E6" w:rsidP="006D59E6">
            <w:pPr>
              <w:jc w:val="both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Programy EÚS 3. programové obdobie (CO MF SR)*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2 602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13 927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16 031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18 019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32 570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32 916</w:t>
            </w:r>
          </w:p>
        </w:tc>
      </w:tr>
      <w:tr w:rsidR="006D59E6" w:rsidRPr="006D59E6" w:rsidTr="002916AA">
        <w:trPr>
          <w:trHeight w:val="539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Štrukturálne operácie - MF SR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834 461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1 419 058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975 133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1 283 677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1 086 216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1 737 442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2 227 123</w:t>
            </w:r>
          </w:p>
        </w:tc>
      </w:tr>
      <w:tr w:rsidR="006D59E6" w:rsidRPr="006D59E6" w:rsidTr="002916AA">
        <w:trPr>
          <w:trHeight w:val="539"/>
        </w:trPr>
        <w:tc>
          <w:tcPr>
            <w:tcW w:w="1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Sociálneho začlenenia najodkázanejších osôb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11 935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11 949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5 295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10 756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2 031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2 191</w:t>
            </w:r>
          </w:p>
        </w:tc>
      </w:tr>
      <w:tr w:rsidR="006D59E6" w:rsidRPr="006D59E6" w:rsidTr="002916AA">
        <w:trPr>
          <w:trHeight w:val="539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Štrukturálne operácie - MPSVR SR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11 935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11 949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5 295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390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10 756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2 031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2 191</w:t>
            </w:r>
          </w:p>
        </w:tc>
      </w:tr>
      <w:tr w:rsidR="006D59E6" w:rsidRPr="006D59E6" w:rsidTr="002916AA">
        <w:trPr>
          <w:trHeight w:val="539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3E2F04" w:rsidP="006D59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Spolu výdavky za prostriedky</w:t>
            </w:r>
            <w:r w:rsidR="006D59E6" w:rsidRPr="006D59E6">
              <w:rPr>
                <w:b/>
                <w:bCs/>
                <w:color w:val="000000"/>
                <w:sz w:val="16"/>
                <w:szCs w:val="16"/>
              </w:rPr>
              <w:t xml:space="preserve">  EÚ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1 432 122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2 081 232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1 665 041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2 007 031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1 677 689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1 871 171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2 229 314</w:t>
            </w:r>
          </w:p>
        </w:tc>
      </w:tr>
    </w:tbl>
    <w:p w:rsidR="00D90A4F" w:rsidRPr="006D59E6" w:rsidRDefault="00D90A4F" w:rsidP="00C024D7">
      <w:pPr>
        <w:jc w:val="both"/>
        <w:rPr>
          <w:b/>
          <w:bCs/>
          <w:i/>
          <w:sz w:val="16"/>
          <w:szCs w:val="16"/>
        </w:rPr>
      </w:pPr>
      <w:r w:rsidRPr="006D59E6">
        <w:rPr>
          <w:b/>
          <w:bCs/>
          <w:i/>
          <w:sz w:val="16"/>
          <w:szCs w:val="16"/>
        </w:rPr>
        <w:t>*</w:t>
      </w:r>
      <w:r w:rsidRPr="006D59E6">
        <w:rPr>
          <w:i/>
          <w:sz w:val="16"/>
          <w:szCs w:val="16"/>
        </w:rPr>
        <w:t xml:space="preserve"> </w:t>
      </w:r>
      <w:r w:rsidRPr="006F3931">
        <w:rPr>
          <w:sz w:val="16"/>
          <w:szCs w:val="16"/>
        </w:rPr>
        <w:t>programy cieľa Európska územná spolupráca</w:t>
      </w:r>
      <w:r w:rsidR="00EE754E" w:rsidRPr="006F3931">
        <w:rPr>
          <w:sz w:val="16"/>
          <w:szCs w:val="16"/>
        </w:rPr>
        <w:t>,</w:t>
      </w:r>
      <w:r w:rsidRPr="006F3931">
        <w:rPr>
          <w:sz w:val="16"/>
          <w:szCs w:val="16"/>
        </w:rPr>
        <w:t xml:space="preserve"> pre ktoré je MF SR certifikačným orgánom</w:t>
      </w:r>
      <w:r w:rsidR="00CC1605" w:rsidRPr="006F3931">
        <w:rPr>
          <w:sz w:val="16"/>
          <w:szCs w:val="16"/>
        </w:rPr>
        <w:t xml:space="preserve"> (</w:t>
      </w:r>
      <w:proofErr w:type="spellStart"/>
      <w:r w:rsidR="00CC1605" w:rsidRPr="006F3931">
        <w:rPr>
          <w:sz w:val="16"/>
          <w:szCs w:val="16"/>
        </w:rPr>
        <w:t>Interreg</w:t>
      </w:r>
      <w:proofErr w:type="spellEnd"/>
      <w:r w:rsidR="00CC1605" w:rsidRPr="006F3931">
        <w:rPr>
          <w:sz w:val="16"/>
          <w:szCs w:val="16"/>
        </w:rPr>
        <w:t xml:space="preserve"> V-A SK-AT 2014-2020</w:t>
      </w:r>
      <w:r w:rsidR="00EE754E" w:rsidRPr="006F3931">
        <w:rPr>
          <w:sz w:val="16"/>
          <w:szCs w:val="16"/>
        </w:rPr>
        <w:t xml:space="preserve">, </w:t>
      </w:r>
      <w:proofErr w:type="spellStart"/>
      <w:r w:rsidR="00EE754E" w:rsidRPr="006F3931">
        <w:rPr>
          <w:sz w:val="16"/>
          <w:szCs w:val="16"/>
        </w:rPr>
        <w:t>Interreg</w:t>
      </w:r>
      <w:proofErr w:type="spellEnd"/>
      <w:r w:rsidR="00EE754E" w:rsidRPr="006F3931">
        <w:rPr>
          <w:sz w:val="16"/>
          <w:szCs w:val="16"/>
        </w:rPr>
        <w:t xml:space="preserve"> V-A </w:t>
      </w:r>
      <w:r w:rsidR="006F3931">
        <w:rPr>
          <w:sz w:val="16"/>
          <w:szCs w:val="16"/>
        </w:rPr>
        <w:br/>
        <w:t xml:space="preserve">   </w:t>
      </w:r>
      <w:r w:rsidR="00EE754E" w:rsidRPr="006F3931">
        <w:rPr>
          <w:sz w:val="16"/>
          <w:szCs w:val="16"/>
        </w:rPr>
        <w:t>SK-CZ 2014-2020)</w:t>
      </w:r>
    </w:p>
    <w:p w:rsidR="003D2CCD" w:rsidRPr="006D59E6" w:rsidRDefault="003D2CCD" w:rsidP="009175A8">
      <w:pPr>
        <w:ind w:firstLine="708"/>
        <w:jc w:val="both"/>
        <w:rPr>
          <w:noProof/>
          <w:szCs w:val="22"/>
        </w:rPr>
      </w:pPr>
    </w:p>
    <w:p w:rsidR="00852660" w:rsidRPr="006D59E6" w:rsidRDefault="000B6E20" w:rsidP="000D599E">
      <w:pPr>
        <w:ind w:firstLine="708"/>
        <w:jc w:val="both"/>
        <w:rPr>
          <w:noProof/>
          <w:szCs w:val="22"/>
        </w:rPr>
      </w:pPr>
      <w:r w:rsidRPr="006D59E6">
        <w:rPr>
          <w:szCs w:val="22"/>
        </w:rPr>
        <w:t>Výška očakávanej s</w:t>
      </w:r>
      <w:r w:rsidR="00457F9E" w:rsidRPr="006D59E6">
        <w:rPr>
          <w:szCs w:val="22"/>
        </w:rPr>
        <w:t>kutočnosti roku 201</w:t>
      </w:r>
      <w:r w:rsidR="006D59E6" w:rsidRPr="006D59E6">
        <w:rPr>
          <w:szCs w:val="22"/>
        </w:rPr>
        <w:t>9</w:t>
      </w:r>
      <w:r w:rsidR="00457F9E" w:rsidRPr="006D59E6">
        <w:rPr>
          <w:szCs w:val="22"/>
        </w:rPr>
        <w:t xml:space="preserve"> </w:t>
      </w:r>
      <w:r w:rsidRPr="006D59E6">
        <w:rPr>
          <w:szCs w:val="22"/>
        </w:rPr>
        <w:t xml:space="preserve">v objeme </w:t>
      </w:r>
      <w:r w:rsidR="006D59E6" w:rsidRPr="006D59E6">
        <w:rPr>
          <w:szCs w:val="22"/>
        </w:rPr>
        <w:t>2 007 031</w:t>
      </w:r>
      <w:r w:rsidRPr="006D59E6">
        <w:rPr>
          <w:szCs w:val="22"/>
        </w:rPr>
        <w:t xml:space="preserve"> tis. eur  zahŕňa výlučne predpokladané výdavky </w:t>
      </w:r>
      <w:r w:rsidR="00457F9E" w:rsidRPr="006D59E6">
        <w:rPr>
          <w:szCs w:val="22"/>
        </w:rPr>
        <w:t xml:space="preserve">na úrovni platobných jednotiek zodpovedných za realizáciu výdavkov </w:t>
      </w:r>
      <w:r w:rsidR="00D76BEA" w:rsidRPr="006D59E6">
        <w:rPr>
          <w:szCs w:val="22"/>
        </w:rPr>
        <w:t xml:space="preserve">za prostriedky </w:t>
      </w:r>
      <w:r w:rsidR="00457F9E" w:rsidRPr="006D59E6">
        <w:rPr>
          <w:szCs w:val="22"/>
        </w:rPr>
        <w:t>EÚ</w:t>
      </w:r>
      <w:r w:rsidR="0092451C">
        <w:rPr>
          <w:szCs w:val="22"/>
        </w:rPr>
        <w:t>. Vzhľadom na to</w:t>
      </w:r>
      <w:r w:rsidRPr="006D59E6">
        <w:rPr>
          <w:szCs w:val="22"/>
        </w:rPr>
        <w:t xml:space="preserve">, že okrem platobných jednotiek dochádza k realizácii výdavkov aj na úrovni prijímateľov zo sektora štátnej správy v predpokladanej výške </w:t>
      </w:r>
      <w:r w:rsidR="00C9252B" w:rsidRPr="006D59E6">
        <w:rPr>
          <w:szCs w:val="22"/>
        </w:rPr>
        <w:br/>
      </w:r>
      <w:r w:rsidR="001F29A8" w:rsidRPr="006D59E6">
        <w:rPr>
          <w:szCs w:val="22"/>
        </w:rPr>
        <w:t>3</w:t>
      </w:r>
      <w:r w:rsidR="006D59E6" w:rsidRPr="006D59E6">
        <w:rPr>
          <w:szCs w:val="22"/>
        </w:rPr>
        <w:t>68 650</w:t>
      </w:r>
      <w:r w:rsidR="00D925B0" w:rsidRPr="006D59E6">
        <w:rPr>
          <w:szCs w:val="22"/>
        </w:rPr>
        <w:t xml:space="preserve"> </w:t>
      </w:r>
      <w:r w:rsidR="00FD3659" w:rsidRPr="006D59E6">
        <w:rPr>
          <w:szCs w:val="22"/>
        </w:rPr>
        <w:t>tis. eur</w:t>
      </w:r>
      <w:r w:rsidR="00EE754E" w:rsidRPr="006D59E6">
        <w:rPr>
          <w:szCs w:val="22"/>
        </w:rPr>
        <w:t>,</w:t>
      </w:r>
      <w:r w:rsidRPr="006D59E6">
        <w:rPr>
          <w:szCs w:val="22"/>
        </w:rPr>
        <w:t xml:space="preserve"> c</w:t>
      </w:r>
      <w:r w:rsidR="00457F9E" w:rsidRPr="006D59E6">
        <w:rPr>
          <w:szCs w:val="22"/>
        </w:rPr>
        <w:t xml:space="preserve">elková očakávaná skutočnosť výdavkov </w:t>
      </w:r>
      <w:r w:rsidR="00D76BEA" w:rsidRPr="006D59E6">
        <w:rPr>
          <w:szCs w:val="22"/>
        </w:rPr>
        <w:t xml:space="preserve">za prostriedky EÚ </w:t>
      </w:r>
      <w:r w:rsidRPr="006D59E6">
        <w:rPr>
          <w:szCs w:val="22"/>
        </w:rPr>
        <w:t>v roku 201</w:t>
      </w:r>
      <w:r w:rsidR="006D59E6" w:rsidRPr="006D59E6">
        <w:rPr>
          <w:szCs w:val="22"/>
        </w:rPr>
        <w:t>9</w:t>
      </w:r>
      <w:r w:rsidRPr="006D59E6">
        <w:rPr>
          <w:szCs w:val="22"/>
        </w:rPr>
        <w:t xml:space="preserve"> </w:t>
      </w:r>
      <w:r w:rsidR="00457F9E" w:rsidRPr="006D59E6">
        <w:rPr>
          <w:szCs w:val="22"/>
        </w:rPr>
        <w:t xml:space="preserve">predstavuje sumu </w:t>
      </w:r>
      <w:r w:rsidR="006D59E6" w:rsidRPr="006D59E6">
        <w:rPr>
          <w:szCs w:val="22"/>
        </w:rPr>
        <w:t>2 375 681</w:t>
      </w:r>
      <w:r w:rsidR="00457F9E" w:rsidRPr="006D59E6">
        <w:rPr>
          <w:szCs w:val="22"/>
        </w:rPr>
        <w:t xml:space="preserve"> </w:t>
      </w:r>
      <w:r w:rsidR="00FD3659" w:rsidRPr="006D59E6">
        <w:rPr>
          <w:szCs w:val="22"/>
        </w:rPr>
        <w:t>tis. eur.</w:t>
      </w:r>
      <w:r w:rsidR="00457F9E" w:rsidRPr="006D59E6">
        <w:rPr>
          <w:szCs w:val="22"/>
        </w:rPr>
        <w:t xml:space="preserve"> </w:t>
      </w:r>
    </w:p>
    <w:p w:rsidR="00516C9D" w:rsidRDefault="00516C9D" w:rsidP="00EB0411">
      <w:pPr>
        <w:jc w:val="both"/>
        <w:rPr>
          <w:noProof/>
          <w:szCs w:val="22"/>
          <w:highlight w:val="yellow"/>
        </w:rPr>
      </w:pPr>
    </w:p>
    <w:p w:rsidR="002916AA" w:rsidRDefault="002916AA" w:rsidP="00EB0411">
      <w:pPr>
        <w:jc w:val="both"/>
        <w:rPr>
          <w:noProof/>
          <w:szCs w:val="22"/>
          <w:highlight w:val="yellow"/>
        </w:rPr>
      </w:pPr>
    </w:p>
    <w:p w:rsidR="002916AA" w:rsidRPr="004156AB" w:rsidRDefault="002916AA" w:rsidP="00EB0411">
      <w:pPr>
        <w:jc w:val="both"/>
        <w:rPr>
          <w:noProof/>
          <w:szCs w:val="22"/>
          <w:highlight w:val="yellow"/>
        </w:rPr>
      </w:pPr>
    </w:p>
    <w:p w:rsidR="00A45122" w:rsidRPr="006D59E6" w:rsidRDefault="00A45122" w:rsidP="009E25C6">
      <w:pPr>
        <w:jc w:val="both"/>
        <w:rPr>
          <w:spacing w:val="-4"/>
          <w:szCs w:val="22"/>
          <w:lang w:eastAsia="cs-CZ"/>
        </w:rPr>
      </w:pPr>
      <w:r w:rsidRPr="006D59E6">
        <w:rPr>
          <w:bCs/>
          <w:spacing w:val="-4"/>
          <w:szCs w:val="22"/>
          <w:u w:val="single"/>
          <w:lang w:eastAsia="cs-CZ"/>
        </w:rPr>
        <w:lastRenderedPageBreak/>
        <w:t>Tabuľka č.</w:t>
      </w:r>
      <w:r w:rsidR="009E25C6" w:rsidRPr="006D59E6">
        <w:rPr>
          <w:bCs/>
          <w:spacing w:val="-4"/>
          <w:szCs w:val="22"/>
          <w:u w:val="single"/>
          <w:lang w:eastAsia="cs-CZ"/>
        </w:rPr>
        <w:t xml:space="preserve"> 6</w:t>
      </w:r>
      <w:r w:rsidR="0028541E" w:rsidRPr="006D59E6">
        <w:rPr>
          <w:bCs/>
          <w:spacing w:val="-4"/>
          <w:szCs w:val="22"/>
          <w:u w:val="single"/>
          <w:lang w:eastAsia="cs-CZ"/>
        </w:rPr>
        <w:t>a</w:t>
      </w:r>
      <w:r w:rsidRPr="006D59E6">
        <w:rPr>
          <w:bCs/>
          <w:spacing w:val="-4"/>
          <w:szCs w:val="22"/>
          <w:u w:val="single"/>
          <w:lang w:eastAsia="cs-CZ"/>
        </w:rPr>
        <w:t>:</w:t>
      </w:r>
      <w:r w:rsidRPr="006D59E6">
        <w:rPr>
          <w:spacing w:val="-4"/>
          <w:szCs w:val="22"/>
          <w:lang w:eastAsia="cs-CZ"/>
        </w:rPr>
        <w:t xml:space="preserve">  </w:t>
      </w:r>
      <w:r w:rsidR="00E02C30" w:rsidRPr="006D59E6">
        <w:rPr>
          <w:spacing w:val="-4"/>
          <w:szCs w:val="22"/>
          <w:lang w:eastAsia="cs-CZ"/>
        </w:rPr>
        <w:t xml:space="preserve">Výdavky </w:t>
      </w:r>
      <w:r w:rsidR="009E25C6" w:rsidRPr="006D59E6">
        <w:rPr>
          <w:spacing w:val="-4"/>
          <w:szCs w:val="22"/>
          <w:lang w:eastAsia="cs-CZ"/>
        </w:rPr>
        <w:t xml:space="preserve">za </w:t>
      </w:r>
      <w:r w:rsidR="0007661A" w:rsidRPr="006D59E6">
        <w:rPr>
          <w:spacing w:val="-4"/>
          <w:szCs w:val="22"/>
          <w:lang w:eastAsia="cs-CZ"/>
        </w:rPr>
        <w:t xml:space="preserve">štrukturálne operácie </w:t>
      </w:r>
      <w:r w:rsidR="00E02E9E" w:rsidRPr="006D59E6">
        <w:rPr>
          <w:spacing w:val="-4"/>
          <w:szCs w:val="22"/>
          <w:lang w:eastAsia="cs-CZ"/>
        </w:rPr>
        <w:t>podľa programov</w:t>
      </w:r>
      <w:r w:rsidR="00E02C30" w:rsidRPr="006D59E6">
        <w:rPr>
          <w:spacing w:val="-4"/>
          <w:szCs w:val="22"/>
          <w:lang w:eastAsia="cs-CZ"/>
        </w:rPr>
        <w:t xml:space="preserve"> – 3. programové obdobie </w:t>
      </w:r>
    </w:p>
    <w:p w:rsidR="00E02C30" w:rsidRPr="006D59E6" w:rsidRDefault="00255662" w:rsidP="00255662">
      <w:pPr>
        <w:jc w:val="right"/>
        <w:rPr>
          <w:noProof/>
          <w:szCs w:val="22"/>
        </w:rPr>
      </w:pPr>
      <w:r w:rsidRPr="006D59E6">
        <w:rPr>
          <w:sz w:val="16"/>
          <w:szCs w:val="16"/>
        </w:rPr>
        <w:t>(v tis. eur)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916"/>
        <w:gridCol w:w="916"/>
        <w:gridCol w:w="916"/>
        <w:gridCol w:w="915"/>
        <w:gridCol w:w="915"/>
        <w:gridCol w:w="915"/>
        <w:gridCol w:w="915"/>
      </w:tblGrid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2018 S*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2019 R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2019 OS*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2022 N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Integrovaná infraštruktúra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359 201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561 703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40 941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363 235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208 847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203 082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551 030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Kvalita životného prostredia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144 177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310 273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408 872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352 542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338 450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468 402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480 639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Ľudské zdroje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190 696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259 835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166 509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142 381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210 151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324 822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407 498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Výskum a inovácie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68 027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131 502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198 755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184 428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169 481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450 154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488 404</w:t>
            </w:r>
          </w:p>
        </w:tc>
      </w:tr>
      <w:tr w:rsidR="006D59E6" w:rsidRPr="006D59E6" w:rsidTr="00AF0260">
        <w:trPr>
          <w:trHeight w:val="48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Sociálneho začlenenia najodkázanejších osôb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13 193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9 990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5 295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10 756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2 031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2 191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Technická pomoc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21 338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29 827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24 961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11 973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9 281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20 886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20 886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Integrovaný regionálny OP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49 029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130 854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112 366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184 774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102 436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204 065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214 509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Efektívna verejná správa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12 330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30 945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5 710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26 357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29 551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33 461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28 964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D59E6">
              <w:rPr>
                <w:color w:val="000000"/>
                <w:sz w:val="16"/>
                <w:szCs w:val="16"/>
              </w:rPr>
              <w:t>Interreg</w:t>
            </w:r>
            <w:proofErr w:type="spellEnd"/>
            <w:r w:rsidRPr="006D59E6">
              <w:rPr>
                <w:color w:val="000000"/>
                <w:sz w:val="16"/>
                <w:szCs w:val="16"/>
              </w:rPr>
              <w:t xml:space="preserve"> V-A SK-CZ - 2014-2020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2 488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1 883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10 218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12 933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17 278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17 624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D59E6">
              <w:rPr>
                <w:color w:val="000000"/>
                <w:sz w:val="16"/>
                <w:szCs w:val="16"/>
              </w:rPr>
              <w:t>Interreg</w:t>
            </w:r>
            <w:proofErr w:type="spellEnd"/>
            <w:r w:rsidRPr="006D59E6">
              <w:rPr>
                <w:color w:val="000000"/>
                <w:sz w:val="16"/>
                <w:szCs w:val="16"/>
              </w:rPr>
              <w:t xml:space="preserve"> V-A SK-AT - 2014-2020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1 909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12 045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5 813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5 086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15 292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15 292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Rybné hospodárstvo 2014-2020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687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3 091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1 956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2 277</w:t>
            </w:r>
          </w:p>
        </w:tc>
      </w:tr>
      <w:tr w:rsidR="006D59E6" w:rsidRPr="006D59E6" w:rsidTr="00AF0260">
        <w:trPr>
          <w:trHeight w:val="330"/>
          <w:jc w:val="center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Operačné programy spolu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857 991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1 470 013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980 428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1 284 067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1 096 972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1 739 473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2 229 314</w:t>
            </w:r>
          </w:p>
        </w:tc>
      </w:tr>
    </w:tbl>
    <w:p w:rsidR="00A45122" w:rsidRPr="00176CA5" w:rsidRDefault="00C43525" w:rsidP="00A45122">
      <w:pPr>
        <w:jc w:val="both"/>
        <w:rPr>
          <w:noProof/>
          <w:sz w:val="16"/>
          <w:szCs w:val="16"/>
        </w:rPr>
      </w:pPr>
      <w:r w:rsidRPr="00176CA5">
        <w:rPr>
          <w:noProof/>
          <w:sz w:val="16"/>
          <w:szCs w:val="16"/>
        </w:rPr>
        <w:t xml:space="preserve">* </w:t>
      </w:r>
      <w:r w:rsidR="00A45122" w:rsidRPr="00176CA5">
        <w:rPr>
          <w:noProof/>
          <w:sz w:val="16"/>
          <w:szCs w:val="16"/>
        </w:rPr>
        <w:t>Skutočnosť a očakávaná skutočnosť predstavuje čerpanie platobnými príkazmi</w:t>
      </w:r>
      <w:r w:rsidR="00427D51" w:rsidRPr="00176CA5">
        <w:rPr>
          <w:noProof/>
          <w:sz w:val="16"/>
          <w:szCs w:val="16"/>
        </w:rPr>
        <w:t>,</w:t>
      </w:r>
      <w:r w:rsidR="00A45122" w:rsidRPr="00176CA5">
        <w:rPr>
          <w:noProof/>
          <w:sz w:val="16"/>
          <w:szCs w:val="16"/>
        </w:rPr>
        <w:t xml:space="preserve"> ako aj rozpočtovými opatreniami</w:t>
      </w:r>
      <w:r w:rsidR="00E02E9E" w:rsidRPr="00176CA5">
        <w:rPr>
          <w:noProof/>
          <w:sz w:val="16"/>
          <w:szCs w:val="16"/>
        </w:rPr>
        <w:t xml:space="preserve"> na úrovni PJ</w:t>
      </w:r>
      <w:r w:rsidR="00C9252B" w:rsidRPr="00176CA5">
        <w:rPr>
          <w:noProof/>
          <w:sz w:val="16"/>
          <w:szCs w:val="16"/>
        </w:rPr>
        <w:t>.</w:t>
      </w:r>
    </w:p>
    <w:p w:rsidR="0033322B" w:rsidRPr="004156AB" w:rsidRDefault="0033322B" w:rsidP="00A45122">
      <w:pPr>
        <w:jc w:val="both"/>
        <w:rPr>
          <w:noProof/>
          <w:highlight w:val="yellow"/>
        </w:rPr>
      </w:pPr>
    </w:p>
    <w:p w:rsidR="00764642" w:rsidRPr="006D59E6" w:rsidRDefault="007306FD" w:rsidP="00764642">
      <w:pPr>
        <w:jc w:val="both"/>
        <w:rPr>
          <w:b/>
          <w:szCs w:val="22"/>
        </w:rPr>
      </w:pPr>
      <w:r w:rsidRPr="006D59E6">
        <w:rPr>
          <w:b/>
          <w:szCs w:val="22"/>
        </w:rPr>
        <w:t>4</w:t>
      </w:r>
      <w:r w:rsidR="003D2CCD" w:rsidRPr="006D59E6">
        <w:rPr>
          <w:b/>
          <w:szCs w:val="22"/>
        </w:rPr>
        <w:t xml:space="preserve">. Výdavky za spolufinancovanie zo štátneho rozpočtu </w:t>
      </w:r>
      <w:r w:rsidR="005F00DC" w:rsidRPr="006D59E6">
        <w:rPr>
          <w:b/>
          <w:szCs w:val="22"/>
        </w:rPr>
        <w:t>v rokoch 20</w:t>
      </w:r>
      <w:r w:rsidR="006D59E6" w:rsidRPr="006D59E6">
        <w:rPr>
          <w:b/>
          <w:szCs w:val="22"/>
        </w:rPr>
        <w:t>20</w:t>
      </w:r>
      <w:r w:rsidR="00945C00" w:rsidRPr="006D59E6">
        <w:rPr>
          <w:b/>
          <w:szCs w:val="22"/>
        </w:rPr>
        <w:t xml:space="preserve"> </w:t>
      </w:r>
      <w:r w:rsidR="005F00DC" w:rsidRPr="006D59E6">
        <w:rPr>
          <w:b/>
          <w:szCs w:val="22"/>
        </w:rPr>
        <w:t xml:space="preserve">až </w:t>
      </w:r>
      <w:r w:rsidR="00A21631" w:rsidRPr="006D59E6">
        <w:rPr>
          <w:b/>
          <w:szCs w:val="22"/>
        </w:rPr>
        <w:t>202</w:t>
      </w:r>
      <w:r w:rsidR="006D59E6" w:rsidRPr="006D59E6">
        <w:rPr>
          <w:b/>
          <w:szCs w:val="22"/>
        </w:rPr>
        <w:t>2</w:t>
      </w:r>
    </w:p>
    <w:p w:rsidR="003D2CCD" w:rsidRPr="006D59E6" w:rsidRDefault="003D2CCD" w:rsidP="003D2CCD">
      <w:pPr>
        <w:jc w:val="both"/>
        <w:rPr>
          <w:b/>
          <w:szCs w:val="22"/>
        </w:rPr>
      </w:pPr>
    </w:p>
    <w:p w:rsidR="0097390A" w:rsidRPr="006D59E6" w:rsidRDefault="0097390A" w:rsidP="009175A8">
      <w:pPr>
        <w:ind w:firstLine="708"/>
        <w:jc w:val="both"/>
        <w:rPr>
          <w:noProof/>
          <w:szCs w:val="22"/>
        </w:rPr>
      </w:pPr>
      <w:r w:rsidRPr="006D59E6">
        <w:rPr>
          <w:noProof/>
          <w:szCs w:val="22"/>
        </w:rPr>
        <w:t>Výdavky na spolufinancovanie zo ŠR sa rozpočtujú k prostriedkom EÚ</w:t>
      </w:r>
      <w:r w:rsidR="00431161" w:rsidRPr="006D59E6">
        <w:rPr>
          <w:noProof/>
          <w:szCs w:val="22"/>
        </w:rPr>
        <w:t xml:space="preserve">, </w:t>
      </w:r>
      <w:r w:rsidRPr="006D59E6">
        <w:rPr>
          <w:noProof/>
          <w:szCs w:val="22"/>
        </w:rPr>
        <w:t xml:space="preserve">k zahraničným grantom </w:t>
      </w:r>
      <w:r w:rsidR="00BB56B1" w:rsidRPr="006D59E6">
        <w:rPr>
          <w:noProof/>
          <w:szCs w:val="22"/>
        </w:rPr>
        <w:t>poskytnutým z rozp</w:t>
      </w:r>
      <w:r w:rsidR="005F00DC" w:rsidRPr="006D59E6">
        <w:rPr>
          <w:noProof/>
          <w:szCs w:val="22"/>
        </w:rPr>
        <w:t>o</w:t>
      </w:r>
      <w:r w:rsidR="00BB56B1" w:rsidRPr="006D59E6">
        <w:rPr>
          <w:noProof/>
          <w:szCs w:val="22"/>
        </w:rPr>
        <w:t>čtu</w:t>
      </w:r>
      <w:r w:rsidRPr="006D59E6">
        <w:rPr>
          <w:noProof/>
          <w:szCs w:val="22"/>
        </w:rPr>
        <w:t> EÚ (program LIFE+ a programy európskej územnej spolupráce) a</w:t>
      </w:r>
      <w:r w:rsidR="001C5C1C" w:rsidRPr="006D59E6">
        <w:rPr>
          <w:noProof/>
          <w:szCs w:val="22"/>
        </w:rPr>
        <w:t> k</w:t>
      </w:r>
      <w:r w:rsidR="00255662" w:rsidRPr="006D59E6">
        <w:rPr>
          <w:noProof/>
          <w:szCs w:val="22"/>
        </w:rPr>
        <w:t xml:space="preserve"> zahraničným grantom </w:t>
      </w:r>
      <w:r w:rsidRPr="006D59E6">
        <w:rPr>
          <w:noProof/>
          <w:szCs w:val="22"/>
        </w:rPr>
        <w:t>poskytnutým na základe medzinárodných zmlúv (Finančný mechanizmus EHP</w:t>
      </w:r>
      <w:r w:rsidR="00A21631" w:rsidRPr="006D59E6">
        <w:rPr>
          <w:noProof/>
          <w:szCs w:val="22"/>
        </w:rPr>
        <w:t xml:space="preserve"> a Nórsky finančný mechanizmus).</w:t>
      </w:r>
    </w:p>
    <w:p w:rsidR="00D640C2" w:rsidRPr="006D59E6" w:rsidRDefault="00D640C2" w:rsidP="00C111AA">
      <w:pPr>
        <w:pStyle w:val="Zkladntext"/>
        <w:jc w:val="right"/>
        <w:rPr>
          <w:sz w:val="16"/>
          <w:szCs w:val="20"/>
          <w:lang w:val="sk-SK"/>
        </w:rPr>
      </w:pPr>
    </w:p>
    <w:p w:rsidR="00287E71" w:rsidRPr="006D59E6" w:rsidRDefault="00764642" w:rsidP="00287E71">
      <w:pPr>
        <w:ind w:firstLine="708"/>
        <w:jc w:val="both"/>
        <w:rPr>
          <w:noProof/>
          <w:szCs w:val="22"/>
        </w:rPr>
      </w:pPr>
      <w:r w:rsidRPr="006D59E6">
        <w:rPr>
          <w:b/>
          <w:noProof/>
          <w:szCs w:val="22"/>
        </w:rPr>
        <w:t>Výdavky na spolufinancovanie zo ŠR k prostriedkom EÚ</w:t>
      </w:r>
      <w:r w:rsidRPr="006D59E6">
        <w:rPr>
          <w:noProof/>
          <w:szCs w:val="22"/>
        </w:rPr>
        <w:t xml:space="preserve"> </w:t>
      </w:r>
      <w:r w:rsidRPr="006D59E6">
        <w:rPr>
          <w:szCs w:val="22"/>
        </w:rPr>
        <w:t>sú rozpočtované v rámci jednotlivých kapitol n</w:t>
      </w:r>
      <w:r w:rsidR="003266FE" w:rsidRPr="006D59E6">
        <w:rPr>
          <w:szCs w:val="22"/>
        </w:rPr>
        <w:t xml:space="preserve">a úrovni platobných jednotiek, </w:t>
      </w:r>
      <w:r w:rsidR="0033322B" w:rsidRPr="006D59E6">
        <w:rPr>
          <w:szCs w:val="22"/>
        </w:rPr>
        <w:t>P</w:t>
      </w:r>
      <w:r w:rsidRPr="006D59E6">
        <w:rPr>
          <w:szCs w:val="22"/>
        </w:rPr>
        <w:t>ôdohospodárskej platobnej agentúry</w:t>
      </w:r>
      <w:r w:rsidR="003266FE" w:rsidRPr="006D59E6">
        <w:rPr>
          <w:szCs w:val="22"/>
        </w:rPr>
        <w:t xml:space="preserve"> </w:t>
      </w:r>
      <w:r w:rsidR="003266FE" w:rsidRPr="006D59E6">
        <w:rPr>
          <w:szCs w:val="22"/>
        </w:rPr>
        <w:br/>
        <w:t>a MPSVR SR</w:t>
      </w:r>
      <w:r w:rsidR="001B55DD" w:rsidRPr="006D59E6">
        <w:rPr>
          <w:szCs w:val="22"/>
        </w:rPr>
        <w:t>,</w:t>
      </w:r>
      <w:r w:rsidRPr="006D59E6">
        <w:rPr>
          <w:szCs w:val="22"/>
        </w:rPr>
        <w:t xml:space="preserve"> a to za prostriedky štrukturálnych fondov</w:t>
      </w:r>
      <w:r w:rsidR="00A324E9" w:rsidRPr="006D59E6">
        <w:rPr>
          <w:szCs w:val="22"/>
        </w:rPr>
        <w:t xml:space="preserve"> (Európsky fond regionálneho rozvoja</w:t>
      </w:r>
      <w:r w:rsidR="00C43525" w:rsidRPr="006D59E6">
        <w:rPr>
          <w:szCs w:val="22"/>
        </w:rPr>
        <w:t xml:space="preserve"> a Európsky sociálny fond</w:t>
      </w:r>
      <w:r w:rsidR="003266FE" w:rsidRPr="006D59E6">
        <w:rPr>
          <w:szCs w:val="22"/>
        </w:rPr>
        <w:t>) vrátane programov európskej územnej spolupráce</w:t>
      </w:r>
      <w:r w:rsidR="000F61A2">
        <w:rPr>
          <w:szCs w:val="22"/>
        </w:rPr>
        <w:t>,</w:t>
      </w:r>
      <w:r w:rsidR="003266FE" w:rsidRPr="006D59E6">
        <w:rPr>
          <w:szCs w:val="22"/>
        </w:rPr>
        <w:t xml:space="preserve"> pre ktoré je </w:t>
      </w:r>
      <w:r w:rsidR="000F61A2">
        <w:rPr>
          <w:szCs w:val="22"/>
        </w:rPr>
        <w:br/>
      </w:r>
      <w:r w:rsidR="003266FE" w:rsidRPr="006D59E6">
        <w:rPr>
          <w:szCs w:val="22"/>
        </w:rPr>
        <w:t>MF SR certifikačným orgáno</w:t>
      </w:r>
      <w:r w:rsidR="00C43525" w:rsidRPr="006D59E6">
        <w:rPr>
          <w:szCs w:val="22"/>
        </w:rPr>
        <w:t>m (</w:t>
      </w:r>
      <w:proofErr w:type="spellStart"/>
      <w:r w:rsidR="00C43525" w:rsidRPr="006D59E6">
        <w:rPr>
          <w:szCs w:val="22"/>
        </w:rPr>
        <w:t>Interreg</w:t>
      </w:r>
      <w:proofErr w:type="spellEnd"/>
      <w:r w:rsidR="00C43525" w:rsidRPr="006D59E6">
        <w:rPr>
          <w:szCs w:val="22"/>
        </w:rPr>
        <w:t xml:space="preserve"> V-A SK-AT 2014-2020 a</w:t>
      </w:r>
      <w:r w:rsidR="003266FE" w:rsidRPr="006D59E6">
        <w:rPr>
          <w:szCs w:val="22"/>
        </w:rPr>
        <w:t xml:space="preserve"> </w:t>
      </w:r>
      <w:proofErr w:type="spellStart"/>
      <w:r w:rsidR="003266FE" w:rsidRPr="006D59E6">
        <w:rPr>
          <w:szCs w:val="22"/>
        </w:rPr>
        <w:t>Interreg</w:t>
      </w:r>
      <w:proofErr w:type="spellEnd"/>
      <w:r w:rsidR="003266FE" w:rsidRPr="006D59E6">
        <w:rPr>
          <w:szCs w:val="22"/>
        </w:rPr>
        <w:t xml:space="preserve"> V-A SK-CZ </w:t>
      </w:r>
      <w:r w:rsidR="000F61A2">
        <w:rPr>
          <w:szCs w:val="22"/>
        </w:rPr>
        <w:br/>
      </w:r>
      <w:r w:rsidR="003266FE" w:rsidRPr="006D59E6">
        <w:rPr>
          <w:szCs w:val="22"/>
        </w:rPr>
        <w:t>2014-2020)</w:t>
      </w:r>
      <w:r w:rsidR="00A324E9" w:rsidRPr="006D59E6">
        <w:rPr>
          <w:szCs w:val="22"/>
        </w:rPr>
        <w:t>, Kohézneho fondu</w:t>
      </w:r>
      <w:r w:rsidR="00601407" w:rsidRPr="006D59E6">
        <w:rPr>
          <w:szCs w:val="22"/>
        </w:rPr>
        <w:t xml:space="preserve">, </w:t>
      </w:r>
      <w:r w:rsidR="00C43525" w:rsidRPr="006D59E6">
        <w:rPr>
          <w:szCs w:val="22"/>
        </w:rPr>
        <w:t>Európskeho námorného a rybárskeho f</w:t>
      </w:r>
      <w:r w:rsidR="000F61A2">
        <w:rPr>
          <w:szCs w:val="22"/>
        </w:rPr>
        <w:t xml:space="preserve">ondu, </w:t>
      </w:r>
      <w:r w:rsidR="00F86FA0" w:rsidRPr="006D59E6">
        <w:rPr>
          <w:szCs w:val="22"/>
        </w:rPr>
        <w:t xml:space="preserve">poľnohospodárskych fondov </w:t>
      </w:r>
      <w:r w:rsidR="00C43525" w:rsidRPr="006D59E6">
        <w:rPr>
          <w:szCs w:val="22"/>
        </w:rPr>
        <w:t>a za program Sociálneho začlenenia najodkázanejších osôb</w:t>
      </w:r>
      <w:r w:rsidRPr="006D59E6">
        <w:rPr>
          <w:szCs w:val="22"/>
        </w:rPr>
        <w:t xml:space="preserve">. </w:t>
      </w:r>
      <w:r w:rsidR="00287E71" w:rsidRPr="006D59E6">
        <w:rPr>
          <w:szCs w:val="22"/>
        </w:rPr>
        <w:t>Výdavky za spolufi</w:t>
      </w:r>
      <w:r w:rsidR="00601407" w:rsidRPr="006D59E6">
        <w:rPr>
          <w:szCs w:val="22"/>
        </w:rPr>
        <w:t xml:space="preserve">nancovanie zo štátneho rozpočtu </w:t>
      </w:r>
      <w:r w:rsidR="00287E71" w:rsidRPr="006D59E6">
        <w:rPr>
          <w:szCs w:val="22"/>
        </w:rPr>
        <w:t>sú rozpočtované na základe odhadov rezortov</w:t>
      </w:r>
      <w:r w:rsidR="00A8687F" w:rsidRPr="006D59E6">
        <w:rPr>
          <w:szCs w:val="22"/>
        </w:rPr>
        <w:t xml:space="preserve"> </w:t>
      </w:r>
      <w:r w:rsidR="00A8687F" w:rsidRPr="006D59E6">
        <w:rPr>
          <w:noProof/>
          <w:szCs w:val="22"/>
        </w:rPr>
        <w:t>so zohľadnením nepoužitých prostriedkov z predchádzajúcich rokov</w:t>
      </w:r>
      <w:r w:rsidR="00516C9D">
        <w:rPr>
          <w:szCs w:val="22"/>
        </w:rPr>
        <w:t xml:space="preserve">. </w:t>
      </w:r>
      <w:r w:rsidR="00516C9D" w:rsidRPr="004156AB">
        <w:rPr>
          <w:noProof/>
          <w:szCs w:val="22"/>
        </w:rPr>
        <w:t xml:space="preserve">Výdavky </w:t>
      </w:r>
      <w:r w:rsidR="00516C9D">
        <w:rPr>
          <w:noProof/>
          <w:szCs w:val="22"/>
        </w:rPr>
        <w:t xml:space="preserve">sú rozpočtované </w:t>
      </w:r>
      <w:r w:rsidR="00516C9D" w:rsidRPr="004156AB">
        <w:rPr>
          <w:noProof/>
          <w:szCs w:val="22"/>
        </w:rPr>
        <w:t>na roky 20</w:t>
      </w:r>
      <w:r w:rsidR="00516C9D">
        <w:rPr>
          <w:noProof/>
          <w:szCs w:val="22"/>
        </w:rPr>
        <w:t>20</w:t>
      </w:r>
      <w:r w:rsidR="00516C9D" w:rsidRPr="004156AB">
        <w:rPr>
          <w:noProof/>
          <w:szCs w:val="22"/>
        </w:rPr>
        <w:t xml:space="preserve"> až 202</w:t>
      </w:r>
      <w:r w:rsidR="00516C9D">
        <w:rPr>
          <w:noProof/>
          <w:szCs w:val="22"/>
        </w:rPr>
        <w:t xml:space="preserve">2 na </w:t>
      </w:r>
      <w:r w:rsidR="00516C9D" w:rsidRPr="004156AB">
        <w:rPr>
          <w:noProof/>
          <w:szCs w:val="22"/>
        </w:rPr>
        <w:t>základe odhadov rezortov so zohľadnením nepoužitých prostriedkov z predchádzajúcich rokov</w:t>
      </w:r>
      <w:r w:rsidR="00516C9D">
        <w:rPr>
          <w:noProof/>
          <w:szCs w:val="22"/>
        </w:rPr>
        <w:t xml:space="preserve"> v</w:t>
      </w:r>
      <w:r w:rsidR="00516C9D" w:rsidRPr="004156AB">
        <w:rPr>
          <w:noProof/>
          <w:szCs w:val="22"/>
        </w:rPr>
        <w:t xml:space="preserve"> rámci programov 3. programového obdobia </w:t>
      </w:r>
      <w:r w:rsidR="000F61A2">
        <w:rPr>
          <w:noProof/>
          <w:szCs w:val="22"/>
        </w:rPr>
        <w:br/>
      </w:r>
      <w:r w:rsidR="00516C9D" w:rsidRPr="004156AB">
        <w:rPr>
          <w:noProof/>
          <w:szCs w:val="22"/>
        </w:rPr>
        <w:t>2014-2020</w:t>
      </w:r>
      <w:r w:rsidR="00516C9D">
        <w:rPr>
          <w:noProof/>
          <w:szCs w:val="22"/>
        </w:rPr>
        <w:t>.</w:t>
      </w:r>
      <w:r w:rsidR="00287E71" w:rsidRPr="006D59E6">
        <w:rPr>
          <w:noProof/>
          <w:szCs w:val="22"/>
        </w:rPr>
        <w:t xml:space="preserve"> </w:t>
      </w:r>
    </w:p>
    <w:p w:rsidR="00E20EF7" w:rsidRPr="004156AB" w:rsidRDefault="00E20EF7" w:rsidP="00287E71">
      <w:pPr>
        <w:jc w:val="both"/>
        <w:rPr>
          <w:szCs w:val="22"/>
          <w:highlight w:val="yellow"/>
        </w:rPr>
      </w:pPr>
    </w:p>
    <w:p w:rsidR="00E20EF7" w:rsidRPr="004156AB" w:rsidRDefault="00E20EF7" w:rsidP="00CF0616">
      <w:pPr>
        <w:jc w:val="both"/>
        <w:rPr>
          <w:szCs w:val="22"/>
          <w:highlight w:val="yellow"/>
        </w:rPr>
      </w:pPr>
    </w:p>
    <w:p w:rsidR="008C466D" w:rsidRPr="004156AB" w:rsidRDefault="008C466D" w:rsidP="00CF0616">
      <w:pPr>
        <w:jc w:val="both"/>
        <w:rPr>
          <w:szCs w:val="22"/>
          <w:highlight w:val="yellow"/>
        </w:rPr>
      </w:pPr>
    </w:p>
    <w:p w:rsidR="008C466D" w:rsidRPr="004156AB" w:rsidRDefault="008C466D" w:rsidP="00CF0616">
      <w:pPr>
        <w:jc w:val="both"/>
        <w:rPr>
          <w:szCs w:val="22"/>
          <w:highlight w:val="yellow"/>
        </w:rPr>
      </w:pPr>
    </w:p>
    <w:p w:rsidR="008C466D" w:rsidRPr="004156AB" w:rsidRDefault="008C466D" w:rsidP="00CF0616">
      <w:pPr>
        <w:jc w:val="both"/>
        <w:rPr>
          <w:szCs w:val="22"/>
          <w:highlight w:val="yellow"/>
        </w:rPr>
      </w:pPr>
    </w:p>
    <w:p w:rsidR="00A21631" w:rsidRPr="004156AB" w:rsidRDefault="00A21631" w:rsidP="00563E5E">
      <w:pPr>
        <w:ind w:firstLine="708"/>
        <w:jc w:val="both"/>
        <w:rPr>
          <w:szCs w:val="22"/>
          <w:highlight w:val="yellow"/>
        </w:rPr>
      </w:pPr>
    </w:p>
    <w:p w:rsidR="00601407" w:rsidRPr="004156AB" w:rsidRDefault="00601407" w:rsidP="00287E71">
      <w:pPr>
        <w:jc w:val="both"/>
        <w:rPr>
          <w:szCs w:val="22"/>
          <w:highlight w:val="yellow"/>
        </w:rPr>
      </w:pPr>
    </w:p>
    <w:p w:rsidR="00A8687F" w:rsidRPr="004156AB" w:rsidRDefault="00A8687F" w:rsidP="00287E71">
      <w:pPr>
        <w:jc w:val="both"/>
        <w:rPr>
          <w:szCs w:val="22"/>
          <w:highlight w:val="yellow"/>
        </w:rPr>
      </w:pPr>
    </w:p>
    <w:p w:rsidR="00C43525" w:rsidRDefault="00C43525" w:rsidP="00287E71">
      <w:pPr>
        <w:jc w:val="both"/>
        <w:rPr>
          <w:szCs w:val="22"/>
          <w:highlight w:val="yellow"/>
        </w:rPr>
      </w:pPr>
    </w:p>
    <w:p w:rsidR="006F5A51" w:rsidRDefault="006F5A51" w:rsidP="00287E71">
      <w:pPr>
        <w:jc w:val="both"/>
        <w:rPr>
          <w:szCs w:val="22"/>
          <w:highlight w:val="yellow"/>
        </w:rPr>
      </w:pPr>
    </w:p>
    <w:p w:rsidR="006F5A51" w:rsidRDefault="006F5A51" w:rsidP="00287E71">
      <w:pPr>
        <w:jc w:val="both"/>
        <w:rPr>
          <w:szCs w:val="22"/>
          <w:highlight w:val="yellow"/>
        </w:rPr>
      </w:pPr>
    </w:p>
    <w:p w:rsidR="006F5A51" w:rsidRPr="004156AB" w:rsidRDefault="006F5A51" w:rsidP="00287E71">
      <w:pPr>
        <w:jc w:val="both"/>
        <w:rPr>
          <w:szCs w:val="22"/>
          <w:highlight w:val="yellow"/>
        </w:rPr>
      </w:pPr>
    </w:p>
    <w:p w:rsidR="00C43525" w:rsidRPr="004156AB" w:rsidRDefault="00C43525" w:rsidP="00287E71">
      <w:pPr>
        <w:jc w:val="both"/>
        <w:rPr>
          <w:szCs w:val="22"/>
          <w:highlight w:val="yellow"/>
        </w:rPr>
      </w:pPr>
    </w:p>
    <w:p w:rsidR="00A21631" w:rsidRPr="004156AB" w:rsidRDefault="00A21631" w:rsidP="00CF0616">
      <w:pPr>
        <w:jc w:val="both"/>
        <w:rPr>
          <w:szCs w:val="22"/>
          <w:highlight w:val="yellow"/>
        </w:rPr>
      </w:pPr>
    </w:p>
    <w:p w:rsidR="00CB4271" w:rsidRPr="006D59E6" w:rsidRDefault="00D75EA7" w:rsidP="00D37C8E">
      <w:pPr>
        <w:jc w:val="both"/>
        <w:rPr>
          <w:szCs w:val="22"/>
        </w:rPr>
      </w:pPr>
      <w:r w:rsidRPr="006D59E6">
        <w:rPr>
          <w:bCs/>
          <w:spacing w:val="-4"/>
          <w:szCs w:val="22"/>
          <w:u w:val="single"/>
          <w:lang w:eastAsia="cs-CZ"/>
        </w:rPr>
        <w:lastRenderedPageBreak/>
        <w:t xml:space="preserve">Tabuľka č. </w:t>
      </w:r>
      <w:r w:rsidR="009E25C6" w:rsidRPr="006D59E6">
        <w:rPr>
          <w:bCs/>
          <w:spacing w:val="-4"/>
          <w:szCs w:val="22"/>
          <w:u w:val="single"/>
          <w:lang w:eastAsia="cs-CZ"/>
        </w:rPr>
        <w:t>7</w:t>
      </w:r>
      <w:r w:rsidRPr="006D59E6">
        <w:rPr>
          <w:bCs/>
          <w:spacing w:val="-4"/>
          <w:szCs w:val="22"/>
          <w:u w:val="single"/>
          <w:lang w:eastAsia="cs-CZ"/>
        </w:rPr>
        <w:t>:</w:t>
      </w:r>
      <w:r w:rsidRPr="006D59E6">
        <w:rPr>
          <w:spacing w:val="-4"/>
          <w:szCs w:val="22"/>
          <w:lang w:eastAsia="cs-CZ"/>
        </w:rPr>
        <w:t xml:space="preserve"> Výdavky na spolufinancovanie zo ŠR k prostriedkom EÚ</w:t>
      </w:r>
      <w:r w:rsidR="00A45122" w:rsidRPr="006D59E6">
        <w:rPr>
          <w:spacing w:val="-4"/>
          <w:szCs w:val="22"/>
          <w:lang w:eastAsia="cs-CZ"/>
        </w:rPr>
        <w:t xml:space="preserve"> podľa fondov</w:t>
      </w:r>
      <w:r w:rsidR="00E02E9E" w:rsidRPr="006D59E6">
        <w:rPr>
          <w:spacing w:val="-4"/>
          <w:szCs w:val="22"/>
          <w:lang w:eastAsia="cs-CZ"/>
        </w:rPr>
        <w:t xml:space="preserve"> – úroveň PJ</w:t>
      </w:r>
    </w:p>
    <w:p w:rsidR="00F42979" w:rsidRPr="006D59E6" w:rsidRDefault="00F42979" w:rsidP="00F42979">
      <w:pPr>
        <w:jc w:val="right"/>
        <w:rPr>
          <w:sz w:val="22"/>
          <w:szCs w:val="22"/>
        </w:rPr>
      </w:pPr>
      <w:r w:rsidRPr="006D59E6">
        <w:rPr>
          <w:sz w:val="16"/>
          <w:szCs w:val="16"/>
        </w:rPr>
        <w:t>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5"/>
        <w:gridCol w:w="803"/>
        <w:gridCol w:w="821"/>
        <w:gridCol w:w="821"/>
        <w:gridCol w:w="821"/>
        <w:gridCol w:w="821"/>
        <w:gridCol w:w="821"/>
        <w:gridCol w:w="819"/>
      </w:tblGrid>
      <w:tr w:rsidR="006D59E6" w:rsidRPr="006F5A51" w:rsidTr="00A27D03">
        <w:trPr>
          <w:trHeight w:val="448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D59E6" w:rsidRPr="006F5A51" w:rsidRDefault="006D59E6" w:rsidP="006D59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F5A51" w:rsidRDefault="006D59E6" w:rsidP="006D59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2017 S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F5A51" w:rsidRDefault="006D59E6" w:rsidP="006D59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2018 S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F5A51" w:rsidRDefault="006D59E6" w:rsidP="006D59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2019 R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F5A51" w:rsidRDefault="006D59E6" w:rsidP="006D59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2019 OS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F5A51" w:rsidRDefault="006D59E6" w:rsidP="006D59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2020 N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F5A51" w:rsidRDefault="006D59E6" w:rsidP="006D59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2021 N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59E6" w:rsidRPr="006F5A51" w:rsidRDefault="006D59E6" w:rsidP="006D59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2022 N</w:t>
            </w:r>
          </w:p>
        </w:tc>
      </w:tr>
      <w:tr w:rsidR="006D59E6" w:rsidRPr="006F5A51" w:rsidTr="00A27D03">
        <w:trPr>
          <w:trHeight w:val="4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Poľnohospodárske fondy 3. programové obdobie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sz w:val="14"/>
                <w:szCs w:val="14"/>
              </w:rPr>
            </w:pPr>
            <w:r w:rsidRPr="006F5A51">
              <w:rPr>
                <w:sz w:val="14"/>
                <w:szCs w:val="14"/>
              </w:rPr>
              <w:t>74 043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sz w:val="14"/>
                <w:szCs w:val="14"/>
              </w:rPr>
            </w:pPr>
            <w:r w:rsidRPr="006F5A51">
              <w:rPr>
                <w:sz w:val="14"/>
                <w:szCs w:val="14"/>
              </w:rPr>
              <w:t>80 894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sz w:val="14"/>
                <w:szCs w:val="14"/>
              </w:rPr>
            </w:pPr>
            <w:r w:rsidRPr="006F5A51">
              <w:rPr>
                <w:sz w:val="14"/>
                <w:szCs w:val="14"/>
              </w:rPr>
              <w:t>104 498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sz w:val="14"/>
                <w:szCs w:val="14"/>
              </w:rPr>
            </w:pPr>
            <w:r w:rsidRPr="006F5A51">
              <w:rPr>
                <w:sz w:val="14"/>
                <w:szCs w:val="14"/>
              </w:rPr>
              <w:t>89 323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sz w:val="14"/>
                <w:szCs w:val="14"/>
              </w:rPr>
            </w:pPr>
            <w:r w:rsidRPr="006F5A51">
              <w:rPr>
                <w:sz w:val="14"/>
                <w:szCs w:val="14"/>
              </w:rPr>
              <w:t>64 356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sz w:val="14"/>
                <w:szCs w:val="14"/>
              </w:rPr>
            </w:pPr>
            <w:r w:rsidRPr="006F5A51">
              <w:rPr>
                <w:sz w:val="14"/>
                <w:szCs w:val="14"/>
              </w:rPr>
              <w:t>45 711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sz w:val="14"/>
                <w:szCs w:val="14"/>
              </w:rPr>
            </w:pPr>
            <w:r w:rsidRPr="006F5A51">
              <w:rPr>
                <w:sz w:val="14"/>
                <w:szCs w:val="14"/>
              </w:rPr>
              <w:t>0</w:t>
            </w:r>
          </w:p>
        </w:tc>
      </w:tr>
      <w:tr w:rsidR="006D59E6" w:rsidRPr="006F5A51" w:rsidTr="00A27D03">
        <w:trPr>
          <w:trHeight w:val="4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Poľnohospodárske fondy spolu - MPRV SR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74 043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80 894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104 498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89 323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64 356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45 711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D59E6" w:rsidRPr="006F5A51" w:rsidTr="00A27D03">
        <w:trPr>
          <w:trHeight w:val="4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59E6" w:rsidRPr="006F5A51" w:rsidRDefault="006D59E6" w:rsidP="006D59E6">
            <w:pPr>
              <w:jc w:val="both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 xml:space="preserve">Štrukturálne fondy, Kohézny fond, Európsky fond pre rybné hospodárstvo 2. programové obdobie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0</w:t>
            </w:r>
          </w:p>
        </w:tc>
      </w:tr>
      <w:tr w:rsidR="006D59E6" w:rsidRPr="006F5A51" w:rsidTr="00A27D03">
        <w:trPr>
          <w:trHeight w:val="4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59E6" w:rsidRPr="006F5A51" w:rsidRDefault="006D59E6" w:rsidP="006D59E6">
            <w:pPr>
              <w:jc w:val="both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 xml:space="preserve">Štrukturálne fondy, Kohézny fond, Európsky námorný a rybársky fond 3. programové obdobie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150 873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228 230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122 483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185 946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194 338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303 873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346 216</w:t>
            </w:r>
          </w:p>
        </w:tc>
      </w:tr>
      <w:tr w:rsidR="006D59E6" w:rsidRPr="006F5A51" w:rsidTr="00A27D03">
        <w:trPr>
          <w:trHeight w:val="4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59E6" w:rsidRPr="006F5A51" w:rsidRDefault="006D59E6" w:rsidP="006D59E6">
            <w:pPr>
              <w:jc w:val="both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Programy EÚS 3. programové obdobie (CO MF SR)*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551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1 330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2 240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2 265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2 291</w:t>
            </w:r>
          </w:p>
        </w:tc>
      </w:tr>
      <w:tr w:rsidR="006D59E6" w:rsidRPr="006F5A51" w:rsidTr="00A27D03">
        <w:trPr>
          <w:trHeight w:val="4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Štrukturálne operácie - MF SR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150 885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228 324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123 034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187 276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196 578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306 138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348 507</w:t>
            </w:r>
          </w:p>
        </w:tc>
      </w:tr>
      <w:tr w:rsidR="006D59E6" w:rsidRPr="006F5A51" w:rsidTr="00A27D03">
        <w:trPr>
          <w:trHeight w:val="448"/>
        </w:trPr>
        <w:tc>
          <w:tcPr>
            <w:tcW w:w="1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OP Sociálneho začlenenia najodkázanejších osôb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2 106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2 109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934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1 898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359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color w:val="000000"/>
                <w:sz w:val="14"/>
                <w:szCs w:val="14"/>
              </w:rPr>
            </w:pPr>
            <w:r w:rsidRPr="006F5A51">
              <w:rPr>
                <w:color w:val="000000"/>
                <w:sz w:val="14"/>
                <w:szCs w:val="14"/>
              </w:rPr>
              <w:t>387</w:t>
            </w:r>
          </w:p>
        </w:tc>
      </w:tr>
      <w:tr w:rsidR="006D59E6" w:rsidRPr="006F5A51" w:rsidTr="00A27D03">
        <w:trPr>
          <w:trHeight w:val="448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Štrukturálne operácie - MPSVR SR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2 106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2 109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934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1 898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387</w:t>
            </w:r>
          </w:p>
        </w:tc>
      </w:tr>
      <w:tr w:rsidR="006D59E6" w:rsidRPr="006F5A51" w:rsidTr="00A27D03">
        <w:trPr>
          <w:trHeight w:val="448"/>
        </w:trPr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5A51">
              <w:rPr>
                <w:b/>
                <w:bCs/>
                <w:color w:val="000000"/>
                <w:sz w:val="14"/>
                <w:szCs w:val="14"/>
              </w:rPr>
              <w:t>Spolu výdavky za prostriedky ŠR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227 034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311 327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228 466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276 668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262 832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352 208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9E6" w:rsidRPr="006F5A51" w:rsidRDefault="006D59E6" w:rsidP="006D59E6">
            <w:pPr>
              <w:jc w:val="right"/>
              <w:rPr>
                <w:b/>
                <w:bCs/>
                <w:sz w:val="14"/>
                <w:szCs w:val="14"/>
              </w:rPr>
            </w:pPr>
            <w:r w:rsidRPr="006F5A51">
              <w:rPr>
                <w:b/>
                <w:bCs/>
                <w:sz w:val="14"/>
                <w:szCs w:val="14"/>
              </w:rPr>
              <w:t>348 894</w:t>
            </w:r>
          </w:p>
        </w:tc>
      </w:tr>
    </w:tbl>
    <w:p w:rsidR="00D90A4F" w:rsidRPr="006D59E6" w:rsidRDefault="00D90A4F" w:rsidP="00C024D7">
      <w:pPr>
        <w:jc w:val="both"/>
        <w:rPr>
          <w:b/>
          <w:bCs/>
          <w:i/>
          <w:sz w:val="16"/>
          <w:szCs w:val="16"/>
        </w:rPr>
      </w:pPr>
      <w:r w:rsidRPr="006D59E6">
        <w:rPr>
          <w:b/>
          <w:bCs/>
          <w:i/>
          <w:sz w:val="16"/>
          <w:szCs w:val="16"/>
        </w:rPr>
        <w:t>*</w:t>
      </w:r>
      <w:r w:rsidRPr="006D59E6">
        <w:rPr>
          <w:i/>
          <w:sz w:val="16"/>
          <w:szCs w:val="16"/>
        </w:rPr>
        <w:t xml:space="preserve"> </w:t>
      </w:r>
      <w:r w:rsidRPr="008523FD">
        <w:rPr>
          <w:sz w:val="16"/>
          <w:szCs w:val="16"/>
        </w:rPr>
        <w:t>programy cieľa Európska územná spolupráca pre ktoré je MF SR certifikačným orgánom</w:t>
      </w:r>
      <w:r w:rsidR="00C024D7" w:rsidRPr="008523FD">
        <w:rPr>
          <w:sz w:val="16"/>
          <w:szCs w:val="16"/>
        </w:rPr>
        <w:t xml:space="preserve"> (</w:t>
      </w:r>
      <w:proofErr w:type="spellStart"/>
      <w:r w:rsidR="00C024D7" w:rsidRPr="008523FD">
        <w:rPr>
          <w:sz w:val="16"/>
          <w:szCs w:val="16"/>
        </w:rPr>
        <w:t>Interreg</w:t>
      </w:r>
      <w:proofErr w:type="spellEnd"/>
      <w:r w:rsidR="00C024D7" w:rsidRPr="008523FD">
        <w:rPr>
          <w:sz w:val="16"/>
          <w:szCs w:val="16"/>
        </w:rPr>
        <w:t xml:space="preserve"> V-A SK-AT 2014-2020</w:t>
      </w:r>
      <w:r w:rsidR="002D19E7" w:rsidRPr="008523FD">
        <w:rPr>
          <w:sz w:val="16"/>
          <w:szCs w:val="16"/>
        </w:rPr>
        <w:t xml:space="preserve">, </w:t>
      </w:r>
      <w:proofErr w:type="spellStart"/>
      <w:r w:rsidR="002D19E7" w:rsidRPr="008523FD">
        <w:rPr>
          <w:sz w:val="16"/>
          <w:szCs w:val="16"/>
        </w:rPr>
        <w:t>Interreg</w:t>
      </w:r>
      <w:proofErr w:type="spellEnd"/>
      <w:r w:rsidR="002D19E7" w:rsidRPr="008523FD">
        <w:rPr>
          <w:sz w:val="16"/>
          <w:szCs w:val="16"/>
        </w:rPr>
        <w:t xml:space="preserve"> V-A </w:t>
      </w:r>
      <w:r w:rsidR="008523FD">
        <w:rPr>
          <w:sz w:val="16"/>
          <w:szCs w:val="16"/>
        </w:rPr>
        <w:br/>
        <w:t xml:space="preserve">   </w:t>
      </w:r>
      <w:r w:rsidR="002D19E7" w:rsidRPr="008523FD">
        <w:rPr>
          <w:sz w:val="16"/>
          <w:szCs w:val="16"/>
        </w:rPr>
        <w:t>SK-CZ 2014-2020)</w:t>
      </w:r>
    </w:p>
    <w:p w:rsidR="00852660" w:rsidRPr="004156AB" w:rsidRDefault="00852660" w:rsidP="00F54268">
      <w:pPr>
        <w:jc w:val="both"/>
        <w:rPr>
          <w:noProof/>
          <w:highlight w:val="yellow"/>
        </w:rPr>
      </w:pPr>
    </w:p>
    <w:p w:rsidR="00A45122" w:rsidRPr="006D59E6" w:rsidRDefault="00E02C30" w:rsidP="0007661A">
      <w:pPr>
        <w:rPr>
          <w:spacing w:val="-4"/>
          <w:szCs w:val="22"/>
          <w:lang w:eastAsia="cs-CZ"/>
        </w:rPr>
      </w:pPr>
      <w:r w:rsidRPr="006D59E6">
        <w:rPr>
          <w:bCs/>
          <w:spacing w:val="-4"/>
          <w:szCs w:val="22"/>
          <w:u w:val="single"/>
          <w:lang w:eastAsia="cs-CZ"/>
        </w:rPr>
        <w:t xml:space="preserve">Tabuľka č. </w:t>
      </w:r>
      <w:r w:rsidR="009E25C6" w:rsidRPr="006D59E6">
        <w:rPr>
          <w:bCs/>
          <w:spacing w:val="-4"/>
          <w:szCs w:val="22"/>
          <w:u w:val="single"/>
          <w:lang w:eastAsia="cs-CZ"/>
        </w:rPr>
        <w:t>7</w:t>
      </w:r>
      <w:r w:rsidR="00A21631" w:rsidRPr="006D59E6">
        <w:rPr>
          <w:bCs/>
          <w:spacing w:val="-4"/>
          <w:szCs w:val="22"/>
          <w:u w:val="single"/>
          <w:lang w:eastAsia="cs-CZ"/>
        </w:rPr>
        <w:t>a</w:t>
      </w:r>
      <w:r w:rsidRPr="006D59E6">
        <w:rPr>
          <w:bCs/>
          <w:spacing w:val="-4"/>
          <w:szCs w:val="22"/>
          <w:u w:val="single"/>
          <w:lang w:eastAsia="cs-CZ"/>
        </w:rPr>
        <w:t>:</w:t>
      </w:r>
      <w:r w:rsidRPr="006D59E6">
        <w:rPr>
          <w:spacing w:val="-4"/>
          <w:szCs w:val="22"/>
          <w:lang w:eastAsia="cs-CZ"/>
        </w:rPr>
        <w:t xml:space="preserve"> Výdavky </w:t>
      </w:r>
      <w:r w:rsidR="009E25C6" w:rsidRPr="006D59E6">
        <w:rPr>
          <w:spacing w:val="-4"/>
          <w:szCs w:val="22"/>
          <w:lang w:eastAsia="cs-CZ"/>
        </w:rPr>
        <w:t xml:space="preserve">za štrukturálne operácie </w:t>
      </w:r>
      <w:r w:rsidR="00E02E9E" w:rsidRPr="006D59E6">
        <w:rPr>
          <w:spacing w:val="-4"/>
          <w:szCs w:val="22"/>
          <w:lang w:eastAsia="cs-CZ"/>
        </w:rPr>
        <w:t>podľa programov</w:t>
      </w:r>
      <w:r w:rsidR="00FE2FD9">
        <w:rPr>
          <w:spacing w:val="-4"/>
          <w:szCs w:val="22"/>
          <w:lang w:eastAsia="cs-CZ"/>
        </w:rPr>
        <w:t xml:space="preserve"> </w:t>
      </w:r>
      <w:r w:rsidRPr="006D59E6">
        <w:rPr>
          <w:spacing w:val="-4"/>
          <w:szCs w:val="22"/>
          <w:lang w:eastAsia="cs-CZ"/>
        </w:rPr>
        <w:t>– 3. programové obdobie</w:t>
      </w:r>
    </w:p>
    <w:p w:rsidR="00E02C30" w:rsidRPr="006D59E6" w:rsidRDefault="00E02C30" w:rsidP="00F54268">
      <w:pPr>
        <w:jc w:val="right"/>
        <w:rPr>
          <w:szCs w:val="22"/>
        </w:rPr>
      </w:pPr>
      <w:r w:rsidRPr="006D59E6">
        <w:rPr>
          <w:sz w:val="16"/>
          <w:szCs w:val="16"/>
        </w:rPr>
        <w:t>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916"/>
        <w:gridCol w:w="916"/>
        <w:gridCol w:w="916"/>
        <w:gridCol w:w="915"/>
        <w:gridCol w:w="915"/>
        <w:gridCol w:w="915"/>
        <w:gridCol w:w="915"/>
      </w:tblGrid>
      <w:tr w:rsidR="006D59E6" w:rsidRPr="006D59E6" w:rsidTr="00FE2FD9">
        <w:trPr>
          <w:trHeight w:val="330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2018 S*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2019 R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2019 OS*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D59E6" w:rsidRPr="006D59E6" w:rsidRDefault="006D59E6" w:rsidP="006D5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2022 N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Integrovaná infraštruktúra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61 041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97 650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9 577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67 442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36 800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66 640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108 655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Kvalita životného prostredia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17 498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33 896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44 505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39 235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40 850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57 407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60 417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Ľudské zdroje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34 901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43 179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20 407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24 178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40 002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66 855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69 398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Výskum a inovácie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20 195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18 532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7 642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14 822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39 216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61 668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56 422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Sociálneho začlenenia najodkázanejších osôb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2 328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1 763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934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1 898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387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Technická pomoc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4 660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6 493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5 437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2 618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2 036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4 566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4 566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Integrovaný regionálny OP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11 235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29 835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27 295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29 915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22 804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32 260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33 539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Efektívna verejná správa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3 257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7 947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6 644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7 092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12 630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14 477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12 497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D59E6">
              <w:rPr>
                <w:color w:val="000000"/>
                <w:sz w:val="16"/>
                <w:szCs w:val="16"/>
              </w:rPr>
              <w:t>Interreg</w:t>
            </w:r>
            <w:proofErr w:type="spellEnd"/>
            <w:r w:rsidRPr="006D59E6">
              <w:rPr>
                <w:color w:val="000000"/>
                <w:sz w:val="16"/>
                <w:szCs w:val="16"/>
              </w:rPr>
              <w:t xml:space="preserve"> V-A SK-CZ - 2014-2020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282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1 257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1 282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1 307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D59E6">
              <w:rPr>
                <w:color w:val="000000"/>
                <w:sz w:val="16"/>
                <w:szCs w:val="16"/>
              </w:rPr>
              <w:t>Interreg</w:t>
            </w:r>
            <w:proofErr w:type="spellEnd"/>
            <w:r w:rsidRPr="006D59E6">
              <w:rPr>
                <w:color w:val="000000"/>
                <w:sz w:val="16"/>
                <w:szCs w:val="16"/>
              </w:rPr>
              <w:t xml:space="preserve"> V-A SK-AT - 2014-2020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129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983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983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984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OP Rybné hospodárstvo 2014-2020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sz w:val="16"/>
                <w:szCs w:val="16"/>
              </w:rPr>
            </w:pPr>
            <w:r w:rsidRPr="006D59E6">
              <w:rPr>
                <w:sz w:val="16"/>
                <w:szCs w:val="16"/>
              </w:rPr>
              <w:t>204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color w:val="000000"/>
                <w:sz w:val="16"/>
                <w:szCs w:val="16"/>
              </w:rPr>
            </w:pPr>
            <w:r w:rsidRPr="006D59E6">
              <w:rPr>
                <w:color w:val="000000"/>
                <w:sz w:val="16"/>
                <w:szCs w:val="16"/>
              </w:rPr>
              <w:t>722</w:t>
            </w:r>
          </w:p>
        </w:tc>
      </w:tr>
      <w:tr w:rsidR="006D59E6" w:rsidRPr="006D59E6" w:rsidTr="00A27D03">
        <w:trPr>
          <w:trHeight w:val="448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Operačné programy spolu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155 115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239 910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sz w:val="16"/>
                <w:szCs w:val="16"/>
              </w:rPr>
            </w:pPr>
            <w:r w:rsidRPr="006D59E6">
              <w:rPr>
                <w:b/>
                <w:bCs/>
                <w:sz w:val="16"/>
                <w:szCs w:val="16"/>
              </w:rPr>
              <w:t>123 968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187 345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198 476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306 497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E6" w:rsidRPr="006D59E6" w:rsidRDefault="006D59E6" w:rsidP="006D59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D59E6">
              <w:rPr>
                <w:b/>
                <w:bCs/>
                <w:color w:val="000000"/>
                <w:sz w:val="16"/>
                <w:szCs w:val="16"/>
              </w:rPr>
              <w:t>348 894</w:t>
            </w:r>
          </w:p>
        </w:tc>
      </w:tr>
    </w:tbl>
    <w:p w:rsidR="00BB56B1" w:rsidRPr="007D45C3" w:rsidRDefault="00C43525" w:rsidP="00BB56B1">
      <w:pPr>
        <w:jc w:val="both"/>
        <w:rPr>
          <w:noProof/>
          <w:sz w:val="16"/>
          <w:szCs w:val="16"/>
        </w:rPr>
      </w:pPr>
      <w:r w:rsidRPr="007D45C3">
        <w:rPr>
          <w:noProof/>
          <w:sz w:val="16"/>
          <w:szCs w:val="16"/>
        </w:rPr>
        <w:t>*</w:t>
      </w:r>
      <w:r w:rsidR="00255662" w:rsidRPr="007D45C3">
        <w:rPr>
          <w:noProof/>
          <w:sz w:val="16"/>
          <w:szCs w:val="16"/>
        </w:rPr>
        <w:t xml:space="preserve"> </w:t>
      </w:r>
      <w:r w:rsidR="00BB56B1" w:rsidRPr="007D45C3">
        <w:rPr>
          <w:noProof/>
          <w:sz w:val="16"/>
          <w:szCs w:val="16"/>
        </w:rPr>
        <w:t>Skutočnosť a</w:t>
      </w:r>
      <w:r w:rsidR="00E02E9E" w:rsidRPr="007D45C3">
        <w:rPr>
          <w:noProof/>
          <w:sz w:val="16"/>
          <w:szCs w:val="16"/>
        </w:rPr>
        <w:t> očakávaná skutočnosť</w:t>
      </w:r>
      <w:r w:rsidR="00BB56B1" w:rsidRPr="007D45C3">
        <w:rPr>
          <w:noProof/>
          <w:sz w:val="16"/>
          <w:szCs w:val="16"/>
        </w:rPr>
        <w:t xml:space="preserve"> predstavuje čerpanie platobnými príkazmi a rozpočtovými opatreniami</w:t>
      </w:r>
      <w:r w:rsidR="00E02E9E" w:rsidRPr="007D45C3">
        <w:rPr>
          <w:noProof/>
          <w:sz w:val="16"/>
          <w:szCs w:val="16"/>
        </w:rPr>
        <w:t xml:space="preserve"> na úrovni PJ</w:t>
      </w:r>
      <w:r w:rsidR="00C9252B" w:rsidRPr="007D45C3">
        <w:rPr>
          <w:noProof/>
          <w:sz w:val="16"/>
          <w:szCs w:val="16"/>
        </w:rPr>
        <w:t>.</w:t>
      </w:r>
    </w:p>
    <w:p w:rsidR="00BB56B1" w:rsidRPr="004156AB" w:rsidRDefault="00BB56B1" w:rsidP="00BB56B1">
      <w:pPr>
        <w:jc w:val="both"/>
        <w:rPr>
          <w:i/>
          <w:noProof/>
          <w:sz w:val="16"/>
          <w:szCs w:val="16"/>
          <w:highlight w:val="yellow"/>
        </w:rPr>
      </w:pPr>
    </w:p>
    <w:p w:rsidR="00563E5E" w:rsidRPr="00865FAA" w:rsidRDefault="00764642" w:rsidP="00C9252B">
      <w:pPr>
        <w:ind w:firstLine="709"/>
        <w:jc w:val="both"/>
        <w:rPr>
          <w:szCs w:val="22"/>
        </w:rPr>
      </w:pPr>
      <w:r w:rsidRPr="00865FAA">
        <w:rPr>
          <w:b/>
          <w:szCs w:val="22"/>
        </w:rPr>
        <w:t xml:space="preserve">Výdavky na spolufinancovanie zo ŠR k zahraničným grantom </w:t>
      </w:r>
      <w:r w:rsidR="000A362A" w:rsidRPr="00865FAA">
        <w:rPr>
          <w:b/>
          <w:szCs w:val="22"/>
        </w:rPr>
        <w:t>poskytnutý</w:t>
      </w:r>
      <w:r w:rsidR="00EE754E" w:rsidRPr="00865FAA">
        <w:rPr>
          <w:b/>
          <w:szCs w:val="22"/>
        </w:rPr>
        <w:t>m</w:t>
      </w:r>
      <w:r w:rsidR="000A362A" w:rsidRPr="00865FAA">
        <w:rPr>
          <w:b/>
          <w:szCs w:val="22"/>
        </w:rPr>
        <w:t xml:space="preserve"> </w:t>
      </w:r>
      <w:r w:rsidRPr="00865FAA">
        <w:rPr>
          <w:b/>
          <w:szCs w:val="22"/>
        </w:rPr>
        <w:t>z EÚ</w:t>
      </w:r>
      <w:r w:rsidRPr="00865FAA">
        <w:rPr>
          <w:szCs w:val="22"/>
        </w:rPr>
        <w:t xml:space="preserve"> </w:t>
      </w:r>
      <w:r w:rsidR="00CF0616" w:rsidRPr="00865FAA">
        <w:rPr>
          <w:szCs w:val="22"/>
        </w:rPr>
        <w:br/>
      </w:r>
      <w:r w:rsidRPr="00865FAA">
        <w:rPr>
          <w:szCs w:val="22"/>
        </w:rPr>
        <w:t xml:space="preserve">sa rozpočtujú v kapitolách zodpovedných za ich riadenie a to za </w:t>
      </w:r>
      <w:r w:rsidR="00A324E9" w:rsidRPr="00865FAA">
        <w:rPr>
          <w:szCs w:val="22"/>
        </w:rPr>
        <w:t>programy európskej územnej spolupráce programového obdobia 2014-2020</w:t>
      </w:r>
      <w:r w:rsidR="00904C59" w:rsidRPr="00865FAA">
        <w:rPr>
          <w:szCs w:val="22"/>
        </w:rPr>
        <w:t>,</w:t>
      </w:r>
      <w:r w:rsidR="00A324E9" w:rsidRPr="00865FAA">
        <w:rPr>
          <w:szCs w:val="22"/>
        </w:rPr>
        <w:t xml:space="preserve"> pri ktorých MF SR nie je certifikačným orgánom</w:t>
      </w:r>
      <w:r w:rsidR="00F54268" w:rsidRPr="00865FAA">
        <w:rPr>
          <w:szCs w:val="22"/>
        </w:rPr>
        <w:t xml:space="preserve"> a program LIFE+</w:t>
      </w:r>
      <w:r w:rsidR="002C6026" w:rsidRPr="00865FAA">
        <w:rPr>
          <w:szCs w:val="22"/>
        </w:rPr>
        <w:t xml:space="preserve">. V rámci programov európskej územnej spolupráce sa rozpočtujú prostriedky </w:t>
      </w:r>
      <w:r w:rsidR="00F54268" w:rsidRPr="00865FAA">
        <w:rPr>
          <w:szCs w:val="22"/>
        </w:rPr>
        <w:t xml:space="preserve">na spolufinancovanie programov </w:t>
      </w:r>
      <w:r w:rsidR="002C6026" w:rsidRPr="00865FAA">
        <w:rPr>
          <w:szCs w:val="22"/>
        </w:rPr>
        <w:t xml:space="preserve">cezhraničnej spolupráce </w:t>
      </w:r>
      <w:r w:rsidRPr="00865FAA">
        <w:rPr>
          <w:szCs w:val="22"/>
        </w:rPr>
        <w:t>v</w:t>
      </w:r>
      <w:r w:rsidR="00E35AB4">
        <w:rPr>
          <w:szCs w:val="22"/>
        </w:rPr>
        <w:t> kapitole MPRV</w:t>
      </w:r>
      <w:r w:rsidRPr="00865FAA">
        <w:rPr>
          <w:szCs w:val="22"/>
        </w:rPr>
        <w:t xml:space="preserve"> SR, </w:t>
      </w:r>
      <w:r w:rsidR="002C6026" w:rsidRPr="00865FAA">
        <w:rPr>
          <w:szCs w:val="22"/>
        </w:rPr>
        <w:t xml:space="preserve">programy medziregionálnej spolupráce v </w:t>
      </w:r>
      <w:r w:rsidRPr="00865FAA">
        <w:rPr>
          <w:szCs w:val="22"/>
        </w:rPr>
        <w:t>ka</w:t>
      </w:r>
      <w:r w:rsidR="00E35AB4">
        <w:rPr>
          <w:szCs w:val="22"/>
        </w:rPr>
        <w:t>pitole MH</w:t>
      </w:r>
      <w:r w:rsidRPr="00865FAA">
        <w:rPr>
          <w:szCs w:val="22"/>
        </w:rPr>
        <w:t xml:space="preserve"> SR a</w:t>
      </w:r>
      <w:r w:rsidR="00042F7B">
        <w:rPr>
          <w:szCs w:val="22"/>
        </w:rPr>
        <w:t> z</w:t>
      </w:r>
      <w:r w:rsidR="002C6026" w:rsidRPr="00865FAA">
        <w:rPr>
          <w:szCs w:val="22"/>
        </w:rPr>
        <w:t xml:space="preserve">a programy nadnárodnej spolupráce </w:t>
      </w:r>
      <w:r w:rsidR="00E35AB4">
        <w:rPr>
          <w:szCs w:val="22"/>
        </w:rPr>
        <w:t>v kapitole ÚV</w:t>
      </w:r>
      <w:r w:rsidRPr="00865FAA">
        <w:rPr>
          <w:szCs w:val="22"/>
        </w:rPr>
        <w:t xml:space="preserve"> SR. Prostriedky za program LIFE+ sa rozpočtujú v kapitole</w:t>
      </w:r>
      <w:r w:rsidR="00E35AB4">
        <w:rPr>
          <w:szCs w:val="22"/>
        </w:rPr>
        <w:t xml:space="preserve"> MŽP</w:t>
      </w:r>
      <w:r w:rsidRPr="00865FAA">
        <w:rPr>
          <w:szCs w:val="22"/>
        </w:rPr>
        <w:t xml:space="preserve"> SR.</w:t>
      </w:r>
    </w:p>
    <w:p w:rsidR="00EB0411" w:rsidRDefault="00EB0411" w:rsidP="00F42979">
      <w:pPr>
        <w:jc w:val="both"/>
        <w:rPr>
          <w:szCs w:val="22"/>
          <w:highlight w:val="yellow"/>
        </w:rPr>
      </w:pPr>
    </w:p>
    <w:p w:rsidR="00D75EA7" w:rsidRPr="00865FAA" w:rsidRDefault="00D75EA7" w:rsidP="00F42979">
      <w:pPr>
        <w:jc w:val="both"/>
        <w:rPr>
          <w:szCs w:val="22"/>
        </w:rPr>
      </w:pPr>
      <w:r w:rsidRPr="00865FAA">
        <w:rPr>
          <w:bCs/>
          <w:spacing w:val="-4"/>
          <w:szCs w:val="22"/>
          <w:u w:val="single"/>
          <w:lang w:eastAsia="cs-CZ"/>
        </w:rPr>
        <w:lastRenderedPageBreak/>
        <w:t xml:space="preserve">Tabuľka č. </w:t>
      </w:r>
      <w:r w:rsidR="009E25C6" w:rsidRPr="00865FAA">
        <w:rPr>
          <w:bCs/>
          <w:spacing w:val="-4"/>
          <w:szCs w:val="22"/>
          <w:u w:val="single"/>
          <w:lang w:eastAsia="cs-CZ"/>
        </w:rPr>
        <w:t>8</w:t>
      </w:r>
      <w:r w:rsidRPr="00865FAA">
        <w:rPr>
          <w:bCs/>
          <w:spacing w:val="-4"/>
          <w:szCs w:val="22"/>
          <w:u w:val="single"/>
          <w:lang w:eastAsia="cs-CZ"/>
        </w:rPr>
        <w:t>:</w:t>
      </w:r>
      <w:r w:rsidRPr="00865FAA">
        <w:rPr>
          <w:spacing w:val="-4"/>
          <w:szCs w:val="22"/>
          <w:lang w:eastAsia="cs-CZ"/>
        </w:rPr>
        <w:t xml:space="preserve"> Výdavky na spolufinancovanie zo ŠR </w:t>
      </w:r>
      <w:r w:rsidR="000A362A" w:rsidRPr="00865FAA">
        <w:rPr>
          <w:spacing w:val="-4"/>
          <w:szCs w:val="22"/>
          <w:lang w:eastAsia="cs-CZ"/>
        </w:rPr>
        <w:t xml:space="preserve"> - zahraničné granty </w:t>
      </w:r>
      <w:r w:rsidRPr="00865FAA">
        <w:rPr>
          <w:spacing w:val="-4"/>
          <w:szCs w:val="22"/>
          <w:lang w:eastAsia="cs-CZ"/>
        </w:rPr>
        <w:t>z EÚ</w:t>
      </w:r>
    </w:p>
    <w:p w:rsidR="00F42979" w:rsidRPr="00865FAA" w:rsidRDefault="00F42979" w:rsidP="00F42979">
      <w:pPr>
        <w:jc w:val="right"/>
        <w:rPr>
          <w:sz w:val="22"/>
          <w:szCs w:val="22"/>
        </w:rPr>
      </w:pPr>
      <w:r w:rsidRPr="00865FAA">
        <w:rPr>
          <w:sz w:val="16"/>
          <w:szCs w:val="16"/>
        </w:rPr>
        <w:t>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887"/>
        <w:gridCol w:w="887"/>
        <w:gridCol w:w="887"/>
        <w:gridCol w:w="887"/>
        <w:gridCol w:w="886"/>
        <w:gridCol w:w="886"/>
        <w:gridCol w:w="886"/>
      </w:tblGrid>
      <w:tr w:rsidR="00865FAA" w:rsidRPr="00865FAA" w:rsidTr="0084287A">
        <w:trPr>
          <w:trHeight w:val="425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5FAA" w:rsidRPr="00865FAA" w:rsidRDefault="00865FAA" w:rsidP="00865FAA">
            <w:pPr>
              <w:jc w:val="both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2018 S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2019 R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2019 OS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2022 N</w:t>
            </w:r>
          </w:p>
        </w:tc>
      </w:tr>
      <w:tr w:rsidR="00865FAA" w:rsidRPr="00865FAA" w:rsidTr="0084287A">
        <w:trPr>
          <w:trHeight w:val="425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Programy Európskej územnej spolupráce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496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1 258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1 933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3 458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2 935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3 126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3 211</w:t>
            </w:r>
          </w:p>
        </w:tc>
      </w:tr>
      <w:tr w:rsidR="00865FAA" w:rsidRPr="00865FAA" w:rsidTr="0084287A">
        <w:trPr>
          <w:trHeight w:val="425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Nástroj pre životné prostredie LIFE+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958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1 548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1 500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4 307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1 500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3 500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3 500</w:t>
            </w:r>
          </w:p>
        </w:tc>
      </w:tr>
      <w:tr w:rsidR="00865FAA" w:rsidRPr="00865FAA" w:rsidTr="0084287A">
        <w:trPr>
          <w:trHeight w:val="425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1 454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2 806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3 433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7 765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4 435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6 626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6 711</w:t>
            </w:r>
          </w:p>
        </w:tc>
      </w:tr>
    </w:tbl>
    <w:p w:rsidR="002D19E7" w:rsidRPr="004156AB" w:rsidRDefault="002D19E7" w:rsidP="00280DDD">
      <w:pPr>
        <w:spacing w:line="276" w:lineRule="auto"/>
        <w:rPr>
          <w:b/>
          <w:i/>
          <w:sz w:val="16"/>
          <w:szCs w:val="16"/>
          <w:highlight w:val="yellow"/>
        </w:rPr>
      </w:pPr>
    </w:p>
    <w:p w:rsidR="00E67C5C" w:rsidRPr="004156AB" w:rsidRDefault="00E67C5C" w:rsidP="00280DDD">
      <w:pPr>
        <w:spacing w:line="276" w:lineRule="auto"/>
        <w:rPr>
          <w:b/>
          <w:i/>
          <w:sz w:val="16"/>
          <w:szCs w:val="16"/>
          <w:highlight w:val="yellow"/>
        </w:rPr>
      </w:pPr>
    </w:p>
    <w:p w:rsidR="00D75EA7" w:rsidRPr="00865FAA" w:rsidRDefault="00764642" w:rsidP="00F54268">
      <w:pPr>
        <w:ind w:firstLine="709"/>
        <w:jc w:val="both"/>
        <w:rPr>
          <w:bCs/>
          <w:spacing w:val="-4"/>
          <w:szCs w:val="22"/>
          <w:u w:val="single"/>
          <w:lang w:eastAsia="cs-CZ"/>
        </w:rPr>
      </w:pPr>
      <w:r w:rsidRPr="00865FAA">
        <w:rPr>
          <w:b/>
          <w:szCs w:val="22"/>
        </w:rPr>
        <w:t>Výdavky na spolufinancovanie</w:t>
      </w:r>
      <w:r w:rsidR="00CB4271" w:rsidRPr="00865FAA">
        <w:rPr>
          <w:b/>
          <w:szCs w:val="22"/>
        </w:rPr>
        <w:t xml:space="preserve"> zo ŠR k zahraničným grantom poskytnutý</w:t>
      </w:r>
      <w:r w:rsidR="00EE754E" w:rsidRPr="00865FAA">
        <w:rPr>
          <w:b/>
          <w:szCs w:val="22"/>
        </w:rPr>
        <w:t>m</w:t>
      </w:r>
      <w:r w:rsidR="00CB4271" w:rsidRPr="00865FAA">
        <w:rPr>
          <w:b/>
          <w:szCs w:val="22"/>
        </w:rPr>
        <w:t xml:space="preserve"> na základe medzinárodných zmlúv</w:t>
      </w:r>
      <w:r w:rsidR="00CB4271" w:rsidRPr="00865FAA">
        <w:rPr>
          <w:szCs w:val="22"/>
        </w:rPr>
        <w:t xml:space="preserve"> za programy </w:t>
      </w:r>
      <w:r w:rsidRPr="00865FAA">
        <w:rPr>
          <w:szCs w:val="22"/>
        </w:rPr>
        <w:t xml:space="preserve">Finančného mechanizmu EHP a </w:t>
      </w:r>
      <w:r w:rsidR="00BB56B1" w:rsidRPr="00865FAA">
        <w:rPr>
          <w:szCs w:val="22"/>
        </w:rPr>
        <w:t>NFM</w:t>
      </w:r>
      <w:r w:rsidRPr="00865FAA">
        <w:rPr>
          <w:szCs w:val="22"/>
        </w:rPr>
        <w:t xml:space="preserve"> </w:t>
      </w:r>
      <w:r w:rsidR="00A423E2" w:rsidRPr="00865FAA">
        <w:rPr>
          <w:szCs w:val="22"/>
        </w:rPr>
        <w:br/>
      </w:r>
      <w:r w:rsidRPr="00865FAA">
        <w:rPr>
          <w:szCs w:val="22"/>
        </w:rPr>
        <w:t>sú alokované v kapitole Všeobecná pokladničná správa na účely spolufinancovania projektov</w:t>
      </w:r>
      <w:r w:rsidR="00CB4271" w:rsidRPr="00865FAA">
        <w:rPr>
          <w:szCs w:val="22"/>
        </w:rPr>
        <w:t>.</w:t>
      </w:r>
    </w:p>
    <w:p w:rsidR="00F54268" w:rsidRPr="00865FAA" w:rsidRDefault="00F54268" w:rsidP="00F54268">
      <w:pPr>
        <w:ind w:firstLine="709"/>
        <w:jc w:val="both"/>
        <w:rPr>
          <w:bCs/>
          <w:spacing w:val="-4"/>
          <w:szCs w:val="22"/>
          <w:u w:val="single"/>
          <w:lang w:eastAsia="cs-CZ"/>
        </w:rPr>
      </w:pPr>
    </w:p>
    <w:p w:rsidR="00D75EA7" w:rsidRPr="00865FAA" w:rsidRDefault="00D75EA7" w:rsidP="002C6026">
      <w:pPr>
        <w:jc w:val="both"/>
        <w:rPr>
          <w:szCs w:val="22"/>
        </w:rPr>
      </w:pPr>
      <w:r w:rsidRPr="00865FAA">
        <w:rPr>
          <w:bCs/>
          <w:spacing w:val="-4"/>
          <w:szCs w:val="22"/>
          <w:u w:val="single"/>
          <w:lang w:eastAsia="cs-CZ"/>
        </w:rPr>
        <w:t xml:space="preserve">Tabuľka č. </w:t>
      </w:r>
      <w:r w:rsidR="002D19E7" w:rsidRPr="00865FAA">
        <w:rPr>
          <w:bCs/>
          <w:spacing w:val="-4"/>
          <w:szCs w:val="22"/>
          <w:u w:val="single"/>
          <w:lang w:eastAsia="cs-CZ"/>
        </w:rPr>
        <w:t>9</w:t>
      </w:r>
      <w:r w:rsidRPr="00865FAA">
        <w:rPr>
          <w:bCs/>
          <w:spacing w:val="-4"/>
          <w:szCs w:val="22"/>
          <w:u w:val="single"/>
          <w:lang w:eastAsia="cs-CZ"/>
        </w:rPr>
        <w:t>:</w:t>
      </w:r>
      <w:r w:rsidRPr="00865FAA">
        <w:rPr>
          <w:spacing w:val="-4"/>
          <w:szCs w:val="22"/>
          <w:lang w:eastAsia="cs-CZ"/>
        </w:rPr>
        <w:t xml:space="preserve"> Výdavky na spolufinancovanie zo ŠR – zahraničné granty poskytnuté na základe medzinárodných zmlúv</w:t>
      </w:r>
    </w:p>
    <w:p w:rsidR="002C6026" w:rsidRPr="00865FAA" w:rsidRDefault="002C6026" w:rsidP="002C6026">
      <w:pPr>
        <w:jc w:val="right"/>
        <w:rPr>
          <w:sz w:val="22"/>
          <w:szCs w:val="22"/>
        </w:rPr>
      </w:pPr>
      <w:r w:rsidRPr="00865FAA">
        <w:rPr>
          <w:sz w:val="16"/>
          <w:szCs w:val="16"/>
        </w:rPr>
        <w:t>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887"/>
        <w:gridCol w:w="887"/>
        <w:gridCol w:w="887"/>
        <w:gridCol w:w="887"/>
        <w:gridCol w:w="886"/>
        <w:gridCol w:w="886"/>
        <w:gridCol w:w="886"/>
      </w:tblGrid>
      <w:tr w:rsidR="00865FAA" w:rsidRPr="00865FAA" w:rsidTr="000A79BF">
        <w:trPr>
          <w:trHeight w:val="33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2018 S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2019 R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2019 OS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865FAA" w:rsidRDefault="00865FAA" w:rsidP="00865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2022 N</w:t>
            </w:r>
          </w:p>
        </w:tc>
      </w:tr>
      <w:tr w:rsidR="00865FAA" w:rsidRPr="00865FAA" w:rsidTr="00A27D03">
        <w:trPr>
          <w:trHeight w:val="51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65FAA" w:rsidRPr="00865FAA" w:rsidRDefault="00865FAA" w:rsidP="00865FAA">
            <w:pPr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Finančný mechanizmus EHP a Nórsky finančný mechanizmus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1 159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2 317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4 017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color w:val="000000"/>
                <w:sz w:val="16"/>
                <w:szCs w:val="16"/>
              </w:rPr>
            </w:pPr>
            <w:r w:rsidRPr="00865FAA">
              <w:rPr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sz w:val="16"/>
                <w:szCs w:val="16"/>
              </w:rPr>
            </w:pPr>
            <w:r w:rsidRPr="00865FAA">
              <w:rPr>
                <w:sz w:val="16"/>
                <w:szCs w:val="16"/>
              </w:rPr>
              <w:t>2 674</w:t>
            </w:r>
          </w:p>
        </w:tc>
      </w:tr>
      <w:tr w:rsidR="00865FAA" w:rsidRPr="00865FAA" w:rsidTr="00A27D03">
        <w:trPr>
          <w:trHeight w:val="51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sz w:val="16"/>
                <w:szCs w:val="16"/>
              </w:rPr>
            </w:pPr>
            <w:r w:rsidRPr="00865FAA">
              <w:rPr>
                <w:b/>
                <w:bCs/>
                <w:sz w:val="16"/>
                <w:szCs w:val="16"/>
              </w:rPr>
              <w:t>1 159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sz w:val="16"/>
                <w:szCs w:val="16"/>
              </w:rPr>
            </w:pPr>
            <w:r w:rsidRPr="00865FAA">
              <w:rPr>
                <w:b/>
                <w:bCs/>
                <w:sz w:val="16"/>
                <w:szCs w:val="16"/>
              </w:rPr>
              <w:t>2 317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sz w:val="16"/>
                <w:szCs w:val="16"/>
              </w:rPr>
            </w:pPr>
            <w:r w:rsidRPr="00865FAA">
              <w:rPr>
                <w:b/>
                <w:bCs/>
                <w:sz w:val="16"/>
                <w:szCs w:val="16"/>
              </w:rPr>
              <w:t>2 250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4 017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5FAA"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865FAA" w:rsidRDefault="00865FAA" w:rsidP="00865FAA">
            <w:pPr>
              <w:jc w:val="right"/>
              <w:rPr>
                <w:b/>
                <w:bCs/>
                <w:sz w:val="16"/>
                <w:szCs w:val="16"/>
              </w:rPr>
            </w:pPr>
            <w:r w:rsidRPr="00865FAA">
              <w:rPr>
                <w:b/>
                <w:bCs/>
                <w:sz w:val="16"/>
                <w:szCs w:val="16"/>
              </w:rPr>
              <w:t>2 674</w:t>
            </w:r>
          </w:p>
        </w:tc>
      </w:tr>
    </w:tbl>
    <w:p w:rsidR="00603878" w:rsidRPr="004156AB" w:rsidRDefault="00603878" w:rsidP="002C6026">
      <w:pPr>
        <w:jc w:val="both"/>
        <w:rPr>
          <w:bCs/>
          <w:spacing w:val="-4"/>
          <w:szCs w:val="22"/>
          <w:highlight w:val="yellow"/>
          <w:u w:val="single"/>
          <w:lang w:eastAsia="cs-CZ"/>
        </w:rPr>
      </w:pPr>
    </w:p>
    <w:p w:rsidR="00C43525" w:rsidRPr="004156AB" w:rsidRDefault="00C43525" w:rsidP="002C6026">
      <w:pPr>
        <w:jc w:val="both"/>
        <w:rPr>
          <w:bCs/>
          <w:spacing w:val="-4"/>
          <w:szCs w:val="22"/>
          <w:highlight w:val="yellow"/>
          <w:u w:val="single"/>
          <w:lang w:eastAsia="cs-CZ"/>
        </w:rPr>
      </w:pPr>
    </w:p>
    <w:p w:rsidR="000A362A" w:rsidRPr="00865FAA" w:rsidRDefault="000A362A" w:rsidP="002C6026">
      <w:pPr>
        <w:jc w:val="both"/>
        <w:rPr>
          <w:szCs w:val="22"/>
        </w:rPr>
      </w:pPr>
      <w:r w:rsidRPr="00865FAA">
        <w:rPr>
          <w:bCs/>
          <w:spacing w:val="-4"/>
          <w:szCs w:val="22"/>
          <w:u w:val="single"/>
          <w:lang w:eastAsia="cs-CZ"/>
        </w:rPr>
        <w:t>Tabuľka č. 1</w:t>
      </w:r>
      <w:r w:rsidR="009E25C6" w:rsidRPr="00865FAA">
        <w:rPr>
          <w:bCs/>
          <w:spacing w:val="-4"/>
          <w:szCs w:val="22"/>
          <w:u w:val="single"/>
          <w:lang w:eastAsia="cs-CZ"/>
        </w:rPr>
        <w:t>0</w:t>
      </w:r>
      <w:r w:rsidRPr="00865FAA">
        <w:rPr>
          <w:bCs/>
          <w:spacing w:val="-4"/>
          <w:szCs w:val="22"/>
          <w:u w:val="single"/>
          <w:lang w:eastAsia="cs-CZ"/>
        </w:rPr>
        <w:t>:</w:t>
      </w:r>
      <w:r w:rsidRPr="00865FAA">
        <w:rPr>
          <w:spacing w:val="-4"/>
          <w:szCs w:val="22"/>
          <w:lang w:eastAsia="cs-CZ"/>
        </w:rPr>
        <w:t xml:space="preserve"> Prehľad o celkových výdavkoch na spolufinancovanie zo ŠR </w:t>
      </w:r>
    </w:p>
    <w:p w:rsidR="003475BC" w:rsidRPr="00865FAA" w:rsidRDefault="005012C1" w:rsidP="003475BC">
      <w:pPr>
        <w:jc w:val="right"/>
        <w:rPr>
          <w:sz w:val="22"/>
          <w:szCs w:val="22"/>
        </w:rPr>
      </w:pPr>
      <w:r>
        <w:rPr>
          <w:sz w:val="16"/>
          <w:szCs w:val="16"/>
        </w:rPr>
        <w:t>(</w:t>
      </w:r>
      <w:r w:rsidR="003475BC" w:rsidRPr="00865FAA">
        <w:rPr>
          <w:sz w:val="16"/>
          <w:szCs w:val="16"/>
        </w:rPr>
        <w:t>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941"/>
        <w:gridCol w:w="941"/>
        <w:gridCol w:w="941"/>
        <w:gridCol w:w="941"/>
        <w:gridCol w:w="941"/>
        <w:gridCol w:w="941"/>
        <w:gridCol w:w="941"/>
      </w:tblGrid>
      <w:tr w:rsidR="00865FAA" w:rsidRPr="00865FAA" w:rsidTr="00FB3D75">
        <w:trPr>
          <w:trHeight w:val="539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5FAA" w:rsidRPr="00FB3D75" w:rsidRDefault="00865FAA" w:rsidP="00865F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FB3D75" w:rsidRDefault="00865FAA" w:rsidP="00865F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2017 S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FB3D75" w:rsidRDefault="00865FAA" w:rsidP="00865F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2018 S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FB3D75" w:rsidRDefault="00865FAA" w:rsidP="00865F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2019 R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FB3D75" w:rsidRDefault="00865FAA" w:rsidP="00865F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2019 OS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FB3D75" w:rsidRDefault="00865FAA" w:rsidP="00865F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2020 N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FB3D75" w:rsidRDefault="00865FAA" w:rsidP="00865F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2021 N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5FAA" w:rsidRPr="00FB3D75" w:rsidRDefault="00865FAA" w:rsidP="00865F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2022 N</w:t>
            </w:r>
          </w:p>
        </w:tc>
      </w:tr>
      <w:tr w:rsidR="00865FAA" w:rsidRPr="00865FAA" w:rsidTr="00FB3D75">
        <w:trPr>
          <w:trHeight w:val="539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65FAA" w:rsidRPr="00FB3D75" w:rsidRDefault="00865FAA" w:rsidP="00865FAA">
            <w:pPr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Spolufinancovanie zo ŠR - prostriedky EÚ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227 034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311 327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228 466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276 668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262 832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352 208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348 894</w:t>
            </w:r>
          </w:p>
        </w:tc>
      </w:tr>
      <w:tr w:rsidR="00865FAA" w:rsidRPr="00865FAA" w:rsidTr="00FB3D75">
        <w:trPr>
          <w:trHeight w:val="539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65FAA" w:rsidRPr="00FB3D75" w:rsidRDefault="00865FAA" w:rsidP="00865FAA">
            <w:pPr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Spolufinancovanie zo ŠR - zahraničné granty z rozpočtu EÚ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1 454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2 806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3 433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7 765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4 435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6 626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6 711</w:t>
            </w:r>
          </w:p>
        </w:tc>
      </w:tr>
      <w:tr w:rsidR="00865FAA" w:rsidRPr="00865FAA" w:rsidTr="00FB3D75">
        <w:trPr>
          <w:trHeight w:val="539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65FAA" w:rsidRPr="00FB3D75" w:rsidRDefault="00865FAA" w:rsidP="00865FAA">
            <w:pPr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Spolufinancovanie zo ŠR -zahraničné granty poskytnuté na základe medzinárodných zmlúv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1 159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2 317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2 250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2 250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4 017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2 964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2 674</w:t>
            </w:r>
          </w:p>
        </w:tc>
      </w:tr>
      <w:tr w:rsidR="00865FAA" w:rsidRPr="00865FAA" w:rsidTr="00FB3D75">
        <w:trPr>
          <w:trHeight w:val="539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Výdavky na spolufinancovanie zo ŠR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229 647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316 450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234 149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286 683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271 284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361 798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358 279</w:t>
            </w:r>
          </w:p>
        </w:tc>
      </w:tr>
      <w:tr w:rsidR="00865FAA" w:rsidRPr="00865FAA" w:rsidTr="00FB3D75">
        <w:trPr>
          <w:trHeight w:val="539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Vnútorné politiky - Fondy pre oblasť vnútorných záležitostí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sz w:val="14"/>
                <w:szCs w:val="14"/>
              </w:rPr>
            </w:pPr>
            <w:r w:rsidRPr="00FB3D75">
              <w:rPr>
                <w:sz w:val="14"/>
                <w:szCs w:val="14"/>
              </w:rPr>
              <w:t>1 496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sz w:val="14"/>
                <w:szCs w:val="14"/>
              </w:rPr>
            </w:pPr>
            <w:r w:rsidRPr="00FB3D75">
              <w:rPr>
                <w:sz w:val="14"/>
                <w:szCs w:val="14"/>
              </w:rPr>
              <w:t>9 624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948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3 420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color w:val="000000"/>
                <w:sz w:val="14"/>
                <w:szCs w:val="14"/>
              </w:rPr>
            </w:pPr>
            <w:r w:rsidRPr="00FB3D75">
              <w:rPr>
                <w:color w:val="000000"/>
                <w:sz w:val="14"/>
                <w:szCs w:val="14"/>
              </w:rPr>
              <w:t>350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sz w:val="14"/>
                <w:szCs w:val="14"/>
              </w:rPr>
            </w:pPr>
            <w:r w:rsidRPr="00FB3D75">
              <w:rPr>
                <w:sz w:val="14"/>
                <w:szCs w:val="14"/>
              </w:rPr>
              <w:t>350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sz w:val="14"/>
                <w:szCs w:val="14"/>
              </w:rPr>
            </w:pPr>
            <w:r w:rsidRPr="00FB3D75">
              <w:rPr>
                <w:sz w:val="14"/>
                <w:szCs w:val="14"/>
              </w:rPr>
              <w:t>350</w:t>
            </w:r>
          </w:p>
        </w:tc>
      </w:tr>
      <w:tr w:rsidR="00865FAA" w:rsidRPr="00865FAA" w:rsidTr="00FB3D75">
        <w:trPr>
          <w:trHeight w:val="539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Spolu vrátane vnútorných politík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231 143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326 074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235 097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290 103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B3D75">
              <w:rPr>
                <w:b/>
                <w:bCs/>
                <w:color w:val="000000"/>
                <w:sz w:val="14"/>
                <w:szCs w:val="14"/>
              </w:rPr>
              <w:t>271 634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362 148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5FAA" w:rsidRPr="00FB3D75" w:rsidRDefault="00865FAA" w:rsidP="00865FAA">
            <w:pPr>
              <w:jc w:val="right"/>
              <w:rPr>
                <w:b/>
                <w:bCs/>
                <w:sz w:val="14"/>
                <w:szCs w:val="14"/>
              </w:rPr>
            </w:pPr>
            <w:r w:rsidRPr="00FB3D75">
              <w:rPr>
                <w:b/>
                <w:bCs/>
                <w:sz w:val="14"/>
                <w:szCs w:val="14"/>
              </w:rPr>
              <w:t>358 629</w:t>
            </w:r>
          </w:p>
        </w:tc>
      </w:tr>
    </w:tbl>
    <w:p w:rsidR="00A54A85" w:rsidRPr="004156AB" w:rsidRDefault="00A54A85" w:rsidP="001F29A8">
      <w:pPr>
        <w:jc w:val="both"/>
        <w:rPr>
          <w:szCs w:val="22"/>
          <w:highlight w:val="yellow"/>
        </w:rPr>
      </w:pPr>
    </w:p>
    <w:p w:rsidR="00853E66" w:rsidRPr="00865FAA" w:rsidRDefault="00A54A85" w:rsidP="00280DDD">
      <w:pPr>
        <w:ind w:firstLine="708"/>
        <w:jc w:val="both"/>
        <w:rPr>
          <w:szCs w:val="22"/>
        </w:rPr>
      </w:pPr>
      <w:r w:rsidRPr="00865FAA">
        <w:rPr>
          <w:szCs w:val="22"/>
        </w:rPr>
        <w:t>Výška očakávanej skutočnosti výdavkov na spo</w:t>
      </w:r>
      <w:r w:rsidR="00FE0660" w:rsidRPr="00865FAA">
        <w:rPr>
          <w:szCs w:val="22"/>
        </w:rPr>
        <w:t>lufinancovanie zo ŠR v roku 201</w:t>
      </w:r>
      <w:r w:rsidR="00865FAA" w:rsidRPr="00865FAA">
        <w:rPr>
          <w:szCs w:val="22"/>
        </w:rPr>
        <w:t>9</w:t>
      </w:r>
      <w:r w:rsidRPr="00865FAA">
        <w:rPr>
          <w:szCs w:val="22"/>
        </w:rPr>
        <w:t xml:space="preserve"> v objeme </w:t>
      </w:r>
      <w:r w:rsidR="001F29A8" w:rsidRPr="00865FAA">
        <w:rPr>
          <w:szCs w:val="22"/>
        </w:rPr>
        <w:t>2</w:t>
      </w:r>
      <w:r w:rsidR="00865FAA" w:rsidRPr="00865FAA">
        <w:rPr>
          <w:szCs w:val="22"/>
        </w:rPr>
        <w:t>86 683</w:t>
      </w:r>
      <w:r w:rsidRPr="00865FAA">
        <w:rPr>
          <w:szCs w:val="22"/>
        </w:rPr>
        <w:t xml:space="preserve"> tis. eur zahŕňa výlučne predpokladané výdavky na úrovni platobných jednotiek zodpovedných za realizáciu výdavkov na spolufin</w:t>
      </w:r>
      <w:r w:rsidR="00D304BD">
        <w:rPr>
          <w:szCs w:val="22"/>
        </w:rPr>
        <w:t>ancovanie zo ŠR. Vzhľadom na to</w:t>
      </w:r>
      <w:r w:rsidRPr="00865FAA">
        <w:rPr>
          <w:szCs w:val="22"/>
        </w:rPr>
        <w:t>, že okrem platobných jednotiek dochádza k realizácii výdavkov aj na ú</w:t>
      </w:r>
      <w:bookmarkStart w:id="0" w:name="_GoBack"/>
      <w:bookmarkEnd w:id="0"/>
      <w:r w:rsidRPr="00865FAA">
        <w:rPr>
          <w:szCs w:val="22"/>
        </w:rPr>
        <w:t xml:space="preserve">rovni prijímateľov zo sektora štátnej správy v predpokladanej výške </w:t>
      </w:r>
      <w:r w:rsidR="00865FAA" w:rsidRPr="00865FAA">
        <w:rPr>
          <w:szCs w:val="22"/>
        </w:rPr>
        <w:t>74 211</w:t>
      </w:r>
      <w:r w:rsidR="00FE0660" w:rsidRPr="00865FAA">
        <w:rPr>
          <w:szCs w:val="22"/>
        </w:rPr>
        <w:t xml:space="preserve"> </w:t>
      </w:r>
      <w:r w:rsidRPr="00865FAA">
        <w:rPr>
          <w:szCs w:val="22"/>
        </w:rPr>
        <w:t>tis. eur</w:t>
      </w:r>
      <w:r w:rsidR="00C9252B" w:rsidRPr="00865FAA">
        <w:rPr>
          <w:szCs w:val="22"/>
        </w:rPr>
        <w:t>,</w:t>
      </w:r>
      <w:r w:rsidR="003140C1" w:rsidRPr="00865FAA">
        <w:rPr>
          <w:szCs w:val="22"/>
        </w:rPr>
        <w:t xml:space="preserve"> </w:t>
      </w:r>
      <w:r w:rsidR="00853E66" w:rsidRPr="00865FAA">
        <w:rPr>
          <w:szCs w:val="22"/>
        </w:rPr>
        <w:t xml:space="preserve">celková </w:t>
      </w:r>
      <w:r w:rsidRPr="00865FAA">
        <w:rPr>
          <w:szCs w:val="22"/>
        </w:rPr>
        <w:t xml:space="preserve">očakávaná skutočnosť výdavkov </w:t>
      </w:r>
      <w:r w:rsidR="00853E66" w:rsidRPr="00865FAA">
        <w:rPr>
          <w:szCs w:val="22"/>
        </w:rPr>
        <w:t xml:space="preserve">na spolufinancovanie zo ŠR </w:t>
      </w:r>
      <w:r w:rsidRPr="00865FAA">
        <w:rPr>
          <w:szCs w:val="22"/>
        </w:rPr>
        <w:t>v roku 201</w:t>
      </w:r>
      <w:r w:rsidR="00865FAA" w:rsidRPr="00865FAA">
        <w:rPr>
          <w:szCs w:val="22"/>
        </w:rPr>
        <w:t>9</w:t>
      </w:r>
      <w:r w:rsidRPr="00865FAA">
        <w:rPr>
          <w:szCs w:val="22"/>
        </w:rPr>
        <w:t xml:space="preserve"> vrátane pr</w:t>
      </w:r>
      <w:r w:rsidR="00A40624" w:rsidRPr="00865FAA">
        <w:rPr>
          <w:szCs w:val="22"/>
        </w:rPr>
        <w:t>i</w:t>
      </w:r>
      <w:r w:rsidRPr="00865FAA">
        <w:rPr>
          <w:szCs w:val="22"/>
        </w:rPr>
        <w:t>j</w:t>
      </w:r>
      <w:r w:rsidR="00A40624" w:rsidRPr="00865FAA">
        <w:rPr>
          <w:szCs w:val="22"/>
        </w:rPr>
        <w:t>í</w:t>
      </w:r>
      <w:r w:rsidRPr="00865FAA">
        <w:rPr>
          <w:szCs w:val="22"/>
        </w:rPr>
        <w:t xml:space="preserve">mateľov predstavuje sumu </w:t>
      </w:r>
      <w:r w:rsidR="00D304BD">
        <w:rPr>
          <w:szCs w:val="22"/>
        </w:rPr>
        <w:br/>
      </w:r>
      <w:r w:rsidR="00865FAA" w:rsidRPr="00865FAA">
        <w:rPr>
          <w:szCs w:val="22"/>
        </w:rPr>
        <w:t>360 894</w:t>
      </w:r>
      <w:r w:rsidRPr="00865FAA">
        <w:rPr>
          <w:szCs w:val="22"/>
        </w:rPr>
        <w:t xml:space="preserve"> tis. eur. </w:t>
      </w:r>
    </w:p>
    <w:p w:rsidR="00C43525" w:rsidRPr="004156AB" w:rsidRDefault="00C43525" w:rsidP="00280DDD">
      <w:pPr>
        <w:ind w:firstLine="708"/>
        <w:jc w:val="both"/>
        <w:rPr>
          <w:szCs w:val="22"/>
          <w:highlight w:val="yellow"/>
        </w:rPr>
      </w:pPr>
    </w:p>
    <w:p w:rsidR="00C43525" w:rsidRPr="004156AB" w:rsidRDefault="00C43525" w:rsidP="00280DDD">
      <w:pPr>
        <w:ind w:firstLine="708"/>
        <w:jc w:val="both"/>
        <w:rPr>
          <w:szCs w:val="22"/>
          <w:highlight w:val="yellow"/>
        </w:rPr>
      </w:pPr>
    </w:p>
    <w:p w:rsidR="00904C59" w:rsidRDefault="00904C59" w:rsidP="00563E5E">
      <w:pPr>
        <w:jc w:val="both"/>
        <w:rPr>
          <w:b/>
          <w:szCs w:val="22"/>
          <w:highlight w:val="yellow"/>
        </w:rPr>
      </w:pPr>
    </w:p>
    <w:p w:rsidR="005D43B2" w:rsidRDefault="005D43B2" w:rsidP="00563E5E">
      <w:pPr>
        <w:jc w:val="both"/>
        <w:rPr>
          <w:b/>
          <w:szCs w:val="22"/>
          <w:highlight w:val="yellow"/>
        </w:rPr>
      </w:pPr>
    </w:p>
    <w:p w:rsidR="005D43B2" w:rsidRDefault="005D43B2" w:rsidP="00563E5E">
      <w:pPr>
        <w:jc w:val="both"/>
        <w:rPr>
          <w:b/>
          <w:szCs w:val="22"/>
          <w:highlight w:val="yellow"/>
        </w:rPr>
      </w:pPr>
    </w:p>
    <w:p w:rsidR="005D43B2" w:rsidRPr="004156AB" w:rsidRDefault="005D43B2" w:rsidP="00563E5E">
      <w:pPr>
        <w:jc w:val="both"/>
        <w:rPr>
          <w:b/>
          <w:szCs w:val="22"/>
          <w:highlight w:val="yellow"/>
        </w:rPr>
      </w:pPr>
    </w:p>
    <w:p w:rsidR="00563E5E" w:rsidRPr="00183538" w:rsidRDefault="007306FD" w:rsidP="00563E5E">
      <w:pPr>
        <w:jc w:val="both"/>
        <w:rPr>
          <w:b/>
          <w:szCs w:val="22"/>
        </w:rPr>
      </w:pPr>
      <w:r w:rsidRPr="00183538">
        <w:rPr>
          <w:b/>
          <w:szCs w:val="22"/>
        </w:rPr>
        <w:lastRenderedPageBreak/>
        <w:t>5</w:t>
      </w:r>
      <w:r w:rsidR="00563E5E" w:rsidRPr="00183538">
        <w:rPr>
          <w:b/>
          <w:szCs w:val="22"/>
        </w:rPr>
        <w:t>. Rezerva na prostriedky Európskej únie a odvody Európskej únii</w:t>
      </w:r>
      <w:r w:rsidR="003475BC" w:rsidRPr="00183538">
        <w:rPr>
          <w:b/>
          <w:szCs w:val="22"/>
        </w:rPr>
        <w:t xml:space="preserve"> v rokoch </w:t>
      </w:r>
      <w:r w:rsidR="005F00DC" w:rsidRPr="00183538">
        <w:rPr>
          <w:b/>
          <w:szCs w:val="22"/>
        </w:rPr>
        <w:br/>
        <w:t xml:space="preserve">      </w:t>
      </w:r>
      <w:r w:rsidR="00183538" w:rsidRPr="00183538">
        <w:rPr>
          <w:b/>
          <w:szCs w:val="22"/>
        </w:rPr>
        <w:t>2020</w:t>
      </w:r>
      <w:r w:rsidR="005F00DC" w:rsidRPr="00183538">
        <w:rPr>
          <w:b/>
          <w:szCs w:val="22"/>
        </w:rPr>
        <w:t xml:space="preserve"> až </w:t>
      </w:r>
      <w:r w:rsidR="003475BC" w:rsidRPr="00183538">
        <w:rPr>
          <w:b/>
          <w:szCs w:val="22"/>
        </w:rPr>
        <w:t>20</w:t>
      </w:r>
      <w:r w:rsidR="003462FE" w:rsidRPr="00183538">
        <w:rPr>
          <w:b/>
          <w:szCs w:val="22"/>
        </w:rPr>
        <w:t>2</w:t>
      </w:r>
      <w:r w:rsidR="00183538" w:rsidRPr="00183538">
        <w:rPr>
          <w:b/>
          <w:szCs w:val="22"/>
        </w:rPr>
        <w:t>2</w:t>
      </w:r>
    </w:p>
    <w:p w:rsidR="00000A90" w:rsidRPr="00183538" w:rsidRDefault="00000A90" w:rsidP="00563E5E">
      <w:pPr>
        <w:jc w:val="both"/>
        <w:rPr>
          <w:b/>
          <w:szCs w:val="22"/>
        </w:rPr>
      </w:pPr>
    </w:p>
    <w:p w:rsidR="002A4860" w:rsidRPr="00183538" w:rsidRDefault="002A4860" w:rsidP="0033322B">
      <w:pPr>
        <w:ind w:firstLine="709"/>
        <w:jc w:val="both"/>
        <w:rPr>
          <w:szCs w:val="22"/>
        </w:rPr>
      </w:pPr>
      <w:r w:rsidRPr="00183538">
        <w:rPr>
          <w:szCs w:val="22"/>
        </w:rPr>
        <w:t>V štátnom rozpočte sa v súlade s § 10 odsek 1 zákona č. 523/2004 Z. z. o rozpočtových pravidlách verejnej správy a o zmene a doplnení niektorých zákonov v znení neskorších predpisov vytvárajú rozpočtové rezervy na krytie nepredvídaných výdavkov, nevyhnutných na zabezpečenie rozpočtového hospodárenia alebo na krytie zníženia rozpočtových príjmov, ktoré vzniknú v priebehu rozpočtového roka.</w:t>
      </w:r>
    </w:p>
    <w:p w:rsidR="0033322B" w:rsidRPr="004156AB" w:rsidRDefault="0033322B" w:rsidP="0033322B">
      <w:pPr>
        <w:ind w:firstLine="709"/>
        <w:jc w:val="both"/>
        <w:rPr>
          <w:szCs w:val="22"/>
          <w:highlight w:val="yellow"/>
        </w:rPr>
      </w:pPr>
    </w:p>
    <w:p w:rsidR="00FC5CC9" w:rsidRPr="00183538" w:rsidRDefault="002A4860" w:rsidP="0033322B">
      <w:pPr>
        <w:ind w:firstLine="708"/>
        <w:jc w:val="both"/>
      </w:pPr>
      <w:r w:rsidRPr="00183538">
        <w:rPr>
          <w:szCs w:val="22"/>
        </w:rPr>
        <w:t>Súčasťou rozpočtových rezerv podľa § 10 odsek 2 písm. c) je rezerva na prostriedky Európskej únie a odvody Európskej únii, ktorá sa rozpočtuje v kapitole Všeobecná pokladničná správa</w:t>
      </w:r>
      <w:r w:rsidR="00A962C6" w:rsidRPr="00183538">
        <w:rPr>
          <w:szCs w:val="22"/>
        </w:rPr>
        <w:t xml:space="preserve">. </w:t>
      </w:r>
    </w:p>
    <w:p w:rsidR="00FD3659" w:rsidRPr="00183538" w:rsidRDefault="00FD3659" w:rsidP="008145AF">
      <w:pPr>
        <w:jc w:val="both"/>
        <w:rPr>
          <w:szCs w:val="22"/>
          <w:u w:val="single"/>
        </w:rPr>
      </w:pPr>
    </w:p>
    <w:p w:rsidR="008145AF" w:rsidRPr="005172FB" w:rsidRDefault="008145AF" w:rsidP="008145AF">
      <w:pPr>
        <w:jc w:val="both"/>
        <w:rPr>
          <w:spacing w:val="-4"/>
          <w:szCs w:val="22"/>
          <w:lang w:eastAsia="cs-CZ"/>
        </w:rPr>
      </w:pPr>
      <w:r w:rsidRPr="00183538">
        <w:rPr>
          <w:szCs w:val="22"/>
          <w:u w:val="single"/>
        </w:rPr>
        <w:t xml:space="preserve">Tabuľka č. </w:t>
      </w:r>
      <w:r w:rsidR="000A362A" w:rsidRPr="00183538">
        <w:rPr>
          <w:szCs w:val="22"/>
          <w:u w:val="single"/>
        </w:rPr>
        <w:t>1</w:t>
      </w:r>
      <w:r w:rsidR="009E25C6" w:rsidRPr="00183538">
        <w:rPr>
          <w:szCs w:val="22"/>
          <w:u w:val="single"/>
        </w:rPr>
        <w:t>1</w:t>
      </w:r>
      <w:r w:rsidRPr="00183538">
        <w:rPr>
          <w:szCs w:val="22"/>
          <w:u w:val="single"/>
        </w:rPr>
        <w:t>:</w:t>
      </w:r>
      <w:r w:rsidRPr="00183538">
        <w:rPr>
          <w:szCs w:val="22"/>
        </w:rPr>
        <w:t xml:space="preserve"> Rezerva na prostriedky Európskej únie a </w:t>
      </w:r>
      <w:r w:rsidR="00BA1369" w:rsidRPr="005172FB">
        <w:rPr>
          <w:szCs w:val="22"/>
        </w:rPr>
        <w:t>odvody Európskej únii</w:t>
      </w:r>
      <w:r w:rsidRPr="005172FB">
        <w:rPr>
          <w:spacing w:val="-4"/>
          <w:szCs w:val="22"/>
          <w:lang w:eastAsia="cs-CZ"/>
        </w:rPr>
        <w:t xml:space="preserve"> </w:t>
      </w:r>
    </w:p>
    <w:p w:rsidR="008145AF" w:rsidRPr="005172FB" w:rsidRDefault="008145AF" w:rsidP="008145AF">
      <w:pPr>
        <w:pStyle w:val="Zkladntext"/>
        <w:jc w:val="right"/>
        <w:rPr>
          <w:sz w:val="16"/>
          <w:szCs w:val="20"/>
          <w:lang w:val="sk-SK"/>
        </w:rPr>
      </w:pPr>
      <w:r w:rsidRPr="005172FB">
        <w:rPr>
          <w:sz w:val="20"/>
          <w:szCs w:val="20"/>
        </w:rPr>
        <w:t xml:space="preserve">        </w:t>
      </w:r>
      <w:r w:rsidR="00B065DF" w:rsidRPr="005172FB">
        <w:rPr>
          <w:sz w:val="20"/>
          <w:szCs w:val="20"/>
          <w:lang w:val="sk-SK"/>
        </w:rPr>
        <w:t xml:space="preserve">  </w:t>
      </w:r>
      <w:r w:rsidRPr="005172FB">
        <w:rPr>
          <w:sz w:val="20"/>
          <w:szCs w:val="20"/>
        </w:rPr>
        <w:t xml:space="preserve"> </w:t>
      </w:r>
      <w:r w:rsidR="00B065DF" w:rsidRPr="005172FB">
        <w:rPr>
          <w:sz w:val="20"/>
          <w:szCs w:val="20"/>
          <w:lang w:val="sk-SK"/>
        </w:rPr>
        <w:t xml:space="preserve">   </w:t>
      </w:r>
      <w:r w:rsidRPr="005172FB">
        <w:rPr>
          <w:sz w:val="16"/>
          <w:szCs w:val="20"/>
        </w:rPr>
        <w:t>(v tis. eur)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9"/>
        <w:gridCol w:w="845"/>
        <w:gridCol w:w="845"/>
        <w:gridCol w:w="845"/>
        <w:gridCol w:w="845"/>
        <w:gridCol w:w="879"/>
        <w:gridCol w:w="879"/>
        <w:gridCol w:w="845"/>
      </w:tblGrid>
      <w:tr w:rsidR="00552824" w:rsidRPr="00552824" w:rsidTr="00DE3131">
        <w:trPr>
          <w:trHeight w:val="330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52824" w:rsidRPr="00552824" w:rsidRDefault="00552824" w:rsidP="00552824">
            <w:pPr>
              <w:jc w:val="both"/>
              <w:rPr>
                <w:color w:val="000000"/>
                <w:sz w:val="16"/>
                <w:szCs w:val="16"/>
              </w:rPr>
            </w:pPr>
            <w:r w:rsidRPr="005528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52824" w:rsidRPr="00552824" w:rsidRDefault="00552824" w:rsidP="005528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824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52824" w:rsidRPr="00552824" w:rsidRDefault="00552824" w:rsidP="005528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824">
              <w:rPr>
                <w:b/>
                <w:bCs/>
                <w:color w:val="000000"/>
                <w:sz w:val="16"/>
                <w:szCs w:val="16"/>
              </w:rPr>
              <w:t>2018 S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52824" w:rsidRPr="00552824" w:rsidRDefault="00552824" w:rsidP="005528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824">
              <w:rPr>
                <w:b/>
                <w:bCs/>
                <w:color w:val="000000"/>
                <w:sz w:val="16"/>
                <w:szCs w:val="16"/>
              </w:rPr>
              <w:t>2019 R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52824" w:rsidRPr="00552824" w:rsidRDefault="00552824" w:rsidP="005528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824">
              <w:rPr>
                <w:b/>
                <w:bCs/>
                <w:color w:val="000000"/>
                <w:sz w:val="16"/>
                <w:szCs w:val="16"/>
              </w:rPr>
              <w:t>2019 OS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52824" w:rsidRPr="00552824" w:rsidRDefault="00552824" w:rsidP="005528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824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52824" w:rsidRPr="00552824" w:rsidRDefault="00552824" w:rsidP="005528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824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52824" w:rsidRPr="00552824" w:rsidRDefault="00552824" w:rsidP="005528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824">
              <w:rPr>
                <w:b/>
                <w:bCs/>
                <w:color w:val="000000"/>
                <w:sz w:val="16"/>
                <w:szCs w:val="16"/>
              </w:rPr>
              <w:t>2022 N</w:t>
            </w:r>
          </w:p>
        </w:tc>
      </w:tr>
      <w:tr w:rsidR="00CF1E73" w:rsidRPr="00552824" w:rsidTr="00552824">
        <w:trPr>
          <w:trHeight w:val="675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F1E73" w:rsidRPr="00552824" w:rsidRDefault="00CF1E73" w:rsidP="00CF1E73">
            <w:pPr>
              <w:rPr>
                <w:sz w:val="16"/>
                <w:szCs w:val="16"/>
              </w:rPr>
            </w:pPr>
            <w:r w:rsidRPr="00552824">
              <w:rPr>
                <w:sz w:val="16"/>
                <w:szCs w:val="16"/>
              </w:rPr>
              <w:t>Rezerva na zefektívnenie systému finančného riadenia fondov EÚ a iných finančných nástrojov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</w:tr>
      <w:tr w:rsidR="00CF1E73" w:rsidRPr="00552824" w:rsidTr="00552824">
        <w:trPr>
          <w:trHeight w:val="450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F1E73" w:rsidRPr="00552824" w:rsidRDefault="00CF1E73" w:rsidP="00CF1E73">
            <w:pPr>
              <w:rPr>
                <w:sz w:val="16"/>
                <w:szCs w:val="16"/>
              </w:rPr>
            </w:pPr>
            <w:r w:rsidRPr="00552824">
              <w:rPr>
                <w:sz w:val="16"/>
                <w:szCs w:val="16"/>
              </w:rPr>
              <w:t>Rezerva na ďalšie výdavky súvisiace s financovaním spoločných programov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</w:tr>
      <w:tr w:rsidR="00CF1E73" w:rsidRPr="00552824" w:rsidTr="00552824">
        <w:trPr>
          <w:trHeight w:val="450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F1E73" w:rsidRPr="00552824" w:rsidRDefault="00CF1E73" w:rsidP="00CF1E73">
            <w:pPr>
              <w:rPr>
                <w:sz w:val="16"/>
                <w:szCs w:val="16"/>
              </w:rPr>
            </w:pPr>
            <w:r w:rsidRPr="00552824">
              <w:rPr>
                <w:sz w:val="16"/>
                <w:szCs w:val="16"/>
              </w:rPr>
              <w:t>Rezerva na rýchlejšiu realizáciu a väčší počet projektov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212 766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62 439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128 274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81 495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E73" w:rsidRDefault="00CF1E73" w:rsidP="00CF1E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81 692</w:t>
            </w:r>
          </w:p>
        </w:tc>
      </w:tr>
      <w:tr w:rsidR="00CF1E73" w:rsidRPr="00552824" w:rsidTr="00DE3131">
        <w:trPr>
          <w:trHeight w:val="420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1E73" w:rsidRPr="00552824" w:rsidRDefault="00CF1E73" w:rsidP="00CF1E73">
            <w:pPr>
              <w:rPr>
                <w:b/>
                <w:bCs/>
                <w:sz w:val="16"/>
                <w:szCs w:val="16"/>
              </w:rPr>
            </w:pPr>
            <w:r w:rsidRPr="00552824">
              <w:rPr>
                <w:b/>
                <w:bCs/>
                <w:sz w:val="16"/>
                <w:szCs w:val="16"/>
              </w:rPr>
              <w:t>Rezerva na prostriedky EÚ a odvody EÚ spolu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1E73" w:rsidRDefault="00CF1E73" w:rsidP="00CF1E7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1E73" w:rsidRDefault="00CF1E73" w:rsidP="00CF1E7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1E73" w:rsidRDefault="00CF1E73" w:rsidP="00CF1E7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218 766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1E73" w:rsidRDefault="00CF1E73" w:rsidP="00CF1E7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65 856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1E73" w:rsidRDefault="00CF1E73" w:rsidP="00CF1E7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134 274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1E73" w:rsidRDefault="00CF1E73" w:rsidP="00CF1E7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87 495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1E73" w:rsidRDefault="00CF1E73" w:rsidP="00CF1E7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87 692</w:t>
            </w:r>
          </w:p>
        </w:tc>
      </w:tr>
    </w:tbl>
    <w:p w:rsidR="00B31C21" w:rsidRPr="00183538" w:rsidRDefault="00B31C21" w:rsidP="00563E5E">
      <w:pPr>
        <w:jc w:val="both"/>
        <w:rPr>
          <w:b/>
        </w:rPr>
      </w:pPr>
    </w:p>
    <w:p w:rsidR="003462FE" w:rsidRPr="00183538" w:rsidRDefault="003462FE" w:rsidP="00563E5E">
      <w:pPr>
        <w:jc w:val="both"/>
        <w:rPr>
          <w:b/>
        </w:rPr>
      </w:pPr>
    </w:p>
    <w:p w:rsidR="00563E5E" w:rsidRPr="00183538" w:rsidRDefault="00563E5E" w:rsidP="00563E5E">
      <w:pPr>
        <w:jc w:val="both"/>
        <w:rPr>
          <w:b/>
          <w:szCs w:val="22"/>
        </w:rPr>
      </w:pPr>
      <w:r w:rsidRPr="00183538">
        <w:rPr>
          <w:b/>
          <w:szCs w:val="22"/>
        </w:rPr>
        <w:t>6. Čistá finančná pozícia SR voči EÚ v rokoch 20</w:t>
      </w:r>
      <w:r w:rsidR="00183538" w:rsidRPr="00183538">
        <w:rPr>
          <w:b/>
          <w:szCs w:val="22"/>
        </w:rPr>
        <w:t>20</w:t>
      </w:r>
      <w:r w:rsidRPr="00183538">
        <w:rPr>
          <w:b/>
          <w:szCs w:val="22"/>
        </w:rPr>
        <w:t xml:space="preserve"> až 20</w:t>
      </w:r>
      <w:r w:rsidR="003462FE" w:rsidRPr="00183538">
        <w:rPr>
          <w:b/>
          <w:szCs w:val="22"/>
        </w:rPr>
        <w:t>2</w:t>
      </w:r>
      <w:r w:rsidR="00183538" w:rsidRPr="00183538">
        <w:rPr>
          <w:b/>
          <w:szCs w:val="22"/>
        </w:rPr>
        <w:t>2</w:t>
      </w:r>
      <w:r w:rsidR="00750452" w:rsidRPr="00183538">
        <w:rPr>
          <w:b/>
          <w:szCs w:val="22"/>
        </w:rPr>
        <w:t xml:space="preserve"> </w:t>
      </w:r>
    </w:p>
    <w:p w:rsidR="00563E5E" w:rsidRPr="004156AB" w:rsidRDefault="00563E5E" w:rsidP="00563E5E">
      <w:pPr>
        <w:jc w:val="both"/>
        <w:rPr>
          <w:b/>
          <w:szCs w:val="22"/>
          <w:highlight w:val="yellow"/>
        </w:rPr>
      </w:pPr>
    </w:p>
    <w:p w:rsidR="003462FE" w:rsidRPr="00183538" w:rsidRDefault="00563E5E" w:rsidP="00FA14E9">
      <w:pPr>
        <w:ind w:firstLine="708"/>
        <w:jc w:val="both"/>
        <w:rPr>
          <w:b/>
          <w:szCs w:val="22"/>
        </w:rPr>
      </w:pPr>
      <w:r w:rsidRPr="00183538">
        <w:rPr>
          <w:szCs w:val="22"/>
        </w:rPr>
        <w:t xml:space="preserve">Čistá finančná pozícia SR voči EÚ z navrhovaných rozpočtových vzťahov s EÚ </w:t>
      </w:r>
      <w:r w:rsidR="003C3AFF" w:rsidRPr="00183538">
        <w:rPr>
          <w:spacing w:val="-4"/>
          <w:szCs w:val="22"/>
          <w:lang w:eastAsia="cs-CZ"/>
        </w:rPr>
        <w:t>bez zohľadnenia</w:t>
      </w:r>
      <w:r w:rsidRPr="00183538">
        <w:rPr>
          <w:spacing w:val="-4"/>
          <w:szCs w:val="22"/>
          <w:lang w:eastAsia="cs-CZ"/>
        </w:rPr>
        <w:t xml:space="preserve"> </w:t>
      </w:r>
      <w:r w:rsidRPr="00183538">
        <w:rPr>
          <w:szCs w:val="22"/>
        </w:rPr>
        <w:t>medziročného n</w:t>
      </w:r>
      <w:r w:rsidR="00DE3131">
        <w:rPr>
          <w:szCs w:val="22"/>
        </w:rPr>
        <w:t>árastu pohľadávok voči EÚ sa na</w:t>
      </w:r>
      <w:r w:rsidRPr="00183538">
        <w:rPr>
          <w:szCs w:val="22"/>
        </w:rPr>
        <w:t> rok 201</w:t>
      </w:r>
      <w:r w:rsidR="00183538" w:rsidRPr="00183538">
        <w:rPr>
          <w:szCs w:val="22"/>
        </w:rPr>
        <w:t>9</w:t>
      </w:r>
      <w:r w:rsidRPr="00183538">
        <w:rPr>
          <w:szCs w:val="22"/>
        </w:rPr>
        <w:t xml:space="preserve"> odhaduje na úrovni  </w:t>
      </w:r>
      <w:r w:rsidR="00183538" w:rsidRPr="00183538">
        <w:rPr>
          <w:szCs w:val="22"/>
        </w:rPr>
        <w:t>1 465 136</w:t>
      </w:r>
      <w:r w:rsidR="00272B9E" w:rsidRPr="00183538">
        <w:rPr>
          <w:szCs w:val="22"/>
        </w:rPr>
        <w:t xml:space="preserve"> </w:t>
      </w:r>
      <w:r w:rsidRPr="00183538">
        <w:rPr>
          <w:szCs w:val="22"/>
        </w:rPr>
        <w:t xml:space="preserve">tis. eur,  na obdobie rokov </w:t>
      </w:r>
      <w:r w:rsidR="00256EBC" w:rsidRPr="00183538">
        <w:rPr>
          <w:szCs w:val="22"/>
        </w:rPr>
        <w:t>20</w:t>
      </w:r>
      <w:r w:rsidR="00183538" w:rsidRPr="00183538">
        <w:rPr>
          <w:szCs w:val="22"/>
        </w:rPr>
        <w:t>20</w:t>
      </w:r>
      <w:r w:rsidR="00256EBC" w:rsidRPr="00183538">
        <w:rPr>
          <w:szCs w:val="22"/>
        </w:rPr>
        <w:t xml:space="preserve"> až 20</w:t>
      </w:r>
      <w:r w:rsidR="003462FE" w:rsidRPr="00183538">
        <w:rPr>
          <w:szCs w:val="22"/>
        </w:rPr>
        <w:t>2</w:t>
      </w:r>
      <w:r w:rsidR="00183538" w:rsidRPr="00183538">
        <w:rPr>
          <w:szCs w:val="22"/>
        </w:rPr>
        <w:t>2</w:t>
      </w:r>
      <w:r w:rsidR="00256EBC" w:rsidRPr="00183538">
        <w:rPr>
          <w:szCs w:val="22"/>
        </w:rPr>
        <w:t xml:space="preserve"> vo </w:t>
      </w:r>
      <w:r w:rsidRPr="00183538">
        <w:rPr>
          <w:szCs w:val="22"/>
        </w:rPr>
        <w:t xml:space="preserve">výške </w:t>
      </w:r>
      <w:r w:rsidR="00183538" w:rsidRPr="00183538">
        <w:rPr>
          <w:szCs w:val="22"/>
        </w:rPr>
        <w:t>2</w:t>
      </w:r>
      <w:r w:rsidR="00F669AD">
        <w:rPr>
          <w:szCs w:val="22"/>
        </w:rPr>
        <w:t> 815 06</w:t>
      </w:r>
      <w:r w:rsidR="00FB284E">
        <w:rPr>
          <w:szCs w:val="22"/>
        </w:rPr>
        <w:t>5</w:t>
      </w:r>
      <w:r w:rsidR="005F07C9" w:rsidRPr="00183538">
        <w:rPr>
          <w:szCs w:val="22"/>
        </w:rPr>
        <w:t xml:space="preserve"> </w:t>
      </w:r>
      <w:r w:rsidRPr="00183538">
        <w:rPr>
          <w:szCs w:val="22"/>
        </w:rPr>
        <w:t>tis. eur.</w:t>
      </w:r>
      <w:r w:rsidRPr="00183538">
        <w:rPr>
          <w:spacing w:val="-4"/>
          <w:szCs w:val="22"/>
          <w:lang w:eastAsia="cs-CZ"/>
        </w:rPr>
        <w:t xml:space="preserve"> </w:t>
      </w:r>
    </w:p>
    <w:p w:rsidR="000C06C1" w:rsidRPr="00183538" w:rsidRDefault="000C06C1" w:rsidP="00563E5E">
      <w:pPr>
        <w:jc w:val="both"/>
        <w:rPr>
          <w:szCs w:val="22"/>
          <w:u w:val="single"/>
        </w:rPr>
      </w:pPr>
    </w:p>
    <w:p w:rsidR="00563E5E" w:rsidRPr="00183538" w:rsidRDefault="00563E5E" w:rsidP="00563E5E">
      <w:pPr>
        <w:jc w:val="both"/>
        <w:rPr>
          <w:szCs w:val="22"/>
        </w:rPr>
      </w:pPr>
      <w:r w:rsidRPr="00183538">
        <w:rPr>
          <w:szCs w:val="22"/>
          <w:u w:val="single"/>
        </w:rPr>
        <w:t>Tabuľka č. 1</w:t>
      </w:r>
      <w:r w:rsidR="009E25C6" w:rsidRPr="00183538">
        <w:rPr>
          <w:szCs w:val="22"/>
          <w:u w:val="single"/>
        </w:rPr>
        <w:t>2</w:t>
      </w:r>
      <w:r w:rsidRPr="00183538">
        <w:rPr>
          <w:szCs w:val="22"/>
          <w:u w:val="single"/>
        </w:rPr>
        <w:t>:</w:t>
      </w:r>
      <w:r w:rsidRPr="00183538">
        <w:rPr>
          <w:szCs w:val="22"/>
        </w:rPr>
        <w:t xml:space="preserve">  Či</w:t>
      </w:r>
      <w:r w:rsidR="00737FA7" w:rsidRPr="00183538">
        <w:rPr>
          <w:szCs w:val="22"/>
        </w:rPr>
        <w:t>stá finančná pozícia</w:t>
      </w:r>
    </w:p>
    <w:p w:rsidR="000C06C1" w:rsidRPr="00183538" w:rsidRDefault="000C06C1" w:rsidP="000C06C1">
      <w:pPr>
        <w:pStyle w:val="Zkladntext"/>
        <w:jc w:val="right"/>
        <w:rPr>
          <w:sz w:val="16"/>
          <w:szCs w:val="20"/>
          <w:lang w:val="sk-SK"/>
        </w:rPr>
      </w:pPr>
      <w:r w:rsidRPr="00183538">
        <w:rPr>
          <w:sz w:val="20"/>
          <w:szCs w:val="20"/>
        </w:rPr>
        <w:t xml:space="preserve">        </w:t>
      </w:r>
      <w:r w:rsidRPr="00183538">
        <w:rPr>
          <w:sz w:val="20"/>
          <w:szCs w:val="20"/>
          <w:lang w:val="sk-SK"/>
        </w:rPr>
        <w:t xml:space="preserve">  </w:t>
      </w:r>
      <w:r w:rsidRPr="00183538">
        <w:rPr>
          <w:sz w:val="20"/>
          <w:szCs w:val="20"/>
        </w:rPr>
        <w:t xml:space="preserve"> </w:t>
      </w:r>
      <w:r w:rsidRPr="00183538">
        <w:rPr>
          <w:sz w:val="20"/>
          <w:szCs w:val="20"/>
          <w:lang w:val="sk-SK"/>
        </w:rPr>
        <w:t xml:space="preserve">   </w:t>
      </w:r>
      <w:r w:rsidRPr="00183538">
        <w:rPr>
          <w:sz w:val="16"/>
          <w:szCs w:val="20"/>
        </w:rPr>
        <w:t>(v tis. eur)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856"/>
        <w:gridCol w:w="812"/>
        <w:gridCol w:w="814"/>
        <w:gridCol w:w="814"/>
        <w:gridCol w:w="814"/>
        <w:gridCol w:w="814"/>
        <w:gridCol w:w="814"/>
        <w:gridCol w:w="814"/>
        <w:gridCol w:w="808"/>
      </w:tblGrid>
      <w:tr w:rsidR="00183538" w:rsidRPr="00183538" w:rsidTr="005D43B2">
        <w:trPr>
          <w:trHeight w:val="505"/>
        </w:trPr>
        <w:tc>
          <w:tcPr>
            <w:tcW w:w="1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183538" w:rsidRPr="003774E7" w:rsidRDefault="00183538" w:rsidP="0018353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83538" w:rsidRPr="003774E7" w:rsidRDefault="00183538" w:rsidP="0018353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2017 S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83538" w:rsidRPr="003774E7" w:rsidRDefault="00183538" w:rsidP="0018353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2018 S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83538" w:rsidRPr="003774E7" w:rsidRDefault="00183538" w:rsidP="0018353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2019 R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83538" w:rsidRPr="003774E7" w:rsidRDefault="00183538" w:rsidP="0018353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2019 OS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83538" w:rsidRPr="003774E7" w:rsidRDefault="00183538" w:rsidP="0018353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2020 N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83538" w:rsidRPr="003774E7" w:rsidRDefault="00183538" w:rsidP="0018353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2021 N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83538" w:rsidRPr="003774E7" w:rsidRDefault="00183538" w:rsidP="0018353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2022 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83538" w:rsidRPr="003774E7" w:rsidRDefault="00183538" w:rsidP="0018353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Spolu 2020-2022</w:t>
            </w:r>
          </w:p>
        </w:tc>
      </w:tr>
      <w:tr w:rsidR="00FB284E" w:rsidRPr="00183538" w:rsidTr="005D43B2">
        <w:trPr>
          <w:trHeight w:val="50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183538" w:rsidRDefault="00FB284E" w:rsidP="00FB284E">
            <w:pPr>
              <w:rPr>
                <w:color w:val="000000"/>
                <w:sz w:val="16"/>
                <w:szCs w:val="16"/>
              </w:rPr>
            </w:pPr>
            <w:r w:rsidRPr="00183538">
              <w:rPr>
                <w:color w:val="000000"/>
                <w:sz w:val="16"/>
                <w:szCs w:val="16"/>
              </w:rPr>
              <w:t>A11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3774E7" w:rsidRDefault="00FB284E" w:rsidP="00FB284E">
            <w:pPr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 xml:space="preserve">Tradičné vlastné zdroje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91 270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93 385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96 311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100 500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107 700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109 854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112 051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329 605</w:t>
            </w:r>
          </w:p>
        </w:tc>
      </w:tr>
      <w:tr w:rsidR="00FB284E" w:rsidRPr="00183538" w:rsidTr="005D43B2">
        <w:trPr>
          <w:trHeight w:val="50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183538" w:rsidRDefault="00FB284E" w:rsidP="00FB284E">
            <w:pPr>
              <w:rPr>
                <w:color w:val="000000"/>
                <w:sz w:val="16"/>
                <w:szCs w:val="16"/>
              </w:rPr>
            </w:pPr>
            <w:r w:rsidRPr="00183538">
              <w:rPr>
                <w:color w:val="000000"/>
                <w:sz w:val="16"/>
                <w:szCs w:val="16"/>
              </w:rPr>
              <w:t>A12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3774E7" w:rsidRDefault="00FB284E" w:rsidP="00FB284E">
            <w:pPr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Odvody SR do rozpočtu EÚ bez tradičných vlastných zdrojov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634 172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731 424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839 668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780 000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913 641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974 437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1 025 343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2 913 421</w:t>
            </w:r>
          </w:p>
        </w:tc>
      </w:tr>
      <w:tr w:rsidR="00FB284E" w:rsidRPr="00183538" w:rsidTr="005D43B2">
        <w:trPr>
          <w:trHeight w:val="50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183538" w:rsidRDefault="00FB284E" w:rsidP="00FB284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83538">
              <w:rPr>
                <w:b/>
                <w:bCs/>
                <w:color w:val="000000"/>
                <w:sz w:val="16"/>
                <w:szCs w:val="16"/>
              </w:rPr>
              <w:t>A1=A11+A12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Odvody do rozpočtu EÚ spolu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725 442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824 809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935 979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880 500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1 021 341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1 084 291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1 137 394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3 243 026</w:t>
            </w:r>
          </w:p>
        </w:tc>
      </w:tr>
      <w:tr w:rsidR="00FB284E" w:rsidRPr="00183538" w:rsidTr="005D43B2">
        <w:trPr>
          <w:trHeight w:val="50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183538" w:rsidRDefault="00FB284E" w:rsidP="00FB284E">
            <w:pPr>
              <w:rPr>
                <w:color w:val="000000"/>
                <w:sz w:val="16"/>
                <w:szCs w:val="16"/>
              </w:rPr>
            </w:pPr>
            <w:r w:rsidRPr="00183538">
              <w:rPr>
                <w:color w:val="000000"/>
                <w:sz w:val="16"/>
                <w:szCs w:val="16"/>
              </w:rPr>
              <w:t>A21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3774E7" w:rsidRDefault="00FB284E" w:rsidP="00FB284E">
            <w:pPr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Príspevky do Európskeho rozvojového fondu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12 603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16 512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17 934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17 934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17 933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16 059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14 670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48 662</w:t>
            </w:r>
          </w:p>
        </w:tc>
      </w:tr>
      <w:tr w:rsidR="00FB284E" w:rsidRPr="00183538" w:rsidTr="005D43B2">
        <w:trPr>
          <w:trHeight w:val="50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183538" w:rsidRDefault="00FB284E" w:rsidP="00FB284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83538">
              <w:rPr>
                <w:b/>
                <w:bCs/>
                <w:color w:val="000000"/>
                <w:sz w:val="16"/>
                <w:szCs w:val="16"/>
              </w:rPr>
              <w:t>A=A1+A21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Odvody a príspevky SR do všeobecného rozpočtu EÚ spolu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738 045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841 321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953 913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898 434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1 039 274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1 100 350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1 152 064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3 291 688</w:t>
            </w:r>
          </w:p>
        </w:tc>
      </w:tr>
      <w:tr w:rsidR="00FB284E" w:rsidRPr="00183538" w:rsidTr="005D43B2">
        <w:trPr>
          <w:trHeight w:val="50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183538" w:rsidRDefault="00FB284E" w:rsidP="00FB284E">
            <w:pPr>
              <w:rPr>
                <w:color w:val="000000"/>
                <w:sz w:val="16"/>
                <w:szCs w:val="16"/>
              </w:rPr>
            </w:pPr>
            <w:r w:rsidRPr="00183538">
              <w:rPr>
                <w:color w:val="000000"/>
                <w:sz w:val="16"/>
                <w:szCs w:val="16"/>
              </w:rPr>
              <w:t>B11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3774E7" w:rsidRDefault="00FB284E" w:rsidP="00FB284E">
            <w:pPr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Zahraničné transfery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1 422 488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2 169 725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1 665 041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2 264 009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1 677 689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1 871 171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2 229 314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5 778 174</w:t>
            </w:r>
          </w:p>
        </w:tc>
      </w:tr>
      <w:tr w:rsidR="00FB284E" w:rsidRPr="00183538" w:rsidTr="005D43B2">
        <w:trPr>
          <w:trHeight w:val="50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183538" w:rsidRDefault="00FB284E" w:rsidP="00FB284E">
            <w:pPr>
              <w:rPr>
                <w:color w:val="000000"/>
                <w:sz w:val="16"/>
                <w:szCs w:val="16"/>
              </w:rPr>
            </w:pPr>
            <w:r w:rsidRPr="00183538">
              <w:rPr>
                <w:color w:val="000000"/>
                <w:sz w:val="16"/>
                <w:szCs w:val="16"/>
              </w:rPr>
              <w:t>B12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B284E" w:rsidRPr="003774E7" w:rsidRDefault="00FB284E" w:rsidP="00FB284E">
            <w:pPr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Zahraničné granty z rozpočtu EÚ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3 084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107 462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99 561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color w:val="000000"/>
                <w:sz w:val="14"/>
                <w:szCs w:val="14"/>
              </w:rPr>
            </w:pPr>
            <w:r w:rsidRPr="003774E7">
              <w:rPr>
                <w:color w:val="000000"/>
                <w:sz w:val="14"/>
                <w:szCs w:val="14"/>
              </w:rPr>
              <w:t>117 671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105 136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105 772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sz w:val="14"/>
                <w:szCs w:val="14"/>
              </w:rPr>
            </w:pPr>
            <w:r w:rsidRPr="003774E7">
              <w:rPr>
                <w:sz w:val="14"/>
                <w:szCs w:val="14"/>
              </w:rPr>
              <w:t>328 579</w:t>
            </w:r>
          </w:p>
        </w:tc>
      </w:tr>
      <w:tr w:rsidR="00FB284E" w:rsidRPr="00183538" w:rsidTr="005D43B2">
        <w:trPr>
          <w:trHeight w:val="50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183538" w:rsidRDefault="00FB284E" w:rsidP="00FB284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83538">
              <w:rPr>
                <w:b/>
                <w:bCs/>
                <w:color w:val="000000"/>
                <w:sz w:val="16"/>
                <w:szCs w:val="16"/>
              </w:rPr>
              <w:t>B=B11+B12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Príjmy z rozpočtu EÚ spolu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1 425 572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2 169 732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1 772 503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2 363 570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1 795 360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1 976 307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2 335 086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6 106 753</w:t>
            </w:r>
          </w:p>
        </w:tc>
      </w:tr>
      <w:tr w:rsidR="00FB284E" w:rsidRPr="00183538" w:rsidTr="005D43B2">
        <w:trPr>
          <w:trHeight w:val="50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183538" w:rsidRDefault="00FB284E" w:rsidP="00FB284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83538">
              <w:rPr>
                <w:b/>
                <w:bCs/>
                <w:color w:val="000000"/>
                <w:sz w:val="16"/>
                <w:szCs w:val="16"/>
              </w:rPr>
              <w:t>C= B-A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Čistá finančná pozícia SR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687 527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1 328 411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818 590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1 465 136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756 086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875 957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74E7">
              <w:rPr>
                <w:b/>
                <w:bCs/>
                <w:color w:val="000000"/>
                <w:sz w:val="14"/>
                <w:szCs w:val="14"/>
              </w:rPr>
              <w:t>1 183 022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284E" w:rsidRPr="003774E7" w:rsidRDefault="00FB284E" w:rsidP="00FB284E">
            <w:pPr>
              <w:jc w:val="right"/>
              <w:rPr>
                <w:b/>
                <w:bCs/>
                <w:sz w:val="14"/>
                <w:szCs w:val="14"/>
              </w:rPr>
            </w:pPr>
            <w:r w:rsidRPr="003774E7">
              <w:rPr>
                <w:b/>
                <w:bCs/>
                <w:sz w:val="14"/>
                <w:szCs w:val="14"/>
              </w:rPr>
              <w:t>2 815 065</w:t>
            </w:r>
          </w:p>
        </w:tc>
      </w:tr>
    </w:tbl>
    <w:p w:rsidR="00563E5E" w:rsidRPr="00284B2B" w:rsidRDefault="00563E5E" w:rsidP="0087486C">
      <w:pPr>
        <w:jc w:val="both"/>
        <w:rPr>
          <w:szCs w:val="22"/>
        </w:rPr>
      </w:pPr>
    </w:p>
    <w:sectPr w:rsidR="00563E5E" w:rsidRPr="00284B2B" w:rsidSect="003E3597">
      <w:footerReference w:type="default" r:id="rId8"/>
      <w:pgSz w:w="11906" w:h="16838"/>
      <w:pgMar w:top="1135" w:right="1417" w:bottom="851" w:left="1417" w:header="709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9A" w:rsidRDefault="00E9699A" w:rsidP="00A52D4B">
      <w:r>
        <w:separator/>
      </w:r>
    </w:p>
  </w:endnote>
  <w:endnote w:type="continuationSeparator" w:id="0">
    <w:p w:rsidR="00E9699A" w:rsidRDefault="00E9699A" w:rsidP="00A5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C7A" w:rsidRDefault="00AE6C7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012C1">
      <w:rPr>
        <w:noProof/>
      </w:rPr>
      <w:t>9</w:t>
    </w:r>
    <w:r>
      <w:rPr>
        <w:noProof/>
      </w:rPr>
      <w:fldChar w:fldCharType="end"/>
    </w:r>
  </w:p>
  <w:p w:rsidR="00AE6C7A" w:rsidRDefault="00AE6C7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9A" w:rsidRDefault="00E9699A" w:rsidP="00A52D4B">
      <w:r>
        <w:separator/>
      </w:r>
    </w:p>
  </w:footnote>
  <w:footnote w:type="continuationSeparator" w:id="0">
    <w:p w:rsidR="00E9699A" w:rsidRDefault="00E9699A" w:rsidP="00A5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E297B"/>
    <w:multiLevelType w:val="hybridMultilevel"/>
    <w:tmpl w:val="04905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35AB"/>
    <w:multiLevelType w:val="hybridMultilevel"/>
    <w:tmpl w:val="403A4068"/>
    <w:lvl w:ilvl="0" w:tplc="794826A6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1B147D24"/>
    <w:multiLevelType w:val="hybridMultilevel"/>
    <w:tmpl w:val="8D323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2F66"/>
    <w:multiLevelType w:val="hybridMultilevel"/>
    <w:tmpl w:val="0DF82F4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400082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DF4F3E"/>
    <w:multiLevelType w:val="hybridMultilevel"/>
    <w:tmpl w:val="1136ABBA"/>
    <w:lvl w:ilvl="0" w:tplc="041B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0A0C"/>
    <w:multiLevelType w:val="hybridMultilevel"/>
    <w:tmpl w:val="F66E85FC"/>
    <w:lvl w:ilvl="0" w:tplc="81E243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993547"/>
    <w:multiLevelType w:val="hybridMultilevel"/>
    <w:tmpl w:val="ECEC9AF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6565C"/>
    <w:multiLevelType w:val="hybridMultilevel"/>
    <w:tmpl w:val="CEECB70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F7531"/>
    <w:multiLevelType w:val="hybridMultilevel"/>
    <w:tmpl w:val="AD1E0B74"/>
    <w:lvl w:ilvl="0" w:tplc="96E8B6E2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2EF4"/>
    <w:multiLevelType w:val="hybridMultilevel"/>
    <w:tmpl w:val="D32004A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F2823"/>
    <w:multiLevelType w:val="hybridMultilevel"/>
    <w:tmpl w:val="8102A746"/>
    <w:lvl w:ilvl="0" w:tplc="041B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3DAC"/>
    <w:multiLevelType w:val="hybridMultilevel"/>
    <w:tmpl w:val="33E40D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7517E"/>
    <w:multiLevelType w:val="hybridMultilevel"/>
    <w:tmpl w:val="680285C2"/>
    <w:lvl w:ilvl="0" w:tplc="041B0001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30F40"/>
    <w:multiLevelType w:val="hybridMultilevel"/>
    <w:tmpl w:val="C60EC494"/>
    <w:lvl w:ilvl="0" w:tplc="8EB8D2DC">
      <w:start w:val="8"/>
      <w:numFmt w:val="bullet"/>
      <w:lvlText w:val="-"/>
      <w:lvlJc w:val="left"/>
      <w:pPr>
        <w:ind w:left="84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372E0EE7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3BBD1270"/>
    <w:multiLevelType w:val="hybridMultilevel"/>
    <w:tmpl w:val="5DA4CCA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A070E"/>
    <w:multiLevelType w:val="hybridMultilevel"/>
    <w:tmpl w:val="48E27F5E"/>
    <w:lvl w:ilvl="0" w:tplc="8DDA8B3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D5D30"/>
    <w:multiLevelType w:val="hybridMultilevel"/>
    <w:tmpl w:val="1CC03FBC"/>
    <w:lvl w:ilvl="0" w:tplc="041B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81C1B"/>
    <w:multiLevelType w:val="hybridMultilevel"/>
    <w:tmpl w:val="879AA0A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901BA"/>
    <w:multiLevelType w:val="multilevel"/>
    <w:tmpl w:val="CED4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l3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79075F5"/>
    <w:multiLevelType w:val="hybridMultilevel"/>
    <w:tmpl w:val="CB342EBE"/>
    <w:lvl w:ilvl="0" w:tplc="81CE55B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87C64B9"/>
    <w:multiLevelType w:val="hybridMultilevel"/>
    <w:tmpl w:val="E4A8A142"/>
    <w:lvl w:ilvl="0" w:tplc="241829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B2FC3"/>
    <w:multiLevelType w:val="hybridMultilevel"/>
    <w:tmpl w:val="40BE2D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D4684"/>
    <w:multiLevelType w:val="hybridMultilevel"/>
    <w:tmpl w:val="065A15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56DEE"/>
    <w:multiLevelType w:val="hybridMultilevel"/>
    <w:tmpl w:val="B80886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122F9"/>
    <w:multiLevelType w:val="hybridMultilevel"/>
    <w:tmpl w:val="CDDCE78C"/>
    <w:lvl w:ilvl="0" w:tplc="0C72F1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F6A13"/>
    <w:multiLevelType w:val="hybridMultilevel"/>
    <w:tmpl w:val="B58A21FE"/>
    <w:lvl w:ilvl="0" w:tplc="77F20F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93974E8"/>
    <w:multiLevelType w:val="hybridMultilevel"/>
    <w:tmpl w:val="EFCCF7D8"/>
    <w:lvl w:ilvl="0" w:tplc="041B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C108C"/>
    <w:multiLevelType w:val="hybridMultilevel"/>
    <w:tmpl w:val="7E98FE9C"/>
    <w:lvl w:ilvl="0" w:tplc="041B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133A4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6D6E74A5"/>
    <w:multiLevelType w:val="hybridMultilevel"/>
    <w:tmpl w:val="6E9A9BE6"/>
    <w:lvl w:ilvl="0" w:tplc="2B0E2624">
      <w:start w:val="1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83819"/>
    <w:multiLevelType w:val="hybridMultilevel"/>
    <w:tmpl w:val="2974A1A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37323"/>
    <w:multiLevelType w:val="hybridMultilevel"/>
    <w:tmpl w:val="F87C61F0"/>
    <w:lvl w:ilvl="0" w:tplc="B07E45D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F652CAB"/>
    <w:multiLevelType w:val="hybridMultilevel"/>
    <w:tmpl w:val="C9426D80"/>
    <w:lvl w:ilvl="0" w:tplc="041B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31"/>
  </w:num>
  <w:num w:numId="5">
    <w:abstractNumId w:val="12"/>
  </w:num>
  <w:num w:numId="6">
    <w:abstractNumId w:val="21"/>
  </w:num>
  <w:num w:numId="7">
    <w:abstractNumId w:val="25"/>
  </w:num>
  <w:num w:numId="8">
    <w:abstractNumId w:val="14"/>
  </w:num>
  <w:num w:numId="9">
    <w:abstractNumId w:val="29"/>
  </w:num>
  <w:num w:numId="10">
    <w:abstractNumId w:val="19"/>
  </w:num>
  <w:num w:numId="11">
    <w:abstractNumId w:val="3"/>
  </w:num>
  <w:num w:numId="12">
    <w:abstractNumId w:val="7"/>
  </w:num>
  <w:num w:numId="13">
    <w:abstractNumId w:val="18"/>
  </w:num>
  <w:num w:numId="14">
    <w:abstractNumId w:val="9"/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5"/>
  </w:num>
  <w:num w:numId="28">
    <w:abstractNumId w:val="27"/>
  </w:num>
  <w:num w:numId="29">
    <w:abstractNumId w:val="28"/>
  </w:num>
  <w:num w:numId="30">
    <w:abstractNumId w:val="10"/>
  </w:num>
  <w:num w:numId="31">
    <w:abstractNumId w:val="23"/>
  </w:num>
  <w:num w:numId="32">
    <w:abstractNumId w:val="17"/>
  </w:num>
  <w:num w:numId="33">
    <w:abstractNumId w:val="11"/>
  </w:num>
  <w:num w:numId="34">
    <w:abstractNumId w:val="22"/>
  </w:num>
  <w:num w:numId="35">
    <w:abstractNumId w:val="24"/>
  </w:num>
  <w:num w:numId="36">
    <w:abstractNumId w:val="2"/>
  </w:num>
  <w:num w:numId="37">
    <w:abstractNumId w:val="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5E"/>
    <w:rsid w:val="00000A90"/>
    <w:rsid w:val="00000F70"/>
    <w:rsid w:val="00000F76"/>
    <w:rsid w:val="000030FE"/>
    <w:rsid w:val="00004209"/>
    <w:rsid w:val="00005393"/>
    <w:rsid w:val="0001001C"/>
    <w:rsid w:val="000114B3"/>
    <w:rsid w:val="00014087"/>
    <w:rsid w:val="000162A4"/>
    <w:rsid w:val="000175C9"/>
    <w:rsid w:val="00020C1B"/>
    <w:rsid w:val="00024465"/>
    <w:rsid w:val="00025799"/>
    <w:rsid w:val="0002671A"/>
    <w:rsid w:val="00033005"/>
    <w:rsid w:val="00033D68"/>
    <w:rsid w:val="00036861"/>
    <w:rsid w:val="00042F7B"/>
    <w:rsid w:val="00045E73"/>
    <w:rsid w:val="0005236A"/>
    <w:rsid w:val="000527A8"/>
    <w:rsid w:val="00053407"/>
    <w:rsid w:val="0006099E"/>
    <w:rsid w:val="00060BB7"/>
    <w:rsid w:val="000658CD"/>
    <w:rsid w:val="00065A2F"/>
    <w:rsid w:val="00065CC6"/>
    <w:rsid w:val="0006741F"/>
    <w:rsid w:val="0007661A"/>
    <w:rsid w:val="00076B39"/>
    <w:rsid w:val="00077ACF"/>
    <w:rsid w:val="0008202C"/>
    <w:rsid w:val="0008531C"/>
    <w:rsid w:val="00090663"/>
    <w:rsid w:val="000954F1"/>
    <w:rsid w:val="000A362A"/>
    <w:rsid w:val="000A3EAD"/>
    <w:rsid w:val="000A79BF"/>
    <w:rsid w:val="000B2520"/>
    <w:rsid w:val="000B428E"/>
    <w:rsid w:val="000B6E20"/>
    <w:rsid w:val="000C06C1"/>
    <w:rsid w:val="000D05F0"/>
    <w:rsid w:val="000D08B3"/>
    <w:rsid w:val="000D20F1"/>
    <w:rsid w:val="000D599E"/>
    <w:rsid w:val="000E06B0"/>
    <w:rsid w:val="000E2E7C"/>
    <w:rsid w:val="000E622F"/>
    <w:rsid w:val="000F61A2"/>
    <w:rsid w:val="000F6735"/>
    <w:rsid w:val="000F7004"/>
    <w:rsid w:val="001123B4"/>
    <w:rsid w:val="001142D9"/>
    <w:rsid w:val="00117B21"/>
    <w:rsid w:val="001225BA"/>
    <w:rsid w:val="001303B9"/>
    <w:rsid w:val="001333EB"/>
    <w:rsid w:val="00144D60"/>
    <w:rsid w:val="00147BC3"/>
    <w:rsid w:val="0015106B"/>
    <w:rsid w:val="00153059"/>
    <w:rsid w:val="00176CA5"/>
    <w:rsid w:val="00181434"/>
    <w:rsid w:val="00181FD6"/>
    <w:rsid w:val="00183538"/>
    <w:rsid w:val="00185F70"/>
    <w:rsid w:val="001938C4"/>
    <w:rsid w:val="00195FDC"/>
    <w:rsid w:val="001A1B14"/>
    <w:rsid w:val="001A6A45"/>
    <w:rsid w:val="001B0E7B"/>
    <w:rsid w:val="001B0F8D"/>
    <w:rsid w:val="001B55DD"/>
    <w:rsid w:val="001B55F2"/>
    <w:rsid w:val="001C0447"/>
    <w:rsid w:val="001C5C1C"/>
    <w:rsid w:val="001C6571"/>
    <w:rsid w:val="001C66D6"/>
    <w:rsid w:val="001C7611"/>
    <w:rsid w:val="001D0339"/>
    <w:rsid w:val="001D0654"/>
    <w:rsid w:val="001D3D18"/>
    <w:rsid w:val="001D7E43"/>
    <w:rsid w:val="001D7FAF"/>
    <w:rsid w:val="001E4503"/>
    <w:rsid w:val="001F29A8"/>
    <w:rsid w:val="001F5841"/>
    <w:rsid w:val="0020711B"/>
    <w:rsid w:val="00215795"/>
    <w:rsid w:val="00215C41"/>
    <w:rsid w:val="00226CCE"/>
    <w:rsid w:val="00232B96"/>
    <w:rsid w:val="00233F80"/>
    <w:rsid w:val="00236034"/>
    <w:rsid w:val="002439B9"/>
    <w:rsid w:val="00246890"/>
    <w:rsid w:val="002468CA"/>
    <w:rsid w:val="00247D7B"/>
    <w:rsid w:val="00255662"/>
    <w:rsid w:val="00256EBC"/>
    <w:rsid w:val="002619E0"/>
    <w:rsid w:val="002624A0"/>
    <w:rsid w:val="00270C08"/>
    <w:rsid w:val="00272B9E"/>
    <w:rsid w:val="00274236"/>
    <w:rsid w:val="00280DDD"/>
    <w:rsid w:val="0028203B"/>
    <w:rsid w:val="0028541E"/>
    <w:rsid w:val="002859B2"/>
    <w:rsid w:val="00285D90"/>
    <w:rsid w:val="00287E71"/>
    <w:rsid w:val="002916AA"/>
    <w:rsid w:val="0029176F"/>
    <w:rsid w:val="00295F46"/>
    <w:rsid w:val="002973D9"/>
    <w:rsid w:val="00297F42"/>
    <w:rsid w:val="002A4860"/>
    <w:rsid w:val="002A5FBB"/>
    <w:rsid w:val="002C019B"/>
    <w:rsid w:val="002C04E8"/>
    <w:rsid w:val="002C061A"/>
    <w:rsid w:val="002C1224"/>
    <w:rsid w:val="002C6026"/>
    <w:rsid w:val="002D17A9"/>
    <w:rsid w:val="002D1816"/>
    <w:rsid w:val="002D19E7"/>
    <w:rsid w:val="002D1A58"/>
    <w:rsid w:val="002D4A71"/>
    <w:rsid w:val="002D5EB8"/>
    <w:rsid w:val="002E3F48"/>
    <w:rsid w:val="002E55E7"/>
    <w:rsid w:val="002E608C"/>
    <w:rsid w:val="002F0492"/>
    <w:rsid w:val="002F427F"/>
    <w:rsid w:val="002F4F68"/>
    <w:rsid w:val="002F70CD"/>
    <w:rsid w:val="00300085"/>
    <w:rsid w:val="00304EA8"/>
    <w:rsid w:val="003060EA"/>
    <w:rsid w:val="003140C1"/>
    <w:rsid w:val="003155ED"/>
    <w:rsid w:val="00316798"/>
    <w:rsid w:val="00316A33"/>
    <w:rsid w:val="003177C1"/>
    <w:rsid w:val="00320F37"/>
    <w:rsid w:val="00324B0C"/>
    <w:rsid w:val="003259E9"/>
    <w:rsid w:val="003266FE"/>
    <w:rsid w:val="00330E26"/>
    <w:rsid w:val="00331099"/>
    <w:rsid w:val="0033322B"/>
    <w:rsid w:val="003336B6"/>
    <w:rsid w:val="003427B9"/>
    <w:rsid w:val="0034376A"/>
    <w:rsid w:val="003462FE"/>
    <w:rsid w:val="003475BC"/>
    <w:rsid w:val="003533A3"/>
    <w:rsid w:val="00361289"/>
    <w:rsid w:val="00363B7E"/>
    <w:rsid w:val="003647E5"/>
    <w:rsid w:val="00365883"/>
    <w:rsid w:val="00371107"/>
    <w:rsid w:val="00375784"/>
    <w:rsid w:val="003774E7"/>
    <w:rsid w:val="00386736"/>
    <w:rsid w:val="00386752"/>
    <w:rsid w:val="00391B8F"/>
    <w:rsid w:val="00391E46"/>
    <w:rsid w:val="00392B91"/>
    <w:rsid w:val="00393409"/>
    <w:rsid w:val="003943CD"/>
    <w:rsid w:val="00394518"/>
    <w:rsid w:val="00394E36"/>
    <w:rsid w:val="00394E37"/>
    <w:rsid w:val="003A0E3C"/>
    <w:rsid w:val="003A1A9D"/>
    <w:rsid w:val="003A3002"/>
    <w:rsid w:val="003A6046"/>
    <w:rsid w:val="003A6CB8"/>
    <w:rsid w:val="003B0245"/>
    <w:rsid w:val="003B0C39"/>
    <w:rsid w:val="003B4B69"/>
    <w:rsid w:val="003C2FA3"/>
    <w:rsid w:val="003C3AFF"/>
    <w:rsid w:val="003C577D"/>
    <w:rsid w:val="003C5B84"/>
    <w:rsid w:val="003D2666"/>
    <w:rsid w:val="003D2CCD"/>
    <w:rsid w:val="003D2FD5"/>
    <w:rsid w:val="003D3D80"/>
    <w:rsid w:val="003E1567"/>
    <w:rsid w:val="003E2F04"/>
    <w:rsid w:val="003E3597"/>
    <w:rsid w:val="003E56E8"/>
    <w:rsid w:val="003F00C4"/>
    <w:rsid w:val="003F0F94"/>
    <w:rsid w:val="003F5FD1"/>
    <w:rsid w:val="003F7EE2"/>
    <w:rsid w:val="00413375"/>
    <w:rsid w:val="00415427"/>
    <w:rsid w:val="004156AB"/>
    <w:rsid w:val="00422B01"/>
    <w:rsid w:val="00424C49"/>
    <w:rsid w:val="00427A19"/>
    <w:rsid w:val="00427D51"/>
    <w:rsid w:val="00431161"/>
    <w:rsid w:val="00433095"/>
    <w:rsid w:val="00434318"/>
    <w:rsid w:val="00441544"/>
    <w:rsid w:val="00445C79"/>
    <w:rsid w:val="004462A1"/>
    <w:rsid w:val="004466F6"/>
    <w:rsid w:val="00446B15"/>
    <w:rsid w:val="004472CB"/>
    <w:rsid w:val="00454944"/>
    <w:rsid w:val="0045754C"/>
    <w:rsid w:val="004579E7"/>
    <w:rsid w:val="00457F9E"/>
    <w:rsid w:val="00465299"/>
    <w:rsid w:val="00467F23"/>
    <w:rsid w:val="00472AD5"/>
    <w:rsid w:val="004765E5"/>
    <w:rsid w:val="0047747B"/>
    <w:rsid w:val="00481B45"/>
    <w:rsid w:val="0048252A"/>
    <w:rsid w:val="00487E0C"/>
    <w:rsid w:val="00490D83"/>
    <w:rsid w:val="00492F74"/>
    <w:rsid w:val="004A0DB8"/>
    <w:rsid w:val="004A2669"/>
    <w:rsid w:val="004C6DB6"/>
    <w:rsid w:val="004D05AA"/>
    <w:rsid w:val="004D4617"/>
    <w:rsid w:val="004E1D2C"/>
    <w:rsid w:val="004E25F9"/>
    <w:rsid w:val="004E37C9"/>
    <w:rsid w:val="004E61A9"/>
    <w:rsid w:val="004F0961"/>
    <w:rsid w:val="004F0D0E"/>
    <w:rsid w:val="004F5E87"/>
    <w:rsid w:val="004F6A15"/>
    <w:rsid w:val="004F6AED"/>
    <w:rsid w:val="005012C1"/>
    <w:rsid w:val="0050359F"/>
    <w:rsid w:val="00504595"/>
    <w:rsid w:val="0050486D"/>
    <w:rsid w:val="005048CA"/>
    <w:rsid w:val="005052B4"/>
    <w:rsid w:val="00506F56"/>
    <w:rsid w:val="00510A40"/>
    <w:rsid w:val="005127BC"/>
    <w:rsid w:val="00516C9D"/>
    <w:rsid w:val="005172FB"/>
    <w:rsid w:val="00517A47"/>
    <w:rsid w:val="005258AC"/>
    <w:rsid w:val="005315CC"/>
    <w:rsid w:val="0053166B"/>
    <w:rsid w:val="0054152B"/>
    <w:rsid w:val="00542AAA"/>
    <w:rsid w:val="00551673"/>
    <w:rsid w:val="005518C1"/>
    <w:rsid w:val="00552824"/>
    <w:rsid w:val="00563E5E"/>
    <w:rsid w:val="00572D5F"/>
    <w:rsid w:val="005841CA"/>
    <w:rsid w:val="00591E1B"/>
    <w:rsid w:val="00592DE2"/>
    <w:rsid w:val="00593927"/>
    <w:rsid w:val="005A2771"/>
    <w:rsid w:val="005A3967"/>
    <w:rsid w:val="005B6ACF"/>
    <w:rsid w:val="005B7E1F"/>
    <w:rsid w:val="005C3974"/>
    <w:rsid w:val="005C740B"/>
    <w:rsid w:val="005D1141"/>
    <w:rsid w:val="005D1D53"/>
    <w:rsid w:val="005D43B2"/>
    <w:rsid w:val="005D515A"/>
    <w:rsid w:val="005E0601"/>
    <w:rsid w:val="005E2C22"/>
    <w:rsid w:val="005F00DC"/>
    <w:rsid w:val="005F07C9"/>
    <w:rsid w:val="005F18BA"/>
    <w:rsid w:val="005F2677"/>
    <w:rsid w:val="005F3F48"/>
    <w:rsid w:val="00601407"/>
    <w:rsid w:val="00603878"/>
    <w:rsid w:val="00610D28"/>
    <w:rsid w:val="006126FD"/>
    <w:rsid w:val="00613580"/>
    <w:rsid w:val="00614C59"/>
    <w:rsid w:val="006150D4"/>
    <w:rsid w:val="0062193C"/>
    <w:rsid w:val="00622FF1"/>
    <w:rsid w:val="0063157A"/>
    <w:rsid w:val="00633D43"/>
    <w:rsid w:val="00635107"/>
    <w:rsid w:val="006374C2"/>
    <w:rsid w:val="0064023B"/>
    <w:rsid w:val="00640D38"/>
    <w:rsid w:val="00641DFE"/>
    <w:rsid w:val="0064342D"/>
    <w:rsid w:val="00654F99"/>
    <w:rsid w:val="0066276F"/>
    <w:rsid w:val="00662D83"/>
    <w:rsid w:val="00671B1D"/>
    <w:rsid w:val="00681CEC"/>
    <w:rsid w:val="00683BEF"/>
    <w:rsid w:val="00685B5E"/>
    <w:rsid w:val="00695066"/>
    <w:rsid w:val="00695409"/>
    <w:rsid w:val="0069754E"/>
    <w:rsid w:val="006A2BB4"/>
    <w:rsid w:val="006A2EA7"/>
    <w:rsid w:val="006A499B"/>
    <w:rsid w:val="006A5008"/>
    <w:rsid w:val="006A7643"/>
    <w:rsid w:val="006A7CF6"/>
    <w:rsid w:val="006B662A"/>
    <w:rsid w:val="006B6D5E"/>
    <w:rsid w:val="006B7574"/>
    <w:rsid w:val="006C04E0"/>
    <w:rsid w:val="006C14CE"/>
    <w:rsid w:val="006C15FE"/>
    <w:rsid w:val="006C19A4"/>
    <w:rsid w:val="006D0F98"/>
    <w:rsid w:val="006D180B"/>
    <w:rsid w:val="006D3269"/>
    <w:rsid w:val="006D345E"/>
    <w:rsid w:val="006D59E6"/>
    <w:rsid w:val="006E2464"/>
    <w:rsid w:val="006F066D"/>
    <w:rsid w:val="006F2D84"/>
    <w:rsid w:val="006F3931"/>
    <w:rsid w:val="006F5A51"/>
    <w:rsid w:val="006F7F3C"/>
    <w:rsid w:val="00701EA5"/>
    <w:rsid w:val="00702A8D"/>
    <w:rsid w:val="007030F0"/>
    <w:rsid w:val="00714853"/>
    <w:rsid w:val="00715B40"/>
    <w:rsid w:val="0072282A"/>
    <w:rsid w:val="007229B2"/>
    <w:rsid w:val="007306FD"/>
    <w:rsid w:val="007322B8"/>
    <w:rsid w:val="00737E56"/>
    <w:rsid w:val="00737FA7"/>
    <w:rsid w:val="00743DA5"/>
    <w:rsid w:val="00743DEC"/>
    <w:rsid w:val="00750452"/>
    <w:rsid w:val="007558F0"/>
    <w:rsid w:val="0075778E"/>
    <w:rsid w:val="007603FC"/>
    <w:rsid w:val="007605DF"/>
    <w:rsid w:val="00764642"/>
    <w:rsid w:val="00766F07"/>
    <w:rsid w:val="007709CC"/>
    <w:rsid w:val="00772239"/>
    <w:rsid w:val="00781738"/>
    <w:rsid w:val="007831BA"/>
    <w:rsid w:val="00794AE9"/>
    <w:rsid w:val="00795E6F"/>
    <w:rsid w:val="007961AB"/>
    <w:rsid w:val="007A1442"/>
    <w:rsid w:val="007A3353"/>
    <w:rsid w:val="007A545F"/>
    <w:rsid w:val="007A64D3"/>
    <w:rsid w:val="007A78E9"/>
    <w:rsid w:val="007B0CB5"/>
    <w:rsid w:val="007B3256"/>
    <w:rsid w:val="007B4804"/>
    <w:rsid w:val="007B554D"/>
    <w:rsid w:val="007B662E"/>
    <w:rsid w:val="007C06A8"/>
    <w:rsid w:val="007C32A1"/>
    <w:rsid w:val="007D231E"/>
    <w:rsid w:val="007D4309"/>
    <w:rsid w:val="007D45C3"/>
    <w:rsid w:val="007E075E"/>
    <w:rsid w:val="007E14EB"/>
    <w:rsid w:val="007E431E"/>
    <w:rsid w:val="007E50BA"/>
    <w:rsid w:val="007E67A5"/>
    <w:rsid w:val="007E68C8"/>
    <w:rsid w:val="007F0112"/>
    <w:rsid w:val="007F0659"/>
    <w:rsid w:val="007F5950"/>
    <w:rsid w:val="007F6E99"/>
    <w:rsid w:val="0080363B"/>
    <w:rsid w:val="00804F31"/>
    <w:rsid w:val="0081332E"/>
    <w:rsid w:val="008145AF"/>
    <w:rsid w:val="0081553D"/>
    <w:rsid w:val="00815E37"/>
    <w:rsid w:val="0081774F"/>
    <w:rsid w:val="00817F96"/>
    <w:rsid w:val="00820766"/>
    <w:rsid w:val="0082116F"/>
    <w:rsid w:val="008225CF"/>
    <w:rsid w:val="008238DC"/>
    <w:rsid w:val="0082451C"/>
    <w:rsid w:val="00825E5A"/>
    <w:rsid w:val="00827587"/>
    <w:rsid w:val="008317B8"/>
    <w:rsid w:val="0083196B"/>
    <w:rsid w:val="00832252"/>
    <w:rsid w:val="00834988"/>
    <w:rsid w:val="008353B5"/>
    <w:rsid w:val="00842366"/>
    <w:rsid w:val="0084287A"/>
    <w:rsid w:val="00844A38"/>
    <w:rsid w:val="008479DF"/>
    <w:rsid w:val="00847E6E"/>
    <w:rsid w:val="00850C2A"/>
    <w:rsid w:val="008523FD"/>
    <w:rsid w:val="00852660"/>
    <w:rsid w:val="00852CC1"/>
    <w:rsid w:val="00853E66"/>
    <w:rsid w:val="008547BB"/>
    <w:rsid w:val="00863ECE"/>
    <w:rsid w:val="00865FAA"/>
    <w:rsid w:val="00871F42"/>
    <w:rsid w:val="00873F5D"/>
    <w:rsid w:val="0087486C"/>
    <w:rsid w:val="008852F0"/>
    <w:rsid w:val="0088751C"/>
    <w:rsid w:val="008A02FD"/>
    <w:rsid w:val="008A0961"/>
    <w:rsid w:val="008A1F2C"/>
    <w:rsid w:val="008A264A"/>
    <w:rsid w:val="008A5475"/>
    <w:rsid w:val="008B52C9"/>
    <w:rsid w:val="008B786E"/>
    <w:rsid w:val="008C2608"/>
    <w:rsid w:val="008C44B1"/>
    <w:rsid w:val="008C466D"/>
    <w:rsid w:val="008C4C3F"/>
    <w:rsid w:val="008D28CF"/>
    <w:rsid w:val="008D38D1"/>
    <w:rsid w:val="008D7C75"/>
    <w:rsid w:val="008E3C43"/>
    <w:rsid w:val="008E3EA0"/>
    <w:rsid w:val="008F02D9"/>
    <w:rsid w:val="008F2799"/>
    <w:rsid w:val="00900B31"/>
    <w:rsid w:val="00904C59"/>
    <w:rsid w:val="00913A90"/>
    <w:rsid w:val="00913F3E"/>
    <w:rsid w:val="00916C55"/>
    <w:rsid w:val="009175A8"/>
    <w:rsid w:val="00921C3D"/>
    <w:rsid w:val="009233B2"/>
    <w:rsid w:val="0092451C"/>
    <w:rsid w:val="00924CED"/>
    <w:rsid w:val="009304AC"/>
    <w:rsid w:val="00931A81"/>
    <w:rsid w:val="0093350E"/>
    <w:rsid w:val="00940857"/>
    <w:rsid w:val="00945C00"/>
    <w:rsid w:val="009505A5"/>
    <w:rsid w:val="00965021"/>
    <w:rsid w:val="009650AA"/>
    <w:rsid w:val="00965122"/>
    <w:rsid w:val="00966629"/>
    <w:rsid w:val="00966D5B"/>
    <w:rsid w:val="00971D4D"/>
    <w:rsid w:val="00973351"/>
    <w:rsid w:val="0097390A"/>
    <w:rsid w:val="009753D9"/>
    <w:rsid w:val="00981FDF"/>
    <w:rsid w:val="00984585"/>
    <w:rsid w:val="00984E5B"/>
    <w:rsid w:val="0098683A"/>
    <w:rsid w:val="00986A1D"/>
    <w:rsid w:val="00986D67"/>
    <w:rsid w:val="009903CA"/>
    <w:rsid w:val="0099458B"/>
    <w:rsid w:val="00997398"/>
    <w:rsid w:val="009976DF"/>
    <w:rsid w:val="009A221F"/>
    <w:rsid w:val="009C1352"/>
    <w:rsid w:val="009C5BB0"/>
    <w:rsid w:val="009C698E"/>
    <w:rsid w:val="009C6C52"/>
    <w:rsid w:val="009C7ED9"/>
    <w:rsid w:val="009D3650"/>
    <w:rsid w:val="009D3775"/>
    <w:rsid w:val="009D5E8B"/>
    <w:rsid w:val="009D76EA"/>
    <w:rsid w:val="009E0960"/>
    <w:rsid w:val="009E1E96"/>
    <w:rsid w:val="009E2139"/>
    <w:rsid w:val="009E25C6"/>
    <w:rsid w:val="009E3035"/>
    <w:rsid w:val="009F41DC"/>
    <w:rsid w:val="00A01718"/>
    <w:rsid w:val="00A06334"/>
    <w:rsid w:val="00A123C2"/>
    <w:rsid w:val="00A12699"/>
    <w:rsid w:val="00A144D2"/>
    <w:rsid w:val="00A14630"/>
    <w:rsid w:val="00A21631"/>
    <w:rsid w:val="00A27D03"/>
    <w:rsid w:val="00A31B2A"/>
    <w:rsid w:val="00A324E9"/>
    <w:rsid w:val="00A34F98"/>
    <w:rsid w:val="00A40624"/>
    <w:rsid w:val="00A423E2"/>
    <w:rsid w:val="00A45122"/>
    <w:rsid w:val="00A47F54"/>
    <w:rsid w:val="00A51819"/>
    <w:rsid w:val="00A52D4B"/>
    <w:rsid w:val="00A54A85"/>
    <w:rsid w:val="00A604AC"/>
    <w:rsid w:val="00A63BDB"/>
    <w:rsid w:val="00A65318"/>
    <w:rsid w:val="00A66D4F"/>
    <w:rsid w:val="00A731D1"/>
    <w:rsid w:val="00A8025E"/>
    <w:rsid w:val="00A8687F"/>
    <w:rsid w:val="00A86C5E"/>
    <w:rsid w:val="00A9006E"/>
    <w:rsid w:val="00A921AE"/>
    <w:rsid w:val="00A94949"/>
    <w:rsid w:val="00A962C6"/>
    <w:rsid w:val="00AA27E9"/>
    <w:rsid w:val="00AB021F"/>
    <w:rsid w:val="00AC08A9"/>
    <w:rsid w:val="00AC129C"/>
    <w:rsid w:val="00AC2D1F"/>
    <w:rsid w:val="00AC2DDD"/>
    <w:rsid w:val="00AD1D78"/>
    <w:rsid w:val="00AD45A4"/>
    <w:rsid w:val="00AD608B"/>
    <w:rsid w:val="00AD7A2A"/>
    <w:rsid w:val="00AE1C55"/>
    <w:rsid w:val="00AE6C7A"/>
    <w:rsid w:val="00AF0260"/>
    <w:rsid w:val="00AF2A0F"/>
    <w:rsid w:val="00AF6388"/>
    <w:rsid w:val="00B02BDB"/>
    <w:rsid w:val="00B065DF"/>
    <w:rsid w:val="00B06DE5"/>
    <w:rsid w:val="00B07987"/>
    <w:rsid w:val="00B22F33"/>
    <w:rsid w:val="00B30BC8"/>
    <w:rsid w:val="00B31C21"/>
    <w:rsid w:val="00B37D3B"/>
    <w:rsid w:val="00B42410"/>
    <w:rsid w:val="00B47BC6"/>
    <w:rsid w:val="00B57640"/>
    <w:rsid w:val="00B57C75"/>
    <w:rsid w:val="00B61A65"/>
    <w:rsid w:val="00B65628"/>
    <w:rsid w:val="00B71623"/>
    <w:rsid w:val="00B727C5"/>
    <w:rsid w:val="00B73652"/>
    <w:rsid w:val="00B7447E"/>
    <w:rsid w:val="00B80133"/>
    <w:rsid w:val="00B87D4F"/>
    <w:rsid w:val="00B931C2"/>
    <w:rsid w:val="00B95443"/>
    <w:rsid w:val="00B96D37"/>
    <w:rsid w:val="00BA1369"/>
    <w:rsid w:val="00BA2415"/>
    <w:rsid w:val="00BA472E"/>
    <w:rsid w:val="00BA662F"/>
    <w:rsid w:val="00BB0263"/>
    <w:rsid w:val="00BB56B1"/>
    <w:rsid w:val="00BC18A8"/>
    <w:rsid w:val="00BC6DDE"/>
    <w:rsid w:val="00BD0F44"/>
    <w:rsid w:val="00BE4F53"/>
    <w:rsid w:val="00BE5DAD"/>
    <w:rsid w:val="00BF2216"/>
    <w:rsid w:val="00BF2846"/>
    <w:rsid w:val="00BF333B"/>
    <w:rsid w:val="00C00497"/>
    <w:rsid w:val="00C024D7"/>
    <w:rsid w:val="00C03552"/>
    <w:rsid w:val="00C0711F"/>
    <w:rsid w:val="00C111AA"/>
    <w:rsid w:val="00C170B1"/>
    <w:rsid w:val="00C17C18"/>
    <w:rsid w:val="00C20F8C"/>
    <w:rsid w:val="00C22407"/>
    <w:rsid w:val="00C27881"/>
    <w:rsid w:val="00C30196"/>
    <w:rsid w:val="00C327AB"/>
    <w:rsid w:val="00C35D41"/>
    <w:rsid w:val="00C4067B"/>
    <w:rsid w:val="00C42379"/>
    <w:rsid w:val="00C43525"/>
    <w:rsid w:val="00C47854"/>
    <w:rsid w:val="00C528B2"/>
    <w:rsid w:val="00C53CB5"/>
    <w:rsid w:val="00C53D5D"/>
    <w:rsid w:val="00C56566"/>
    <w:rsid w:val="00C57EA6"/>
    <w:rsid w:val="00C605F7"/>
    <w:rsid w:val="00C6497E"/>
    <w:rsid w:val="00C66F7A"/>
    <w:rsid w:val="00C67460"/>
    <w:rsid w:val="00C700AF"/>
    <w:rsid w:val="00C707CE"/>
    <w:rsid w:val="00C762DF"/>
    <w:rsid w:val="00C81AFA"/>
    <w:rsid w:val="00C91DA9"/>
    <w:rsid w:val="00C9252B"/>
    <w:rsid w:val="00C95D7A"/>
    <w:rsid w:val="00CA6A0C"/>
    <w:rsid w:val="00CA7A3F"/>
    <w:rsid w:val="00CB21B8"/>
    <w:rsid w:val="00CB37B1"/>
    <w:rsid w:val="00CB3B58"/>
    <w:rsid w:val="00CB4271"/>
    <w:rsid w:val="00CB4CB8"/>
    <w:rsid w:val="00CB6E15"/>
    <w:rsid w:val="00CB73F1"/>
    <w:rsid w:val="00CC1605"/>
    <w:rsid w:val="00CC6EFE"/>
    <w:rsid w:val="00CD14BC"/>
    <w:rsid w:val="00CD2AD2"/>
    <w:rsid w:val="00CD5E6C"/>
    <w:rsid w:val="00CD62EB"/>
    <w:rsid w:val="00CE0249"/>
    <w:rsid w:val="00CF0616"/>
    <w:rsid w:val="00CF1761"/>
    <w:rsid w:val="00CF1E73"/>
    <w:rsid w:val="00CF3A5B"/>
    <w:rsid w:val="00CF508C"/>
    <w:rsid w:val="00CF766B"/>
    <w:rsid w:val="00D02DAD"/>
    <w:rsid w:val="00D04937"/>
    <w:rsid w:val="00D12CB4"/>
    <w:rsid w:val="00D14520"/>
    <w:rsid w:val="00D16732"/>
    <w:rsid w:val="00D20F10"/>
    <w:rsid w:val="00D21764"/>
    <w:rsid w:val="00D26D22"/>
    <w:rsid w:val="00D304BD"/>
    <w:rsid w:val="00D3160B"/>
    <w:rsid w:val="00D32D24"/>
    <w:rsid w:val="00D32F51"/>
    <w:rsid w:val="00D3362A"/>
    <w:rsid w:val="00D36DE7"/>
    <w:rsid w:val="00D37C8E"/>
    <w:rsid w:val="00D43E0E"/>
    <w:rsid w:val="00D45CAC"/>
    <w:rsid w:val="00D467AE"/>
    <w:rsid w:val="00D46BF0"/>
    <w:rsid w:val="00D53093"/>
    <w:rsid w:val="00D534C9"/>
    <w:rsid w:val="00D545DF"/>
    <w:rsid w:val="00D54C6A"/>
    <w:rsid w:val="00D55C91"/>
    <w:rsid w:val="00D56069"/>
    <w:rsid w:val="00D56C1F"/>
    <w:rsid w:val="00D573A8"/>
    <w:rsid w:val="00D60DFD"/>
    <w:rsid w:val="00D640C2"/>
    <w:rsid w:val="00D64DDF"/>
    <w:rsid w:val="00D70A15"/>
    <w:rsid w:val="00D71422"/>
    <w:rsid w:val="00D733FE"/>
    <w:rsid w:val="00D75EA7"/>
    <w:rsid w:val="00D76BEA"/>
    <w:rsid w:val="00D76D79"/>
    <w:rsid w:val="00D77B20"/>
    <w:rsid w:val="00D81969"/>
    <w:rsid w:val="00D86E48"/>
    <w:rsid w:val="00D904A5"/>
    <w:rsid w:val="00D90A4F"/>
    <w:rsid w:val="00D924BF"/>
    <w:rsid w:val="00D925B0"/>
    <w:rsid w:val="00D92EFB"/>
    <w:rsid w:val="00D968E6"/>
    <w:rsid w:val="00DA7271"/>
    <w:rsid w:val="00DB3AAE"/>
    <w:rsid w:val="00DB7A42"/>
    <w:rsid w:val="00DC5FF2"/>
    <w:rsid w:val="00DD4FAF"/>
    <w:rsid w:val="00DE070B"/>
    <w:rsid w:val="00DE0E6F"/>
    <w:rsid w:val="00DE3131"/>
    <w:rsid w:val="00DE3879"/>
    <w:rsid w:val="00DE654F"/>
    <w:rsid w:val="00DF3AE9"/>
    <w:rsid w:val="00E02BAF"/>
    <w:rsid w:val="00E02C30"/>
    <w:rsid w:val="00E02E9E"/>
    <w:rsid w:val="00E11A47"/>
    <w:rsid w:val="00E123C4"/>
    <w:rsid w:val="00E145D4"/>
    <w:rsid w:val="00E1572C"/>
    <w:rsid w:val="00E16701"/>
    <w:rsid w:val="00E17A58"/>
    <w:rsid w:val="00E20EF7"/>
    <w:rsid w:val="00E213AF"/>
    <w:rsid w:val="00E27E4B"/>
    <w:rsid w:val="00E35759"/>
    <w:rsid w:val="00E35AB4"/>
    <w:rsid w:val="00E36CDD"/>
    <w:rsid w:val="00E41A9C"/>
    <w:rsid w:val="00E42B2A"/>
    <w:rsid w:val="00E437B0"/>
    <w:rsid w:val="00E4522F"/>
    <w:rsid w:val="00E460BD"/>
    <w:rsid w:val="00E54022"/>
    <w:rsid w:val="00E54A21"/>
    <w:rsid w:val="00E6148A"/>
    <w:rsid w:val="00E67C5C"/>
    <w:rsid w:val="00E735B2"/>
    <w:rsid w:val="00E76091"/>
    <w:rsid w:val="00E773C8"/>
    <w:rsid w:val="00E82FE6"/>
    <w:rsid w:val="00E9208A"/>
    <w:rsid w:val="00E9699A"/>
    <w:rsid w:val="00EA3C06"/>
    <w:rsid w:val="00EA6E95"/>
    <w:rsid w:val="00EA71C0"/>
    <w:rsid w:val="00EA7A0A"/>
    <w:rsid w:val="00EB0411"/>
    <w:rsid w:val="00EB26B3"/>
    <w:rsid w:val="00EB2DDF"/>
    <w:rsid w:val="00EB5B4C"/>
    <w:rsid w:val="00EB70FC"/>
    <w:rsid w:val="00EC1B07"/>
    <w:rsid w:val="00EC22F7"/>
    <w:rsid w:val="00EC396E"/>
    <w:rsid w:val="00EC66C5"/>
    <w:rsid w:val="00EC7C11"/>
    <w:rsid w:val="00ED1CB9"/>
    <w:rsid w:val="00ED1F95"/>
    <w:rsid w:val="00ED5B05"/>
    <w:rsid w:val="00ED6E73"/>
    <w:rsid w:val="00EE2069"/>
    <w:rsid w:val="00EE25AE"/>
    <w:rsid w:val="00EE6C1B"/>
    <w:rsid w:val="00EE754E"/>
    <w:rsid w:val="00EE794F"/>
    <w:rsid w:val="00EF20D7"/>
    <w:rsid w:val="00EF25BC"/>
    <w:rsid w:val="00EF5EB3"/>
    <w:rsid w:val="00EF65A7"/>
    <w:rsid w:val="00EF6753"/>
    <w:rsid w:val="00EF7F72"/>
    <w:rsid w:val="00F00773"/>
    <w:rsid w:val="00F00A91"/>
    <w:rsid w:val="00F12A93"/>
    <w:rsid w:val="00F12EDA"/>
    <w:rsid w:val="00F138BA"/>
    <w:rsid w:val="00F13F71"/>
    <w:rsid w:val="00F24A9F"/>
    <w:rsid w:val="00F25C09"/>
    <w:rsid w:val="00F30D76"/>
    <w:rsid w:val="00F31CCB"/>
    <w:rsid w:val="00F359F2"/>
    <w:rsid w:val="00F3649A"/>
    <w:rsid w:val="00F36598"/>
    <w:rsid w:val="00F3781A"/>
    <w:rsid w:val="00F37A7F"/>
    <w:rsid w:val="00F42979"/>
    <w:rsid w:val="00F445AA"/>
    <w:rsid w:val="00F45AD3"/>
    <w:rsid w:val="00F46D78"/>
    <w:rsid w:val="00F54268"/>
    <w:rsid w:val="00F56928"/>
    <w:rsid w:val="00F577B8"/>
    <w:rsid w:val="00F60679"/>
    <w:rsid w:val="00F669AD"/>
    <w:rsid w:val="00F72D24"/>
    <w:rsid w:val="00F77689"/>
    <w:rsid w:val="00F81375"/>
    <w:rsid w:val="00F868C4"/>
    <w:rsid w:val="00F86FA0"/>
    <w:rsid w:val="00F92267"/>
    <w:rsid w:val="00F9372A"/>
    <w:rsid w:val="00F94F23"/>
    <w:rsid w:val="00F95BD8"/>
    <w:rsid w:val="00F96464"/>
    <w:rsid w:val="00FA14E9"/>
    <w:rsid w:val="00FA5D15"/>
    <w:rsid w:val="00FB284E"/>
    <w:rsid w:val="00FB3D75"/>
    <w:rsid w:val="00FB4899"/>
    <w:rsid w:val="00FB5785"/>
    <w:rsid w:val="00FC0323"/>
    <w:rsid w:val="00FC2EDE"/>
    <w:rsid w:val="00FC5CC9"/>
    <w:rsid w:val="00FC7232"/>
    <w:rsid w:val="00FD3659"/>
    <w:rsid w:val="00FD4732"/>
    <w:rsid w:val="00FD56B5"/>
    <w:rsid w:val="00FE0660"/>
    <w:rsid w:val="00FE2FD9"/>
    <w:rsid w:val="00FE331C"/>
    <w:rsid w:val="00FE4643"/>
    <w:rsid w:val="00FE4E31"/>
    <w:rsid w:val="00FF1397"/>
    <w:rsid w:val="00FF3002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E5068-3C2A-45F2-8FC1-86134FAB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Calibri" w:hAnsi="Arial Narrow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3E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63E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63E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 Char Char"/>
    <w:basedOn w:val="Normlny"/>
    <w:next w:val="Normlny"/>
    <w:link w:val="Nadpis3Char"/>
    <w:qFormat/>
    <w:rsid w:val="00563E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63E5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rsid w:val="00563E5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aliases w:val=" Char Char Char"/>
    <w:link w:val="Nadpis3"/>
    <w:rsid w:val="00563E5E"/>
    <w:rPr>
      <w:rFonts w:ascii="Arial" w:eastAsia="Times New Roman" w:hAnsi="Arial" w:cs="Arial"/>
      <w:b/>
      <w:bCs/>
      <w:sz w:val="26"/>
      <w:szCs w:val="26"/>
      <w:lang w:eastAsia="sk-SK"/>
    </w:rPr>
  </w:style>
  <w:style w:type="table" w:styleId="Mriekatabuky">
    <w:name w:val="Table Grid"/>
    <w:basedOn w:val="Normlnatabuka"/>
    <w:rsid w:val="00563E5E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563E5E"/>
    <w:pPr>
      <w:jc w:val="both"/>
    </w:pPr>
    <w:rPr>
      <w:lang w:val="x-none" w:eastAsia="x-none"/>
    </w:rPr>
  </w:style>
  <w:style w:type="character" w:customStyle="1" w:styleId="ZkladntextChar">
    <w:name w:val="Základný text Char"/>
    <w:link w:val="Zkladntext"/>
    <w:rsid w:val="00563E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mkypodiarou">
    <w:name w:val="footnote text"/>
    <w:aliases w:val="Footnote Text Char2,Footnote Text Char1 Char,Footnote Text Char2 Char Char,Footnote Text Char1 Char Char Char,Footnote Text Char2 Char Char Char Char,Footnote Text Char Char1 Char Char Char Char,Footnote Text Char1"/>
    <w:basedOn w:val="Normlny"/>
    <w:link w:val="TextpoznmkypodiarouChar"/>
    <w:uiPriority w:val="99"/>
    <w:semiHidden/>
    <w:rsid w:val="00563E5E"/>
    <w:rPr>
      <w:lang w:eastAsia="cs-CZ"/>
    </w:rPr>
  </w:style>
  <w:style w:type="character" w:customStyle="1" w:styleId="TextpoznmkypodiarouChar">
    <w:name w:val="Text poznámky pod čiarou Char"/>
    <w:aliases w:val="Footnote Text Char2 Char,Footnote Text Char1 Char Char,Footnote Text Char2 Char Char Char,Footnote Text Char1 Char Char Char Char,Footnote Text Char2 Char Char Char Char Char,Footnote Text Char1 Char1"/>
    <w:link w:val="Textpoznmkypodiarou"/>
    <w:uiPriority w:val="99"/>
    <w:semiHidden/>
    <w:rsid w:val="00563E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y">
    <w:name w:val="Text tabulky"/>
    <w:rsid w:val="00563E5E"/>
    <w:rPr>
      <w:rFonts w:ascii="Times New Roman" w:eastAsia="Times New Roman" w:hAnsi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563E5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63E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563E5E"/>
  </w:style>
  <w:style w:type="character" w:styleId="Odkaznapoznmkupodiarou">
    <w:name w:val="footnote reference"/>
    <w:uiPriority w:val="99"/>
    <w:semiHidden/>
    <w:rsid w:val="00563E5E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563E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63E5E"/>
    <w:rPr>
      <w:rFonts w:ascii="Tahoma" w:eastAsia="Times New Roman" w:hAnsi="Tahoma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rsid w:val="00563E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63E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63E5E"/>
    <w:pPr>
      <w:ind w:left="720"/>
    </w:pPr>
    <w:rPr>
      <w:rFonts w:ascii="Calibri" w:eastAsia="Calibri" w:hAnsi="Calibri"/>
      <w:sz w:val="22"/>
      <w:szCs w:val="22"/>
    </w:rPr>
  </w:style>
  <w:style w:type="character" w:styleId="Odkaznakomentr">
    <w:name w:val="annotation reference"/>
    <w:rsid w:val="00563E5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63E5E"/>
    <w:rPr>
      <w:sz w:val="20"/>
      <w:szCs w:val="20"/>
    </w:rPr>
  </w:style>
  <w:style w:type="character" w:customStyle="1" w:styleId="TextkomentraChar">
    <w:name w:val="Text komentára Char"/>
    <w:link w:val="Textkomentra"/>
    <w:rsid w:val="00563E5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563E5E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563E5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tlCharCharCharCharCharChar1">
    <w:name w:val="Štýl Char Char Char Char Char Char1"/>
    <w:basedOn w:val="Normlny"/>
    <w:rsid w:val="00563E5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bsah1">
    <w:name w:val="toc 1"/>
    <w:basedOn w:val="Normlny"/>
    <w:next w:val="Normlny"/>
    <w:autoRedefine/>
    <w:rsid w:val="00563E5E"/>
  </w:style>
  <w:style w:type="paragraph" w:styleId="Obsah3">
    <w:name w:val="toc 3"/>
    <w:basedOn w:val="Normlny"/>
    <w:next w:val="Normlny"/>
    <w:autoRedefine/>
    <w:rsid w:val="00563E5E"/>
    <w:pPr>
      <w:ind w:left="480"/>
    </w:pPr>
  </w:style>
  <w:style w:type="character" w:styleId="Hypertextovprepojenie">
    <w:name w:val="Hyperlink"/>
    <w:rsid w:val="00563E5E"/>
    <w:rPr>
      <w:color w:val="0000FF"/>
      <w:u w:val="single"/>
    </w:rPr>
  </w:style>
  <w:style w:type="paragraph" w:customStyle="1" w:styleId="CharChar1">
    <w:name w:val="Char Char1"/>
    <w:basedOn w:val="Normlny"/>
    <w:rsid w:val="00563E5E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tlCharCharCharCharCharChar">
    <w:name w:val="Štýl Char Char Char Char Char Char"/>
    <w:basedOn w:val="Normlny"/>
    <w:rsid w:val="00563E5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y"/>
    <w:rsid w:val="00563E5E"/>
    <w:pPr>
      <w:spacing w:after="160" w:line="240" w:lineRule="exact"/>
    </w:pPr>
    <w:rPr>
      <w:rFonts w:ascii="Arial Narrow" w:hAnsi="Arial Narrow"/>
      <w:sz w:val="22"/>
      <w:szCs w:val="20"/>
      <w:lang w:val="en-US" w:eastAsia="en-US"/>
    </w:rPr>
  </w:style>
  <w:style w:type="paragraph" w:customStyle="1" w:styleId="tlCharCharCharChar">
    <w:name w:val="Štýl Char Char Char Char"/>
    <w:basedOn w:val="Normlny"/>
    <w:rsid w:val="00563E5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nhideWhenUsed/>
    <w:rsid w:val="00563E5E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563E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y"/>
    <w:rsid w:val="00563E5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l3">
    <w:name w:val="Štýl3"/>
    <w:basedOn w:val="Nadpis3"/>
    <w:autoRedefine/>
    <w:rsid w:val="00563E5E"/>
    <w:pPr>
      <w:numPr>
        <w:ilvl w:val="2"/>
        <w:numId w:val="10"/>
      </w:numPr>
      <w:spacing w:before="100" w:beforeAutospacing="1" w:after="100" w:afterAutospacing="1"/>
    </w:pPr>
    <w:rPr>
      <w:rFonts w:ascii="Book Antiqua" w:hAnsi="Book Antiqua" w:cs="Times New Roman"/>
      <w:sz w:val="22"/>
      <w:szCs w:val="22"/>
      <w:lang w:eastAsia="cs-CZ"/>
    </w:rPr>
  </w:style>
  <w:style w:type="paragraph" w:customStyle="1" w:styleId="Zkladntext0">
    <w:name w:val="Základní text"/>
    <w:rsid w:val="00563E5E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563E5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563E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aliases w:val=" Char"/>
    <w:basedOn w:val="Normlny"/>
    <w:link w:val="Zarkazkladnhotextu3Char"/>
    <w:rsid w:val="00563E5E"/>
    <w:pPr>
      <w:ind w:firstLine="708"/>
      <w:jc w:val="both"/>
    </w:pPr>
    <w:rPr>
      <w:rFonts w:ascii="Arial Narrow" w:hAnsi="Arial Narrow"/>
      <w:sz w:val="22"/>
      <w:szCs w:val="22"/>
    </w:rPr>
  </w:style>
  <w:style w:type="character" w:customStyle="1" w:styleId="Zarkazkladnhotextu3Char">
    <w:name w:val="Zarážka základného textu 3 Char"/>
    <w:aliases w:val=" Char Char1"/>
    <w:link w:val="Zarkazkladnhotextu3"/>
    <w:rsid w:val="00563E5E"/>
    <w:rPr>
      <w:rFonts w:eastAsia="Times New Roman" w:cs="Times New Roman"/>
      <w:szCs w:val="22"/>
      <w:lang w:eastAsia="sk-SK"/>
    </w:rPr>
  </w:style>
  <w:style w:type="paragraph" w:customStyle="1" w:styleId="CharCharCharCharCharCharCharCharCharCharCharCharCharCharCharCharCharCharCharCharCharCharCharCharCharChar0">
    <w:name w:val="Char Char Char Char Char Char Char Char Char Char Char Char Char Char Char Char Char Char Char Char Char Char Char Char Char Char"/>
    <w:basedOn w:val="Normlny"/>
    <w:rsid w:val="00563E5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rsid w:val="00563E5E"/>
    <w:pPr>
      <w:spacing w:after="120"/>
      <w:ind w:left="283"/>
    </w:pPr>
    <w:rPr>
      <w:rFonts w:ascii="Courier" w:hAnsi="Courier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rsid w:val="00563E5E"/>
    <w:rPr>
      <w:rFonts w:ascii="Courier" w:eastAsia="Times New Roman" w:hAnsi="Courier" w:cs="Times New Roman"/>
      <w:sz w:val="24"/>
      <w:szCs w:val="20"/>
      <w:lang w:eastAsia="cs-CZ"/>
    </w:rPr>
  </w:style>
  <w:style w:type="paragraph" w:customStyle="1" w:styleId="Odsekzoznamu1">
    <w:name w:val="Odsek zoznamu1"/>
    <w:basedOn w:val="Normlny"/>
    <w:rsid w:val="00563E5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63E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F226-B915-4BB7-90E3-09215B2E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</Company>
  <LinksUpToDate>false</LinksUpToDate>
  <CharactersWithSpaces>21214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Majerska Katarina</dc:creator>
  <cp:keywords/>
  <cp:lastModifiedBy>Michlo Martin</cp:lastModifiedBy>
  <cp:revision>59</cp:revision>
  <cp:lastPrinted>2019-10-09T07:18:00Z</cp:lastPrinted>
  <dcterms:created xsi:type="dcterms:W3CDTF">2019-10-09T11:51:00Z</dcterms:created>
  <dcterms:modified xsi:type="dcterms:W3CDTF">2019-10-14T06:41:00Z</dcterms:modified>
</cp:coreProperties>
</file>