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E8" w:rsidRPr="00A03D5A" w:rsidRDefault="004A6EE8" w:rsidP="00356773">
      <w:pPr>
        <w:tabs>
          <w:tab w:val="left" w:pos="5407"/>
          <w:tab w:val="left" w:pos="672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4"/>
          <w:szCs w:val="14"/>
          <w:lang w:eastAsia="sk-SK"/>
        </w:rPr>
      </w:pPr>
      <w:bookmarkStart w:id="0" w:name="_GoBack"/>
      <w:bookmarkEnd w:id="0"/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  <w:t xml:space="preserve">Príloha č. 5 </w:t>
      </w:r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</w:p>
    <w:p w:rsidR="004A6EE8" w:rsidRPr="00A03D5A" w:rsidRDefault="009A4A00" w:rsidP="00356773">
      <w:pPr>
        <w:tabs>
          <w:tab w:val="left" w:pos="5407"/>
          <w:tab w:val="left" w:pos="672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4"/>
          <w:szCs w:val="14"/>
          <w:lang w:eastAsia="sk-SK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  <w:t>k zákonu č. .../2019</w:t>
      </w:r>
      <w:r w:rsidR="004A6EE8"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 Z. z.  </w:t>
      </w:r>
    </w:p>
    <w:p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A6EE8" w:rsidRPr="00A03D5A" w:rsidRDefault="004A6EE8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ZÁVÄZNÉ LIMITY DOTÁCIÍ OBCIAM A VYŠŠÍM ÚZEMNÝM CELKOM </w:t>
      </w:r>
      <w:r w:rsidR="003F60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 w:rsidR="009A4A0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ROK 2020</w:t>
      </w:r>
    </w:p>
    <w:p w:rsidR="004A6EE8" w:rsidRPr="007940F8" w:rsidRDefault="004A6EE8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940F8">
        <w:rPr>
          <w:rFonts w:ascii="Times New Roman" w:eastAsia="Times New Roman" w:hAnsi="Times New Roman" w:cs="Times New Roman"/>
          <w:sz w:val="20"/>
          <w:szCs w:val="20"/>
          <w:lang w:eastAsia="sk-SK"/>
        </w:rPr>
        <w:t>(v eurách)</w:t>
      </w:r>
    </w:p>
    <w:p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234"/>
        <w:gridCol w:w="1439"/>
        <w:gridCol w:w="1296"/>
      </w:tblGrid>
      <w:tr w:rsidR="003F60E1" w:rsidRPr="00A03D5A" w:rsidTr="00845852">
        <w:trPr>
          <w:trHeight w:val="38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56773" w:rsidRPr="00A03D5A" w:rsidRDefault="00356773" w:rsidP="003567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Bežné výdavky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Kapitálové výdavky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Spolu</w:t>
            </w:r>
          </w:p>
        </w:tc>
      </w:tr>
      <w:tr w:rsidR="003F60E1" w:rsidRPr="00A03D5A" w:rsidTr="003F60E1">
        <w:trPr>
          <w:trHeight w:val="200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a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</w:t>
            </w:r>
          </w:p>
        </w:tc>
      </w:tr>
      <w:tr w:rsidR="005823DF" w:rsidRPr="00A03D5A" w:rsidTr="008856CA">
        <w:trPr>
          <w:trHeight w:val="212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5823DF" w:rsidRPr="00A03D5A" w:rsidRDefault="005823DF" w:rsidP="00582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Dotácie pre obce a vyššie územné celky spolu 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5823DF" w:rsidRPr="008856CA" w:rsidRDefault="005823DF" w:rsidP="00582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 627 276 391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823DF" w:rsidRPr="008856CA" w:rsidRDefault="005823DF" w:rsidP="00582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8 080</w:t>
            </w: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823DF" w:rsidRPr="008856CA" w:rsidRDefault="005823DF" w:rsidP="00582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 635 356 391</w:t>
            </w:r>
          </w:p>
        </w:tc>
      </w:tr>
      <w:tr w:rsidR="008856CA" w:rsidRPr="00A03D5A" w:rsidTr="008856CA">
        <w:trPr>
          <w:trHeight w:val="200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8856CA" w:rsidRPr="00A03D5A" w:rsidRDefault="008856CA" w:rsidP="00C3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</w:tr>
      <w:tr w:rsidR="008856CA" w:rsidRPr="00A03D5A" w:rsidTr="00845852">
        <w:trPr>
          <w:trHeight w:val="200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8856CA" w:rsidRPr="00A03D5A" w:rsidRDefault="008856CA" w:rsidP="0088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Obce 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</w:tr>
      <w:tr w:rsidR="005823DF" w:rsidRPr="00FA4C5B" w:rsidTr="008856C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5823DF" w:rsidRPr="00A03D5A" w:rsidRDefault="005823DF" w:rsidP="00582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Spolu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5823DF" w:rsidRPr="008856CA" w:rsidRDefault="005823DF" w:rsidP="00582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 035 301 247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823DF" w:rsidRPr="008856CA" w:rsidRDefault="005823DF" w:rsidP="00582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8 080</w:t>
            </w: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823DF" w:rsidRPr="008856CA" w:rsidRDefault="005823DF" w:rsidP="00582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 043 381 247</w:t>
            </w:r>
          </w:p>
        </w:tc>
      </w:tr>
      <w:tr w:rsidR="008856CA" w:rsidRPr="00A03D5A" w:rsidTr="008856C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8856CA" w:rsidRPr="00A03D5A" w:rsidRDefault="008856CA" w:rsidP="008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</w:tr>
      <w:tr w:rsidR="008856CA" w:rsidRPr="00A03D5A" w:rsidTr="008856CA">
        <w:trPr>
          <w:trHeight w:val="380"/>
        </w:trPr>
        <w:tc>
          <w:tcPr>
            <w:tcW w:w="2810" w:type="pct"/>
            <w:shd w:val="clear" w:color="auto" w:fill="auto"/>
            <w:vAlign w:val="center"/>
            <w:hideMark/>
          </w:tcPr>
          <w:p w:rsidR="008856CA" w:rsidRPr="00A03D5A" w:rsidRDefault="008856CA" w:rsidP="00885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A. Dotácie zo štátneho rozpočtu z kapitoly Všeobecná pokladničná správa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8856CA" w:rsidRPr="008856CA" w:rsidRDefault="00D4740C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8 080</w:t>
            </w:r>
            <w:r w:rsidR="008856CA"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8856CA" w:rsidRPr="008856CA" w:rsidRDefault="00D4740C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8 080</w:t>
            </w:r>
            <w:r w:rsidR="008856CA"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 000</w:t>
            </w:r>
          </w:p>
        </w:tc>
      </w:tr>
      <w:tr w:rsidR="008856CA" w:rsidRPr="00A03D5A" w:rsidTr="001F7BA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8856CA" w:rsidRPr="00A03D5A" w:rsidRDefault="008856CA" w:rsidP="008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 dotácia na individuálne potreby obcí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2 700 000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2 700 000</w:t>
            </w:r>
          </w:p>
        </w:tc>
      </w:tr>
      <w:tr w:rsidR="003B6F67" w:rsidRPr="00A03D5A" w:rsidTr="001F7BA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B6F67" w:rsidRPr="00A03D5A" w:rsidRDefault="003B6F67" w:rsidP="003B6F67">
            <w:pPr>
              <w:spacing w:after="0" w:line="240" w:lineRule="auto"/>
              <w:ind w:left="634" w:hanging="634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           dotácia na záchranu a obnovu kultúrnych pamiatok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5 380 000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5 380 000</w:t>
            </w:r>
          </w:p>
        </w:tc>
      </w:tr>
      <w:tr w:rsidR="003B6F67" w:rsidRPr="00A03D5A" w:rsidTr="001F7BA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B6F67" w:rsidRPr="00A03D5A" w:rsidRDefault="003B6F67" w:rsidP="003B6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   Banská Štiavnica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1 640 000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1 640 000</w:t>
            </w:r>
          </w:p>
        </w:tc>
      </w:tr>
      <w:tr w:rsidR="003B6F67" w:rsidRPr="00A03D5A" w:rsidTr="001F7BA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B6F67" w:rsidRPr="00A03D5A" w:rsidRDefault="003B6F67" w:rsidP="00C37857">
            <w:pPr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Bardejov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1 060 000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1 060 000</w:t>
            </w:r>
          </w:p>
        </w:tc>
      </w:tr>
      <w:tr w:rsidR="003B6F67" w:rsidRPr="00A03D5A" w:rsidTr="001F7BA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B6F67" w:rsidRPr="00A03D5A" w:rsidRDefault="003B6F67" w:rsidP="00C37857">
            <w:pPr>
              <w:spacing w:after="0" w:line="240" w:lineRule="auto"/>
              <w:ind w:left="781" w:hanging="289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Levoča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1 100 000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1 100 000</w:t>
            </w:r>
          </w:p>
        </w:tc>
      </w:tr>
      <w:tr w:rsidR="003B6F67" w:rsidRPr="00A03D5A" w:rsidTr="001F7BA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B6F67" w:rsidRPr="00A03D5A" w:rsidRDefault="003B6F67" w:rsidP="00C37857">
            <w:pPr>
              <w:spacing w:after="0" w:line="240" w:lineRule="auto"/>
              <w:ind w:left="781" w:hanging="289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Kremnica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604 000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604 000</w:t>
            </w:r>
          </w:p>
        </w:tc>
      </w:tr>
      <w:tr w:rsidR="003B6F67" w:rsidRPr="00A03D5A" w:rsidTr="001F7BA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B6F67" w:rsidRPr="00A03D5A" w:rsidRDefault="003B6F67" w:rsidP="00C37857">
            <w:pPr>
              <w:spacing w:after="0" w:line="240" w:lineRule="auto"/>
              <w:ind w:left="781" w:hanging="289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Martin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410 000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410 000</w:t>
            </w:r>
          </w:p>
        </w:tc>
      </w:tr>
      <w:tr w:rsidR="003B6F67" w:rsidRPr="00A03D5A" w:rsidTr="001F7BA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B6F67" w:rsidRPr="00A03D5A" w:rsidRDefault="003B6F67" w:rsidP="00C37857">
            <w:pPr>
              <w:spacing w:after="0" w:line="240" w:lineRule="auto"/>
              <w:ind w:left="781" w:hanging="289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Vysoké Tatry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366 000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366 000</w:t>
            </w:r>
          </w:p>
        </w:tc>
      </w:tr>
      <w:tr w:rsidR="003B6F67" w:rsidRPr="00A03D5A" w:rsidTr="001F7BA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B6F67" w:rsidRPr="00A03D5A" w:rsidRDefault="003B6F67" w:rsidP="00C37857">
            <w:pPr>
              <w:spacing w:after="0" w:line="240" w:lineRule="auto"/>
              <w:ind w:left="781" w:hanging="289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Spišské Podhradie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200 000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200 000</w:t>
            </w:r>
          </w:p>
        </w:tc>
      </w:tr>
      <w:tr w:rsidR="003B6F67" w:rsidRPr="003B6F67" w:rsidTr="008856CA">
        <w:trPr>
          <w:trHeight w:val="390"/>
        </w:trPr>
        <w:tc>
          <w:tcPr>
            <w:tcW w:w="2810" w:type="pct"/>
            <w:shd w:val="clear" w:color="auto" w:fill="auto"/>
            <w:vAlign w:val="center"/>
            <w:hideMark/>
          </w:tcPr>
          <w:p w:rsidR="00717489" w:rsidRPr="00A03D5A" w:rsidRDefault="00717489" w:rsidP="0071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B. Dotácia na prenesený výkon pôsobnosti štátnej správy na obce 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1 035 301 247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1 035 301 247</w:t>
            </w:r>
          </w:p>
        </w:tc>
      </w:tr>
      <w:tr w:rsidR="003B6F67" w:rsidRPr="003B6F67" w:rsidTr="008856CA">
        <w:trPr>
          <w:trHeight w:val="206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717489" w:rsidRPr="00A03D5A" w:rsidRDefault="00717489" w:rsidP="0071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vnútra SR spolu: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1 025 892 415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1 025 892 415</w:t>
            </w:r>
          </w:p>
        </w:tc>
      </w:tr>
      <w:tr w:rsidR="003B6F67" w:rsidRPr="003B6F67" w:rsidTr="008856C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717489" w:rsidRPr="00A03D5A" w:rsidRDefault="00717489" w:rsidP="007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</w:tr>
      <w:tr w:rsidR="003B6F67" w:rsidRPr="003B6F67" w:rsidTr="001F7BAA">
        <w:trPr>
          <w:trHeight w:val="325"/>
        </w:trPr>
        <w:tc>
          <w:tcPr>
            <w:tcW w:w="2810" w:type="pct"/>
            <w:shd w:val="clear" w:color="auto" w:fill="auto"/>
            <w:hideMark/>
          </w:tcPr>
          <w:p w:rsidR="00717489" w:rsidRPr="00A03D5A" w:rsidRDefault="00717489" w:rsidP="0071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a) matričná činnosť podľa zákona Národnej rady Slovenskej republiky č. 154/1994 Z. z.  o matrikách v znení neskorších predpisov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7 734 447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717489" w:rsidRPr="003B6F67" w:rsidRDefault="00717489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7 734 447</w:t>
            </w:r>
          </w:p>
        </w:tc>
      </w:tr>
      <w:tr w:rsidR="003B6F67" w:rsidRPr="003B6F67" w:rsidTr="00DF3DD5">
        <w:trPr>
          <w:trHeight w:val="472"/>
        </w:trPr>
        <w:tc>
          <w:tcPr>
            <w:tcW w:w="2810" w:type="pct"/>
            <w:shd w:val="clear" w:color="auto" w:fill="auto"/>
            <w:hideMark/>
          </w:tcPr>
          <w:p w:rsidR="00717489" w:rsidRPr="00A03D5A" w:rsidRDefault="00717489" w:rsidP="00C75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b) hlásenie pobytu občanov a register obyvateľov Slovenskej republiky podľa zákona č.</w:t>
            </w:r>
            <w:r w:rsidR="00C7553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 </w:t>
            </w: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253/1998 Z. z. o hlásení pobytu občanov Slovenskej republiky a registri obyvateľov Slovenskej republiky v znení neskorších predpisov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1 799 000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1 799 000</w:t>
            </w:r>
          </w:p>
        </w:tc>
      </w:tr>
      <w:tr w:rsidR="003B6F67" w:rsidRPr="003B6F67" w:rsidTr="001F7BAA">
        <w:trPr>
          <w:trHeight w:val="341"/>
        </w:trPr>
        <w:tc>
          <w:tcPr>
            <w:tcW w:w="2810" w:type="pct"/>
            <w:shd w:val="clear" w:color="000000" w:fill="FFFFFF"/>
            <w:hideMark/>
          </w:tcPr>
          <w:p w:rsidR="00717489" w:rsidRPr="00A03D5A" w:rsidRDefault="00717489" w:rsidP="0071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c) register adries podľa zákona č. 125/2015 Z. z. o registri adries a o zmene a doplnení niektorých zákonov</w:t>
            </w:r>
            <w:r w:rsidR="00C7553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 w:rsidR="00C7553E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 znení neskorších predpisov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196 596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196 596</w:t>
            </w:r>
          </w:p>
        </w:tc>
      </w:tr>
      <w:tr w:rsidR="003B6F67" w:rsidRPr="003B6F67" w:rsidTr="008856CA">
        <w:trPr>
          <w:trHeight w:val="200"/>
        </w:trPr>
        <w:tc>
          <w:tcPr>
            <w:tcW w:w="2810" w:type="pct"/>
            <w:shd w:val="clear" w:color="auto" w:fill="auto"/>
            <w:vAlign w:val="bottom"/>
            <w:hideMark/>
          </w:tcPr>
          <w:p w:rsidR="00717489" w:rsidRPr="00A03D5A" w:rsidRDefault="00717489" w:rsidP="0071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d) regionálne školstvo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1 008 333 900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1 008 333 900</w:t>
            </w:r>
          </w:p>
        </w:tc>
      </w:tr>
      <w:tr w:rsidR="003B6F67" w:rsidRPr="003B6F67" w:rsidTr="008856CA">
        <w:trPr>
          <w:trHeight w:val="200"/>
        </w:trPr>
        <w:tc>
          <w:tcPr>
            <w:tcW w:w="2810" w:type="pct"/>
            <w:shd w:val="clear" w:color="auto" w:fill="auto"/>
            <w:vAlign w:val="bottom"/>
            <w:hideMark/>
          </w:tcPr>
          <w:p w:rsidR="00717489" w:rsidRPr="00A03D5A" w:rsidRDefault="00717489" w:rsidP="0071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e) starostlivosť o životné prostredie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517 772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517 772</w:t>
            </w:r>
          </w:p>
        </w:tc>
      </w:tr>
      <w:tr w:rsidR="003B6F67" w:rsidRPr="003B6F67" w:rsidTr="00C37857">
        <w:trPr>
          <w:trHeight w:val="366"/>
        </w:trPr>
        <w:tc>
          <w:tcPr>
            <w:tcW w:w="2810" w:type="pct"/>
            <w:shd w:val="clear" w:color="auto" w:fill="auto"/>
            <w:vAlign w:val="bottom"/>
            <w:hideMark/>
          </w:tcPr>
          <w:p w:rsidR="00717489" w:rsidRPr="00A03D5A" w:rsidRDefault="00966941" w:rsidP="00C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f) </w:t>
            </w:r>
            <w:r w:rsidR="00717489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voľby podľa zákona č. 180/2014 Z. z. o podmienkach výkonu volebného práva</w:t>
            </w:r>
            <w:r w:rsidR="0071748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a</w:t>
            </w:r>
            <w:r w:rsidR="00C37857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 </w:t>
            </w:r>
            <w:r w:rsidR="00717489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o</w:t>
            </w:r>
            <w:r w:rsidR="00C37857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 </w:t>
            </w:r>
            <w:r w:rsidR="00717489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zmene a doplnení niektorých zákonov </w:t>
            </w:r>
            <w:r w:rsidR="00C7553E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 znení neskorších predpisov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7 310 700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7 310 700</w:t>
            </w:r>
          </w:p>
        </w:tc>
      </w:tr>
      <w:tr w:rsidR="003B6F67" w:rsidRPr="003B6F67" w:rsidTr="008856CA">
        <w:trPr>
          <w:trHeight w:val="224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D4740C" w:rsidRPr="00A03D5A" w:rsidRDefault="00D4740C" w:rsidP="00D47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dopravy a výstavby SR spolu: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3B6F67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9 408 832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3B6F67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3B6F67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9 408 832</w:t>
            </w:r>
          </w:p>
        </w:tc>
      </w:tr>
      <w:tr w:rsidR="003B6F67" w:rsidRPr="003B6F67" w:rsidTr="008856CA">
        <w:trPr>
          <w:trHeight w:val="200"/>
        </w:trPr>
        <w:tc>
          <w:tcPr>
            <w:tcW w:w="2810" w:type="pct"/>
            <w:shd w:val="clear" w:color="auto" w:fill="auto"/>
            <w:vAlign w:val="bottom"/>
            <w:hideMark/>
          </w:tcPr>
          <w:p w:rsidR="00D4740C" w:rsidRPr="00A03D5A" w:rsidRDefault="00D4740C" w:rsidP="00D4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3B6F67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3B6F67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3B6F67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</w:tr>
      <w:tr w:rsidR="003B6F67" w:rsidRPr="003B6F67" w:rsidTr="008856CA">
        <w:trPr>
          <w:trHeight w:val="200"/>
        </w:trPr>
        <w:tc>
          <w:tcPr>
            <w:tcW w:w="2810" w:type="pct"/>
            <w:shd w:val="clear" w:color="auto" w:fill="auto"/>
            <w:vAlign w:val="bottom"/>
            <w:hideMark/>
          </w:tcPr>
          <w:p w:rsidR="00D4740C" w:rsidRPr="00A03D5A" w:rsidRDefault="00D4740C" w:rsidP="0096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a) doprava             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3B6F67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285 401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3B6F67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3B6F67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285 401</w:t>
            </w:r>
          </w:p>
        </w:tc>
      </w:tr>
      <w:tr w:rsidR="00D4740C" w:rsidRPr="00A03D5A" w:rsidTr="008856CA">
        <w:trPr>
          <w:trHeight w:val="200"/>
        </w:trPr>
        <w:tc>
          <w:tcPr>
            <w:tcW w:w="2810" w:type="pct"/>
            <w:shd w:val="clear" w:color="auto" w:fill="auto"/>
            <w:vAlign w:val="bottom"/>
            <w:hideMark/>
          </w:tcPr>
          <w:p w:rsidR="00D4740C" w:rsidRPr="00A03D5A" w:rsidRDefault="00D4740C" w:rsidP="00966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b) pôsobnosti na úseku stavebného poriadku podľa zákona č. 50/1976 Zb. o územnom plánovaní a stavebnom poriadku (stavebný zákon) v znení neskorších  predpisov a na úseku bývania podľa zákona č. 150/2013 Z.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z. o Štátnom fonde rozvoja bývania</w:t>
            </w:r>
            <w:r w:rsidR="00C7553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 w:rsidR="00C7553E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 znení neskorších predpisov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9 123 431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9 123 431</w:t>
            </w:r>
          </w:p>
        </w:tc>
      </w:tr>
      <w:tr w:rsidR="00D4740C" w:rsidRPr="00A03D5A" w:rsidTr="00C37857">
        <w:trPr>
          <w:trHeight w:val="260"/>
        </w:trPr>
        <w:tc>
          <w:tcPr>
            <w:tcW w:w="2810" w:type="pct"/>
            <w:shd w:val="clear" w:color="auto" w:fill="auto"/>
            <w:noWrap/>
            <w:vAlign w:val="center"/>
          </w:tcPr>
          <w:p w:rsidR="00D4740C" w:rsidRPr="00A03D5A" w:rsidRDefault="00D4740C" w:rsidP="00D4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</w:tr>
      <w:tr w:rsidR="00D4740C" w:rsidRPr="00A03D5A" w:rsidTr="00845852">
        <w:trPr>
          <w:trHeight w:val="200"/>
        </w:trPr>
        <w:tc>
          <w:tcPr>
            <w:tcW w:w="2810" w:type="pct"/>
            <w:shd w:val="clear" w:color="auto" w:fill="auto"/>
            <w:noWrap/>
            <w:hideMark/>
          </w:tcPr>
          <w:p w:rsidR="00D4740C" w:rsidRPr="00A03D5A" w:rsidRDefault="00D4740C" w:rsidP="00D4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Vyššie územné celky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</w:tr>
      <w:tr w:rsidR="00D4740C" w:rsidRPr="00A03D5A" w:rsidTr="008856C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D4740C" w:rsidRPr="00A03D5A" w:rsidRDefault="00D4740C" w:rsidP="00D47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Spolu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8856CA" w:rsidRDefault="0012705D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12705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591 975 144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8856CA" w:rsidRDefault="0012705D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12705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591 975 144</w:t>
            </w:r>
          </w:p>
        </w:tc>
      </w:tr>
      <w:tr w:rsidR="00D4740C" w:rsidRPr="00A03D5A" w:rsidTr="008856C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D4740C" w:rsidRPr="00A03D5A" w:rsidRDefault="00D4740C" w:rsidP="00D4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</w:tr>
      <w:tr w:rsidR="00D4740C" w:rsidRPr="00A03D5A" w:rsidTr="008856CA">
        <w:trPr>
          <w:trHeight w:val="378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D4740C" w:rsidRPr="00A03D5A" w:rsidRDefault="00D4740C" w:rsidP="00D47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A. Dotácia na prenesený výkon pôsobnosti štátnej správy na vyššie územné celky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8856CA" w:rsidRDefault="0012705D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12705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591 975 144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8856CA" w:rsidRDefault="0012705D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12705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591 975 144</w:t>
            </w:r>
          </w:p>
        </w:tc>
      </w:tr>
      <w:tr w:rsidR="00D4740C" w:rsidRPr="00A03D5A" w:rsidTr="008856CA">
        <w:trPr>
          <w:trHeight w:val="19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D4740C" w:rsidRPr="00A03D5A" w:rsidRDefault="00D4740C" w:rsidP="00D47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školstva, vedy, výskumu a športu SR spolu: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8856CA" w:rsidRDefault="0012705D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12705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591 975 144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8856CA" w:rsidRDefault="0012705D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12705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591 975 144</w:t>
            </w:r>
          </w:p>
        </w:tc>
      </w:tr>
      <w:tr w:rsidR="00D4740C" w:rsidRPr="00A03D5A" w:rsidTr="008856C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D4740C" w:rsidRPr="00A03D5A" w:rsidRDefault="00D4740C" w:rsidP="00D4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</w:tr>
      <w:tr w:rsidR="00D4740C" w:rsidRPr="00A03D5A" w:rsidTr="008856C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D4740C" w:rsidRPr="00A03D5A" w:rsidRDefault="00D4740C" w:rsidP="00D4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regionálne školstvo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8856CA" w:rsidRDefault="0012705D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591 975 144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8856CA" w:rsidRDefault="0012705D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12705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591 975 144</w:t>
            </w:r>
          </w:p>
        </w:tc>
      </w:tr>
    </w:tbl>
    <w:p w:rsidR="003F76B0" w:rsidRPr="00A03D5A" w:rsidRDefault="003F76B0">
      <w:pPr>
        <w:rPr>
          <w:sz w:val="24"/>
          <w:szCs w:val="24"/>
        </w:rPr>
      </w:pPr>
    </w:p>
    <w:sectPr w:rsidR="003F76B0" w:rsidRPr="00A03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73"/>
    <w:rsid w:val="000D78ED"/>
    <w:rsid w:val="001000D4"/>
    <w:rsid w:val="0012705D"/>
    <w:rsid w:val="0013711D"/>
    <w:rsid w:val="00193113"/>
    <w:rsid w:val="001F7BAA"/>
    <w:rsid w:val="00356773"/>
    <w:rsid w:val="00356C78"/>
    <w:rsid w:val="003B6F67"/>
    <w:rsid w:val="003C0FC0"/>
    <w:rsid w:val="003F51EE"/>
    <w:rsid w:val="003F60E1"/>
    <w:rsid w:val="003F76B0"/>
    <w:rsid w:val="004A6EE8"/>
    <w:rsid w:val="00555063"/>
    <w:rsid w:val="005823DF"/>
    <w:rsid w:val="0065409A"/>
    <w:rsid w:val="006A1D6C"/>
    <w:rsid w:val="006C7491"/>
    <w:rsid w:val="006E742B"/>
    <w:rsid w:val="00717489"/>
    <w:rsid w:val="007940F8"/>
    <w:rsid w:val="007B319F"/>
    <w:rsid w:val="007E2EBD"/>
    <w:rsid w:val="00845852"/>
    <w:rsid w:val="008856CA"/>
    <w:rsid w:val="008D6A27"/>
    <w:rsid w:val="00966941"/>
    <w:rsid w:val="009A4A00"/>
    <w:rsid w:val="009B75FA"/>
    <w:rsid w:val="00A004C8"/>
    <w:rsid w:val="00A03D5A"/>
    <w:rsid w:val="00AB1121"/>
    <w:rsid w:val="00BB2318"/>
    <w:rsid w:val="00C37857"/>
    <w:rsid w:val="00C7553E"/>
    <w:rsid w:val="00D4740C"/>
    <w:rsid w:val="00DA7E47"/>
    <w:rsid w:val="00DC11BA"/>
    <w:rsid w:val="00DF3DD5"/>
    <w:rsid w:val="00E67AEC"/>
    <w:rsid w:val="00E80B82"/>
    <w:rsid w:val="00EF541E"/>
    <w:rsid w:val="00F008FF"/>
    <w:rsid w:val="00FA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34958-FB46-49FE-B146-CB5E91B0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04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C0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0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5F7F-2042-4D18-81BC-6F4923D9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Masarykova Jana</dc:creator>
  <cp:keywords/>
  <dc:description/>
  <cp:lastModifiedBy>Sulakova Iveta</cp:lastModifiedBy>
  <cp:revision>2</cp:revision>
  <cp:lastPrinted>2019-10-07T15:13:00Z</cp:lastPrinted>
  <dcterms:created xsi:type="dcterms:W3CDTF">2019-10-10T13:20:00Z</dcterms:created>
  <dcterms:modified xsi:type="dcterms:W3CDTF">2019-10-10T13:20:00Z</dcterms:modified>
</cp:coreProperties>
</file>