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A2255" w:rsidP="002A2255">
      <w:pPr>
        <w:bidi w:val="0"/>
        <w:jc w:val="left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  </w:t>
      </w:r>
      <w:r w:rsidRPr="00A97678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Výbor </w:t>
      </w:r>
    </w:p>
    <w:p w:rsidR="002A2255" w:rsidRPr="00A97678" w:rsidP="002A2255">
      <w:pPr>
        <w:bidi w:val="0"/>
        <w:jc w:val="left"/>
        <w:rPr>
          <w:rFonts w:eastAsia="Times New Roman"/>
          <w:b/>
          <w:bCs/>
        </w:rPr>
      </w:pPr>
      <w:r w:rsidRPr="00A97678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Národnej rady Slovenskej republiky</w:t>
      </w:r>
    </w:p>
    <w:p w:rsidR="002A2255" w:rsidRPr="0076273D" w:rsidP="002A2255">
      <w:pPr>
        <w:bidi w:val="0"/>
        <w:jc w:val="left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pre zdravotníctvo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</w:p>
    <w:p w:rsidR="002A2255" w:rsidP="002A2255">
      <w:pPr>
        <w:bidi w:val="0"/>
        <w:jc w:val="right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 xml:space="preserve">                         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63.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schôdza výboru</w:t>
      </w:r>
    </w:p>
    <w:p w:rsidR="002A2255" w:rsidRPr="00DF1C4D" w:rsidP="002A2255">
      <w:pPr>
        <w:bidi w:val="0"/>
        <w:jc w:val="right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>Číslo: CRD-1693/2019</w:t>
      </w:r>
    </w:p>
    <w:p w:rsidR="002A2255" w:rsidP="002A2255">
      <w:pPr>
        <w:bidi w:val="0"/>
        <w:jc w:val="center"/>
        <w:rPr>
          <w:rFonts w:eastAsia="Times New Roman"/>
          <w:b/>
          <w:bCs/>
          <w:sz w:val="28"/>
        </w:rPr>
      </w:pPr>
    </w:p>
    <w:p w:rsidR="00015962" w:rsidP="002A2255">
      <w:pPr>
        <w:bidi w:val="0"/>
        <w:jc w:val="center"/>
        <w:rPr>
          <w:rFonts w:eastAsia="Times New Roman"/>
          <w:b/>
          <w:bCs/>
          <w:sz w:val="28"/>
        </w:rPr>
      </w:pPr>
    </w:p>
    <w:p w:rsidR="002A2255" w:rsidP="002A2255">
      <w:pPr>
        <w:bidi w:val="0"/>
        <w:jc w:val="center"/>
        <w:rPr>
          <w:rFonts w:eastAsia="Times New Roman"/>
          <w:b/>
          <w:bCs/>
          <w:sz w:val="28"/>
        </w:rPr>
      </w:pPr>
      <w:r>
        <w:rPr>
          <w:rFonts w:ascii="Arial" w:eastAsia="Times New Roman" w:hAnsi="Arial" w:cs="Arial" w:hint="cs"/>
          <w:b/>
          <w:bCs/>
          <w:sz w:val="28"/>
          <w:szCs w:val="24"/>
          <w:rtl w:val="0"/>
          <w:cs w:val="0"/>
          <w:lang w:val="sk-SK" w:eastAsia="sk-SK" w:bidi="ar-SA"/>
        </w:rPr>
        <w:t>171</w:t>
      </w:r>
    </w:p>
    <w:p w:rsidR="002A2255" w:rsidP="002A2255">
      <w:pPr>
        <w:bidi w:val="0"/>
        <w:jc w:val="center"/>
        <w:rPr>
          <w:rFonts w:eastAsia="Times New Roman"/>
          <w:b/>
          <w:bCs/>
        </w:rPr>
      </w:pPr>
    </w:p>
    <w:p w:rsidR="002A2255" w:rsidP="002A2255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U z n e s e n i e</w:t>
      </w:r>
    </w:p>
    <w:p w:rsidR="002A2255" w:rsidP="002A2255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</w:t>
      </w:r>
      <w:smartTag w:uri="urn:schemas-microsoft-com:office:smarttags" w:element="PersonName">
        <w:r>
          <w:rPr>
            <w:rFonts w:ascii="Arial" w:eastAsia="Times New Roman" w:hAnsi="Arial" w:cs="Arial" w:hint="cs"/>
            <w:b/>
            <w:bCs/>
            <w:sz w:val="24"/>
            <w:szCs w:val="24"/>
            <w:rtl w:val="0"/>
            <w:cs w:val="0"/>
            <w:lang w:val="sk-SK" w:eastAsia="sk-SK" w:bidi="ar-SA"/>
          </w:rPr>
          <w:t>sk</w:t>
        </w:r>
      </w:smartTag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ej republiky</w:t>
      </w:r>
    </w:p>
    <w:p w:rsidR="002A2255" w:rsidP="002A2255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pre zdravotníctvo</w:t>
      </w:r>
    </w:p>
    <w:p w:rsidR="002A2255" w:rsidP="002A2255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z </w:t>
      </w:r>
      <w:r w:rsidR="00B20BF2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9</w:t>
      </w: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. októbra 2019</w:t>
      </w:r>
    </w:p>
    <w:p w:rsidR="002A2255" w:rsidRPr="0076273D" w:rsidP="002A2255">
      <w:pPr>
        <w:bidi w:val="0"/>
        <w:jc w:val="center"/>
        <w:rPr>
          <w:rFonts w:eastAsia="Times New Roman"/>
          <w:b/>
          <w:bCs/>
        </w:rPr>
      </w:pPr>
    </w:p>
    <w:p w:rsidR="002A2255" w:rsidP="002A2255">
      <w:pPr>
        <w:bidi w:val="0"/>
        <w:jc w:val="left"/>
        <w:rPr>
          <w:rFonts w:eastAsia="Times New Roman"/>
        </w:rPr>
      </w:pPr>
    </w:p>
    <w:p w:rsidR="002A2255" w:rsidRPr="00465FF5" w:rsidP="002A2255">
      <w:pPr>
        <w:pStyle w:val="ListParagraph"/>
        <w:bidi w:val="0"/>
        <w:spacing w:before="60" w:after="60"/>
        <w:ind w:left="0"/>
        <w:jc w:val="both"/>
        <w:rPr>
          <w:rFonts w:eastAsia="Times New Roman"/>
        </w:rPr>
      </w:pPr>
      <w:r w:rsidRPr="00465FF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k </w:t>
      </w:r>
      <w:r w:rsidRPr="00293CF4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vládnemu návrhu zákona, ktorým sa mení a dopĺňa zákon č. 355/2007 Z. z. o ochrane, podpore a rozvoji verejného zdravia a o zmene a doplnení niektorých zákonov v znení neskorších predpisov a ktorým sa menia a dopĺňajú niektoré zákony</w:t>
      </w:r>
      <w:r w:rsidRPr="008475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(tlač 1610)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65FF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a</w:t>
      </w:r>
    </w:p>
    <w:p w:rsidR="002A2255" w:rsidP="002A2255">
      <w:pPr>
        <w:pStyle w:val="BodyText"/>
        <w:bidi w:val="0"/>
        <w:jc w:val="both"/>
        <w:rPr>
          <w:rFonts w:eastAsia="Times New Roman"/>
          <w:b/>
        </w:rPr>
      </w:pPr>
    </w:p>
    <w:p w:rsidR="002A2255" w:rsidP="002A2255">
      <w:pPr>
        <w:pStyle w:val="BodyText"/>
        <w:bidi w:val="0"/>
        <w:jc w:val="both"/>
        <w:rPr>
          <w:rFonts w:eastAsia="Times New Roman"/>
          <w:b/>
        </w:rPr>
      </w:pPr>
    </w:p>
    <w:p w:rsidR="002A2255" w:rsidP="002A2255">
      <w:pPr>
        <w:pStyle w:val="BodyText"/>
        <w:bidi w:val="0"/>
        <w:jc w:val="both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zdravotníctvo</w:t>
      </w:r>
    </w:p>
    <w:p w:rsidR="002A2255" w:rsidRPr="00B3375E" w:rsidP="002A2255">
      <w:pPr>
        <w:pStyle w:val="BodyText"/>
        <w:bidi w:val="0"/>
        <w:jc w:val="both"/>
        <w:rPr>
          <w:rFonts w:eastAsia="Times New Roman"/>
          <w:bCs/>
        </w:rPr>
      </w:pPr>
    </w:p>
    <w:p w:rsidR="002A2255" w:rsidP="002A2255">
      <w:pPr>
        <w:pStyle w:val="ListParagraph"/>
        <w:bidi w:val="0"/>
        <w:spacing w:before="60" w:after="60"/>
        <w:ind w:left="0"/>
        <w:jc w:val="both"/>
        <w:rPr>
          <w:rFonts w:eastAsia="Times New Roman"/>
        </w:rPr>
      </w:pPr>
      <w:r w:rsidRPr="00465FF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>prerokoval</w:t>
      </w:r>
      <w:r w:rsidRPr="002A225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</w:t>
      </w:r>
      <w:r w:rsidRPr="008475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ládny návrh zákona, ktorým sa mení a dopĺňa zákon č. 355/2007 Z. z. o ochrane, podpore a rozvoji verejného zdravia a o zmene a doplnení niektorých zákonov v znení neskorších predpisov a ktorým sa menia a dopĺňajú niektoré zákony (tlač 1610)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;</w:t>
      </w:r>
    </w:p>
    <w:p w:rsidR="002A2255" w:rsidP="002A2255">
      <w:pPr>
        <w:bidi w:val="0"/>
        <w:jc w:val="both"/>
        <w:rPr>
          <w:rFonts w:eastAsia="Times New Roman"/>
          <w:b/>
          <w:bCs/>
        </w:rPr>
      </w:pPr>
    </w:p>
    <w:p w:rsidR="002A2255" w:rsidP="002A2255">
      <w:pPr>
        <w:pStyle w:val="BodyText"/>
        <w:bidi w:val="0"/>
        <w:ind w:left="705"/>
        <w:jc w:val="both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A.  s ú h l a s í</w:t>
      </w:r>
    </w:p>
    <w:p w:rsidR="002A2255" w:rsidP="002A2255">
      <w:pPr>
        <w:pStyle w:val="BodyText"/>
        <w:bidi w:val="0"/>
        <w:ind w:left="705"/>
        <w:jc w:val="both"/>
        <w:rPr>
          <w:rFonts w:eastAsia="Times New Roman"/>
          <w:b/>
          <w:bCs/>
        </w:rPr>
      </w:pPr>
    </w:p>
    <w:p w:rsidR="002A2255" w:rsidP="002A2255">
      <w:pPr>
        <w:pStyle w:val="ListParagraph"/>
        <w:bidi w:val="0"/>
        <w:spacing w:before="60" w:after="60"/>
        <w:ind w:left="0"/>
        <w:jc w:val="both"/>
        <w:rPr>
          <w:rFonts w:eastAsia="Times New Roman"/>
        </w:rPr>
      </w:pPr>
      <w:r w:rsidRPr="00465FF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 xml:space="preserve">      s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v</w:t>
      </w:r>
      <w:r w:rsidRPr="008475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ládny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m</w:t>
      </w:r>
      <w:r w:rsidRPr="008475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návrh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om</w:t>
      </w:r>
      <w:r w:rsidRPr="008475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zákona, ktorým sa mení a dopĺňa zákon č. 355/2007 Z. z. o ochrane, podpore a rozvoji verejného zdravia a o zmene a doplnení niektorých zákonov v znení neskorších predpisov a ktorým sa menia a dopĺňajú niektoré zákony (tlač 1610)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;</w:t>
      </w:r>
    </w:p>
    <w:p w:rsidR="002A2255" w:rsidP="002A2255">
      <w:pPr>
        <w:pStyle w:val="BodyText"/>
        <w:bidi w:val="0"/>
        <w:jc w:val="both"/>
        <w:rPr>
          <w:rFonts w:eastAsia="Times New Roman"/>
        </w:rPr>
      </w:pPr>
    </w:p>
    <w:p w:rsidR="002A2255" w:rsidP="002A2255">
      <w:pPr>
        <w:pStyle w:val="BodyText"/>
        <w:bidi w:val="0"/>
        <w:jc w:val="both"/>
        <w:rPr>
          <w:rFonts w:eastAsia="Times New Roman"/>
        </w:rPr>
      </w:pPr>
    </w:p>
    <w:p w:rsidR="002A2255" w:rsidP="002A2255">
      <w:pPr>
        <w:pStyle w:val="BodyText"/>
        <w:bidi w:val="0"/>
        <w:ind w:firstLine="708"/>
        <w:jc w:val="both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B. o d p o r ú č a</w:t>
      </w:r>
    </w:p>
    <w:p w:rsidR="002A2255" w:rsidP="002A2255">
      <w:pPr>
        <w:pStyle w:val="BodyText"/>
        <w:bidi w:val="0"/>
        <w:ind w:left="1065"/>
        <w:jc w:val="both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Národnej rade Sloven</w:t>
      </w:r>
      <w:smartTag w:uri="urn:schemas-microsoft-com:office:smarttags" w:element="PersonName">
        <w:r>
          <w:rPr>
            <w:rFonts w:ascii="Arial" w:eastAsia="Times New Roman" w:hAnsi="Arial" w:cs="Arial" w:hint="cs"/>
            <w:b/>
            <w:bCs/>
            <w:sz w:val="24"/>
            <w:szCs w:val="24"/>
            <w:rtl w:val="0"/>
            <w:cs w:val="0"/>
            <w:lang w:val="sk-SK" w:eastAsia="sk-SK" w:bidi="ar-SA"/>
          </w:rPr>
          <w:t>sk</w:t>
        </w:r>
      </w:smartTag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ej republiky</w:t>
      </w:r>
    </w:p>
    <w:p w:rsidR="002A2255" w:rsidP="002A2255">
      <w:pPr>
        <w:pStyle w:val="BodyText"/>
        <w:bidi w:val="0"/>
        <w:ind w:left="1065"/>
        <w:jc w:val="both"/>
        <w:rPr>
          <w:rFonts w:eastAsia="Times New Roman"/>
        </w:rPr>
      </w:pPr>
    </w:p>
    <w:p w:rsidR="002A2255" w:rsidP="002A2255">
      <w:pPr>
        <w:pStyle w:val="ListParagraph"/>
        <w:bidi w:val="0"/>
        <w:spacing w:before="60" w:after="60"/>
        <w:ind w:left="0" w:firstLine="708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  v</w:t>
      </w:r>
      <w:r w:rsidRPr="008475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ládny návrh zákona, ktorým sa mení a dopĺňa zákon č. 355/2007 Z. z. o ochrane, podpore a rozvoji verejného zdravia a o zmene a doplnení niektorých zákonov v znení neskorších predpisov a ktorým sa menia a dopĺňajú niektoré zákony (tlač 1610)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65FF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schváliť s pozmeň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ujúcimi a doplňujúcimi návrhmi:</w:t>
      </w:r>
    </w:p>
    <w:p w:rsidR="002A2255" w:rsidRPr="0023001B" w:rsidP="002A2255">
      <w:pPr>
        <w:bidi w:val="0"/>
        <w:jc w:val="left"/>
        <w:rPr>
          <w:rFonts w:eastAsia="Times New Roman"/>
        </w:rPr>
      </w:pPr>
    </w:p>
    <w:p w:rsidR="002A2255" w:rsidP="002A2255">
      <w:pPr>
        <w:pStyle w:val="ListParagraph"/>
        <w:bidi w:val="0"/>
        <w:ind w:left="2835"/>
        <w:jc w:val="both"/>
        <w:rPr>
          <w:rFonts w:eastAsia="Times New Roman"/>
        </w:rPr>
      </w:pPr>
    </w:p>
    <w:p w:rsidR="002A2255" w:rsidP="002A2255">
      <w:pPr>
        <w:pStyle w:val="ListParagraph"/>
        <w:bidi w:val="0"/>
        <w:ind w:left="2835"/>
        <w:jc w:val="both"/>
        <w:rPr>
          <w:rFonts w:eastAsia="Times New Roman"/>
        </w:rPr>
      </w:pPr>
    </w:p>
    <w:p w:rsidR="002A2255" w:rsidP="002A2255">
      <w:pPr>
        <w:pStyle w:val="ListParagraph"/>
        <w:bidi w:val="0"/>
        <w:ind w:left="2835"/>
        <w:jc w:val="both"/>
        <w:rPr>
          <w:rFonts w:eastAsia="Times New Roman"/>
        </w:rPr>
      </w:pPr>
    </w:p>
    <w:p w:rsidR="001C08D5" w:rsidRPr="001C08D5" w:rsidP="001C08D5">
      <w:pPr>
        <w:pStyle w:val="ListParagraph"/>
        <w:bidi w:val="0"/>
        <w:ind w:left="0"/>
        <w:jc w:val="both"/>
        <w:rPr>
          <w:rFonts w:eastAsia="Times New Roman"/>
        </w:rPr>
      </w:pPr>
    </w:p>
    <w:p w:rsidR="001C08D5" w:rsidRPr="001C08D5" w:rsidP="003E0306">
      <w:pPr>
        <w:pStyle w:val="ListParagraph"/>
        <w:autoSpaceDE w:val="0"/>
        <w:autoSpaceDN w:val="0"/>
        <w:bidi w:val="0"/>
        <w:ind w:left="0"/>
        <w:jc w:val="both"/>
        <w:rPr>
          <w:rFonts w:eastAsia="Times New Roman"/>
        </w:rPr>
      </w:pPr>
      <w:r w:rsidR="003E030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1. </w:t>
      </w:r>
      <w:r w:rsidRPr="00001884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V čl. I, 6. bode, v § 5</w:t>
      </w:r>
      <w:r w:rsidRPr="001C08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ods. 4 sa za písmeno f) vkladá nové písmeno g), ktoré znie</w:t>
      </w:r>
    </w:p>
    <w:p w:rsidR="001C08D5" w:rsidRPr="001C08D5" w:rsidP="001C08D5">
      <w:pPr>
        <w:pStyle w:val="ListParagraph"/>
        <w:bidi w:val="0"/>
        <w:ind w:left="0"/>
        <w:jc w:val="both"/>
        <w:rPr>
          <w:rFonts w:eastAsia="Times New Roman"/>
        </w:rPr>
      </w:pPr>
    </w:p>
    <w:p w:rsidR="001C08D5" w:rsidRPr="001C08D5" w:rsidP="001C08D5">
      <w:pPr>
        <w:pStyle w:val="ListParagraph"/>
        <w:bidi w:val="0"/>
        <w:ind w:left="709" w:hanging="425"/>
        <w:jc w:val="both"/>
        <w:rPr>
          <w:rFonts w:eastAsia="Times New Roman"/>
        </w:rPr>
      </w:pPr>
      <w:r w:rsidRPr="001C08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„g) nariaďuje raz za päť rokov vykonanie imunologického prehľadu, ktorým sa zisťuje stav odolnosti populácie proti prenosným ochoreniam,“.</w:t>
      </w:r>
    </w:p>
    <w:p w:rsidR="001C08D5" w:rsidRPr="001C08D5" w:rsidP="001C08D5">
      <w:pPr>
        <w:bidi w:val="0"/>
        <w:ind w:left="284"/>
        <w:jc w:val="both"/>
        <w:rPr>
          <w:rFonts w:eastAsia="Times New Roman"/>
        </w:rPr>
      </w:pPr>
    </w:p>
    <w:p w:rsidR="001C08D5" w:rsidRPr="001C08D5" w:rsidP="001C08D5">
      <w:pPr>
        <w:bidi w:val="0"/>
        <w:ind w:left="284"/>
        <w:jc w:val="both"/>
        <w:rPr>
          <w:rFonts w:eastAsia="Times New Roman"/>
        </w:rPr>
      </w:pPr>
      <w:r w:rsidRPr="001C08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 súvislosti s vložením nového písmena g) sa vykonajú legislatívno – technické úpravy znenia úvodnej vety, slová „g) až au)“ sa nahradia slovami „h) až av)“, v 7. bode sa slová „§ 5 ods. 4 písm. l)“ nahradia slovami „§ 5 ods. 4 písm. m)“, v 8. bode sa slová „§ 5 ods. 4 písm. s)“ nahradia slovami „§ 5 ods. 4 písm. t)“, slová „písmena r“ sa nahradia slovami „písmena s)“, v 9. bode sa slová „§ 5 ods. 4 písm. u)“ nahradia slovami „§ 5 ods. 4 písm. v)“, slová „písmena s“ sa nahradia slovami „písmena t)“, v 10. bode sa písmeno „x)“ (2x) nahradí písmenom „y)“(2x), v 11. bode sa písmeno „al)“ nahradí písmenom „am)“, písmeno „am)“ (2x) sa nahradí písmenom „an)“ (2x), slová „am) až au)“ sa nahradia slovami „an) až av)“ a slová „an) až av“ sa nahradia slovami „ao) až ax)“, v 49. bode sa slová „podľa § 5 ods. 4 písm. t)“ nahradia slovami „podľa § 5 ods. 4 písm. u)“, v 68. bode sa slová „podľa § 5 ods. 4 písm. g)“ nahradia slovami „podľa § 5 ods. 4 písm. h)“.</w:t>
      </w:r>
    </w:p>
    <w:p w:rsidR="001C08D5" w:rsidRPr="001C08D5" w:rsidP="001C08D5">
      <w:pPr>
        <w:bidi w:val="0"/>
        <w:ind w:left="284"/>
        <w:jc w:val="both"/>
        <w:rPr>
          <w:rFonts w:eastAsia="Times New Roman"/>
        </w:rPr>
      </w:pPr>
    </w:p>
    <w:p w:rsidR="001C08D5" w:rsidRPr="001C08D5" w:rsidP="00001884">
      <w:pPr>
        <w:bidi w:val="0"/>
        <w:ind w:left="2835"/>
        <w:jc w:val="both"/>
        <w:rPr>
          <w:rFonts w:eastAsia="Times New Roman"/>
          <w:color w:val="000000"/>
        </w:rPr>
      </w:pPr>
      <w:r w:rsidRPr="001C08D5">
        <w:rPr>
          <w:rFonts w:ascii="Arial" w:eastAsia="Times New Roman" w:hAnsi="Arial" w:cs="Arial" w:hint="cs"/>
          <w:color w:val="000000"/>
          <w:sz w:val="24"/>
          <w:szCs w:val="24"/>
          <w:rtl w:val="0"/>
          <w:cs w:val="0"/>
          <w:lang w:val="sk-SK" w:eastAsia="sk-SK" w:bidi="ar-SA"/>
        </w:rPr>
        <w:t xml:space="preserve">Cieľom predkladaného pozmeňujúceho a doplňujúceho návrhu je stanoviť kompetenciu </w:t>
      </w:r>
      <w:r w:rsidRPr="001C08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Úradu verejného zdravotníctva Slovenskej republiky nariaďovať v pravidelnom intervale raz za päť rokov vykonanie imunologického prehľadu, ktorým sa zisťuje stav odolnosti populácie proti prenosným ochoreniam. Pravidelné vykonávanie imunologických prehľadov je dôležité pre sledovanie účinnosti očkovania a prípadnú následnú úpravu očkovacieho kalendára.</w:t>
      </w:r>
      <w:r w:rsidRPr="001C08D5">
        <w:rPr>
          <w:rFonts w:ascii="Arial" w:eastAsia="Times New Roman" w:hAnsi="Arial" w:cs="Arial" w:hint="cs"/>
          <w:color w:val="000000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1C08D5" w:rsidP="00001884">
      <w:pPr>
        <w:bidi w:val="0"/>
        <w:jc w:val="both"/>
        <w:rPr>
          <w:rFonts w:eastAsia="Times New Roman"/>
          <w:bCs/>
        </w:rPr>
      </w:pPr>
    </w:p>
    <w:p w:rsidR="00001884" w:rsidP="00001884">
      <w:pPr>
        <w:bidi w:val="0"/>
        <w:jc w:val="both"/>
        <w:rPr>
          <w:rFonts w:eastAsia="Times New Roman"/>
          <w:bCs/>
        </w:rPr>
      </w:pPr>
    </w:p>
    <w:p w:rsidR="00001884" w:rsidP="00001884">
      <w:pPr>
        <w:bidi w:val="0"/>
        <w:jc w:val="both"/>
        <w:rPr>
          <w:rFonts w:eastAsia="Times New Roman"/>
          <w:bCs/>
        </w:rPr>
      </w:pPr>
      <w:r w:rsidRPr="00001884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2. V čl. I, 22. bode v § 12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 xml:space="preserve"> ods. 2. písmeno i) znie:</w:t>
      </w:r>
    </w:p>
    <w:p w:rsidR="00001884" w:rsidP="00001884">
      <w:pPr>
        <w:bidi w:val="0"/>
        <w:jc w:val="both"/>
        <w:rPr>
          <w:rFonts w:eastAsia="Times New Roman"/>
          <w:bCs/>
        </w:rPr>
      </w:pP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 xml:space="preserve">     „i) dezin</w:t>
      </w:r>
      <w:r w:rsidR="00776EDD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s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ekcia pri výskyte ochorenia alebo deratizácia pri výskyte ochorenia“.</w:t>
      </w:r>
    </w:p>
    <w:p w:rsidR="00001884" w:rsidP="00001884">
      <w:pPr>
        <w:bidi w:val="0"/>
        <w:jc w:val="both"/>
        <w:rPr>
          <w:rFonts w:eastAsia="Times New Roman"/>
          <w:bCs/>
        </w:rPr>
      </w:pPr>
    </w:p>
    <w:p w:rsidR="00001884" w:rsidP="00776EDD">
      <w:pPr>
        <w:bidi w:val="0"/>
        <w:ind w:left="2832" w:firstLine="3"/>
        <w:jc w:val="both"/>
        <w:rPr>
          <w:rFonts w:eastAsia="Times New Roman"/>
          <w:bCs/>
        </w:rPr>
      </w:pPr>
      <w:r w:rsidR="00776EDD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 xml:space="preserve">Ide o precizovanie ustanovenia v súvislosti s opatrením na predchádzanie vzniku a šírenia prenosných ochorení 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001884" w:rsidRPr="001C08D5" w:rsidP="00001884">
      <w:pPr>
        <w:bidi w:val="0"/>
        <w:jc w:val="both"/>
        <w:rPr>
          <w:rFonts w:eastAsia="Times New Roman"/>
          <w:bCs/>
        </w:rPr>
      </w:pPr>
    </w:p>
    <w:p w:rsidR="001C08D5" w:rsidRPr="001C08D5" w:rsidP="001C08D5">
      <w:pPr>
        <w:bidi w:val="0"/>
        <w:ind w:firstLine="3544"/>
        <w:jc w:val="both"/>
        <w:rPr>
          <w:rFonts w:eastAsia="Times New Roman"/>
          <w:bCs/>
        </w:rPr>
      </w:pPr>
    </w:p>
    <w:p w:rsidR="001C08D5" w:rsidRPr="001C08D5" w:rsidP="00001884">
      <w:pPr>
        <w:autoSpaceDE w:val="0"/>
        <w:autoSpaceDN w:val="0"/>
        <w:bidi w:val="0"/>
        <w:jc w:val="left"/>
        <w:rPr>
          <w:rFonts w:eastAsia="Times New Roman"/>
        </w:rPr>
      </w:pPr>
      <w:r w:rsidR="00001884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3</w:t>
      </w:r>
      <w:r w:rsidRPr="00001884" w:rsidR="00001884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001884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V čl. I, 26. bode v § 13</w:t>
      </w:r>
      <w:r w:rsidRPr="001C08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ods. 5 písmeno d) znie:</w:t>
      </w:r>
    </w:p>
    <w:p w:rsidR="001C08D5" w:rsidP="00001884">
      <w:pPr>
        <w:bidi w:val="0"/>
        <w:ind w:left="567" w:hanging="283"/>
        <w:jc w:val="left"/>
        <w:rPr>
          <w:rStyle w:val="awspanawtext2"/>
          <w:rFonts w:eastAsia="Times New Roman" w:hint="default"/>
          <w:rtl w:val="0"/>
          <w:cs w:val="0"/>
        </w:rPr>
      </w:pPr>
      <w:r w:rsidRPr="001C08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„d) </w:t>
      </w:r>
      <w:r w:rsidRPr="001C08D5">
        <w:rPr>
          <w:rStyle w:val="awspanawtext2"/>
          <w:rFonts w:ascii="Arial" w:eastAsia="Times New Roman" w:hAnsi="Arial" w:cs="Arial"/>
          <w:sz w:val="24"/>
          <w:szCs w:val="24"/>
          <w:lang w:val="sk-SK" w:eastAsia="sk-SK" w:bidi="ar-SA"/>
        </w:rPr>
        <w:t>posúdenie</w:t>
      </w:r>
      <w:r w:rsidRPr="001C08D5">
        <w:rPr>
          <w:rStyle w:val="awspanawtext2"/>
          <w:rFonts w:ascii="Arial" w:eastAsia="Times New Roman" w:hAnsi="Arial" w:cs="Arial"/>
          <w:spacing w:val="3"/>
          <w:sz w:val="24"/>
          <w:szCs w:val="24"/>
          <w:lang w:val="sk-SK" w:eastAsia="sk-SK" w:bidi="ar-SA"/>
        </w:rPr>
        <w:t xml:space="preserve"> </w:t>
      </w:r>
      <w:r w:rsidRPr="001C08D5">
        <w:rPr>
          <w:rStyle w:val="awspanawtext2"/>
          <w:rFonts w:ascii="Arial" w:eastAsia="Times New Roman" w:hAnsi="Arial" w:cs="Arial"/>
          <w:sz w:val="24"/>
          <w:szCs w:val="24"/>
          <w:lang w:val="sk-SK" w:eastAsia="sk-SK" w:bidi="ar-SA"/>
        </w:rPr>
        <w:t>hlukovej</w:t>
      </w:r>
      <w:r w:rsidRPr="001C08D5">
        <w:rPr>
          <w:rStyle w:val="awspanawtext2"/>
          <w:rFonts w:ascii="Arial" w:eastAsia="Times New Roman" w:hAnsi="Arial" w:cs="Arial"/>
          <w:spacing w:val="3"/>
          <w:sz w:val="24"/>
          <w:szCs w:val="24"/>
          <w:lang w:val="sk-SK" w:eastAsia="sk-SK" w:bidi="ar-SA"/>
        </w:rPr>
        <w:t xml:space="preserve"> </w:t>
      </w:r>
      <w:r w:rsidRPr="001C08D5">
        <w:rPr>
          <w:rStyle w:val="awspanawtext2"/>
          <w:rFonts w:ascii="Arial" w:eastAsia="Times New Roman" w:hAnsi="Arial" w:cs="Arial"/>
          <w:sz w:val="24"/>
          <w:szCs w:val="24"/>
          <w:lang w:val="sk-SK" w:eastAsia="sk-SK" w:bidi="ar-SA"/>
        </w:rPr>
        <w:t>záťaže,</w:t>
      </w:r>
      <w:r w:rsidRPr="001C08D5">
        <w:rPr>
          <w:rStyle w:val="awspanawtext2"/>
          <w:rFonts w:ascii="Arial" w:eastAsia="Times New Roman" w:hAnsi="Arial" w:cs="Arial"/>
          <w:spacing w:val="3"/>
          <w:sz w:val="24"/>
          <w:szCs w:val="24"/>
          <w:lang w:val="sk-SK" w:eastAsia="sk-SK" w:bidi="ar-SA"/>
        </w:rPr>
        <w:t xml:space="preserve"> </w:t>
      </w:r>
      <w:r w:rsidRPr="001C08D5">
        <w:rPr>
          <w:rStyle w:val="awspanawtext2"/>
          <w:rFonts w:ascii="Arial" w:eastAsia="Times New Roman" w:hAnsi="Arial" w:cs="Arial"/>
          <w:sz w:val="24"/>
          <w:szCs w:val="24"/>
          <w:lang w:val="sk-SK" w:eastAsia="sk-SK" w:bidi="ar-SA"/>
        </w:rPr>
        <w:t>ak</w:t>
      </w:r>
      <w:r w:rsidRPr="001C08D5">
        <w:rPr>
          <w:rStyle w:val="awspanawtext2"/>
          <w:rFonts w:ascii="Arial" w:eastAsia="Times New Roman" w:hAnsi="Arial" w:cs="Arial"/>
          <w:spacing w:val="3"/>
          <w:sz w:val="24"/>
          <w:szCs w:val="24"/>
          <w:lang w:val="sk-SK" w:eastAsia="sk-SK" w:bidi="ar-SA"/>
        </w:rPr>
        <w:t xml:space="preserve"> </w:t>
      </w:r>
      <w:r w:rsidRPr="001C08D5">
        <w:rPr>
          <w:rStyle w:val="awspanawtext2"/>
          <w:rFonts w:ascii="Arial" w:eastAsia="Times New Roman" w:hAnsi="Arial" w:cs="Arial"/>
          <w:sz w:val="24"/>
          <w:szCs w:val="24"/>
          <w:lang w:val="sk-SK" w:eastAsia="sk-SK" w:bidi="ar-SA"/>
        </w:rPr>
        <w:t>ide</w:t>
      </w:r>
      <w:r w:rsidRPr="001C08D5">
        <w:rPr>
          <w:rStyle w:val="awspanawtext2"/>
          <w:rFonts w:ascii="Arial" w:eastAsia="Times New Roman" w:hAnsi="Arial" w:cs="Arial"/>
          <w:spacing w:val="3"/>
          <w:sz w:val="24"/>
          <w:szCs w:val="24"/>
          <w:lang w:val="sk-SK" w:eastAsia="sk-SK" w:bidi="ar-SA"/>
        </w:rPr>
        <w:t xml:space="preserve"> </w:t>
      </w:r>
      <w:r w:rsidRPr="001C08D5">
        <w:rPr>
          <w:rStyle w:val="awspanawtext2"/>
          <w:rFonts w:ascii="Arial" w:eastAsia="Times New Roman" w:hAnsi="Arial" w:cs="Arial"/>
          <w:sz w:val="24"/>
          <w:szCs w:val="24"/>
          <w:lang w:val="sk-SK" w:eastAsia="sk-SK" w:bidi="ar-SA"/>
        </w:rPr>
        <w:t>o</w:t>
      </w:r>
      <w:r w:rsidRPr="001C08D5">
        <w:rPr>
          <w:rStyle w:val="awspanawtext2"/>
          <w:rFonts w:ascii="Arial" w:eastAsia="Times New Roman" w:hAnsi="Arial" w:cs="Arial"/>
          <w:spacing w:val="3"/>
          <w:sz w:val="24"/>
          <w:szCs w:val="24"/>
          <w:lang w:val="sk-SK" w:eastAsia="sk-SK" w:bidi="ar-SA"/>
        </w:rPr>
        <w:t xml:space="preserve"> </w:t>
      </w:r>
      <w:r w:rsidRPr="001C08D5">
        <w:rPr>
          <w:rStyle w:val="awspanawtext2"/>
          <w:rFonts w:ascii="Arial" w:eastAsia="Times New Roman" w:hAnsi="Arial" w:cs="Arial"/>
          <w:sz w:val="24"/>
          <w:szCs w:val="24"/>
          <w:lang w:val="sk-SK" w:eastAsia="sk-SK" w:bidi="ar-SA"/>
        </w:rPr>
        <w:t>stavbu</w:t>
      </w:r>
      <w:r w:rsidRPr="001C08D5">
        <w:rPr>
          <w:rStyle w:val="awspanawtext2"/>
          <w:rFonts w:ascii="Arial" w:eastAsia="Times New Roman" w:hAnsi="Arial" w:cs="Arial"/>
          <w:spacing w:val="3"/>
          <w:sz w:val="24"/>
          <w:szCs w:val="24"/>
          <w:lang w:val="sk-SK" w:eastAsia="sk-SK" w:bidi="ar-SA"/>
        </w:rPr>
        <w:t xml:space="preserve"> </w:t>
      </w:r>
      <w:r w:rsidRPr="001C08D5">
        <w:rPr>
          <w:rStyle w:val="awspanawtext2"/>
          <w:rFonts w:ascii="Arial" w:eastAsia="Times New Roman" w:hAnsi="Arial" w:cs="Arial"/>
          <w:sz w:val="24"/>
          <w:szCs w:val="24"/>
          <w:lang w:val="sk-SK" w:eastAsia="sk-SK" w:bidi="ar-SA"/>
        </w:rPr>
        <w:t>diaľnice,</w:t>
      </w:r>
      <w:r w:rsidRPr="001C08D5">
        <w:rPr>
          <w:rStyle w:val="awspanawtext2"/>
          <w:rFonts w:ascii="Arial" w:eastAsia="Times New Roman" w:hAnsi="Arial" w:cs="Arial"/>
          <w:spacing w:val="3"/>
          <w:sz w:val="24"/>
          <w:szCs w:val="24"/>
          <w:lang w:val="sk-SK" w:eastAsia="sk-SK" w:bidi="ar-SA"/>
        </w:rPr>
        <w:t xml:space="preserve"> </w:t>
      </w:r>
      <w:r w:rsidRPr="001C08D5">
        <w:rPr>
          <w:rStyle w:val="awspanawtext2"/>
          <w:rFonts w:ascii="Arial" w:eastAsia="Times New Roman" w:hAnsi="Arial" w:cs="Arial"/>
          <w:sz w:val="24"/>
          <w:szCs w:val="24"/>
          <w:lang w:val="sk-SK" w:eastAsia="sk-SK" w:bidi="ar-SA"/>
        </w:rPr>
        <w:t>cesty</w:t>
      </w:r>
      <w:r w:rsidRPr="001C08D5">
        <w:rPr>
          <w:rStyle w:val="awspanawtext2"/>
          <w:rFonts w:ascii="Arial" w:eastAsia="Times New Roman" w:hAnsi="Arial" w:cs="Arial"/>
          <w:spacing w:val="3"/>
          <w:sz w:val="24"/>
          <w:szCs w:val="24"/>
          <w:lang w:val="sk-SK" w:eastAsia="sk-SK" w:bidi="ar-SA"/>
        </w:rPr>
        <w:t xml:space="preserve"> </w:t>
      </w:r>
      <w:r w:rsidRPr="001C08D5">
        <w:rPr>
          <w:rStyle w:val="awspanawtext2"/>
          <w:rFonts w:ascii="Arial" w:eastAsia="Times New Roman" w:hAnsi="Arial" w:cs="Arial"/>
          <w:sz w:val="24"/>
          <w:szCs w:val="24"/>
          <w:lang w:val="sk-SK" w:eastAsia="sk-SK" w:bidi="ar-SA"/>
        </w:rPr>
        <w:t>I.</w:t>
      </w:r>
      <w:r w:rsidRPr="001C08D5">
        <w:rPr>
          <w:rStyle w:val="awspanawtext2"/>
          <w:rFonts w:ascii="Arial" w:eastAsia="Times New Roman" w:hAnsi="Arial" w:cs="Arial"/>
          <w:spacing w:val="3"/>
          <w:sz w:val="24"/>
          <w:szCs w:val="24"/>
          <w:lang w:val="sk-SK" w:eastAsia="sk-SK" w:bidi="ar-SA"/>
        </w:rPr>
        <w:t xml:space="preserve"> </w:t>
      </w:r>
      <w:r w:rsidRPr="001C08D5">
        <w:rPr>
          <w:rStyle w:val="awspanawtext2"/>
          <w:rFonts w:ascii="Arial" w:eastAsia="Times New Roman" w:hAnsi="Arial" w:cs="Arial"/>
          <w:sz w:val="24"/>
          <w:szCs w:val="24"/>
          <w:lang w:val="sk-SK" w:eastAsia="sk-SK" w:bidi="ar-SA"/>
        </w:rPr>
        <w:t>triedy, stavbu</w:t>
      </w:r>
      <w:r w:rsidRPr="001C08D5">
        <w:rPr>
          <w:rStyle w:val="awspanawtext2"/>
          <w:rFonts w:ascii="Arial" w:eastAsia="Times New Roman" w:hAnsi="Arial" w:cs="Arial"/>
          <w:spacing w:val="-3"/>
          <w:sz w:val="24"/>
          <w:szCs w:val="24"/>
          <w:lang w:val="sk-SK" w:eastAsia="sk-SK" w:bidi="ar-SA"/>
        </w:rPr>
        <w:t xml:space="preserve"> </w:t>
      </w:r>
      <w:r w:rsidRPr="001C08D5">
        <w:rPr>
          <w:rStyle w:val="awspanawtext2"/>
          <w:rFonts w:ascii="Arial" w:eastAsia="Times New Roman" w:hAnsi="Arial" w:cs="Arial"/>
          <w:sz w:val="24"/>
          <w:szCs w:val="24"/>
          <w:lang w:val="sk-SK" w:eastAsia="sk-SK" w:bidi="ar-SA"/>
        </w:rPr>
        <w:t>dráhy,</w:t>
      </w:r>
      <w:r w:rsidRPr="001C08D5">
        <w:rPr>
          <w:rStyle w:val="awspanawtext2"/>
          <w:rFonts w:ascii="Arial" w:eastAsia="Times New Roman" w:hAnsi="Arial" w:cs="Arial"/>
          <w:spacing w:val="-3"/>
          <w:sz w:val="24"/>
          <w:szCs w:val="24"/>
          <w:lang w:val="sk-SK" w:eastAsia="sk-SK" w:bidi="ar-SA"/>
        </w:rPr>
        <w:t xml:space="preserve"> </w:t>
      </w:r>
      <w:r w:rsidRPr="001C08D5">
        <w:rPr>
          <w:rStyle w:val="awspanawtext2"/>
          <w:rFonts w:ascii="Arial" w:eastAsia="Times New Roman" w:hAnsi="Arial" w:cs="Arial"/>
          <w:sz w:val="24"/>
          <w:szCs w:val="24"/>
          <w:lang w:val="sk-SK" w:eastAsia="sk-SK" w:bidi="ar-SA"/>
        </w:rPr>
        <w:t>stavbu</w:t>
      </w:r>
      <w:r w:rsidRPr="001C08D5">
        <w:rPr>
          <w:rStyle w:val="awspanawtext2"/>
          <w:rFonts w:ascii="Arial" w:eastAsia="Times New Roman" w:hAnsi="Arial" w:cs="Arial"/>
          <w:spacing w:val="-3"/>
          <w:sz w:val="24"/>
          <w:szCs w:val="24"/>
          <w:lang w:val="sk-SK" w:eastAsia="sk-SK" w:bidi="ar-SA"/>
        </w:rPr>
        <w:t xml:space="preserve"> </w:t>
      </w:r>
      <w:r w:rsidRPr="001C08D5">
        <w:rPr>
          <w:rStyle w:val="awspanawtext2"/>
          <w:rFonts w:ascii="Arial" w:eastAsia="Times New Roman" w:hAnsi="Arial" w:cs="Arial"/>
          <w:sz w:val="24"/>
          <w:szCs w:val="24"/>
          <w:lang w:val="sk-SK" w:eastAsia="sk-SK" w:bidi="ar-SA"/>
        </w:rPr>
        <w:t>vodnej</w:t>
      </w:r>
      <w:r w:rsidRPr="001C08D5">
        <w:rPr>
          <w:rStyle w:val="awspanawtext2"/>
          <w:rFonts w:ascii="Arial" w:eastAsia="Times New Roman" w:hAnsi="Arial" w:cs="Arial"/>
          <w:spacing w:val="-3"/>
          <w:sz w:val="24"/>
          <w:szCs w:val="24"/>
          <w:lang w:val="sk-SK" w:eastAsia="sk-SK" w:bidi="ar-SA"/>
        </w:rPr>
        <w:t xml:space="preserve"> </w:t>
      </w:r>
      <w:r w:rsidRPr="001C08D5">
        <w:rPr>
          <w:rStyle w:val="awspanawtext2"/>
          <w:rFonts w:ascii="Arial" w:eastAsia="Times New Roman" w:hAnsi="Arial" w:cs="Arial"/>
          <w:sz w:val="24"/>
          <w:szCs w:val="24"/>
          <w:lang w:val="sk-SK" w:eastAsia="sk-SK" w:bidi="ar-SA"/>
        </w:rPr>
        <w:t>cesty</w:t>
      </w:r>
      <w:r w:rsidRPr="001C08D5">
        <w:rPr>
          <w:rStyle w:val="awspanawtext2"/>
          <w:rFonts w:ascii="Arial" w:eastAsia="Times New Roman" w:hAnsi="Arial" w:cs="Arial"/>
          <w:spacing w:val="-3"/>
          <w:sz w:val="24"/>
          <w:szCs w:val="24"/>
          <w:lang w:val="sk-SK" w:eastAsia="sk-SK" w:bidi="ar-SA"/>
        </w:rPr>
        <w:t xml:space="preserve"> </w:t>
      </w:r>
      <w:r w:rsidRPr="001C08D5">
        <w:rPr>
          <w:rStyle w:val="awspanawtext2"/>
          <w:rFonts w:ascii="Arial" w:eastAsia="Times New Roman" w:hAnsi="Arial" w:cs="Arial"/>
          <w:sz w:val="24"/>
          <w:szCs w:val="24"/>
          <w:lang w:val="sk-SK" w:eastAsia="sk-SK" w:bidi="ar-SA"/>
        </w:rPr>
        <w:t>a</w:t>
      </w:r>
      <w:r w:rsidRPr="001C08D5">
        <w:rPr>
          <w:rStyle w:val="awspanawtext2"/>
          <w:rFonts w:ascii="Arial" w:eastAsia="Times New Roman" w:hAnsi="Arial" w:cs="Arial"/>
          <w:spacing w:val="-3"/>
          <w:sz w:val="24"/>
          <w:szCs w:val="24"/>
          <w:lang w:val="sk-SK" w:eastAsia="sk-SK" w:bidi="ar-SA"/>
        </w:rPr>
        <w:t xml:space="preserve"> </w:t>
      </w:r>
      <w:r w:rsidRPr="001C08D5">
        <w:rPr>
          <w:rStyle w:val="awspanawtext2"/>
          <w:rFonts w:ascii="Arial" w:eastAsia="Times New Roman" w:hAnsi="Arial" w:cs="Arial"/>
          <w:sz w:val="24"/>
          <w:szCs w:val="24"/>
          <w:lang w:val="sk-SK" w:eastAsia="sk-SK" w:bidi="ar-SA"/>
        </w:rPr>
        <w:t>stavbu</w:t>
      </w:r>
      <w:r w:rsidRPr="001C08D5">
        <w:rPr>
          <w:rStyle w:val="awspanawtext2"/>
          <w:rFonts w:ascii="Arial" w:eastAsia="Times New Roman" w:hAnsi="Arial" w:cs="Arial"/>
          <w:spacing w:val="-3"/>
          <w:sz w:val="24"/>
          <w:szCs w:val="24"/>
          <w:lang w:val="sk-SK" w:eastAsia="sk-SK" w:bidi="ar-SA"/>
        </w:rPr>
        <w:t xml:space="preserve"> </w:t>
      </w:r>
      <w:r w:rsidRPr="001C08D5">
        <w:rPr>
          <w:rStyle w:val="awspanawtext2"/>
          <w:rFonts w:ascii="Arial" w:eastAsia="Times New Roman" w:hAnsi="Arial" w:cs="Arial"/>
          <w:sz w:val="24"/>
          <w:szCs w:val="24"/>
          <w:lang w:val="sk-SK" w:eastAsia="sk-SK" w:bidi="ar-SA"/>
        </w:rPr>
        <w:t>letiska</w:t>
      </w:r>
      <w:r w:rsidRPr="001C08D5">
        <w:rPr>
          <w:rStyle w:val="awspanawtext2"/>
          <w:rFonts w:ascii="Arial" w:eastAsia="Times New Roman" w:hAnsi="Arial" w:cs="Arial"/>
          <w:spacing w:val="-3"/>
          <w:sz w:val="24"/>
          <w:szCs w:val="24"/>
          <w:lang w:val="sk-SK" w:eastAsia="sk-SK" w:bidi="ar-SA"/>
        </w:rPr>
        <w:t xml:space="preserve"> </w:t>
      </w:r>
      <w:r w:rsidRPr="001C08D5">
        <w:rPr>
          <w:rStyle w:val="awspanawtext2"/>
          <w:rFonts w:ascii="Arial" w:eastAsia="Times New Roman" w:hAnsi="Arial" w:cs="Arial"/>
          <w:sz w:val="24"/>
          <w:szCs w:val="24"/>
          <w:lang w:val="sk-SK" w:eastAsia="sk-SK" w:bidi="ar-SA"/>
        </w:rPr>
        <w:t>s prevádzkou</w:t>
      </w:r>
      <w:r w:rsidRPr="001C08D5">
        <w:rPr>
          <w:rStyle w:val="awspanawtext2"/>
          <w:rFonts w:ascii="Arial" w:eastAsia="Times New Roman" w:hAnsi="Arial" w:cs="Arial"/>
          <w:spacing w:val="-3"/>
          <w:sz w:val="24"/>
          <w:szCs w:val="24"/>
          <w:lang w:val="sk-SK" w:eastAsia="sk-SK" w:bidi="ar-SA"/>
        </w:rPr>
        <w:t xml:space="preserve"> </w:t>
      </w:r>
      <w:r w:rsidRPr="001C08D5">
        <w:rPr>
          <w:rStyle w:val="awspanawtext2"/>
          <w:rFonts w:ascii="Arial" w:eastAsia="Times New Roman" w:hAnsi="Arial" w:cs="Arial"/>
          <w:sz w:val="24"/>
          <w:szCs w:val="24"/>
          <w:lang w:val="sk-SK" w:eastAsia="sk-SK" w:bidi="ar-SA"/>
        </w:rPr>
        <w:t>motorových</w:t>
      </w:r>
      <w:r w:rsidRPr="001C08D5">
        <w:rPr>
          <w:rStyle w:val="awspanawtext2"/>
          <w:rFonts w:ascii="Arial" w:eastAsia="Times New Roman" w:hAnsi="Arial" w:cs="Arial"/>
          <w:spacing w:val="-3"/>
          <w:sz w:val="24"/>
          <w:szCs w:val="24"/>
          <w:lang w:val="sk-SK" w:eastAsia="sk-SK" w:bidi="ar-SA"/>
        </w:rPr>
        <w:t xml:space="preserve"> </w:t>
      </w:r>
      <w:r w:rsidRPr="001C08D5">
        <w:rPr>
          <w:rStyle w:val="awspanawtext2"/>
          <w:rFonts w:ascii="Arial" w:eastAsia="Times New Roman" w:hAnsi="Arial" w:cs="Arial"/>
          <w:sz w:val="24"/>
          <w:szCs w:val="24"/>
          <w:lang w:val="sk-SK" w:eastAsia="sk-SK" w:bidi="ar-SA"/>
        </w:rPr>
        <w:t>lietadiel,“.</w:t>
      </w:r>
    </w:p>
    <w:p w:rsidR="00001884" w:rsidRPr="001C08D5" w:rsidP="00001884">
      <w:pPr>
        <w:bidi w:val="0"/>
        <w:ind w:left="284"/>
        <w:jc w:val="left"/>
        <w:rPr>
          <w:rStyle w:val="awspanawtext2"/>
          <w:rFonts w:eastAsia="Times New Roman" w:hint="default"/>
          <w:rtl w:val="0"/>
          <w:cs w:val="0"/>
        </w:rPr>
      </w:pPr>
    </w:p>
    <w:p w:rsidR="001C08D5" w:rsidRPr="001C08D5" w:rsidP="00001884">
      <w:pPr>
        <w:pStyle w:val="ListParagraph"/>
        <w:bidi w:val="0"/>
        <w:ind w:left="2835"/>
        <w:jc w:val="both"/>
        <w:rPr>
          <w:rFonts w:eastAsia="Times New Roman"/>
        </w:rPr>
      </w:pPr>
      <w:r w:rsidRPr="001C08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Ide o zosúladenie terminológie so súbežne schvaľovanou novelu zákona o premávke na pozemných komunikáciách, ktorá pojem „rýchlostná cesta“ z legislatívnych ustanovení vypúšťa s odôvodnením, že nejde o samostatný druh pozemnej komunikácie, ale o stavebno-technickú kategóriu diaľnic. </w:t>
      </w:r>
    </w:p>
    <w:p w:rsidR="00001884" w:rsidRPr="001C08D5" w:rsidP="00776EDD">
      <w:pPr>
        <w:bidi w:val="0"/>
        <w:jc w:val="both"/>
        <w:rPr>
          <w:rFonts w:eastAsia="Times New Roman"/>
        </w:rPr>
      </w:pPr>
    </w:p>
    <w:p w:rsidR="001C08D5" w:rsidRPr="00001884" w:rsidP="00001884">
      <w:pPr>
        <w:bidi w:val="0"/>
        <w:jc w:val="both"/>
        <w:rPr>
          <w:rFonts w:eastAsia="Times New Roman"/>
          <w:bCs/>
        </w:rPr>
      </w:pPr>
    </w:p>
    <w:p w:rsidR="001C08D5" w:rsidRPr="00001884" w:rsidP="00001884">
      <w:pPr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eastAsia="Times New Roman"/>
          <w:bCs/>
        </w:rPr>
      </w:pPr>
      <w:r w:rsidRPr="00001884" w:rsidR="00001884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4. </w:t>
      </w:r>
      <w:r w:rsidRPr="00001884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V čl. I , 37. bode sa v § 24 </w:t>
      </w:r>
      <w:r w:rsidRPr="00001884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ods. 6 písm. b) slová „</w:t>
      </w:r>
      <w:r w:rsidRPr="001C08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plní povinnú školskú dochádzku“ nahrádzajú slovami „plní povinné predprimárne vzdelávanie“ a v poznámke pod čiarou k odkazu 30b sa slovo „§ 19“ nahrádza slovom „§ 59“.</w:t>
      </w:r>
    </w:p>
    <w:p w:rsidR="001C08D5" w:rsidRPr="001C08D5" w:rsidP="001C08D5">
      <w:pPr>
        <w:bidi w:val="0"/>
        <w:jc w:val="both"/>
        <w:rPr>
          <w:rStyle w:val="h1a"/>
          <w:rFonts w:eastAsia="Times New Roman"/>
        </w:rPr>
      </w:pPr>
    </w:p>
    <w:p w:rsidR="001C08D5" w:rsidRPr="001C08D5" w:rsidP="001C08D5">
      <w:pPr>
        <w:pStyle w:val="ListParagraph"/>
        <w:bidi w:val="0"/>
        <w:ind w:left="2832"/>
        <w:jc w:val="both"/>
        <w:rPr>
          <w:rFonts w:eastAsia="Times New Roman"/>
          <w:bCs/>
        </w:rPr>
      </w:pPr>
      <w:r w:rsidRPr="001C08D5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Úprava súvisiaca so zosúladením predloženého návrhu zákona so zákonom č. 245/2008 Z. z.</w:t>
      </w:r>
      <w:r w:rsidRPr="001C08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o výchove a vzdelávaní (školský zákon) a o zmene a doplnení niektorých zákonov v znení neskorších predpisov.</w:t>
      </w:r>
    </w:p>
    <w:p w:rsidR="001C08D5" w:rsidRPr="001C08D5" w:rsidP="001C08D5">
      <w:pPr>
        <w:bidi w:val="0"/>
        <w:ind w:left="426"/>
        <w:jc w:val="both"/>
        <w:rPr>
          <w:rFonts w:eastAsia="Times New Roman"/>
        </w:rPr>
      </w:pPr>
    </w:p>
    <w:p w:rsidR="001C08D5" w:rsidRPr="001C08D5" w:rsidP="001C08D5">
      <w:pPr>
        <w:pStyle w:val="ListParagraph"/>
        <w:bidi w:val="0"/>
        <w:ind w:left="426"/>
        <w:jc w:val="both"/>
        <w:rPr>
          <w:rFonts w:eastAsia="Times New Roman"/>
          <w:bCs/>
        </w:rPr>
      </w:pPr>
    </w:p>
    <w:p w:rsidR="001C08D5" w:rsidRPr="00001884" w:rsidP="00001884">
      <w:pPr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eastAsia="Times New Roman"/>
          <w:bCs/>
        </w:rPr>
      </w:pPr>
      <w:r w:rsidRPr="00001884" w:rsidR="00001884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5. </w:t>
      </w:r>
      <w:r w:rsidRPr="00001884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V čl. I, 43. bode (§ 27 ods. 1)</w:t>
      </w:r>
      <w:r w:rsidRPr="00001884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 xml:space="preserve"> sa slová „podľa § 27 ods. 3“  nahrádzajú slovami „podľa odseku 3“.</w:t>
      </w:r>
    </w:p>
    <w:p w:rsidR="001C08D5" w:rsidRPr="001C08D5" w:rsidP="001C08D5">
      <w:pPr>
        <w:pStyle w:val="ListParagraph"/>
        <w:bidi w:val="0"/>
        <w:ind w:left="426"/>
        <w:jc w:val="both"/>
        <w:rPr>
          <w:rFonts w:eastAsia="Times New Roman"/>
          <w:bCs/>
        </w:rPr>
      </w:pPr>
    </w:p>
    <w:p w:rsidR="001C08D5" w:rsidRPr="001C08D5" w:rsidP="001C08D5">
      <w:pPr>
        <w:pStyle w:val="ListParagraph"/>
        <w:bidi w:val="0"/>
        <w:ind w:left="2832"/>
        <w:jc w:val="both"/>
        <w:rPr>
          <w:rFonts w:eastAsia="Times New Roman"/>
          <w:bCs/>
        </w:rPr>
      </w:pPr>
      <w:r w:rsidRPr="001C08D5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 xml:space="preserve">Legislatívno-technická úprava. </w:t>
      </w:r>
    </w:p>
    <w:p w:rsidR="001C08D5" w:rsidP="001C08D5">
      <w:pPr>
        <w:pStyle w:val="ListParagraph"/>
        <w:bidi w:val="0"/>
        <w:ind w:left="2832"/>
        <w:jc w:val="both"/>
        <w:rPr>
          <w:rFonts w:eastAsia="Times New Roman"/>
          <w:bCs/>
        </w:rPr>
      </w:pPr>
    </w:p>
    <w:p w:rsidR="00001884" w:rsidRPr="001C08D5" w:rsidP="001C08D5">
      <w:pPr>
        <w:pStyle w:val="ListParagraph"/>
        <w:bidi w:val="0"/>
        <w:ind w:left="2832"/>
        <w:jc w:val="both"/>
        <w:rPr>
          <w:rFonts w:eastAsia="Times New Roman"/>
          <w:bCs/>
        </w:rPr>
      </w:pPr>
    </w:p>
    <w:p w:rsidR="001C08D5" w:rsidRPr="00001884" w:rsidP="00001884">
      <w:pPr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eastAsia="Times New Roman"/>
          <w:bCs/>
        </w:rPr>
      </w:pPr>
      <w:r w:rsidRPr="00001884" w:rsidR="00001884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6. </w:t>
      </w:r>
      <w:r w:rsidRPr="00001884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V čl. I, 53. bode (§ 30e ods. 19)</w:t>
      </w:r>
      <w:r w:rsidRPr="00001884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 xml:space="preserve">  sa slová „uhrádzajú z“ nahrádzajú slovami „uhrádzajú na základe“.</w:t>
      </w:r>
    </w:p>
    <w:p w:rsidR="001C08D5" w:rsidRPr="001C08D5" w:rsidP="001C08D5">
      <w:pPr>
        <w:pStyle w:val="ListParagraph"/>
        <w:bidi w:val="0"/>
        <w:ind w:left="2136" w:firstLine="696"/>
        <w:jc w:val="both"/>
        <w:rPr>
          <w:rFonts w:eastAsia="Times New Roman"/>
          <w:bCs/>
        </w:rPr>
      </w:pPr>
    </w:p>
    <w:p w:rsidR="001C08D5" w:rsidRPr="001C08D5" w:rsidP="001C08D5">
      <w:pPr>
        <w:pStyle w:val="ListParagraph"/>
        <w:bidi w:val="0"/>
        <w:ind w:left="2136" w:firstLine="696"/>
        <w:jc w:val="both"/>
        <w:rPr>
          <w:rFonts w:eastAsia="Times New Roman"/>
          <w:bCs/>
        </w:rPr>
      </w:pPr>
      <w:r w:rsidRPr="001C08D5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Legislatívno-technická úprava, precizovanie textu.</w:t>
      </w:r>
    </w:p>
    <w:p w:rsidR="001C08D5" w:rsidP="001C08D5">
      <w:pPr>
        <w:pStyle w:val="ListParagraph"/>
        <w:bidi w:val="0"/>
        <w:ind w:left="426"/>
        <w:jc w:val="both"/>
        <w:rPr>
          <w:rFonts w:eastAsia="Times New Roman"/>
          <w:bCs/>
        </w:rPr>
      </w:pPr>
    </w:p>
    <w:p w:rsidR="00001884" w:rsidRPr="001C08D5" w:rsidP="001C08D5">
      <w:pPr>
        <w:pStyle w:val="ListParagraph"/>
        <w:bidi w:val="0"/>
        <w:ind w:left="426"/>
        <w:jc w:val="both"/>
        <w:rPr>
          <w:rFonts w:eastAsia="Times New Roman"/>
          <w:bCs/>
        </w:rPr>
      </w:pPr>
    </w:p>
    <w:p w:rsidR="001C08D5" w:rsidRPr="001C08D5" w:rsidP="00001884">
      <w:pPr>
        <w:pStyle w:val="ListParagraph"/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eastAsia="Times New Roman"/>
          <w:bCs/>
        </w:rPr>
      </w:pPr>
      <w:r w:rsidRPr="00001884" w:rsidR="00001884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7. </w:t>
      </w:r>
      <w:r w:rsidRPr="00001884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V čl. I, 74. bode [§ 52 ods. 1 písm. p)]</w:t>
      </w:r>
      <w:r w:rsidRPr="001C08D5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 xml:space="preserve"> sa slovo „opatrenie“ nahrádza slovom „opatrenia“.</w:t>
      </w:r>
    </w:p>
    <w:p w:rsidR="001C08D5" w:rsidRPr="001C08D5" w:rsidP="001C08D5">
      <w:pPr>
        <w:pStyle w:val="ListParagraph"/>
        <w:bidi w:val="0"/>
        <w:ind w:left="426"/>
        <w:jc w:val="both"/>
        <w:rPr>
          <w:rFonts w:eastAsia="Times New Roman"/>
          <w:bCs/>
        </w:rPr>
      </w:pPr>
    </w:p>
    <w:p w:rsidR="001C08D5" w:rsidRPr="001C08D5" w:rsidP="001C08D5">
      <w:pPr>
        <w:pStyle w:val="ListParagraph"/>
        <w:bidi w:val="0"/>
        <w:ind w:left="2136" w:firstLine="696"/>
        <w:jc w:val="both"/>
        <w:rPr>
          <w:rFonts w:eastAsia="Times New Roman"/>
          <w:bCs/>
        </w:rPr>
      </w:pPr>
      <w:r w:rsidRPr="001C08D5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Legislatívno-technická úprava, precizovanie textu.</w:t>
      </w:r>
    </w:p>
    <w:p w:rsidR="001C08D5" w:rsidP="001C08D5">
      <w:pPr>
        <w:pStyle w:val="ListParagraph"/>
        <w:bidi w:val="0"/>
        <w:ind w:left="426"/>
        <w:jc w:val="both"/>
        <w:rPr>
          <w:rFonts w:eastAsia="Times New Roman"/>
          <w:bCs/>
        </w:rPr>
      </w:pPr>
    </w:p>
    <w:p w:rsidR="00001884" w:rsidRPr="001C08D5" w:rsidP="001C08D5">
      <w:pPr>
        <w:pStyle w:val="ListParagraph"/>
        <w:bidi w:val="0"/>
        <w:ind w:left="426"/>
        <w:jc w:val="both"/>
        <w:rPr>
          <w:rFonts w:eastAsia="Times New Roman"/>
          <w:bCs/>
        </w:rPr>
      </w:pPr>
    </w:p>
    <w:p w:rsidR="001C08D5" w:rsidRPr="00001884" w:rsidP="00001884">
      <w:pPr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eastAsia="Times New Roman"/>
          <w:bCs/>
        </w:rPr>
      </w:pPr>
      <w:r w:rsidRPr="00001884" w:rsidR="00001884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8. </w:t>
      </w:r>
      <w:r w:rsidRPr="00001884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V čl. I, 79. bode, § 52</w:t>
      </w:r>
      <w:r w:rsidRPr="00001884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 xml:space="preserve"> ods. 5 písm. k) sa slová „zdravia, ktoré sú uvedené vo všeobecne záväznom právnom predpise vydanom“ nahrádzajú slovami „zdravia ustanovené všeobecne záväzným právnym predpisom vydaným“.</w:t>
      </w:r>
    </w:p>
    <w:p w:rsidR="001C08D5" w:rsidRPr="001C08D5" w:rsidP="001C08D5">
      <w:pPr>
        <w:pStyle w:val="ListParagraph"/>
        <w:bidi w:val="0"/>
        <w:ind w:left="426"/>
        <w:jc w:val="both"/>
        <w:rPr>
          <w:rFonts w:eastAsia="Times New Roman"/>
          <w:bCs/>
        </w:rPr>
      </w:pPr>
    </w:p>
    <w:p w:rsidR="001C08D5" w:rsidRPr="001C08D5" w:rsidP="001C08D5">
      <w:pPr>
        <w:pStyle w:val="ListParagraph"/>
        <w:bidi w:val="0"/>
        <w:ind w:left="2136" w:firstLine="696"/>
        <w:jc w:val="both"/>
        <w:rPr>
          <w:rFonts w:eastAsia="Times New Roman"/>
          <w:bCs/>
        </w:rPr>
      </w:pPr>
      <w:r w:rsidRPr="001C08D5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Legislatívno-technická úprava, precizovanie textu.</w:t>
      </w:r>
    </w:p>
    <w:p w:rsidR="001C08D5" w:rsidRPr="001C08D5" w:rsidP="001C08D5">
      <w:pPr>
        <w:pStyle w:val="ListParagraph"/>
        <w:bidi w:val="0"/>
        <w:ind w:left="426"/>
        <w:jc w:val="both"/>
        <w:rPr>
          <w:rFonts w:eastAsia="Times New Roman"/>
          <w:bCs/>
        </w:rPr>
      </w:pPr>
    </w:p>
    <w:p w:rsidR="001C08D5" w:rsidRPr="001C08D5" w:rsidP="001C08D5">
      <w:pPr>
        <w:bidi w:val="0"/>
        <w:jc w:val="left"/>
        <w:rPr>
          <w:rFonts w:eastAsia="Times New Roman"/>
        </w:rPr>
      </w:pPr>
    </w:p>
    <w:p w:rsidR="001C08D5" w:rsidRPr="001C08D5" w:rsidP="00001884">
      <w:pPr>
        <w:autoSpaceDE w:val="0"/>
        <w:autoSpaceDN w:val="0"/>
        <w:bidi w:val="0"/>
        <w:jc w:val="left"/>
        <w:rPr>
          <w:rFonts w:eastAsia="Times New Roman"/>
        </w:rPr>
      </w:pPr>
      <w:r w:rsidRPr="00001884" w:rsidR="00001884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9. </w:t>
      </w:r>
      <w:r w:rsidRPr="00001884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V čl. I sa za 96. bod</w:t>
      </w:r>
      <w:r w:rsidRPr="001C08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vkladá nový 97. bod, ktorý znie:</w:t>
      </w:r>
    </w:p>
    <w:p w:rsidR="001C08D5" w:rsidP="00001884">
      <w:pPr>
        <w:bidi w:val="0"/>
        <w:ind w:left="851" w:hanging="567"/>
        <w:jc w:val="both"/>
        <w:rPr>
          <w:rFonts w:eastAsia="Times New Roman"/>
        </w:rPr>
      </w:pPr>
      <w:r w:rsidRPr="001C08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„97. V  § 56 ods. 1 písm. k) sa na konci vety pripájajú tieto slová: „okrem povinnosti podrobiť dieťa povinnému očkovaniu,“. </w:t>
      </w:r>
    </w:p>
    <w:p w:rsidR="00001884" w:rsidRPr="001C08D5" w:rsidP="00001884">
      <w:pPr>
        <w:bidi w:val="0"/>
        <w:ind w:left="851" w:hanging="567"/>
        <w:jc w:val="both"/>
        <w:rPr>
          <w:rFonts w:eastAsia="Times New Roman"/>
        </w:rPr>
      </w:pPr>
    </w:p>
    <w:p w:rsidR="001C08D5" w:rsidRPr="001C08D5" w:rsidP="00001884">
      <w:pPr>
        <w:bidi w:val="0"/>
        <w:ind w:left="284"/>
        <w:jc w:val="both"/>
        <w:rPr>
          <w:rFonts w:eastAsia="Times New Roman"/>
        </w:rPr>
      </w:pPr>
      <w:r w:rsidRPr="001C08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Nasledujúce body sa primerane prečíslujú.</w:t>
      </w:r>
    </w:p>
    <w:p w:rsidR="001C08D5" w:rsidRPr="001C08D5" w:rsidP="001C08D5">
      <w:pPr>
        <w:bidi w:val="0"/>
        <w:ind w:left="3686"/>
        <w:jc w:val="both"/>
        <w:rPr>
          <w:rFonts w:eastAsia="Times New Roman"/>
        </w:rPr>
      </w:pPr>
    </w:p>
    <w:p w:rsidR="001C08D5" w:rsidRPr="001C08D5" w:rsidP="00001884">
      <w:pPr>
        <w:bidi w:val="0"/>
        <w:ind w:left="2835"/>
        <w:jc w:val="both"/>
        <w:rPr>
          <w:rFonts w:eastAsia="Times New Roman"/>
          <w:b/>
        </w:rPr>
      </w:pPr>
      <w:r w:rsidRPr="001C08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Legislatívne-technická úprava súvisiaca s úpravou, že za nepodrobenie sa povinnému očkovaniu už nemožno uložiť pokutu.</w:t>
      </w:r>
    </w:p>
    <w:p w:rsidR="001C08D5" w:rsidRPr="001C08D5" w:rsidP="001C08D5">
      <w:pPr>
        <w:bidi w:val="0"/>
        <w:ind w:left="3686"/>
        <w:jc w:val="both"/>
        <w:rPr>
          <w:rFonts w:eastAsia="Times New Roman"/>
          <w:b/>
        </w:rPr>
      </w:pPr>
    </w:p>
    <w:p w:rsidR="001C08D5" w:rsidRPr="001C08D5" w:rsidP="00001884">
      <w:pPr>
        <w:autoSpaceDE w:val="0"/>
        <w:autoSpaceDN w:val="0"/>
        <w:bidi w:val="0"/>
        <w:jc w:val="left"/>
        <w:rPr>
          <w:rFonts w:eastAsia="Times New Roman"/>
        </w:rPr>
      </w:pPr>
      <w:r w:rsidRPr="00001884" w:rsidR="00001884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10. </w:t>
      </w:r>
      <w:r w:rsidRPr="00001884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V čl. I sa za 97. bod</w:t>
      </w:r>
      <w:r w:rsidRPr="001C08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vkladá nový 98. bod, ktorý znie:</w:t>
      </w:r>
    </w:p>
    <w:p w:rsidR="001C08D5" w:rsidP="00001884">
      <w:pPr>
        <w:bidi w:val="0"/>
        <w:ind w:left="426"/>
        <w:jc w:val="both"/>
        <w:rPr>
          <w:rFonts w:eastAsia="Times New Roman"/>
        </w:rPr>
      </w:pPr>
      <w:r w:rsidRPr="001C08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„98. V § 56 ods. 2 sa vypúšťa druhá veta.“.</w:t>
      </w:r>
    </w:p>
    <w:p w:rsidR="00001884" w:rsidRPr="001C08D5" w:rsidP="00001884">
      <w:pPr>
        <w:bidi w:val="0"/>
        <w:ind w:left="426"/>
        <w:jc w:val="both"/>
        <w:rPr>
          <w:rFonts w:eastAsia="Times New Roman"/>
        </w:rPr>
      </w:pPr>
    </w:p>
    <w:p w:rsidR="001C08D5" w:rsidRPr="001C08D5" w:rsidP="00001884">
      <w:pPr>
        <w:bidi w:val="0"/>
        <w:jc w:val="both"/>
        <w:rPr>
          <w:rFonts w:eastAsia="Times New Roman"/>
        </w:rPr>
      </w:pPr>
      <w:r w:rsidR="0000188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1C08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Nasledujúce body sa primerane prečíslujú.</w:t>
      </w:r>
    </w:p>
    <w:p w:rsidR="001C08D5" w:rsidRPr="001C08D5" w:rsidP="001C08D5">
      <w:pPr>
        <w:bidi w:val="0"/>
        <w:ind w:left="3686"/>
        <w:jc w:val="both"/>
        <w:rPr>
          <w:rFonts w:eastAsia="Times New Roman"/>
        </w:rPr>
      </w:pPr>
    </w:p>
    <w:p w:rsidR="001C08D5" w:rsidRPr="001C08D5" w:rsidP="00001884">
      <w:pPr>
        <w:bidi w:val="0"/>
        <w:ind w:left="2835"/>
        <w:jc w:val="both"/>
        <w:rPr>
          <w:rFonts w:eastAsia="Times New Roman"/>
        </w:rPr>
      </w:pPr>
      <w:r w:rsidRPr="001C08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Legislatívne-technická úprava súvisiaca s úpravou, že za nepodrobenie sa povinnému očkovaniu už nemožno uložiť pokutu.</w:t>
      </w:r>
    </w:p>
    <w:p w:rsidR="001C08D5" w:rsidRPr="001C08D5" w:rsidP="001C08D5">
      <w:pPr>
        <w:bidi w:val="0"/>
        <w:jc w:val="left"/>
        <w:rPr>
          <w:rFonts w:eastAsia="Times New Roman"/>
        </w:rPr>
      </w:pPr>
    </w:p>
    <w:p w:rsidR="001C08D5" w:rsidRPr="001C08D5" w:rsidP="001C08D5">
      <w:pPr>
        <w:bidi w:val="0"/>
        <w:jc w:val="left"/>
        <w:rPr>
          <w:rFonts w:eastAsia="Times New Roman"/>
        </w:rPr>
      </w:pPr>
    </w:p>
    <w:p w:rsidR="001C08D5" w:rsidRPr="001C08D5" w:rsidP="00B16DCE">
      <w:pPr>
        <w:autoSpaceDE w:val="0"/>
        <w:autoSpaceDN w:val="0"/>
        <w:bidi w:val="0"/>
        <w:ind w:left="426" w:hanging="426"/>
        <w:jc w:val="both"/>
        <w:rPr>
          <w:rFonts w:eastAsia="Times New Roman"/>
        </w:rPr>
      </w:pPr>
      <w:r w:rsidRPr="00B16DCE" w:rsidR="00B16DC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11. </w:t>
      </w:r>
      <w:r w:rsidRPr="00B16DC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V čl. I sa v 114. bode </w:t>
      </w:r>
      <w:r w:rsidRPr="001C08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sa doterajší text § 63k označuje ako odsek 1 a dopĺňa sa odsekmi </w:t>
      </w:r>
      <w:smartTag w:uri="urn:schemas-microsoft-com:office:smarttags" w:element="metricconverter">
        <w:smartTagPr>
          <w:attr w:name="ProductID" w:val="2 a"/>
        </w:smartTagPr>
        <w:r w:rsidRPr="001C08D5">
          <w:rPr>
            <w:rFonts w:ascii="Arial" w:eastAsia="Times New Roman" w:hAnsi="Arial" w:cs="Arial" w:hint="cs"/>
            <w:sz w:val="24"/>
            <w:szCs w:val="24"/>
            <w:rtl w:val="0"/>
            <w:cs w:val="0"/>
            <w:lang w:val="sk-SK" w:eastAsia="sk-SK" w:bidi="ar-SA"/>
          </w:rPr>
          <w:t>2 a</w:t>
        </w:r>
      </w:smartTag>
      <w:r w:rsidRPr="001C08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3, ktoré znejú:</w:t>
      </w:r>
    </w:p>
    <w:p w:rsidR="001C08D5" w:rsidRPr="001C08D5" w:rsidP="00B16DCE">
      <w:pPr>
        <w:bidi w:val="0"/>
        <w:ind w:left="993" w:hanging="567"/>
        <w:jc w:val="both"/>
        <w:rPr>
          <w:rFonts w:eastAsia="Times New Roman"/>
        </w:rPr>
      </w:pPr>
      <w:r w:rsidRPr="001C08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„(2) Prevádzkovateľ prírodného kúpaliska je povinný splniť požiadavky na plavčíka podľa § 19 ods. 7 písm. l) v znení účinnom od 1. januára 2020 najneskôr do 1. mája 2020.</w:t>
      </w:r>
    </w:p>
    <w:p w:rsidR="001C08D5" w:rsidRPr="001C08D5" w:rsidP="00B16DCE">
      <w:pPr>
        <w:bidi w:val="0"/>
        <w:ind w:left="993" w:hanging="567"/>
        <w:jc w:val="both"/>
        <w:rPr>
          <w:rFonts w:eastAsia="Times New Roman"/>
        </w:rPr>
      </w:pPr>
      <w:r w:rsidR="00B16DC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Pr="001C08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(3) </w:t>
      </w:r>
      <w:r w:rsidR="00B16DC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C08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Prevádzkovateľ umelého kúpaliska je povinný splniť požiadavky na  plavčíka podľa § 19 ods. 9 písm. n) v znení účinnom od 1. januára 2020 najneskôr do 1. mája 2020.“.</w:t>
      </w:r>
    </w:p>
    <w:p w:rsidR="003E0306" w:rsidP="001C08D5">
      <w:pPr>
        <w:bidi w:val="0"/>
        <w:ind w:left="3686" w:hanging="3544"/>
        <w:jc w:val="both"/>
        <w:rPr>
          <w:rFonts w:eastAsia="Times New Roman"/>
        </w:rPr>
      </w:pPr>
    </w:p>
    <w:p w:rsidR="001C08D5" w:rsidRPr="001C08D5" w:rsidP="003E0306">
      <w:pPr>
        <w:bidi w:val="0"/>
        <w:ind w:left="2835" w:hanging="3544"/>
        <w:jc w:val="both"/>
        <w:rPr>
          <w:rFonts w:eastAsia="Times New Roman"/>
        </w:rPr>
      </w:pPr>
      <w:r w:rsidRPr="001C08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Legislatívne-technická úprava súvisiaca s doplnením požiadaviek na plavčíkov navrhnutá na účel vytvoriť časový priestor pre prevádzkovateľov kúpalísk na zabezpečenie nových požiadaviek. </w:t>
      </w:r>
    </w:p>
    <w:p w:rsidR="001C08D5" w:rsidP="003E0306">
      <w:pPr>
        <w:pStyle w:val="ListParagraph"/>
        <w:bidi w:val="0"/>
        <w:ind w:left="2835"/>
        <w:jc w:val="both"/>
        <w:rPr>
          <w:rFonts w:eastAsia="Times New Roman"/>
          <w:bCs/>
        </w:rPr>
      </w:pPr>
    </w:p>
    <w:p w:rsidR="003E0306" w:rsidRPr="001C08D5" w:rsidP="003E0306">
      <w:pPr>
        <w:pStyle w:val="ListParagraph"/>
        <w:bidi w:val="0"/>
        <w:ind w:left="2835"/>
        <w:jc w:val="both"/>
        <w:rPr>
          <w:rFonts w:eastAsia="Times New Roman"/>
          <w:bCs/>
        </w:rPr>
      </w:pPr>
    </w:p>
    <w:p w:rsidR="001C08D5" w:rsidRPr="003E0306" w:rsidP="003E0306">
      <w:pPr>
        <w:widowControl w:val="0"/>
        <w:autoSpaceDE w:val="0"/>
        <w:autoSpaceDN w:val="0"/>
        <w:bidi w:val="0"/>
        <w:adjustRightInd w:val="0"/>
        <w:ind w:left="426" w:hanging="426"/>
        <w:jc w:val="both"/>
        <w:rPr>
          <w:rFonts w:eastAsia="Times New Roman"/>
          <w:bCs/>
        </w:rPr>
      </w:pPr>
      <w:r w:rsidRPr="003E0306" w:rsidR="003E0306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12. </w:t>
      </w:r>
      <w:r w:rsidRPr="003E0306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V čl. I, 114. bode </w:t>
      </w:r>
      <w:r w:rsidRPr="003E0306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(§ 63k) sa slová „pred nadobudnutím účinnosti tohto zákona“ nahrádzajú slovami „do 31. decembra 2019“ a na konci sa pripájajú slová „v znení účinnom od 1. januára 2020.“.</w:t>
      </w:r>
    </w:p>
    <w:p w:rsidR="001C08D5" w:rsidRPr="001C08D5" w:rsidP="001C08D5">
      <w:pPr>
        <w:pStyle w:val="ListParagraph"/>
        <w:bidi w:val="0"/>
        <w:ind w:left="426"/>
        <w:jc w:val="both"/>
        <w:rPr>
          <w:rFonts w:eastAsia="Times New Roman"/>
          <w:bCs/>
        </w:rPr>
      </w:pPr>
    </w:p>
    <w:p w:rsidR="002A2255" w:rsidRPr="001C08D5" w:rsidP="001C08D5">
      <w:pPr>
        <w:pStyle w:val="ListParagraph"/>
        <w:bidi w:val="0"/>
        <w:ind w:left="2835"/>
        <w:jc w:val="both"/>
        <w:rPr>
          <w:rFonts w:eastAsia="Times New Roman"/>
        </w:rPr>
      </w:pPr>
      <w:r w:rsidRPr="001C08D5" w:rsidR="001C08D5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Legislatívno-technická úprava, precizovanie textu.</w:t>
      </w:r>
    </w:p>
    <w:p w:rsidR="002A2255" w:rsidRPr="001C08D5" w:rsidP="001C08D5">
      <w:pPr>
        <w:pStyle w:val="ListParagraph"/>
        <w:bidi w:val="0"/>
        <w:ind w:left="2835"/>
        <w:jc w:val="both"/>
        <w:rPr>
          <w:rFonts w:eastAsia="Times New Roman"/>
        </w:rPr>
      </w:pPr>
    </w:p>
    <w:p w:rsidR="002A2255" w:rsidRPr="001C08D5" w:rsidP="001C08D5">
      <w:pPr>
        <w:pStyle w:val="ListParagraph"/>
        <w:bidi w:val="0"/>
        <w:ind w:left="2835"/>
        <w:jc w:val="both"/>
        <w:rPr>
          <w:rFonts w:eastAsia="Times New Roman"/>
        </w:rPr>
      </w:pPr>
    </w:p>
    <w:p w:rsidR="002A2255" w:rsidP="002A2255">
      <w:pPr>
        <w:bidi w:val="0"/>
        <w:jc w:val="left"/>
        <w:rPr>
          <w:rFonts w:eastAsia="Times New Roman"/>
        </w:rPr>
      </w:pPr>
    </w:p>
    <w:p w:rsidR="002A2255" w:rsidRPr="006C383B" w:rsidP="002A2255">
      <w:pPr>
        <w:pStyle w:val="BodyText"/>
        <w:numPr>
          <w:numId w:val="1"/>
        </w:numPr>
        <w:bidi w:val="0"/>
        <w:ind w:hanging="356"/>
        <w:jc w:val="both"/>
        <w:rPr>
          <w:rFonts w:eastAsia="Times New Roman"/>
          <w:b/>
          <w:bCs/>
        </w:rPr>
      </w:pPr>
      <w:r w:rsidRPr="006C383B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p o v e r u j e</w:t>
      </w:r>
    </w:p>
    <w:p w:rsidR="002A2255" w:rsidRPr="006C383B" w:rsidP="002A2255">
      <w:pPr>
        <w:pStyle w:val="BodyText"/>
        <w:bidi w:val="0"/>
        <w:ind w:left="1065"/>
        <w:jc w:val="both"/>
        <w:rPr>
          <w:rFonts w:eastAsia="Times New Roman"/>
          <w:b/>
          <w:bCs/>
        </w:rPr>
      </w:pPr>
    </w:p>
    <w:p w:rsidR="002A2255" w:rsidRPr="006C383B" w:rsidP="002A2255">
      <w:pPr>
        <w:pStyle w:val="BodyText"/>
        <w:bidi w:val="0"/>
        <w:ind w:left="705"/>
        <w:jc w:val="both"/>
        <w:rPr>
          <w:rFonts w:eastAsia="Times New Roman"/>
          <w:b/>
          <w:bCs/>
        </w:rPr>
      </w:pPr>
    </w:p>
    <w:p w:rsidR="002A2255" w:rsidRPr="006C383B" w:rsidP="002A2255">
      <w:pPr>
        <w:pStyle w:val="BodyText"/>
        <w:bidi w:val="0"/>
        <w:ind w:firstLine="705"/>
        <w:jc w:val="both"/>
        <w:rPr>
          <w:rFonts w:eastAsia="Times New Roman"/>
        </w:rPr>
      </w:pPr>
      <w:r w:rsidRPr="006C383B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   spoločného spravodajcu výborov Národnej rady Slovenskej republiky, aby v súlade s § 80 ods. 2 zákona Národnej rady Slovenskej republiky č. 350/1996 Z. z. o rokovacom poriadku Národnej rady Slovenskej republiky  v znení neskorších predpisov informoval o výsledku rokovania výborov Národnej rady Slovenskej republiky a aby odôvodnil návrh a stanovisko gestorského výboru k návrhu zákona uvedené v spoločnej správe výborov Národnej rady Slovenskej republiky na schôdzi Národnej rady Slovenskej republiky.</w:t>
      </w:r>
    </w:p>
    <w:p w:rsidR="002A2255" w:rsidP="002A2255">
      <w:pPr>
        <w:pStyle w:val="BodyText"/>
        <w:bidi w:val="0"/>
        <w:jc w:val="both"/>
        <w:rPr>
          <w:rFonts w:eastAsia="Times New Roman"/>
        </w:rPr>
      </w:pPr>
    </w:p>
    <w:p w:rsidR="002A2255" w:rsidP="002A2255">
      <w:pPr>
        <w:pStyle w:val="BodyText"/>
        <w:bidi w:val="0"/>
        <w:jc w:val="both"/>
        <w:rPr>
          <w:rFonts w:eastAsia="Times New Roman"/>
        </w:rPr>
      </w:pPr>
    </w:p>
    <w:p w:rsidR="002A2255" w:rsidRPr="006C383B" w:rsidP="002A2255">
      <w:pPr>
        <w:pStyle w:val="BodyText"/>
        <w:bidi w:val="0"/>
        <w:jc w:val="both"/>
        <w:rPr>
          <w:rFonts w:eastAsia="Times New Roman"/>
        </w:rPr>
      </w:pPr>
    </w:p>
    <w:p w:rsidR="002A2255" w:rsidP="002A2255">
      <w:pPr>
        <w:pStyle w:val="BodyText"/>
        <w:bidi w:val="0"/>
        <w:jc w:val="both"/>
        <w:rPr>
          <w:rFonts w:eastAsia="Times New Roman"/>
        </w:rPr>
      </w:pPr>
    </w:p>
    <w:p w:rsidR="002A2255" w:rsidRPr="006C383B" w:rsidP="002A2255">
      <w:pPr>
        <w:pStyle w:val="BodyText"/>
        <w:bidi w:val="0"/>
        <w:jc w:val="both"/>
        <w:rPr>
          <w:rFonts w:eastAsia="Times New Roman"/>
        </w:rPr>
      </w:pPr>
    </w:p>
    <w:p w:rsidR="002A2255" w:rsidRPr="006C383B" w:rsidP="002A2255">
      <w:pPr>
        <w:pStyle w:val="BodyText"/>
        <w:bidi w:val="0"/>
        <w:jc w:val="both"/>
        <w:rPr>
          <w:rFonts w:eastAsia="Times New Roman"/>
          <w:b/>
          <w:bCs/>
        </w:rPr>
      </w:pPr>
      <w:r w:rsidRPr="006C383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  <w:t xml:space="preserve">Štefan Z e l n í k  </w:t>
      </w:r>
    </w:p>
    <w:p w:rsidR="002A2255" w:rsidRPr="006C383B" w:rsidP="002A2255">
      <w:pPr>
        <w:pStyle w:val="BodyText"/>
        <w:bidi w:val="0"/>
        <w:jc w:val="both"/>
        <w:rPr>
          <w:rFonts w:eastAsia="Times New Roman"/>
        </w:rPr>
      </w:pPr>
      <w:r w:rsidRPr="006C383B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 xml:space="preserve">           predseda výboru</w:t>
      </w:r>
    </w:p>
    <w:p w:rsidR="002A2255" w:rsidP="002A2255">
      <w:pPr>
        <w:pStyle w:val="BodyText"/>
        <w:bidi w:val="0"/>
        <w:jc w:val="both"/>
        <w:rPr>
          <w:rFonts w:eastAsia="Times New Roman"/>
          <w:b/>
        </w:rPr>
      </w:pPr>
    </w:p>
    <w:p w:rsidR="002A2255" w:rsidP="002A2255">
      <w:pPr>
        <w:bidi w:val="0"/>
        <w:jc w:val="left"/>
        <w:rPr>
          <w:rFonts w:eastAsia="Times New Roman"/>
          <w:b/>
        </w:rPr>
      </w:pPr>
    </w:p>
    <w:p w:rsidR="002A2255" w:rsidRPr="00B22567" w:rsidP="002A2255">
      <w:pPr>
        <w:bidi w:val="0"/>
        <w:jc w:val="left"/>
        <w:rPr>
          <w:rFonts w:eastAsia="Times New Roman"/>
          <w:b/>
        </w:rPr>
      </w:pPr>
      <w:r w:rsidR="003E030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Jozef  V a l o c k ý</w:t>
      </w:r>
    </w:p>
    <w:p w:rsidR="002A2255" w:rsidP="002A2255">
      <w:pPr>
        <w:bidi w:val="0"/>
        <w:jc w:val="left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overovateľ výboru</w:t>
      </w:r>
    </w:p>
    <w:p w:rsidR="002A2255" w:rsidP="002A2255">
      <w:pPr>
        <w:bidi w:val="0"/>
        <w:jc w:val="left"/>
        <w:rPr>
          <w:rFonts w:eastAsia="Times New Roman"/>
        </w:rPr>
      </w:pPr>
    </w:p>
    <w:p w:rsidR="002A2255" w:rsidP="002A2255">
      <w:pPr>
        <w:bidi w:val="0"/>
        <w:jc w:val="left"/>
        <w:rPr>
          <w:rFonts w:eastAsia="Times New Roman"/>
        </w:rPr>
      </w:pPr>
    </w:p>
    <w:p w:rsidR="002A2255" w:rsidP="002A2255">
      <w:pPr>
        <w:bidi w:val="0"/>
        <w:jc w:val="left"/>
        <w:rPr>
          <w:rFonts w:eastAsia="Times New Roman"/>
        </w:rPr>
      </w:pPr>
    </w:p>
    <w:p w:rsidR="00EC0801">
      <w:pPr>
        <w:bidi w:val="0"/>
        <w:jc w:val="left"/>
        <w:rPr>
          <w:rFonts w:eastAsia="Times New Roman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Arial"/>
    <w:charset w:val="CC"/>
    <w:family w:val="swiss"/>
    <w:pitch w:val="variable"/>
  </w:font>
  <w:font w:name="Arial Greek">
    <w:altName w:val="Arial"/>
    <w:charset w:val="A1"/>
    <w:family w:val="swiss"/>
    <w:pitch w:val="variable"/>
  </w:font>
  <w:font w:name="Arial Tur">
    <w:altName w:val="Arial"/>
    <w:charset w:val="A2"/>
    <w:family w:val="swiss"/>
    <w:pitch w:val="variable"/>
  </w:font>
  <w:font w:name="Arial (Hebrew)">
    <w:altName w:val="Arial"/>
    <w:charset w:val="B1"/>
    <w:family w:val="swiss"/>
    <w:pitch w:val="variable"/>
  </w:font>
  <w:font w:name="Arial (Arabic)">
    <w:altName w:val="Arial"/>
    <w:charset w:val="B2"/>
    <w:family w:val="swiss"/>
    <w:pitch w:val="variable"/>
  </w:font>
  <w:font w:name="Arial Baltic">
    <w:altName w:val="Arial"/>
    <w:charset w:val="BA"/>
    <w:family w:val="swiss"/>
    <w:pitch w:val="variable"/>
  </w:font>
  <w:font w:name="Arial (Vietnamese)">
    <w:altName w:val="Arial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06">
    <w:pPr>
      <w:pStyle w:val="Footer"/>
      <w:bidi w:val="0"/>
      <w:jc w:val="right"/>
      <w:rPr>
        <w:rFonts w:eastAsia="Times New Roman"/>
      </w:rPr>
    </w:pPr>
    <w:r>
      <w:rPr>
        <w:rFonts w:ascii="Arial" w:eastAsia="Times New Roman" w:hAnsi="Arial" w:cs="Arial" w:hint="cs"/>
        <w:sz w:val="24"/>
        <w:szCs w:val="24"/>
        <w:rtl w:val="0"/>
        <w:cs w:val="0"/>
        <w:lang w:val="sk-SK" w:eastAsia="sk-SK" w:bidi="ar-SA"/>
      </w:rPr>
      <w:fldChar w:fldCharType="begin"/>
    </w:r>
    <w:r>
      <w:rPr>
        <w:rFonts w:ascii="Arial" w:eastAsia="Times New Roman" w:hAnsi="Arial" w:cs="Arial" w:hint="cs"/>
        <w:sz w:val="24"/>
        <w:szCs w:val="24"/>
        <w:rtl w:val="0"/>
        <w:cs w:val="0"/>
        <w:lang w:val="sk-SK" w:eastAsia="sk-SK" w:bidi="ar-SA"/>
      </w:rPr>
      <w:instrText>PAGE   \* MERGEFORMAT</w:instrText>
    </w:r>
    <w:r>
      <w:rPr>
        <w:rFonts w:ascii="Arial" w:eastAsia="Times New Roman" w:hAnsi="Arial" w:cs="Arial" w:hint="cs"/>
        <w:sz w:val="24"/>
        <w:szCs w:val="24"/>
        <w:rtl w:val="0"/>
        <w:cs w:val="0"/>
        <w:lang w:val="sk-SK" w:eastAsia="sk-SK" w:bidi="ar-SA"/>
      </w:rPr>
      <w:fldChar w:fldCharType="separate"/>
    </w:r>
    <w:r w:rsidR="00776EDD">
      <w:rPr>
        <w:rFonts w:ascii="Arial" w:eastAsia="Times New Roman" w:hAnsi="Arial" w:cs="Arial" w:hint="cs"/>
        <w:noProof/>
        <w:sz w:val="24"/>
        <w:szCs w:val="24"/>
        <w:rtl w:val="0"/>
        <w:cs w:val="0"/>
        <w:lang w:val="sk-SK" w:eastAsia="sk-SK" w:bidi="ar-SA"/>
      </w:rPr>
      <w:t>3</w:t>
    </w:r>
    <w:r>
      <w:rPr>
        <w:rFonts w:ascii="Arial" w:eastAsia="Times New Roman" w:hAnsi="Arial" w:cs="Arial" w:hint="cs"/>
        <w:sz w:val="24"/>
        <w:szCs w:val="24"/>
        <w:rtl w:val="0"/>
        <w:cs w:val="0"/>
        <w:lang w:val="sk-SK" w:eastAsia="sk-SK" w:bidi="ar-SA"/>
      </w:rPr>
      <w:fldChar w:fldCharType="end"/>
    </w:r>
  </w:p>
  <w:p w:rsidR="003E0306">
    <w:pPr>
      <w:pStyle w:val="Footer"/>
      <w:bidi w:val="0"/>
      <w:jc w:val="left"/>
      <w:rPr>
        <w:rFonts w:eastAsia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3F67"/>
    <w:multiLevelType w:val="hybridMultilevel"/>
    <w:tmpl w:val="285C94DA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 w:hint="cs"/>
        <w:rtl w:val="0"/>
        <w:cs w:val="0"/>
      </w:rPr>
    </w:lvl>
  </w:abstractNum>
  <w:abstractNum w:abstractNumId="1">
    <w:nsid w:val="3C6646BD"/>
    <w:multiLevelType w:val="hybridMultilevel"/>
    <w:tmpl w:val="0206112E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cs"/>
        <w:rtl w:val="0"/>
        <w:cs w:val="0"/>
      </w:rPr>
    </w:lvl>
  </w:abstractNum>
  <w:abstractNum w:abstractNumId="2">
    <w:nsid w:val="507C7E8D"/>
    <w:multiLevelType w:val="hybridMultilevel"/>
    <w:tmpl w:val="D688DCA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36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2" w:hanging="180"/>
      </w:pPr>
      <w:rPr>
        <w:rFonts w:cs="Times New Roman" w:hint="cs"/>
        <w:rtl w:val="0"/>
        <w:cs w:val="0"/>
      </w:rPr>
    </w:lvl>
  </w:abstractNum>
  <w:abstractNum w:abstractNumId="3">
    <w:nsid w:val="5C200A7F"/>
    <w:multiLevelType w:val="hybridMultilevel"/>
    <w:tmpl w:val="CF6A8F6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cs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25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 w:hint="cs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paragraph" w:styleId="BodyText">
    <w:name w:val="Body Text"/>
    <w:basedOn w:val="Normal"/>
    <w:link w:val="ZkladntextChar"/>
    <w:uiPriority w:val="99"/>
    <w:rsid w:val="002A2255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A2255"/>
    <w:rPr>
      <w:rFonts w:eastAsia="Times New Roman" w:cs="Times New Roman" w:hint="eastAsia"/>
      <w:rtl w:val="0"/>
      <w:cs w:val="0"/>
      <w:lang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99"/>
    <w:qFormat/>
    <w:rsid w:val="002A2255"/>
    <w:pPr>
      <w:ind w:left="720"/>
      <w:contextualSpacing/>
    </w:p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qFormat/>
    <w:locked/>
    <w:rsid w:val="002A2255"/>
    <w:rPr>
      <w:rFonts w:eastAsia="Times New Roman" w:hint="eastAsia"/>
      <w:lang w:eastAsia="sk-SK"/>
    </w:rPr>
  </w:style>
  <w:style w:type="character" w:customStyle="1" w:styleId="h1a">
    <w:name w:val="h1a"/>
    <w:rsid w:val="001C08D5"/>
  </w:style>
  <w:style w:type="character" w:customStyle="1" w:styleId="awspanawtext2">
    <w:name w:val="awspanawtext2"/>
    <w:basedOn w:val="DefaultParagraphFont"/>
    <w:uiPriority w:val="99"/>
    <w:rsid w:val="001C08D5"/>
    <w:rPr>
      <w:rFonts w:cs="Times New Roman" w:hint="cs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3E03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E0306"/>
    <w:rPr>
      <w:rFonts w:cs="Times New Roman" w:hint="cs"/>
      <w:rtl w:val="0"/>
      <w:cs w:val="0"/>
      <w:lang w:eastAsia="sk-SK"/>
    </w:rPr>
  </w:style>
  <w:style w:type="paragraph" w:styleId="Footer">
    <w:name w:val="footer"/>
    <w:basedOn w:val="Normal"/>
    <w:link w:val="PtaChar"/>
    <w:uiPriority w:val="99"/>
    <w:unhideWhenUsed/>
    <w:rsid w:val="003E03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DefaultParagraphFont"/>
    <w:link w:val="Footer"/>
    <w:uiPriority w:val="99"/>
    <w:locked/>
    <w:rsid w:val="003E0306"/>
    <w:rPr>
      <w:rFonts w:cs="Times New Roman" w:hint="cs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Pages>5</Pages>
  <Words>1074</Words>
  <Characters>6125</Characters>
  <Application>Microsoft Office Word</Application>
  <DocSecurity>0</DocSecurity>
  <Lines>0</Lines>
  <Paragraphs>0</Paragraphs>
  <ScaleCrop>false</ScaleCrop>
  <Company>Kancelaria NRSR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7</cp:revision>
  <cp:lastPrinted>2019-10-11T11:12:00Z</cp:lastPrinted>
  <dcterms:created xsi:type="dcterms:W3CDTF">2019-10-01T10:28:00Z</dcterms:created>
  <dcterms:modified xsi:type="dcterms:W3CDTF">2019-10-11T11:12:00Z</dcterms:modified>
</cp:coreProperties>
</file>