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Default="00EA0832" w:rsidP="00EA0832"/>
    <w:p w:rsidR="00EA0832" w:rsidRDefault="00EA0832" w:rsidP="00EA0832">
      <w:pPr>
        <w:pStyle w:val="Nadpis2"/>
        <w:ind w:hanging="3649"/>
        <w:jc w:val="left"/>
      </w:pPr>
      <w:r>
        <w:t>ÚSTAVNOPRÁVNY VÝBOR</w:t>
      </w:r>
    </w:p>
    <w:p w:rsidR="00EA0832" w:rsidRDefault="00EA0832" w:rsidP="00EA0832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A0832" w:rsidRDefault="00EA0832" w:rsidP="00EA0832"/>
    <w:p w:rsidR="00EA0832" w:rsidRDefault="00EA0832" w:rsidP="00EA0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F65851">
        <w:t>1</w:t>
      </w:r>
      <w:r w:rsidR="005F576B">
        <w:t>1</w:t>
      </w:r>
      <w:r w:rsidR="000A17AC">
        <w:t>0</w:t>
      </w:r>
      <w:r>
        <w:t>. schôdza</w:t>
      </w:r>
    </w:p>
    <w:p w:rsidR="00EA0832" w:rsidRDefault="00EA0832" w:rsidP="00EA0832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9469C5">
        <w:t>1706</w:t>
      </w:r>
      <w:r w:rsidRPr="00F607F2">
        <w:t>/</w:t>
      </w:r>
      <w:r>
        <w:t>2019</w:t>
      </w:r>
    </w:p>
    <w:p w:rsidR="00EA0832" w:rsidRDefault="00EA0832" w:rsidP="00EA0832"/>
    <w:p w:rsidR="00EA0832" w:rsidRPr="00E138CC" w:rsidRDefault="00BE2DA5" w:rsidP="00EA0832">
      <w:pPr>
        <w:jc w:val="center"/>
        <w:rPr>
          <w:sz w:val="36"/>
          <w:szCs w:val="36"/>
        </w:rPr>
      </w:pPr>
      <w:r>
        <w:rPr>
          <w:sz w:val="36"/>
          <w:szCs w:val="36"/>
        </w:rPr>
        <w:t>722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U z n e s e n i e</w:t>
      </w:r>
    </w:p>
    <w:p w:rsidR="00EA0832" w:rsidRDefault="00EA0832" w:rsidP="00EA0832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A0832" w:rsidRPr="00714F0D" w:rsidRDefault="004835A8" w:rsidP="00EA0832">
      <w:pPr>
        <w:jc w:val="center"/>
        <w:rPr>
          <w:b/>
        </w:rPr>
      </w:pPr>
      <w:r>
        <w:rPr>
          <w:b/>
        </w:rPr>
        <w:t>z 8.</w:t>
      </w:r>
      <w:r w:rsidR="008757E6">
        <w:rPr>
          <w:b/>
        </w:rPr>
        <w:t> </w:t>
      </w:r>
      <w:r w:rsidR="00242A46">
        <w:rPr>
          <w:b/>
        </w:rPr>
        <w:t xml:space="preserve"> októbra</w:t>
      </w:r>
      <w:r w:rsidR="00EA0832" w:rsidRPr="00714F0D">
        <w:rPr>
          <w:b/>
        </w:rPr>
        <w:t xml:space="preserve"> 2019</w:t>
      </w:r>
    </w:p>
    <w:p w:rsidR="00EA0832" w:rsidRDefault="00EA0832" w:rsidP="00EA0832">
      <w:pPr>
        <w:tabs>
          <w:tab w:val="left" w:pos="851"/>
          <w:tab w:val="left" w:pos="993"/>
        </w:tabs>
      </w:pPr>
    </w:p>
    <w:p w:rsidR="008757E6" w:rsidRPr="00242A46" w:rsidRDefault="008757E6" w:rsidP="008757E6">
      <w:pPr>
        <w:jc w:val="both"/>
        <w:rPr>
          <w:iCs/>
        </w:rPr>
      </w:pPr>
      <w:r w:rsidRPr="00242A46">
        <w:rPr>
          <w:noProof/>
        </w:rPr>
        <w:t xml:space="preserve">k vládnemu </w:t>
      </w:r>
      <w:r w:rsidR="00242A46" w:rsidRPr="00242A46">
        <w:rPr>
          <w:rFonts w:cs="Arial"/>
          <w:noProof/>
        </w:rPr>
        <w:t xml:space="preserve">návrhu </w:t>
      </w:r>
      <w:r w:rsidR="0091336B" w:rsidRPr="0091336B">
        <w:rPr>
          <w:rFonts w:cs="Arial"/>
          <w:noProof/>
        </w:rPr>
        <w:t>zákona</w:t>
      </w:r>
      <w:r w:rsidR="009469C5" w:rsidRPr="009469C5">
        <w:t xml:space="preserve"> </w:t>
      </w:r>
      <w:r w:rsidR="009469C5" w:rsidRPr="009469C5">
        <w:rPr>
          <w:rFonts w:cs="Arial"/>
          <w:noProof/>
        </w:rPr>
        <w:t xml:space="preserve">o základných požiadavkách na bezpečnosť detského ihriska a </w:t>
      </w:r>
      <w:r w:rsidR="009469C5">
        <w:rPr>
          <w:rFonts w:cs="Arial"/>
          <w:noProof/>
        </w:rPr>
        <w:t> </w:t>
      </w:r>
      <w:r w:rsidR="009469C5" w:rsidRPr="009469C5">
        <w:rPr>
          <w:rFonts w:cs="Arial"/>
          <w:noProof/>
        </w:rPr>
        <w:t xml:space="preserve">o </w:t>
      </w:r>
      <w:r w:rsidR="009469C5">
        <w:rPr>
          <w:rFonts w:cs="Arial"/>
          <w:noProof/>
        </w:rPr>
        <w:t> </w:t>
      </w:r>
      <w:r w:rsidR="009469C5" w:rsidRPr="009469C5">
        <w:rPr>
          <w:rFonts w:cs="Arial"/>
          <w:noProof/>
        </w:rPr>
        <w:t>zmene a doplnení niektorých zákonov (tlač 1599</w:t>
      </w:r>
      <w:r w:rsidR="009469C5">
        <w:rPr>
          <w:rFonts w:cs="Arial"/>
          <w:noProof/>
        </w:rPr>
        <w:t>)</w:t>
      </w:r>
    </w:p>
    <w:p w:rsidR="00B07C79" w:rsidRDefault="00B07C79" w:rsidP="00EA0832">
      <w:pPr>
        <w:tabs>
          <w:tab w:val="left" w:pos="851"/>
          <w:tab w:val="left" w:pos="993"/>
        </w:tabs>
      </w:pP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91336B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1336B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242A46" w:rsidRDefault="00EA0832" w:rsidP="00242A46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="0091336B" w:rsidRPr="0091336B">
        <w:rPr>
          <w:rFonts w:cs="Arial"/>
          <w:noProof/>
        </w:rPr>
        <w:t>zákona</w:t>
      </w:r>
      <w:r w:rsidR="009469C5" w:rsidRPr="009469C5">
        <w:t xml:space="preserve"> </w:t>
      </w:r>
      <w:r w:rsidR="009469C5" w:rsidRPr="009469C5">
        <w:rPr>
          <w:rFonts w:cs="Arial"/>
          <w:noProof/>
        </w:rPr>
        <w:t>o základných požiadavkách na bezpečnosť detského ihriska a o zmene a doplnení niektorých zákonov (tlač 1599</w:t>
      </w:r>
      <w:r w:rsidR="009469C5">
        <w:rPr>
          <w:rFonts w:cs="Arial"/>
          <w:noProof/>
        </w:rPr>
        <w:t>)</w:t>
      </w:r>
      <w:r w:rsidR="00242A46">
        <w:rPr>
          <w:rFonts w:cs="Arial"/>
        </w:rPr>
        <w:t>;</w:t>
      </w:r>
      <w:r w:rsidR="00242A46" w:rsidRPr="00242A46">
        <w:rPr>
          <w:rFonts w:cs="Arial"/>
        </w:rPr>
        <w:t xml:space="preserve"> 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91336B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EA0832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8757E6" w:rsidRDefault="00EA0832" w:rsidP="00242A46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="0091336B" w:rsidRPr="0091336B">
        <w:rPr>
          <w:rFonts w:cs="Arial"/>
          <w:noProof/>
        </w:rPr>
        <w:t>zákona</w:t>
      </w:r>
      <w:r w:rsidR="009469C5" w:rsidRPr="009469C5">
        <w:t xml:space="preserve"> </w:t>
      </w:r>
      <w:r w:rsidR="009469C5" w:rsidRPr="009469C5">
        <w:rPr>
          <w:rFonts w:cs="Arial"/>
          <w:noProof/>
        </w:rPr>
        <w:t>o základných požiadavkách na bezpečnosť detského ihriska a o zmene a doplnení niektorých zákonov (tlač 1599</w:t>
      </w:r>
      <w:r w:rsidR="009469C5">
        <w:rPr>
          <w:rFonts w:cs="Arial"/>
          <w:noProof/>
        </w:rPr>
        <w:t>)</w:t>
      </w:r>
      <w:r w:rsidR="00242A46" w:rsidRPr="00242A46">
        <w:rPr>
          <w:rFonts w:cs="Arial"/>
        </w:rPr>
        <w:t xml:space="preserve"> </w:t>
      </w:r>
      <w:r>
        <w:rPr>
          <w:b/>
          <w:bCs/>
        </w:rPr>
        <w:t xml:space="preserve">schváliť </w:t>
      </w:r>
      <w:r>
        <w:rPr>
          <w:bCs/>
        </w:rPr>
        <w:t xml:space="preserve">so zmenami a doplnkami uvedenými v prílohe tohto uznesenia; </w:t>
      </w:r>
    </w:p>
    <w:p w:rsidR="0091336B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EA0832" w:rsidRDefault="00EA0832" w:rsidP="00EA0832">
      <w:pPr>
        <w:tabs>
          <w:tab w:val="left" w:pos="1134"/>
          <w:tab w:val="left" w:pos="1276"/>
        </w:tabs>
      </w:pPr>
      <w:r>
        <w:tab/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EA0832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</w:t>
      </w:r>
      <w:r w:rsidR="0091336B">
        <w:t xml:space="preserve">predsedníčke </w:t>
      </w:r>
      <w:r>
        <w:t xml:space="preserve">gestorského Výboru Národnej rady Slovenskej republiky pre </w:t>
      </w:r>
      <w:r w:rsidR="0091336B">
        <w:t>hospodárske záležitosti</w:t>
      </w:r>
      <w:r>
        <w:t>.</w:t>
      </w:r>
    </w:p>
    <w:p w:rsidR="00EA0832" w:rsidRDefault="00EA0832" w:rsidP="00EA0832">
      <w:pPr>
        <w:pStyle w:val="Zkladntext"/>
        <w:tabs>
          <w:tab w:val="left" w:pos="1134"/>
        </w:tabs>
      </w:pPr>
    </w:p>
    <w:p w:rsidR="00EA0832" w:rsidRDefault="00EA0832" w:rsidP="00EA0832">
      <w:pPr>
        <w:pStyle w:val="Zkladntext"/>
        <w:tabs>
          <w:tab w:val="left" w:pos="1021"/>
        </w:tabs>
        <w:rPr>
          <w:b/>
        </w:rPr>
      </w:pPr>
    </w:p>
    <w:p w:rsidR="00816480" w:rsidRDefault="00816480" w:rsidP="00EA0832">
      <w:pPr>
        <w:pStyle w:val="Zkladntext"/>
        <w:tabs>
          <w:tab w:val="left" w:pos="1021"/>
        </w:tabs>
        <w:rPr>
          <w:b/>
        </w:rPr>
      </w:pPr>
    </w:p>
    <w:p w:rsidR="009469C5" w:rsidRDefault="009469C5" w:rsidP="00EA0832">
      <w:pPr>
        <w:pStyle w:val="Zkladntext"/>
        <w:tabs>
          <w:tab w:val="left" w:pos="1021"/>
        </w:tabs>
        <w:rPr>
          <w:b/>
        </w:rPr>
      </w:pPr>
    </w:p>
    <w:p w:rsidR="009469C5" w:rsidRDefault="009469C5" w:rsidP="00EA0832">
      <w:pPr>
        <w:pStyle w:val="Zkladntext"/>
        <w:tabs>
          <w:tab w:val="left" w:pos="1021"/>
        </w:tabs>
        <w:rPr>
          <w:b/>
        </w:rPr>
      </w:pPr>
    </w:p>
    <w:p w:rsidR="00EA0832" w:rsidRDefault="00EA0832" w:rsidP="00EA0832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EA0832" w:rsidRDefault="00EA0832" w:rsidP="00EA0832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A0832" w:rsidRDefault="00EA0832" w:rsidP="00EA0832">
      <w:pPr>
        <w:tabs>
          <w:tab w:val="left" w:pos="1021"/>
        </w:tabs>
        <w:jc w:val="both"/>
      </w:pPr>
      <w:r>
        <w:t>overovatelia výboru:</w:t>
      </w:r>
    </w:p>
    <w:p w:rsidR="00EA0832" w:rsidRDefault="00EA0832" w:rsidP="00EA0832">
      <w:pPr>
        <w:tabs>
          <w:tab w:val="left" w:pos="1021"/>
        </w:tabs>
        <w:jc w:val="both"/>
      </w:pPr>
      <w:r>
        <w:t>Ondrej Dostál</w:t>
      </w:r>
    </w:p>
    <w:p w:rsidR="000A17AC" w:rsidRDefault="00EA0832" w:rsidP="008C2B2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91336B" w:rsidRDefault="0091336B" w:rsidP="008C2B27">
      <w:pPr>
        <w:tabs>
          <w:tab w:val="left" w:pos="1021"/>
        </w:tabs>
        <w:jc w:val="both"/>
      </w:pPr>
    </w:p>
    <w:p w:rsidR="0091336B" w:rsidRDefault="0091336B" w:rsidP="008C2B27">
      <w:pPr>
        <w:tabs>
          <w:tab w:val="left" w:pos="1021"/>
        </w:tabs>
        <w:jc w:val="both"/>
      </w:pPr>
    </w:p>
    <w:p w:rsidR="00EA0832" w:rsidRDefault="00EA0832" w:rsidP="00EA0832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EA0832" w:rsidRDefault="00EA0832" w:rsidP="00EA0832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EA0832" w:rsidRDefault="00EA0832" w:rsidP="00EA0832">
      <w:pPr>
        <w:ind w:left="4253" w:firstLine="708"/>
        <w:jc w:val="both"/>
        <w:rPr>
          <w:b/>
        </w:rPr>
      </w:pPr>
      <w:r>
        <w:rPr>
          <w:b/>
        </w:rPr>
        <w:t>výboru Národnej rady SR č.</w:t>
      </w:r>
      <w:r w:rsidR="004835A8">
        <w:rPr>
          <w:b/>
        </w:rPr>
        <w:t xml:space="preserve"> 722</w:t>
      </w:r>
    </w:p>
    <w:p w:rsidR="00EA0832" w:rsidRPr="00714F0D" w:rsidRDefault="00EA0832" w:rsidP="00EA0832">
      <w:pPr>
        <w:ind w:left="4253" w:firstLine="708"/>
        <w:jc w:val="both"/>
        <w:rPr>
          <w:b/>
        </w:rPr>
      </w:pPr>
      <w:r w:rsidRPr="00714F0D">
        <w:rPr>
          <w:b/>
        </w:rPr>
        <w:t>z</w:t>
      </w:r>
      <w:r w:rsidR="004835A8">
        <w:rPr>
          <w:b/>
        </w:rPr>
        <w:t xml:space="preserve"> 8. </w:t>
      </w:r>
      <w:r w:rsidR="00242A46">
        <w:rPr>
          <w:b/>
        </w:rPr>
        <w:t>októbra</w:t>
      </w:r>
      <w:r w:rsidRPr="00714F0D">
        <w:rPr>
          <w:b/>
        </w:rPr>
        <w:t xml:space="preserve"> 2019</w:t>
      </w:r>
    </w:p>
    <w:p w:rsidR="00EA0832" w:rsidRDefault="00EA0832" w:rsidP="00EA0832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</w:p>
    <w:p w:rsidR="00EA0832" w:rsidRDefault="00EA0832" w:rsidP="00EA0832">
      <w:pPr>
        <w:jc w:val="center"/>
        <w:rPr>
          <w:lang w:eastAsia="en-US"/>
        </w:rPr>
      </w:pPr>
      <w:bookmarkStart w:id="0" w:name="_GoBack"/>
      <w:bookmarkEnd w:id="0"/>
    </w:p>
    <w:p w:rsidR="00EA0832" w:rsidRDefault="00EA0832" w:rsidP="00EA0832">
      <w:pPr>
        <w:rPr>
          <w:lang w:eastAsia="en-US"/>
        </w:rPr>
      </w:pPr>
    </w:p>
    <w:p w:rsidR="00EA0832" w:rsidRDefault="00EA0832" w:rsidP="00EA0832">
      <w:pPr>
        <w:jc w:val="center"/>
        <w:rPr>
          <w:b/>
        </w:rPr>
      </w:pPr>
      <w:r>
        <w:rPr>
          <w:b/>
        </w:rPr>
        <w:t>Pozmeňujúce a doplňujúce návrhy</w:t>
      </w:r>
    </w:p>
    <w:p w:rsidR="00EA0832" w:rsidRDefault="00EA0832" w:rsidP="00EA0832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42A46" w:rsidRPr="00866C4F" w:rsidRDefault="00242A46" w:rsidP="00242A46">
      <w:pPr>
        <w:jc w:val="both"/>
        <w:rPr>
          <w:b/>
          <w:iCs/>
        </w:rPr>
      </w:pPr>
      <w:r w:rsidRPr="00866C4F">
        <w:rPr>
          <w:b/>
          <w:noProof/>
        </w:rPr>
        <w:t xml:space="preserve">k vládnemu </w:t>
      </w:r>
      <w:r w:rsidRPr="00866C4F">
        <w:rPr>
          <w:rFonts w:cs="Arial"/>
          <w:b/>
          <w:noProof/>
        </w:rPr>
        <w:t xml:space="preserve">návrhu </w:t>
      </w:r>
      <w:r w:rsidR="008C2B27" w:rsidRPr="00866C4F">
        <w:rPr>
          <w:rFonts w:cs="Arial"/>
          <w:b/>
          <w:noProof/>
        </w:rPr>
        <w:t>zákona</w:t>
      </w:r>
      <w:r w:rsidR="009469C5" w:rsidRPr="009469C5">
        <w:t xml:space="preserve"> </w:t>
      </w:r>
      <w:r w:rsidR="009469C5" w:rsidRPr="009469C5">
        <w:rPr>
          <w:rFonts w:cs="Arial"/>
          <w:b/>
          <w:noProof/>
        </w:rPr>
        <w:t>o základných požiadavkách na bezpečnosť detského ihriska a o zmene a doplnení niektorých zákonov (tlač 1599</w:t>
      </w:r>
      <w:r w:rsidR="009469C5">
        <w:rPr>
          <w:rFonts w:cs="Arial"/>
          <w:b/>
          <w:noProof/>
        </w:rPr>
        <w:t>)</w:t>
      </w:r>
    </w:p>
    <w:p w:rsidR="00EA0832" w:rsidRDefault="00EA0832" w:rsidP="001E2A34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  <w:r w:rsidR="004F65BA">
        <w:rPr>
          <w:b/>
        </w:rPr>
        <w:t>_</w:t>
      </w:r>
      <w:r w:rsidR="001E2A34">
        <w:rPr>
          <w:b/>
        </w:rPr>
        <w:t>__</w:t>
      </w:r>
    </w:p>
    <w:p w:rsidR="00EA0832" w:rsidRDefault="00EA0832"/>
    <w:p w:rsidR="004F65BA" w:rsidRPr="00BE2DA5" w:rsidRDefault="004F65BA" w:rsidP="004F65BA">
      <w:pPr>
        <w:pStyle w:val="Bezriadkovania"/>
        <w:jc w:val="both"/>
        <w:rPr>
          <w:color w:val="002060"/>
        </w:rPr>
      </w:pPr>
    </w:p>
    <w:p w:rsidR="00BE2DA5" w:rsidRPr="00BE2DA5" w:rsidRDefault="00BE2DA5" w:rsidP="00BE2DA5">
      <w:pPr>
        <w:tabs>
          <w:tab w:val="left" w:pos="284"/>
        </w:tabs>
        <w:spacing w:line="360" w:lineRule="auto"/>
        <w:rPr>
          <w:b/>
        </w:rPr>
      </w:pPr>
      <w:r w:rsidRPr="00BE2DA5">
        <w:rPr>
          <w:b/>
        </w:rPr>
        <w:t>1. K čl. I</w:t>
      </w:r>
    </w:p>
    <w:p w:rsidR="00BE2DA5" w:rsidRPr="00BE2DA5" w:rsidRDefault="00BE2DA5" w:rsidP="00BE2DA5">
      <w:pPr>
        <w:tabs>
          <w:tab w:val="left" w:pos="284"/>
        </w:tabs>
        <w:spacing w:line="360" w:lineRule="auto"/>
      </w:pPr>
      <w:r w:rsidRPr="00BE2DA5">
        <w:t>V čl. I, § 10 ods. 6 písm. c) sa vypúšťajú slová „stratou alebo“.</w:t>
      </w: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DA5">
        <w:rPr>
          <w:rFonts w:ascii="Times New Roman" w:hAnsi="Times New Roman" w:cs="Times New Roman"/>
          <w:sz w:val="24"/>
          <w:szCs w:val="24"/>
        </w:rPr>
        <w:t xml:space="preserve">Pozmeňujúci legislatívno-technický návrh, ktorý pojmovo zosúlaďuje znenie ustanovenia v nadväznosti na § 231 písm. a) zákona č. 161/2015 Z. z. Civilný </w:t>
      </w:r>
      <w:proofErr w:type="spellStart"/>
      <w:r w:rsidRPr="00BE2DA5">
        <w:rPr>
          <w:rFonts w:ascii="Times New Roman" w:hAnsi="Times New Roman" w:cs="Times New Roman"/>
          <w:sz w:val="24"/>
          <w:szCs w:val="24"/>
        </w:rPr>
        <w:t>mimosporový</w:t>
      </w:r>
      <w:proofErr w:type="spellEnd"/>
      <w:r w:rsidRPr="00BE2DA5">
        <w:rPr>
          <w:rFonts w:ascii="Times New Roman" w:hAnsi="Times New Roman" w:cs="Times New Roman"/>
          <w:sz w:val="24"/>
          <w:szCs w:val="24"/>
        </w:rPr>
        <w:t xml:space="preserve"> poriadok.</w:t>
      </w: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  <w:rPr>
          <w:b/>
        </w:rPr>
      </w:pPr>
      <w:r w:rsidRPr="00BE2DA5">
        <w:rPr>
          <w:b/>
        </w:rPr>
        <w:t>2. K čl. I</w:t>
      </w: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</w:pPr>
      <w:r w:rsidRPr="00BE2DA5">
        <w:t>V čl. I, § 12 ods. 2 písm. d) sa slová „identifikačné údaje“ nahrádzajú slovom „označenie“.</w:t>
      </w: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DA5">
        <w:rPr>
          <w:rFonts w:ascii="Times New Roman" w:hAnsi="Times New Roman" w:cs="Times New Roman"/>
          <w:sz w:val="24"/>
          <w:szCs w:val="24"/>
        </w:rPr>
        <w:t>Legislatívno-technický návrh, ktorý zosúlaďuje uvedené ustanovenie s čl. I, § 5 návrhu zákona.</w:t>
      </w: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  <w:rPr>
          <w:b/>
        </w:rPr>
      </w:pPr>
      <w:r w:rsidRPr="00BE2DA5">
        <w:rPr>
          <w:b/>
        </w:rPr>
        <w:t>3. K čl. I</w:t>
      </w: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</w:pPr>
      <w:r w:rsidRPr="00BE2DA5">
        <w:t>V čl. I, § 16 ods. 3 sa za slovo „ktorej“ vkladá slovo „mu“.</w:t>
      </w: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BE2DA5">
        <w:rPr>
          <w:rFonts w:ascii="Times New Roman" w:hAnsi="Times New Roman" w:cs="Times New Roman"/>
          <w:sz w:val="24"/>
          <w:szCs w:val="24"/>
        </w:rPr>
        <w:t>Pozmeňujúci návrh gramatickej povahy.</w:t>
      </w: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</w:pP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  <w:rPr>
          <w:b/>
        </w:rPr>
      </w:pPr>
      <w:r w:rsidRPr="00BE2DA5">
        <w:rPr>
          <w:b/>
        </w:rPr>
        <w:t>4. K čl. III</w:t>
      </w: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</w:pPr>
      <w:r w:rsidRPr="00BE2DA5">
        <w:t>V čl. III sa slová „písmenom l)“ nahrádzajú slovami „písmenom m)“ a súčasne sa vykoná preznačenie písmena „l“ na „m“. Poznámka pod čiarou k odkazu 9f sa nahrádza poznámkou pod čiarou k odkazu 9g) a súčasne sa vykoná preznačenie odkazu 9f na 9g.</w:t>
      </w: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BE2DA5" w:rsidRPr="00BE2DA5" w:rsidRDefault="00BE2DA5" w:rsidP="00BE2DA5">
      <w:pPr>
        <w:pStyle w:val="Odsekzoznamu"/>
        <w:tabs>
          <w:tab w:val="left" w:pos="28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DA5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Pr="00BE2DA5">
        <w:rPr>
          <w:rFonts w:ascii="Times New Roman" w:hAnsi="Times New Roman" w:cs="Times New Roman"/>
          <w:sz w:val="24"/>
          <w:szCs w:val="24"/>
        </w:rPr>
        <w:t xml:space="preserve"> – technická úprava v nadväznosti na zákon </w:t>
      </w:r>
      <w:r w:rsidRPr="00BE2DA5">
        <w:rPr>
          <w:rStyle w:val="awspan1"/>
          <w:rFonts w:ascii="Times New Roman" w:hAnsi="Times New Roman" w:cs="Times New Roman"/>
        </w:rPr>
        <w:t>o zálohovaní jednorazových obalov na nápoje a o zmene a doplnení niektorých zákonov (tlač 1521)</w:t>
      </w:r>
      <w:r w:rsidRPr="00BE2DA5">
        <w:rPr>
          <w:rFonts w:ascii="Times New Roman" w:hAnsi="Times New Roman" w:cs="Times New Roman"/>
          <w:sz w:val="24"/>
          <w:szCs w:val="24"/>
        </w:rPr>
        <w:t xml:space="preserve">, ktorý v čl. II novelizuje zákon č. </w:t>
      </w:r>
      <w:r w:rsidRPr="00BE2DA5">
        <w:rPr>
          <w:rStyle w:val="awspan1"/>
          <w:rFonts w:ascii="Times New Roman" w:hAnsi="Times New Roman" w:cs="Times New Roman"/>
        </w:rPr>
        <w:t>128/2002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Z.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lastRenderedPageBreak/>
        <w:t>z.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o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štátnej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kontrole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vnútorného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trhu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vo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veciach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ochrany</w:t>
      </w:r>
      <w:r w:rsidRPr="00BE2DA5">
        <w:rPr>
          <w:rStyle w:val="awspan1"/>
          <w:rFonts w:ascii="Times New Roman" w:hAnsi="Times New Roman" w:cs="Times New Roman"/>
          <w:spacing w:val="-4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spotrebiteľa a</w:t>
      </w:r>
      <w:r w:rsidRPr="00BE2DA5">
        <w:rPr>
          <w:rStyle w:val="awspan1"/>
          <w:rFonts w:ascii="Times New Roman" w:hAnsi="Times New Roman" w:cs="Times New Roman"/>
          <w:spacing w:val="67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o</w:t>
      </w:r>
      <w:r w:rsidRPr="00BE2DA5">
        <w:rPr>
          <w:rStyle w:val="awspan1"/>
          <w:rFonts w:ascii="Times New Roman" w:hAnsi="Times New Roman" w:cs="Times New Roman"/>
          <w:spacing w:val="67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zmene</w:t>
      </w:r>
      <w:r w:rsidRPr="00BE2DA5">
        <w:rPr>
          <w:rStyle w:val="awspan1"/>
          <w:rFonts w:ascii="Times New Roman" w:hAnsi="Times New Roman" w:cs="Times New Roman"/>
          <w:spacing w:val="67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a</w:t>
      </w:r>
      <w:r w:rsidRPr="00BE2DA5">
        <w:rPr>
          <w:rStyle w:val="awspan1"/>
          <w:rFonts w:ascii="Times New Roman" w:hAnsi="Times New Roman" w:cs="Times New Roman"/>
          <w:spacing w:val="67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doplnení</w:t>
      </w:r>
      <w:r w:rsidRPr="00BE2DA5">
        <w:rPr>
          <w:rStyle w:val="awspan1"/>
          <w:rFonts w:ascii="Times New Roman" w:hAnsi="Times New Roman" w:cs="Times New Roman"/>
          <w:spacing w:val="67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niektorých</w:t>
      </w:r>
      <w:r w:rsidRPr="00BE2DA5">
        <w:rPr>
          <w:rStyle w:val="awspan1"/>
          <w:rFonts w:ascii="Times New Roman" w:hAnsi="Times New Roman" w:cs="Times New Roman"/>
          <w:spacing w:val="67"/>
        </w:rPr>
        <w:t xml:space="preserve"> </w:t>
      </w:r>
      <w:r w:rsidRPr="00BE2DA5">
        <w:rPr>
          <w:rStyle w:val="awspan1"/>
          <w:rFonts w:ascii="Times New Roman" w:hAnsi="Times New Roman" w:cs="Times New Roman"/>
        </w:rPr>
        <w:t>zákonov,</w:t>
      </w:r>
      <w:r w:rsidRPr="00BE2DA5">
        <w:rPr>
          <w:rFonts w:ascii="Times New Roman" w:hAnsi="Times New Roman" w:cs="Times New Roman"/>
          <w:sz w:val="24"/>
          <w:szCs w:val="24"/>
        </w:rPr>
        <w:t xml:space="preserve"> schválený Národnou radou Slovenskej republiky dňa 11. 9. 2019.   </w:t>
      </w:r>
    </w:p>
    <w:p w:rsidR="00BE2DA5" w:rsidRPr="00BE2DA5" w:rsidRDefault="00BE2DA5" w:rsidP="00BE2DA5">
      <w:pPr>
        <w:tabs>
          <w:tab w:val="left" w:pos="284"/>
        </w:tabs>
        <w:spacing w:line="360" w:lineRule="auto"/>
        <w:jc w:val="both"/>
        <w:rPr>
          <w:b/>
        </w:rPr>
      </w:pPr>
    </w:p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Pr="00BE2DA5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E80DC0" w:rsidRDefault="00E80DC0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E2DB0"/>
    <w:rsid w:val="00102317"/>
    <w:rsid w:val="001025EA"/>
    <w:rsid w:val="001E02CC"/>
    <w:rsid w:val="001E2A34"/>
    <w:rsid w:val="00242A46"/>
    <w:rsid w:val="00275707"/>
    <w:rsid w:val="0035597B"/>
    <w:rsid w:val="003A4B06"/>
    <w:rsid w:val="00417EBE"/>
    <w:rsid w:val="004835A8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735BD"/>
    <w:rsid w:val="00774578"/>
    <w:rsid w:val="007B411C"/>
    <w:rsid w:val="00816480"/>
    <w:rsid w:val="008250CB"/>
    <w:rsid w:val="00866C4F"/>
    <w:rsid w:val="008757E6"/>
    <w:rsid w:val="008B3527"/>
    <w:rsid w:val="008C2B27"/>
    <w:rsid w:val="0090471E"/>
    <w:rsid w:val="0091336B"/>
    <w:rsid w:val="009469C5"/>
    <w:rsid w:val="00980C1E"/>
    <w:rsid w:val="009B5BFF"/>
    <w:rsid w:val="009F1DA1"/>
    <w:rsid w:val="00A20894"/>
    <w:rsid w:val="00A26D33"/>
    <w:rsid w:val="00A4055A"/>
    <w:rsid w:val="00A62C1E"/>
    <w:rsid w:val="00A873F8"/>
    <w:rsid w:val="00B07C79"/>
    <w:rsid w:val="00B12C71"/>
    <w:rsid w:val="00BE2DA5"/>
    <w:rsid w:val="00CB75D8"/>
    <w:rsid w:val="00D36A37"/>
    <w:rsid w:val="00E138CC"/>
    <w:rsid w:val="00E17A0C"/>
    <w:rsid w:val="00E70C4E"/>
    <w:rsid w:val="00E80DC0"/>
    <w:rsid w:val="00E87DEF"/>
    <w:rsid w:val="00E95AF9"/>
    <w:rsid w:val="00EA0832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6FA2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BE2DA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6</cp:revision>
  <cp:lastPrinted>2019-06-11T07:12:00Z</cp:lastPrinted>
  <dcterms:created xsi:type="dcterms:W3CDTF">2019-09-25T12:06:00Z</dcterms:created>
  <dcterms:modified xsi:type="dcterms:W3CDTF">2019-10-04T15:20:00Z</dcterms:modified>
</cp:coreProperties>
</file>