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7C37D1" w:rsidRDefault="00695318" w:rsidP="007C393E">
      <w:pPr>
        <w:spacing w:after="0" w:line="240" w:lineRule="auto"/>
        <w:jc w:val="center"/>
        <w:rPr>
          <w:b/>
          <w:color w:val="70AD47"/>
          <w:sz w:val="22"/>
        </w:rPr>
      </w:pPr>
      <w:bookmarkStart w:id="0" w:name="_GoBack"/>
      <w:bookmarkEnd w:id="0"/>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Pr="007C37D1" w:rsidRDefault="00695318" w:rsidP="007C393E">
      <w:pPr>
        <w:spacing w:after="0" w:line="240" w:lineRule="auto"/>
        <w:jc w:val="center"/>
        <w:rPr>
          <w:b/>
          <w:color w:val="70AD47"/>
          <w:sz w:val="22"/>
        </w:rPr>
      </w:pPr>
      <w:r w:rsidRPr="007C37D1">
        <w:rPr>
          <w:b/>
          <w:color w:val="70AD47"/>
          <w:sz w:val="22"/>
        </w:rPr>
        <w:t>rozpočtová organizácia</w:t>
      </w:r>
    </w:p>
    <w:p w:rsidR="00A03A82" w:rsidRDefault="00695318" w:rsidP="007C393E">
      <w:pPr>
        <w:spacing w:line="240" w:lineRule="auto"/>
        <w:jc w:val="center"/>
        <w:rPr>
          <w:i/>
          <w:sz w:val="20"/>
          <w:szCs w:val="20"/>
        </w:rPr>
      </w:pPr>
      <w:r w:rsidRPr="00853EFA">
        <w:rPr>
          <w:i/>
          <w:sz w:val="20"/>
          <w:szCs w:val="20"/>
        </w:rPr>
        <w:t>vyhotovená podľa Kapitoly III, oddielu 2, článku 1</w:t>
      </w:r>
      <w:r w:rsidR="009301BB">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25243F" w:rsidRDefault="00695318" w:rsidP="007C393E">
      <w:pPr>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rsidR="00A03A82" w:rsidRPr="00695318" w:rsidRDefault="00A03A82" w:rsidP="007C393E">
      <w:pPr>
        <w:spacing w:after="0" w:line="240" w:lineRule="auto"/>
        <w:rPr>
          <w:rFonts w:cs="Times New Roman"/>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rsidR="00A03A82" w:rsidRPr="00695318" w:rsidRDefault="00A03A82" w:rsidP="007C393E">
      <w:pPr>
        <w:spacing w:after="0" w:line="240" w:lineRule="auto"/>
        <w:rPr>
          <w:rFonts w:cs="Times New Roman"/>
          <w:b/>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695318" w:rsidRDefault="00A03A82" w:rsidP="007C393E">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7C393E" w:rsidRPr="00A279C4" w:rsidRDefault="004C1301" w:rsidP="004C1301">
            <w:pPr>
              <w:spacing w:after="0" w:line="240" w:lineRule="auto"/>
              <w:jc w:val="left"/>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Organizácia a realizácia Parlamentného </w:t>
            </w:r>
            <w:r w:rsidR="007C393E" w:rsidRPr="007C393E">
              <w:rPr>
                <w:rFonts w:ascii="Times New Roman" w:hAnsi="Times New Roman" w:cs="Times New Roman"/>
                <w:b w:val="0"/>
                <w:i/>
                <w:color w:val="auto"/>
                <w:sz w:val="20"/>
                <w:lang w:val="sk-SK"/>
              </w:rPr>
              <w:t>zhromaždeni</w:t>
            </w:r>
            <w:r>
              <w:rPr>
                <w:rFonts w:ascii="Times New Roman" w:hAnsi="Times New Roman" w:cs="Times New Roman"/>
                <w:b w:val="0"/>
                <w:i/>
                <w:color w:val="auto"/>
                <w:sz w:val="20"/>
                <w:lang w:val="sk-SK"/>
              </w:rPr>
              <w:t>a</w:t>
            </w:r>
            <w:r w:rsidR="007C393E" w:rsidRPr="007C393E">
              <w:rPr>
                <w:rFonts w:ascii="Times New Roman" w:hAnsi="Times New Roman" w:cs="Times New Roman"/>
                <w:b w:val="0"/>
                <w:i/>
                <w:color w:val="auto"/>
                <w:sz w:val="20"/>
                <w:lang w:val="sk-SK"/>
              </w:rPr>
              <w:t xml:space="preserve"> NATO </w:t>
            </w:r>
            <w:r w:rsidR="007C393E">
              <w:rPr>
                <w:rFonts w:ascii="Times New Roman" w:hAnsi="Times New Roman" w:cs="Times New Roman"/>
                <w:b w:val="0"/>
                <w:i/>
                <w:color w:val="auto"/>
                <w:sz w:val="20"/>
                <w:lang w:val="sk-SK"/>
              </w:rPr>
              <w:t>-</w:t>
            </w:r>
            <w:r>
              <w:rPr>
                <w:rFonts w:ascii="Times New Roman" w:hAnsi="Times New Roman" w:cs="Times New Roman"/>
                <w:b w:val="0"/>
                <w:i/>
                <w:color w:val="auto"/>
                <w:sz w:val="20"/>
                <w:lang w:val="sk-SK"/>
              </w:rPr>
              <w:t xml:space="preserve"> </w:t>
            </w:r>
            <w:r w:rsidR="007C393E" w:rsidRPr="007C393E">
              <w:rPr>
                <w:rFonts w:ascii="Times New Roman" w:hAnsi="Times New Roman" w:cs="Times New Roman"/>
                <w:b w:val="0"/>
                <w:i/>
                <w:color w:val="auto"/>
                <w:sz w:val="20"/>
                <w:lang w:val="sk-SK"/>
              </w:rPr>
              <w:t>Bratislava 2019</w:t>
            </w:r>
          </w:p>
        </w:tc>
      </w:tr>
      <w:tr w:rsidR="00695318" w:rsidRPr="00695318" w:rsidTr="00C32CD8">
        <w:tc>
          <w:tcPr>
            <w:tcW w:w="5245"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866365" w:rsidRPr="00A279C4" w:rsidRDefault="007C393E" w:rsidP="004C1301">
            <w:pPr>
              <w:spacing w:line="240" w:lineRule="auto"/>
              <w:jc w:val="left"/>
              <w:rPr>
                <w:rFonts w:ascii="Times New Roman" w:hAnsi="Times New Roman" w:cs="Times New Roman"/>
                <w:i/>
                <w:sz w:val="20"/>
                <w:lang w:val="sk-SK"/>
              </w:rPr>
            </w:pPr>
            <w:r>
              <w:rPr>
                <w:rFonts w:ascii="Times New Roman" w:hAnsi="Times New Roman" w:cs="Times New Roman"/>
                <w:i/>
                <w:sz w:val="20"/>
                <w:lang w:val="sk-SK"/>
              </w:rPr>
              <w:t>Verejný záujem prevádzkovateľa vyplývajúci z</w:t>
            </w:r>
            <w:r w:rsidR="00866365">
              <w:rPr>
                <w:rFonts w:ascii="Times New Roman" w:hAnsi="Times New Roman" w:cs="Times New Roman"/>
                <w:i/>
                <w:sz w:val="20"/>
                <w:lang w:val="sk-SK"/>
              </w:rPr>
              <w:t> jeho postavenia, právomocí a pôsobenia (Ústava SR</w:t>
            </w:r>
            <w:r w:rsidR="00926848">
              <w:rPr>
                <w:rFonts w:ascii="Times New Roman" w:hAnsi="Times New Roman" w:cs="Times New Roman"/>
                <w:i/>
                <w:sz w:val="20"/>
                <w:lang w:val="sk-SK"/>
              </w:rPr>
              <w:t>, medzinárodné zmluvy a dohovory, ktorými je SR viazaná</w:t>
            </w:r>
            <w:r w:rsidR="00866365">
              <w:rPr>
                <w:rFonts w:ascii="Times New Roman" w:hAnsi="Times New Roman" w:cs="Times New Roman"/>
                <w:i/>
                <w:sz w:val="20"/>
                <w:lang w:val="sk-SK"/>
              </w:rPr>
              <w:t>)</w:t>
            </w:r>
          </w:p>
        </w:tc>
      </w:tr>
      <w:tr w:rsidR="00695318" w:rsidRPr="00695318" w:rsidTr="00C32CD8">
        <w:tc>
          <w:tcPr>
            <w:tcW w:w="5245"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866365"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Oprávnený záujem prevádzkovateľa spočívajúci v ochrane jeho bezpečnosti, poriadku, majetku </w:t>
            </w:r>
          </w:p>
        </w:tc>
      </w:tr>
      <w:tr w:rsidR="00695318" w:rsidRPr="00695318" w:rsidTr="00C32CD8">
        <w:tc>
          <w:tcPr>
            <w:tcW w:w="5245"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p>
        </w:tc>
        <w:tc>
          <w:tcPr>
            <w:tcW w:w="4110" w:type="dxa"/>
          </w:tcPr>
          <w:p w:rsidR="00695318" w:rsidRPr="00866365" w:rsidRDefault="00866365" w:rsidP="00492645">
            <w:pPr>
              <w:spacing w:line="240" w:lineRule="auto"/>
              <w:jc w:val="left"/>
              <w:rPr>
                <w:rFonts w:ascii="Times New Roman" w:hAnsi="Times New Roman" w:cs="Times New Roman"/>
                <w:i/>
                <w:color w:val="FF0000"/>
                <w:sz w:val="20"/>
              </w:rPr>
            </w:pPr>
            <w:r>
              <w:rPr>
                <w:rFonts w:ascii="Times New Roman" w:hAnsi="Times New Roman" w:cs="Times New Roman"/>
                <w:i/>
                <w:sz w:val="20"/>
                <w:lang w:val="sk-SK"/>
              </w:rPr>
              <w:t>Bežné osobné údaje v ro</w:t>
            </w:r>
            <w:r w:rsidR="00492645">
              <w:rPr>
                <w:rFonts w:ascii="Times New Roman" w:hAnsi="Times New Roman" w:cs="Times New Roman"/>
                <w:i/>
                <w:sz w:val="20"/>
                <w:lang w:val="sk-SK"/>
              </w:rPr>
              <w:t xml:space="preserve">zsahu: meno, priezvisko, titul, adresa trvalého bydliska, štát, dátum narodenia, </w:t>
            </w:r>
            <w:r>
              <w:rPr>
                <w:rFonts w:ascii="Times New Roman" w:hAnsi="Times New Roman" w:cs="Times New Roman"/>
                <w:i/>
                <w:sz w:val="20"/>
                <w:lang w:val="sk-SK"/>
              </w:rPr>
              <w:t xml:space="preserve"> emailová adresa, telefónne číslo</w:t>
            </w:r>
            <w:r w:rsidR="00BC1753">
              <w:rPr>
                <w:rFonts w:ascii="Times New Roman" w:hAnsi="Times New Roman" w:cs="Times New Roman"/>
                <w:i/>
                <w:sz w:val="20"/>
                <w:lang w:val="sk-SK"/>
              </w:rPr>
              <w:t>, fotografia</w:t>
            </w:r>
          </w:p>
        </w:tc>
      </w:tr>
      <w:tr w:rsidR="00C32CD8" w:rsidRPr="00695318" w:rsidTr="00C32CD8">
        <w:tc>
          <w:tcPr>
            <w:tcW w:w="5245"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C32CD8" w:rsidRPr="00C32CD8" w:rsidRDefault="007B6FE0" w:rsidP="00C32CD8">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Sprostredkovateľ, externí dodávatelia služieb, iné subjekty podieľajúce sa na organizácii a realizácii Parlamentného zhromaždenia NATO v Bratislave</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PRÍJEMCA OSOBNÝCH ÚDAJOV</w:t>
            </w:r>
          </w:p>
        </w:tc>
        <w:tc>
          <w:tcPr>
            <w:tcW w:w="4110" w:type="dxa"/>
          </w:tcPr>
          <w:p w:rsidR="00BC1753" w:rsidRPr="00492645" w:rsidRDefault="00BC1753" w:rsidP="00492645">
            <w:pPr>
              <w:spacing w:line="240" w:lineRule="auto"/>
              <w:jc w:val="left"/>
              <w:rPr>
                <w:rFonts w:ascii="Times New Roman" w:hAnsi="Times New Roman" w:cs="Times New Roman"/>
                <w:i/>
                <w:sz w:val="20"/>
                <w:lang w:val="sk-SK"/>
              </w:rPr>
            </w:pPr>
            <w:r>
              <w:rPr>
                <w:rFonts w:ascii="Times New Roman" w:hAnsi="Times New Roman" w:cs="Times New Roman"/>
                <w:i/>
                <w:sz w:val="20"/>
                <w:lang w:val="sk-SK"/>
              </w:rPr>
              <w:t>Zamestnanci/štátni zamestnanci prevádzkovateľa</w:t>
            </w:r>
            <w:r w:rsidR="00492645">
              <w:rPr>
                <w:rFonts w:ascii="Times New Roman" w:hAnsi="Times New Roman" w:cs="Times New Roman"/>
                <w:i/>
                <w:sz w:val="20"/>
                <w:lang w:val="sk-SK"/>
              </w:rPr>
              <w:t>, orgány verejnej moci, tretie subjekty – externí dodávatelia služieb</w:t>
            </w:r>
            <w:r w:rsidR="007B6FE0">
              <w:rPr>
                <w:rFonts w:ascii="Times New Roman" w:hAnsi="Times New Roman" w:cs="Times New Roman"/>
                <w:i/>
                <w:sz w:val="20"/>
                <w:lang w:val="sk-SK"/>
              </w:rPr>
              <w:t xml:space="preserve">, </w:t>
            </w:r>
            <w:r w:rsidR="00492645">
              <w:rPr>
                <w:rFonts w:ascii="Times New Roman" w:hAnsi="Times New Roman" w:cs="Times New Roman"/>
                <w:i/>
                <w:sz w:val="20"/>
                <w:lang w:val="sk-SK"/>
              </w:rPr>
              <w:t xml:space="preserve"> </w:t>
            </w:r>
            <w:r w:rsidR="007B6FE0">
              <w:rPr>
                <w:rFonts w:ascii="Times New Roman" w:hAnsi="Times New Roman" w:cs="Times New Roman"/>
                <w:i/>
                <w:sz w:val="20"/>
                <w:lang w:val="sk-SK"/>
              </w:rPr>
              <w:t>iné subjekty podieľajúce sa na organizácii a realizácii Parlamentného zhromaždenia NATO v Bratislave</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DOBA UCHOVÁVANIA OSOBNÝCH ÚDAJOV</w:t>
            </w:r>
          </w:p>
        </w:tc>
        <w:tc>
          <w:tcPr>
            <w:tcW w:w="4110" w:type="dxa"/>
          </w:tcPr>
          <w:p w:rsidR="00C32CD8" w:rsidRPr="00492645" w:rsidRDefault="00BC1753" w:rsidP="00492645">
            <w:pPr>
              <w:spacing w:line="240" w:lineRule="auto"/>
              <w:rPr>
                <w:rFonts w:ascii="Times New Roman" w:hAnsi="Times New Roman" w:cs="Times New Roman"/>
                <w:i/>
                <w:sz w:val="20"/>
                <w:lang w:val="sk-SK"/>
              </w:rPr>
            </w:pPr>
            <w:r w:rsidRPr="00492645">
              <w:rPr>
                <w:rFonts w:ascii="Times New Roman" w:hAnsi="Times New Roman" w:cs="Times New Roman"/>
                <w:i/>
                <w:sz w:val="20"/>
                <w:lang w:val="sk-SK"/>
              </w:rPr>
              <w:t>Jeden rok odo dňa ukončenia Parlamentného zhromaždenia NATO v</w:t>
            </w:r>
            <w:r w:rsidR="0053233B" w:rsidRPr="00492645">
              <w:rPr>
                <w:rFonts w:ascii="Times New Roman" w:hAnsi="Times New Roman" w:cs="Times New Roman"/>
                <w:i/>
                <w:sz w:val="20"/>
                <w:lang w:val="sk-SK"/>
              </w:rPr>
              <w:t> </w:t>
            </w:r>
            <w:r w:rsidRPr="00492645">
              <w:rPr>
                <w:rFonts w:ascii="Times New Roman" w:hAnsi="Times New Roman" w:cs="Times New Roman"/>
                <w:i/>
                <w:sz w:val="20"/>
                <w:lang w:val="sk-SK"/>
              </w:rPr>
              <w:t>Bratislave</w:t>
            </w:r>
            <w:r w:rsidR="0053233B" w:rsidRPr="00492645">
              <w:rPr>
                <w:rFonts w:ascii="Times New Roman" w:hAnsi="Times New Roman" w:cs="Times New Roman"/>
                <w:i/>
                <w:sz w:val="20"/>
                <w:lang w:val="sk-SK"/>
              </w:rPr>
              <w:t xml:space="preserve"> </w:t>
            </w:r>
          </w:p>
        </w:tc>
      </w:tr>
      <w:tr w:rsidR="00C32CD8" w:rsidRPr="00695318" w:rsidTr="00C32CD8">
        <w:trPr>
          <w:trHeight w:val="936"/>
        </w:trPr>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rsidR="00C32CD8" w:rsidRPr="007C37D1"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rsidTr="00C32CD8">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C32CD8"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C32CD8" w:rsidRPr="007C37D1" w:rsidRDefault="00C32CD8" w:rsidP="00C32CD8">
            <w:pPr>
              <w:spacing w:line="240" w:lineRule="auto"/>
              <w:rPr>
                <w:rFonts w:ascii="Times New Roman" w:hAnsi="Times New Roman" w:cs="Times New Roman"/>
                <w:i/>
                <w:sz w:val="20"/>
                <w:lang w:val="sk-SK"/>
              </w:rPr>
            </w:pPr>
          </w:p>
        </w:tc>
      </w:tr>
    </w:tbl>
    <w:p w:rsidR="00A03A82" w:rsidRPr="00695318" w:rsidRDefault="00A03A82" w:rsidP="008850B1">
      <w:pPr>
        <w:spacing w:after="0" w:line="240" w:lineRule="auto"/>
        <w:rPr>
          <w:rFonts w:cs="Times New Roman"/>
          <w:szCs w:val="24"/>
        </w:rPr>
      </w:pPr>
    </w:p>
    <w:p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695318" w:rsidRPr="00C14C8E" w:rsidRDefault="00695318" w:rsidP="008850B1">
      <w:pPr>
        <w:pStyle w:val="Odsekzoznamu"/>
        <w:ind w:right="567"/>
        <w:jc w:val="both"/>
        <w:rPr>
          <w:sz w:val="20"/>
          <w:szCs w:val="20"/>
        </w:rPr>
      </w:pPr>
    </w:p>
    <w:p w:rsidR="00695318" w:rsidRPr="00C14C8E" w:rsidRDefault="00695318" w:rsidP="007C393E">
      <w:pPr>
        <w:tabs>
          <w:tab w:val="left" w:pos="7088"/>
        </w:tabs>
        <w:spacing w:line="240" w:lineRule="auto"/>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695318" w:rsidRPr="00BC1753" w:rsidRDefault="008850B1" w:rsidP="00BC1753">
      <w:pPr>
        <w:tabs>
          <w:tab w:val="left" w:pos="7088"/>
        </w:tabs>
        <w:spacing w:after="0" w:line="240" w:lineRule="auto"/>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 verejného záujmu</w:t>
      </w:r>
      <w:r>
        <w:rPr>
          <w:rFonts w:cs="Times New Roman"/>
          <w:b/>
          <w:sz w:val="20"/>
          <w:szCs w:val="20"/>
        </w:rPr>
        <w:t>,</w:t>
      </w:r>
      <w:r w:rsidR="00BC1753">
        <w:rPr>
          <w:rFonts w:cs="Times New Roman"/>
          <w:b/>
          <w:sz w:val="20"/>
          <w:szCs w:val="20"/>
        </w:rPr>
        <w:t xml:space="preserve"> </w:t>
      </w:r>
      <w:r w:rsidR="00BC1753" w:rsidRPr="00BC1753">
        <w:rPr>
          <w:rFonts w:cs="Times New Roman"/>
          <w:b/>
          <w:sz w:val="20"/>
          <w:szCs w:val="20"/>
          <w:u w:val="single"/>
        </w:rPr>
        <w:t>oprávneného záujmu</w:t>
      </w:r>
      <w:r w:rsidR="00BC1753">
        <w:rPr>
          <w:rFonts w:cs="Times New Roman"/>
          <w:b/>
          <w:sz w:val="20"/>
          <w:szCs w:val="20"/>
          <w:u w:val="single"/>
        </w:rPr>
        <w:t>,</w:t>
      </w:r>
      <w:r>
        <w:rPr>
          <w:rFonts w:cs="Times New Roman"/>
          <w:b/>
          <w:sz w:val="20"/>
          <w:szCs w:val="20"/>
        </w:rPr>
        <w:t xml:space="preserve"> je nevyhnutné na účely realizácie všetkých krokov a činností vo verejnom záujme. </w:t>
      </w: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w:t>
      </w:r>
      <w:r>
        <w:rPr>
          <w:rFonts w:cs="Times New Roman"/>
          <w:b/>
          <w:sz w:val="20"/>
          <w:szCs w:val="20"/>
        </w:rPr>
        <w:t xml:space="preserve"> úloh vo verejnom záujme</w:t>
      </w:r>
      <w:r w:rsidR="00BC1753">
        <w:rPr>
          <w:rFonts w:cs="Times New Roman"/>
          <w:b/>
          <w:sz w:val="20"/>
          <w:szCs w:val="20"/>
        </w:rPr>
        <w:t>, oprávnenom záujme</w:t>
      </w:r>
      <w:r w:rsidRPr="00D46D63">
        <w:rPr>
          <w:rFonts w:cs="Times New Roman"/>
          <w:b/>
          <w:sz w:val="20"/>
          <w:szCs w:val="20"/>
        </w:rPr>
        <w:t xml:space="preserve"> s dotknutou osobou. </w:t>
      </w: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 verejného </w:t>
      </w:r>
      <w:r w:rsidR="00BC1753">
        <w:rPr>
          <w:b/>
          <w:sz w:val="20"/>
        </w:rPr>
        <w:t xml:space="preserve">a oprávneného </w:t>
      </w:r>
      <w:r>
        <w:rPr>
          <w:b/>
          <w:sz w:val="20"/>
        </w:rPr>
        <w:t xml:space="preserve">záujmu </w:t>
      </w:r>
      <w:r w:rsidRPr="001627D6">
        <w:rPr>
          <w:b/>
          <w:sz w:val="20"/>
        </w:rPr>
        <w:t>s dotknutou osobou</w:t>
      </w:r>
      <w:r>
        <w:rPr>
          <w:b/>
          <w:sz w:val="20"/>
        </w:rPr>
        <w:t>.</w:t>
      </w:r>
      <w:r w:rsidR="00BC1753">
        <w:rPr>
          <w:rFonts w:cs="Times New Roman"/>
          <w:b/>
          <w:sz w:val="20"/>
          <w:szCs w:val="20"/>
        </w:rPr>
        <w:t xml:space="preserve"> </w:t>
      </w:r>
      <w:r w:rsidR="00695318" w:rsidRPr="00E20490">
        <w:rPr>
          <w:b/>
          <w:sz w:val="20"/>
          <w:szCs w:val="20"/>
          <w:u w:val="single"/>
        </w:rPr>
        <w:t>Dotknutá osoba je povinná poskytovať iba správne a aktuálne osobné údaje a povinná bezodkladne  informovať prevádzkovateľa o zmene svojich údajov.</w:t>
      </w:r>
    </w:p>
    <w:p w:rsidR="00695318" w:rsidRDefault="00695318" w:rsidP="008850B1">
      <w:pPr>
        <w:spacing w:line="240" w:lineRule="auto"/>
        <w:ind w:right="566"/>
        <w:rPr>
          <w:b/>
          <w:sz w:val="20"/>
          <w:szCs w:val="20"/>
          <w:u w:val="single"/>
        </w:rPr>
      </w:pPr>
    </w:p>
    <w:p w:rsidR="00BC1753" w:rsidRDefault="00695318" w:rsidP="00492645">
      <w:pPr>
        <w:spacing w:after="0" w:line="240" w:lineRule="auto"/>
        <w:ind w:right="566"/>
        <w:rPr>
          <w:sz w:val="20"/>
          <w:szCs w:val="20"/>
        </w:rPr>
      </w:pPr>
      <w:r w:rsidRPr="0009015B">
        <w:rPr>
          <w:sz w:val="20"/>
          <w:szCs w:val="20"/>
        </w:rPr>
        <w:t>V</w:t>
      </w:r>
      <w:r w:rsidR="00BC1753">
        <w:rPr>
          <w:sz w:val="20"/>
          <w:szCs w:val="20"/>
        </w:rPr>
        <w:t xml:space="preserve"> Bratislave </w:t>
      </w:r>
      <w:r w:rsidRPr="0009015B">
        <w:rPr>
          <w:sz w:val="20"/>
          <w:szCs w:val="20"/>
        </w:rPr>
        <w:t xml:space="preserve">dňa </w:t>
      </w:r>
      <w:r w:rsidR="00492645">
        <w:rPr>
          <w:sz w:val="20"/>
          <w:szCs w:val="20"/>
        </w:rPr>
        <w:t>25.04.2019</w:t>
      </w:r>
      <w:r w:rsidR="00BC1753">
        <w:rPr>
          <w:sz w:val="20"/>
          <w:szCs w:val="20"/>
        </w:rPr>
        <w:t xml:space="preserve">                            </w:t>
      </w:r>
    </w:p>
    <w:p w:rsidR="00492645" w:rsidRDefault="00492645" w:rsidP="00492645">
      <w:pPr>
        <w:spacing w:after="0" w:line="240" w:lineRule="auto"/>
        <w:ind w:right="566"/>
        <w:rPr>
          <w:sz w:val="20"/>
          <w:szCs w:val="20"/>
        </w:rPr>
      </w:pPr>
    </w:p>
    <w:p w:rsidR="00492645" w:rsidRPr="0009015B" w:rsidRDefault="00492645" w:rsidP="00492645">
      <w:pPr>
        <w:spacing w:after="0" w:line="240" w:lineRule="auto"/>
        <w:ind w:right="566"/>
        <w:rPr>
          <w:sz w:val="20"/>
          <w:szCs w:val="20"/>
        </w:rPr>
      </w:pPr>
    </w:p>
    <w:p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sidR="007B6FE0">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84A" w:rsidRDefault="008D284A" w:rsidP="00C32CD8">
      <w:pPr>
        <w:spacing w:after="0" w:line="240" w:lineRule="auto"/>
      </w:pPr>
      <w:r>
        <w:separator/>
      </w:r>
    </w:p>
  </w:endnote>
  <w:endnote w:type="continuationSeparator" w:id="0">
    <w:p w:rsidR="008D284A" w:rsidRDefault="008D284A"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84A" w:rsidRDefault="008D284A" w:rsidP="00C32CD8">
      <w:pPr>
        <w:spacing w:after="0" w:line="240" w:lineRule="auto"/>
      </w:pPr>
      <w:r>
        <w:separator/>
      </w:r>
    </w:p>
  </w:footnote>
  <w:footnote w:type="continuationSeparator" w:id="0">
    <w:p w:rsidR="008D284A" w:rsidRDefault="008D284A"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4D65"/>
    <w:rsid w:val="00032839"/>
    <w:rsid w:val="00492645"/>
    <w:rsid w:val="004C1301"/>
    <w:rsid w:val="0053233B"/>
    <w:rsid w:val="00532D03"/>
    <w:rsid w:val="00695318"/>
    <w:rsid w:val="006B1256"/>
    <w:rsid w:val="00770009"/>
    <w:rsid w:val="007B6FE0"/>
    <w:rsid w:val="007C37D1"/>
    <w:rsid w:val="007C393E"/>
    <w:rsid w:val="007F4E26"/>
    <w:rsid w:val="00866365"/>
    <w:rsid w:val="008850B1"/>
    <w:rsid w:val="008D1811"/>
    <w:rsid w:val="008D284A"/>
    <w:rsid w:val="008D73D2"/>
    <w:rsid w:val="00926848"/>
    <w:rsid w:val="009301BB"/>
    <w:rsid w:val="009314A8"/>
    <w:rsid w:val="00A03A82"/>
    <w:rsid w:val="00A279C4"/>
    <w:rsid w:val="00A90FDE"/>
    <w:rsid w:val="00BC1753"/>
    <w:rsid w:val="00BC48BA"/>
    <w:rsid w:val="00C32CD8"/>
    <w:rsid w:val="00DC0BC3"/>
    <w:rsid w:val="00EC28BA"/>
    <w:rsid w:val="00FA1A4D"/>
    <w:rsid w:val="00FC4B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Gašparíková, Jarmila</cp:lastModifiedBy>
  <cp:revision>2</cp:revision>
  <dcterms:created xsi:type="dcterms:W3CDTF">2019-10-02T09:22:00Z</dcterms:created>
  <dcterms:modified xsi:type="dcterms:W3CDTF">2019-10-02T09:22:00Z</dcterms:modified>
</cp:coreProperties>
</file>