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1358EF">
        <w:rPr>
          <w:sz w:val="18"/>
          <w:szCs w:val="18"/>
        </w:rPr>
        <w:t>1</w:t>
      </w:r>
      <w:r w:rsidR="00F43EFE">
        <w:rPr>
          <w:sz w:val="18"/>
          <w:szCs w:val="18"/>
        </w:rPr>
        <w:t>693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736AA" w:rsidP="009C2E2F">
      <w:pPr>
        <w:pStyle w:val="uznesenia"/>
      </w:pPr>
      <w:r>
        <w:t>2017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6736AA">
        <w:rPr>
          <w:rFonts w:cs="Arial"/>
          <w:sz w:val="22"/>
          <w:szCs w:val="22"/>
        </w:rPr>
        <w:t>12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F43EFE" w:rsidRDefault="00B111D7" w:rsidP="00E96A1A">
      <w:pPr>
        <w:jc w:val="both"/>
        <w:rPr>
          <w:sz w:val="22"/>
        </w:rPr>
      </w:pPr>
      <w:r w:rsidRPr="00F43EFE">
        <w:rPr>
          <w:rFonts w:cs="Arial"/>
          <w:noProof/>
          <w:sz w:val="22"/>
        </w:rPr>
        <w:t>k</w:t>
      </w:r>
      <w:r w:rsidR="00C30373" w:rsidRPr="00F43EFE">
        <w:rPr>
          <w:rFonts w:cs="Arial"/>
          <w:noProof/>
          <w:sz w:val="22"/>
        </w:rPr>
        <w:t xml:space="preserve"> </w:t>
      </w:r>
      <w:r w:rsidR="00F43EFE" w:rsidRPr="00F43EFE">
        <w:rPr>
          <w:rFonts w:cs="Arial"/>
          <w:noProof/>
          <w:sz w:val="22"/>
        </w:rPr>
        <w:t>v</w:t>
      </w:r>
      <w:r w:rsidR="00F43EFE" w:rsidRPr="00F43EFE">
        <w:rPr>
          <w:sz w:val="22"/>
        </w:rPr>
        <w:t>ládnemu návrhu zákona, ktorým sa mení a dopĺňa zákon č. 355/2007 Z. z. o ochrane, podpore a rozvoji verejného zdravia a o zmene a doplnení niektorých zákonov v znení neskorších predpisov a ktorým sa menia a dopĺňajú niektoré zákony (tlač 1610)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43EFE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6736AA" w:rsidRDefault="00F43EFE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E947F9" w:rsidRDefault="006736AA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 a šport</w:t>
      </w:r>
      <w:r w:rsidR="0055669A">
        <w:rPr>
          <w:rFonts w:cs="Arial"/>
          <w:sz w:val="22"/>
          <w:szCs w:val="22"/>
        </w:rPr>
        <w:t xml:space="preserve">  a</w:t>
      </w:r>
    </w:p>
    <w:p w:rsidR="00B111D7" w:rsidRDefault="00C30373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5669A">
        <w:rPr>
          <w:rFonts w:cs="Arial"/>
          <w:sz w:val="22"/>
          <w:szCs w:val="22"/>
        </w:rPr>
        <w:t>zdravotníctvo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55669A">
        <w:rPr>
          <w:rFonts w:cs="Arial"/>
          <w:sz w:val="22"/>
          <w:szCs w:val="22"/>
        </w:rPr>
        <w:t>zdravotníctvo</w:t>
      </w:r>
      <w:r w:rsidR="00F02CA3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4C7779">
        <w:rPr>
          <w:sz w:val="22"/>
          <w:szCs w:val="22"/>
        </w:rPr>
        <w:t xml:space="preserve"> v druhom čítaní vo výboroch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 a v gestorskom výbore do 32 dní</w:t>
      </w:r>
      <w:r w:rsidR="006736AA">
        <w:rPr>
          <w:sz w:val="22"/>
          <w:szCs w:val="22"/>
        </w:rPr>
        <w:t xml:space="preserve"> odo dňa jeho pridelenia</w:t>
      </w:r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642478" w:rsidRDefault="00642478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642478" w:rsidRDefault="00642478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DA1C57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7683C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36AA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2017"/>
    <w:rsid w:val="00A732E5"/>
    <w:rsid w:val="00A742FA"/>
    <w:rsid w:val="00A744CC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68D"/>
    <w:rsid w:val="00C26699"/>
    <w:rsid w:val="00C27C70"/>
    <w:rsid w:val="00C30373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1C57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2019-09-24T16:38:00Z</cp:lastPrinted>
  <dcterms:created xsi:type="dcterms:W3CDTF">2019-09-02T11:29:00Z</dcterms:created>
  <dcterms:modified xsi:type="dcterms:W3CDTF">2019-09-24T16:40:00Z</dcterms:modified>
</cp:coreProperties>
</file>