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358EF">
        <w:rPr>
          <w:sz w:val="18"/>
          <w:szCs w:val="18"/>
        </w:rPr>
        <w:t>1</w:t>
      </w:r>
      <w:r w:rsidR="00E947F9">
        <w:rPr>
          <w:sz w:val="18"/>
          <w:szCs w:val="18"/>
        </w:rPr>
        <w:t>697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66E32" w:rsidP="009C2E2F">
      <w:pPr>
        <w:pStyle w:val="uznesenia"/>
      </w:pPr>
      <w:r>
        <w:t>1982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E66E32">
        <w:rPr>
          <w:rFonts w:cs="Arial"/>
          <w:sz w:val="22"/>
          <w:szCs w:val="22"/>
        </w:rPr>
        <w:t>10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E947F9" w:rsidRDefault="00B111D7" w:rsidP="00E96A1A">
      <w:pPr>
        <w:jc w:val="both"/>
        <w:rPr>
          <w:sz w:val="22"/>
        </w:rPr>
      </w:pPr>
      <w:r w:rsidRPr="00E947F9">
        <w:rPr>
          <w:rFonts w:cs="Arial"/>
          <w:noProof/>
          <w:sz w:val="22"/>
        </w:rPr>
        <w:t xml:space="preserve">k </w:t>
      </w:r>
      <w:r w:rsidR="00E947F9" w:rsidRPr="00E947F9">
        <w:rPr>
          <w:rFonts w:cs="Arial"/>
          <w:noProof/>
          <w:sz w:val="22"/>
        </w:rPr>
        <w:t>v</w:t>
      </w:r>
      <w:r w:rsidR="00E947F9" w:rsidRPr="00E947F9">
        <w:rPr>
          <w:sz w:val="22"/>
        </w:rPr>
        <w:t>ládnemu návrhu zákona, ktorým sa mení a dopĺňa zákon č. 422/2015 Z. z. o uznávaní dokladov o vzdelaní a o uznávaní odborných kvalifikácií a o zmene a doplnení niektorých zákonov v znení neskorších predpisov a ktorým sa menia a dopĺňajú niektoré zákony (tlač 1591)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947F9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8F391E" w:rsidRDefault="00E947F9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zdravotníctvo </w:t>
      </w:r>
      <w:r w:rsidR="004A542C">
        <w:rPr>
          <w:rFonts w:cs="Arial"/>
          <w:sz w:val="22"/>
          <w:szCs w:val="22"/>
        </w:rPr>
        <w:t xml:space="preserve"> a</w:t>
      </w:r>
    </w:p>
    <w:p w:rsidR="00B111D7" w:rsidRDefault="008F391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947F9">
        <w:rPr>
          <w:rFonts w:cs="Arial"/>
          <w:sz w:val="22"/>
          <w:szCs w:val="22"/>
        </w:rPr>
        <w:t>vzdelávanie, vedu, mládež</w:t>
      </w:r>
      <w:r w:rsidR="00650937">
        <w:rPr>
          <w:rFonts w:cs="Arial"/>
          <w:sz w:val="22"/>
          <w:szCs w:val="22"/>
        </w:rPr>
        <w:br/>
      </w:r>
      <w:bookmarkStart w:id="0" w:name="_GoBack"/>
      <w:bookmarkEnd w:id="0"/>
      <w:r w:rsidR="00E947F9">
        <w:rPr>
          <w:rFonts w:cs="Arial"/>
          <w:sz w:val="22"/>
          <w:szCs w:val="22"/>
        </w:rPr>
        <w:t>a šport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E947F9">
        <w:rPr>
          <w:rFonts w:cs="Arial"/>
          <w:sz w:val="22"/>
          <w:szCs w:val="22"/>
        </w:rPr>
        <w:t xml:space="preserve">vzdelávanie, vedu, mládež a 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E947F9">
        <w:rPr>
          <w:sz w:val="22"/>
          <w:szCs w:val="22"/>
        </w:rPr>
        <w:t>anie v druhom čítaní vo výboroch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 a v gestorskom výbore do 32 dní</w:t>
      </w:r>
      <w:r w:rsidR="00E66E32">
        <w:rPr>
          <w:sz w:val="22"/>
          <w:szCs w:val="22"/>
        </w:rPr>
        <w:t xml:space="preserve"> odo dňa jeho pridelenia</w:t>
      </w:r>
      <w:r w:rsidR="001B3E9F">
        <w:rPr>
          <w:sz w:val="22"/>
          <w:szCs w:val="22"/>
        </w:rPr>
        <w:t>.</w:t>
      </w:r>
    </w:p>
    <w:p w:rsidR="001E51FC" w:rsidRDefault="001E51FC" w:rsidP="006C44F9">
      <w:pPr>
        <w:jc w:val="both"/>
        <w:rPr>
          <w:rFonts w:cs="Arial"/>
          <w:szCs w:val="22"/>
        </w:rPr>
      </w:pPr>
    </w:p>
    <w:p w:rsidR="00601695" w:rsidRDefault="00601695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1704BB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04BB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BDA"/>
    <w:rsid w:val="00642F2F"/>
    <w:rsid w:val="006435F2"/>
    <w:rsid w:val="00645448"/>
    <w:rsid w:val="00645AF4"/>
    <w:rsid w:val="00650937"/>
    <w:rsid w:val="00655137"/>
    <w:rsid w:val="00661910"/>
    <w:rsid w:val="00661A54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6E32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9533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2019-09-01T14:23:00Z</cp:lastPrinted>
  <dcterms:created xsi:type="dcterms:W3CDTF">2019-09-02T11:06:00Z</dcterms:created>
  <dcterms:modified xsi:type="dcterms:W3CDTF">2019-10-01T11:21:00Z</dcterms:modified>
</cp:coreProperties>
</file>