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C24B6" w14:textId="77777777" w:rsidR="00A07C7A" w:rsidRPr="009F7D8B" w:rsidRDefault="00A07C7A" w:rsidP="00F141BC">
      <w:pPr>
        <w:spacing w:after="0"/>
        <w:jc w:val="center"/>
        <w:rPr>
          <w:rFonts w:ascii="Times New Roman" w:hAnsi="Times New Roman"/>
          <w:b/>
          <w:noProof w:val="0"/>
          <w:sz w:val="24"/>
          <w:szCs w:val="24"/>
        </w:rPr>
      </w:pPr>
      <w:r w:rsidRPr="009F7D8B">
        <w:rPr>
          <w:rFonts w:ascii="Times New Roman" w:hAnsi="Times New Roman"/>
          <w:b/>
          <w:noProof w:val="0"/>
          <w:sz w:val="24"/>
          <w:szCs w:val="24"/>
        </w:rPr>
        <w:t>Dôvodová správa</w:t>
      </w:r>
    </w:p>
    <w:p w14:paraId="56EEE40E" w14:textId="7BCD2580" w:rsidR="00A07C7A" w:rsidRPr="009F7D8B" w:rsidRDefault="00A07C7A" w:rsidP="00F141BC">
      <w:pPr>
        <w:spacing w:after="0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14:paraId="25AFCA86" w14:textId="77777777" w:rsidR="00A07C7A" w:rsidRPr="009F7D8B" w:rsidRDefault="00A07C7A" w:rsidP="00F141BC">
      <w:pPr>
        <w:spacing w:after="0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9F7D8B">
        <w:rPr>
          <w:rFonts w:ascii="Times New Roman" w:hAnsi="Times New Roman"/>
          <w:b/>
          <w:noProof w:val="0"/>
          <w:sz w:val="24"/>
          <w:szCs w:val="24"/>
        </w:rPr>
        <w:t>Všeobecná časť</w:t>
      </w:r>
    </w:p>
    <w:p w14:paraId="63F93D8F" w14:textId="1D5CC612" w:rsidR="009F7D8B" w:rsidRPr="009F7D8B" w:rsidRDefault="009F7D8B" w:rsidP="00F141BC">
      <w:pPr>
        <w:pStyle w:val="Normlnywebov"/>
        <w:spacing w:before="120" w:beforeAutospacing="0" w:after="0" w:afterAutospacing="0" w:line="276" w:lineRule="auto"/>
        <w:ind w:firstLine="708"/>
        <w:jc w:val="both"/>
      </w:pPr>
      <w:r w:rsidRPr="009F7D8B">
        <w:rPr>
          <w:bCs/>
          <w:color w:val="000000"/>
        </w:rPr>
        <w:t>Návrh</w:t>
      </w:r>
      <w:r w:rsidRPr="009F7D8B">
        <w:rPr>
          <w:b/>
          <w:bCs/>
          <w:color w:val="000000"/>
        </w:rPr>
        <w:t xml:space="preserve"> </w:t>
      </w:r>
      <w:r w:rsidRPr="009F7D8B">
        <w:rPr>
          <w:color w:val="000000"/>
        </w:rPr>
        <w:t>zákona</w:t>
      </w:r>
      <w:r w:rsidRPr="009F7D8B">
        <w:t xml:space="preserve">,  </w:t>
      </w:r>
      <w:r w:rsidRPr="009F7D8B">
        <w:rPr>
          <w:color w:val="000000" w:themeColor="text1"/>
        </w:rPr>
        <w:t xml:space="preserve">ktorým sa  </w:t>
      </w:r>
      <w:r w:rsidR="00710C45">
        <w:rPr>
          <w:color w:val="000000" w:themeColor="text1"/>
        </w:rPr>
        <w:t xml:space="preserve">mení a </w:t>
      </w:r>
      <w:r w:rsidRPr="009F7D8B">
        <w:rPr>
          <w:color w:val="000000" w:themeColor="text1"/>
        </w:rPr>
        <w:t>dopĺňa zákon č. 245/2008 Z. z. o výchove a vzdelávaní (školský zákon) a o zmene a doplnení niektorých zákonov v znení neskorších predpisov</w:t>
      </w:r>
      <w:r w:rsidRPr="009F7D8B">
        <w:t xml:space="preserve"> </w:t>
      </w:r>
      <w:r w:rsidR="00F615DF">
        <w:t xml:space="preserve">(ďalej len „návrh zákona“) </w:t>
      </w:r>
      <w:r w:rsidRPr="009F7D8B">
        <w:t xml:space="preserve">predkladajú poslanci  Národnej rady Slovenskej republiky </w:t>
      </w:r>
      <w:r w:rsidR="005714C9">
        <w:t>Adriana Pčolinská,</w:t>
      </w:r>
      <w:r w:rsidR="00FF6A3B" w:rsidRPr="00FF6A3B">
        <w:t xml:space="preserve"> </w:t>
      </w:r>
      <w:r w:rsidR="00FF6A3B" w:rsidRPr="009F7D8B">
        <w:t>B</w:t>
      </w:r>
      <w:r w:rsidR="00FF6A3B">
        <w:t xml:space="preserve">oris Kollár, </w:t>
      </w:r>
      <w:r w:rsidR="005714C9">
        <w:t xml:space="preserve"> </w:t>
      </w:r>
      <w:r w:rsidRPr="009F7D8B">
        <w:t>Milan Krajniak,  Peter Pčolinský,</w:t>
      </w:r>
      <w:r w:rsidR="00FF6A3B">
        <w:t xml:space="preserve"> Peter Štarchoň, </w:t>
      </w:r>
      <w:r w:rsidRPr="009F7D8B">
        <w:t xml:space="preserve"> Ľudovít Goga.</w:t>
      </w:r>
    </w:p>
    <w:p w14:paraId="6BBB90B5" w14:textId="77777777" w:rsidR="00F615DF" w:rsidRDefault="00F615DF" w:rsidP="00F141BC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AB4FF7" w14:textId="77777777" w:rsidR="00F141BC" w:rsidRDefault="00F615DF" w:rsidP="00F141BC">
      <w:pPr>
        <w:shd w:val="clear" w:color="auto" w:fill="FFFFFF"/>
        <w:spacing w:after="135"/>
        <w:ind w:firstLine="708"/>
        <w:jc w:val="both"/>
        <w:rPr>
          <w:rFonts w:ascii="Times New Roman" w:hAnsi="Times New Roman"/>
          <w:sz w:val="24"/>
          <w:szCs w:val="24"/>
        </w:rPr>
      </w:pPr>
      <w:r w:rsidRPr="00F615DF">
        <w:rPr>
          <w:rFonts w:ascii="Times New Roman" w:hAnsi="Times New Roman"/>
          <w:noProof w:val="0"/>
          <w:color w:val="333333"/>
          <w:sz w:val="24"/>
          <w:szCs w:val="24"/>
          <w:lang w:eastAsia="sk-SK"/>
        </w:rPr>
        <w:t>Odborné vzdelávanie sa v súčasnosti zameriava hlavne na rozvoj praktických zručností, prepojenie odborného vzdelávania v školách so zamestnávateľmi a na podporu technických odborov vzdelávania. Jedným z cieľov je vzbudenie záujmu o technické odbory medzi žiakmi, posilniť u nich vnímanie odborov technického zamerania a poskytnúť mladým ľuďom vzdelanie skĺbené s praxou a podľa požiadaviek zamestnávateľov. Duálne vzdelávanie je moderný spôsob prípravy na povolanie, v ktorom sa žiak učí ako premeniť teoretické vedomosti na praktické priamo na pôde zamestnávateľa. Práve tento systém poskytuje reálnu možnosť uzatvorenia budúcej pracovnej zmluvy.</w:t>
      </w:r>
      <w:r>
        <w:rPr>
          <w:rFonts w:ascii="Times New Roman" w:hAnsi="Times New Roman"/>
          <w:noProof w:val="0"/>
          <w:color w:val="333333"/>
          <w:sz w:val="24"/>
          <w:szCs w:val="24"/>
          <w:lang w:eastAsia="sk-SK"/>
        </w:rPr>
        <w:t xml:space="preserve"> </w:t>
      </w:r>
      <w:r w:rsidR="00F141BC">
        <w:rPr>
          <w:rFonts w:ascii="Times New Roman" w:hAnsi="Times New Roman"/>
          <w:noProof w:val="0"/>
          <w:color w:val="333333"/>
          <w:sz w:val="24"/>
          <w:szCs w:val="24"/>
          <w:lang w:eastAsia="sk-SK"/>
        </w:rPr>
        <w:t xml:space="preserve"> </w:t>
      </w:r>
      <w:r w:rsidR="00F141BC">
        <w:rPr>
          <w:rFonts w:ascii="Times New Roman" w:hAnsi="Times New Roman"/>
          <w:sz w:val="24"/>
          <w:szCs w:val="24"/>
        </w:rPr>
        <w:t xml:space="preserve">Pre lepšiu a bezproblémovú implementáciu </w:t>
      </w:r>
      <w:r>
        <w:rPr>
          <w:rFonts w:ascii="Times New Roman" w:hAnsi="Times New Roman"/>
          <w:sz w:val="24"/>
          <w:szCs w:val="24"/>
        </w:rPr>
        <w:t xml:space="preserve"> duálneho vzdelávania si </w:t>
      </w:r>
      <w:r w:rsidR="00272FE6">
        <w:rPr>
          <w:rFonts w:ascii="Times New Roman" w:hAnsi="Times New Roman"/>
          <w:sz w:val="24"/>
          <w:szCs w:val="24"/>
        </w:rPr>
        <w:t xml:space="preserve"> pre </w:t>
      </w:r>
      <w:r w:rsidR="00F141BC">
        <w:rPr>
          <w:rFonts w:ascii="Times New Roman" w:hAnsi="Times New Roman"/>
          <w:sz w:val="24"/>
          <w:szCs w:val="24"/>
        </w:rPr>
        <w:t xml:space="preserve">prax </w:t>
      </w:r>
      <w:r>
        <w:rPr>
          <w:rFonts w:ascii="Times New Roman" w:hAnsi="Times New Roman"/>
          <w:sz w:val="24"/>
          <w:szCs w:val="24"/>
        </w:rPr>
        <w:t xml:space="preserve">vyžaduje aj úpravu školského zákona. </w:t>
      </w:r>
    </w:p>
    <w:p w14:paraId="682772E5" w14:textId="77777777" w:rsidR="009004AC" w:rsidRPr="00F141BC" w:rsidRDefault="00F141BC" w:rsidP="00F141BC">
      <w:pPr>
        <w:shd w:val="clear" w:color="auto" w:fill="FFFFFF"/>
        <w:spacing w:after="135"/>
        <w:ind w:firstLine="708"/>
        <w:jc w:val="both"/>
        <w:rPr>
          <w:rFonts w:ascii="Times New Roman" w:hAnsi="Times New Roman"/>
          <w:b/>
          <w:noProof w:val="0"/>
          <w:color w:val="333333"/>
          <w:sz w:val="24"/>
          <w:szCs w:val="24"/>
          <w:lang w:eastAsia="sk-SK"/>
        </w:rPr>
      </w:pPr>
      <w:r w:rsidRPr="00F141BC">
        <w:rPr>
          <w:rFonts w:ascii="Times New Roman" w:hAnsi="Times New Roman"/>
          <w:b/>
          <w:sz w:val="24"/>
          <w:szCs w:val="24"/>
        </w:rPr>
        <w:t xml:space="preserve">Na základe uvedeného je cieľom návrhu zákona </w:t>
      </w:r>
      <w:r w:rsidR="009004AC" w:rsidRPr="00F141BC">
        <w:rPr>
          <w:rFonts w:ascii="Times New Roman" w:hAnsi="Times New Roman"/>
          <w:b/>
          <w:sz w:val="24"/>
          <w:szCs w:val="24"/>
        </w:rPr>
        <w:t>upraviť</w:t>
      </w:r>
      <w:r w:rsidRPr="00F141BC">
        <w:rPr>
          <w:rFonts w:ascii="Times New Roman" w:hAnsi="Times New Roman"/>
          <w:b/>
          <w:sz w:val="24"/>
          <w:szCs w:val="24"/>
        </w:rPr>
        <w:t>:</w:t>
      </w:r>
      <w:r w:rsidR="009004AC" w:rsidRPr="00F141BC">
        <w:rPr>
          <w:rFonts w:ascii="Times New Roman" w:hAnsi="Times New Roman"/>
          <w:b/>
          <w:sz w:val="24"/>
          <w:szCs w:val="24"/>
        </w:rPr>
        <w:t xml:space="preserve"> </w:t>
      </w:r>
    </w:p>
    <w:p w14:paraId="4C6FB5EC" w14:textId="7905F1D3" w:rsidR="009004AC" w:rsidRPr="00F141BC" w:rsidRDefault="00836A39" w:rsidP="00F141B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F141BC">
        <w:rPr>
          <w:rFonts w:ascii="Times New Roman" w:hAnsi="Times New Roman"/>
          <w:b/>
          <w:sz w:val="24"/>
          <w:szCs w:val="24"/>
        </w:rPr>
        <w:t>prestup žiaka na inú strednú školu</w:t>
      </w:r>
      <w:r w:rsidR="009004AC" w:rsidRPr="00F141BC">
        <w:rPr>
          <w:rFonts w:ascii="Times New Roman" w:hAnsi="Times New Roman"/>
          <w:b/>
          <w:sz w:val="24"/>
          <w:szCs w:val="24"/>
        </w:rPr>
        <w:t xml:space="preserve"> alebo zanechanie štúdia žiakom a s tým súvisiacu kompenzáciu pre zamestnávateľa pomernej časti </w:t>
      </w:r>
      <w:r w:rsidR="009004AC" w:rsidRPr="00F141BC">
        <w:rPr>
          <w:rFonts w:ascii="Times New Roman" w:hAnsi="Times New Roman"/>
          <w:b/>
          <w:iCs/>
          <w:sz w:val="24"/>
          <w:szCs w:val="24"/>
        </w:rPr>
        <w:t xml:space="preserve"> nákladov na prípravu žiaka na povolanie v učebnom odbore alebo v študijnom odbore</w:t>
      </w:r>
      <w:r w:rsidR="00FE785C">
        <w:rPr>
          <w:rFonts w:ascii="Times New Roman" w:hAnsi="Times New Roman"/>
          <w:b/>
          <w:iCs/>
          <w:sz w:val="24"/>
          <w:szCs w:val="24"/>
        </w:rPr>
        <w:t xml:space="preserve"> pri nedodržaní zákonného postupu</w:t>
      </w:r>
      <w:r w:rsidR="009004AC" w:rsidRPr="00F141BC">
        <w:rPr>
          <w:rFonts w:ascii="Times New Roman" w:hAnsi="Times New Roman"/>
          <w:b/>
          <w:iCs/>
          <w:sz w:val="24"/>
          <w:szCs w:val="24"/>
        </w:rPr>
        <w:t>;</w:t>
      </w:r>
    </w:p>
    <w:p w14:paraId="74A30CCD" w14:textId="276226AD" w:rsidR="009004AC" w:rsidRPr="00F141BC" w:rsidRDefault="009004AC" w:rsidP="00F141B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F141BC">
        <w:rPr>
          <w:rFonts w:ascii="Times New Roman" w:hAnsi="Times New Roman"/>
          <w:b/>
          <w:iCs/>
          <w:sz w:val="24"/>
          <w:szCs w:val="24"/>
        </w:rPr>
        <w:t xml:space="preserve">povinnosť strednej  školy, ktorá rozhodla  </w:t>
      </w:r>
      <w:r w:rsidRPr="00F141BC">
        <w:rPr>
          <w:rFonts w:ascii="Times New Roman" w:hAnsi="Times New Roman" w:cs="Times New Roman"/>
          <w:b/>
          <w:sz w:val="24"/>
          <w:szCs w:val="24"/>
        </w:rPr>
        <w:t>o opakovaní ročníka žiaka s učebnou zmluvou bez súhlasu zamestnávateľa</w:t>
      </w:r>
      <w:r w:rsidR="00FF7D29">
        <w:rPr>
          <w:rFonts w:ascii="Times New Roman" w:hAnsi="Times New Roman" w:cs="Times New Roman"/>
          <w:b/>
          <w:sz w:val="24"/>
          <w:szCs w:val="24"/>
        </w:rPr>
        <w:t>,</w:t>
      </w:r>
      <w:r w:rsidR="00E60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D29">
        <w:rPr>
          <w:rFonts w:ascii="Times New Roman" w:hAnsi="Times New Roman" w:cs="Times New Roman"/>
          <w:b/>
          <w:sz w:val="24"/>
          <w:szCs w:val="24"/>
        </w:rPr>
        <w:t xml:space="preserve">poskytnúť zamestnávateľovi </w:t>
      </w:r>
      <w:r w:rsidR="00FF7D29" w:rsidRPr="00F141BC">
        <w:rPr>
          <w:rFonts w:ascii="Times New Roman" w:hAnsi="Times New Roman" w:cs="Times New Roman"/>
          <w:b/>
          <w:sz w:val="24"/>
          <w:szCs w:val="24"/>
        </w:rPr>
        <w:t> </w:t>
      </w:r>
      <w:r w:rsidRPr="00F141BC">
        <w:rPr>
          <w:rFonts w:ascii="Times New Roman" w:hAnsi="Times New Roman" w:cs="Times New Roman"/>
          <w:b/>
          <w:sz w:val="24"/>
          <w:szCs w:val="24"/>
        </w:rPr>
        <w:t xml:space="preserve">finančnú kompenzáciu  pomernej časti </w:t>
      </w:r>
      <w:r w:rsidRPr="00F141BC">
        <w:rPr>
          <w:rFonts w:ascii="Times New Roman" w:hAnsi="Times New Roman" w:cs="Times New Roman"/>
          <w:b/>
          <w:iCs/>
          <w:sz w:val="24"/>
          <w:szCs w:val="24"/>
        </w:rPr>
        <w:t xml:space="preserve"> nákladov na prípravu žiaka na povolanie;</w:t>
      </w:r>
    </w:p>
    <w:p w14:paraId="2E2F0E28" w14:textId="77777777" w:rsidR="00F141BC" w:rsidRPr="00F141BC" w:rsidRDefault="009004AC" w:rsidP="00F141BC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F141BC">
        <w:rPr>
          <w:rFonts w:ascii="Times New Roman" w:hAnsi="Times New Roman"/>
          <w:b/>
          <w:iCs/>
          <w:sz w:val="24"/>
          <w:szCs w:val="24"/>
        </w:rPr>
        <w:t>v</w:t>
      </w:r>
      <w:r w:rsidR="00272FE6">
        <w:rPr>
          <w:rFonts w:ascii="Times New Roman" w:hAnsi="Times New Roman"/>
          <w:b/>
          <w:iCs/>
          <w:sz w:val="24"/>
          <w:szCs w:val="24"/>
        </w:rPr>
        <w:t xml:space="preserve"> systéme duálneho vzdelávania  možnosť zmeny </w:t>
      </w:r>
      <w:r w:rsidRPr="00F141BC">
        <w:rPr>
          <w:rFonts w:ascii="Times New Roman" w:hAnsi="Times New Roman"/>
          <w:b/>
          <w:iCs/>
          <w:sz w:val="24"/>
          <w:szCs w:val="24"/>
        </w:rPr>
        <w:t>uče</w:t>
      </w:r>
      <w:r w:rsidR="00272FE6">
        <w:rPr>
          <w:rFonts w:ascii="Times New Roman" w:hAnsi="Times New Roman"/>
          <w:b/>
          <w:iCs/>
          <w:sz w:val="24"/>
          <w:szCs w:val="24"/>
        </w:rPr>
        <w:t xml:space="preserve">bného odboru na študijný odbor v prípade, </w:t>
      </w:r>
      <w:r w:rsidRPr="00F141BC">
        <w:rPr>
          <w:rFonts w:ascii="Times New Roman" w:hAnsi="Times New Roman"/>
          <w:b/>
          <w:iCs/>
          <w:sz w:val="24"/>
          <w:szCs w:val="24"/>
        </w:rPr>
        <w:t xml:space="preserve">ak nie je možné pre nízky počet žiakov </w:t>
      </w:r>
      <w:r w:rsidR="00272FE6">
        <w:rPr>
          <w:rFonts w:ascii="Times New Roman" w:hAnsi="Times New Roman"/>
          <w:b/>
          <w:iCs/>
          <w:sz w:val="24"/>
          <w:szCs w:val="24"/>
        </w:rPr>
        <w:t>otvoriť triedu pre učebný odbor</w:t>
      </w:r>
      <w:r w:rsidRPr="00F141BC">
        <w:rPr>
          <w:rFonts w:ascii="Times New Roman" w:hAnsi="Times New Roman"/>
          <w:b/>
          <w:iCs/>
          <w:sz w:val="24"/>
          <w:szCs w:val="24"/>
        </w:rPr>
        <w:t>;</w:t>
      </w:r>
    </w:p>
    <w:p w14:paraId="5E3EEDC5" w14:textId="77777777" w:rsidR="00F141BC" w:rsidRPr="00F141BC" w:rsidRDefault="00F141BC" w:rsidP="00F141BC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F141BC">
        <w:rPr>
          <w:rFonts w:ascii="Times New Roman" w:hAnsi="Times New Roman" w:cs="Times New Roman"/>
          <w:b/>
          <w:iCs/>
          <w:sz w:val="24"/>
          <w:szCs w:val="24"/>
        </w:rPr>
        <w:t>minimálny počet členov predmetovej maturitnej komisie</w:t>
      </w:r>
      <w:r w:rsidRPr="00F141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pre praktickú časť odbornej zložky maturitnej skúšky;</w:t>
      </w:r>
    </w:p>
    <w:p w14:paraId="2F348538" w14:textId="037F3AF8" w:rsidR="00F141BC" w:rsidRPr="00F141BC" w:rsidRDefault="00F141BC" w:rsidP="00F141BC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centrálny register tak, aby sa zvýšila </w:t>
      </w:r>
      <w:r w:rsidR="00FB2A8F">
        <w:rPr>
          <w:rFonts w:ascii="Times New Roman" w:hAnsi="Times New Roman" w:cs="Times New Roman"/>
          <w:b/>
          <w:iCs/>
          <w:sz w:val="24"/>
          <w:szCs w:val="24"/>
        </w:rPr>
        <w:t>efektivit</w:t>
      </w:r>
      <w:r w:rsidR="002B55BD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FB2A8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34402">
        <w:rPr>
          <w:rFonts w:ascii="Times New Roman" w:hAnsi="Times New Roman" w:cs="Times New Roman"/>
          <w:b/>
          <w:iCs/>
          <w:sz w:val="24"/>
          <w:szCs w:val="24"/>
        </w:rPr>
        <w:t xml:space="preserve">finančných prostriedkov vynaložených na centrálny register a zvýšila </w:t>
      </w:r>
      <w:r w:rsidR="006673B6">
        <w:rPr>
          <w:rFonts w:ascii="Times New Roman" w:hAnsi="Times New Roman" w:cs="Times New Roman"/>
          <w:b/>
          <w:iCs/>
          <w:sz w:val="24"/>
          <w:szCs w:val="24"/>
        </w:rPr>
        <w:t>informovanosť o</w:t>
      </w:r>
      <w:r w:rsidR="00E31DE1">
        <w:rPr>
          <w:rFonts w:ascii="Times New Roman" w:hAnsi="Times New Roman" w:cs="Times New Roman"/>
          <w:b/>
          <w:iCs/>
          <w:sz w:val="24"/>
          <w:szCs w:val="24"/>
        </w:rPr>
        <w:t xml:space="preserve"> aplikácii </w:t>
      </w:r>
      <w:r w:rsidR="006673B6">
        <w:rPr>
          <w:rFonts w:ascii="Times New Roman" w:hAnsi="Times New Roman" w:cs="Times New Roman"/>
          <w:b/>
          <w:iCs/>
          <w:sz w:val="24"/>
          <w:szCs w:val="24"/>
        </w:rPr>
        <w:t>systém</w:t>
      </w:r>
      <w:r w:rsidR="005D4A88">
        <w:rPr>
          <w:rFonts w:ascii="Times New Roman" w:hAnsi="Times New Roman" w:cs="Times New Roman"/>
          <w:b/>
          <w:iCs/>
          <w:sz w:val="24"/>
          <w:szCs w:val="24"/>
        </w:rPr>
        <w:t>u</w:t>
      </w:r>
      <w:r w:rsidR="006673B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duálneho vzdelávania</w:t>
      </w:r>
      <w:r w:rsidR="00E31DE1">
        <w:rPr>
          <w:rFonts w:ascii="Times New Roman" w:hAnsi="Times New Roman" w:cs="Times New Roman"/>
          <w:b/>
          <w:iCs/>
          <w:sz w:val="24"/>
          <w:szCs w:val="24"/>
        </w:rPr>
        <w:t xml:space="preserve"> v praxi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</w:p>
    <w:p w14:paraId="0CE78958" w14:textId="77777777" w:rsidR="00F141BC" w:rsidRDefault="00F141BC" w:rsidP="00F141BC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98C99D6" w14:textId="77777777" w:rsidR="00F141BC" w:rsidRPr="00F141BC" w:rsidRDefault="00F141BC" w:rsidP="00F141BC">
      <w:pPr>
        <w:pStyle w:val="Odsekzoznamu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1BC">
        <w:rPr>
          <w:rFonts w:ascii="Times New Roman" w:hAnsi="Times New Roman"/>
          <w:sz w:val="24"/>
          <w:szCs w:val="24"/>
        </w:rPr>
        <w:t xml:space="preserve">Predkladaný návrh zákona nemá žiadne vplyvy na rozpočet verejnej správy, vplyvy na podnikateľské prostredie, </w:t>
      </w:r>
      <w:r w:rsidRPr="00F141BC">
        <w:rPr>
          <w:rFonts w:ascii="Times New Roman" w:hAnsi="Times New Roman"/>
          <w:color w:val="000000"/>
          <w:sz w:val="24"/>
          <w:szCs w:val="24"/>
        </w:rPr>
        <w:t xml:space="preserve">nemá   </w:t>
      </w:r>
      <w:r w:rsidRPr="00F141BC">
        <w:rPr>
          <w:rFonts w:ascii="Times New Roman" w:hAnsi="Times New Roman"/>
          <w:sz w:val="24"/>
          <w:szCs w:val="24"/>
        </w:rPr>
        <w:t xml:space="preserve">vplyv  na manželstvo, rodičovstvo a rodinu, </w:t>
      </w:r>
      <w:r w:rsidRPr="00F141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41BC">
        <w:rPr>
          <w:rFonts w:ascii="Times New Roman" w:hAnsi="Times New Roman"/>
          <w:sz w:val="24"/>
          <w:szCs w:val="24"/>
        </w:rPr>
        <w:t xml:space="preserve">sociálne vplyvy, vplyvy na životné prostredie a ani vplyvy na informatizáciu spoločnosti a služby verejnej správy pre občana. </w:t>
      </w:r>
    </w:p>
    <w:p w14:paraId="11F6684F" w14:textId="77777777" w:rsidR="0001499A" w:rsidRPr="009F7D8B" w:rsidRDefault="0001499A" w:rsidP="00F141BC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7D8B">
        <w:rPr>
          <w:rFonts w:ascii="Times New Roman" w:hAnsi="Times New Roman"/>
          <w:color w:val="000000" w:themeColor="text1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14:paraId="0EABA4D1" w14:textId="01C5CCFD" w:rsidR="00A07C7A" w:rsidRPr="009F7D8B" w:rsidRDefault="0001499A" w:rsidP="009F7D8B">
      <w:pPr>
        <w:spacing w:after="0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9F7D8B">
        <w:rPr>
          <w:rFonts w:ascii="Times New Roman" w:hAnsi="Times New Roman"/>
          <w:color w:val="000000" w:themeColor="text1"/>
          <w:sz w:val="24"/>
          <w:szCs w:val="24"/>
        </w:rPr>
        <w:lastRenderedPageBreak/>
        <w:t> </w:t>
      </w:r>
      <w:r w:rsidR="00A07C7A" w:rsidRPr="009F7D8B">
        <w:rPr>
          <w:rFonts w:ascii="Times New Roman" w:hAnsi="Times New Roman"/>
          <w:b/>
          <w:noProof w:val="0"/>
          <w:sz w:val="24"/>
          <w:szCs w:val="24"/>
        </w:rPr>
        <w:t>Osobitná časť</w:t>
      </w:r>
    </w:p>
    <w:p w14:paraId="69DEA7C9" w14:textId="77777777" w:rsidR="00A07C7A" w:rsidRPr="009F7D8B" w:rsidRDefault="00A07C7A" w:rsidP="009F7D8B">
      <w:pPr>
        <w:spacing w:after="0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14:paraId="1DD7BD43" w14:textId="77777777" w:rsidR="00A07C7A" w:rsidRPr="009F7D8B" w:rsidRDefault="00A07C7A" w:rsidP="009F7D8B">
      <w:pPr>
        <w:spacing w:after="0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9F7D8B">
        <w:rPr>
          <w:rFonts w:ascii="Times New Roman" w:hAnsi="Times New Roman"/>
          <w:b/>
          <w:noProof w:val="0"/>
          <w:sz w:val="24"/>
          <w:szCs w:val="24"/>
        </w:rPr>
        <w:t>Čl. I</w:t>
      </w:r>
    </w:p>
    <w:p w14:paraId="788474C0" w14:textId="77777777" w:rsidR="009F7D8B" w:rsidRPr="009F7D8B" w:rsidRDefault="009F7D8B" w:rsidP="009F7D8B">
      <w:pPr>
        <w:spacing w:after="0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14:paraId="0C7FD98C" w14:textId="77777777" w:rsidR="00A07C7A" w:rsidRPr="009F7D8B" w:rsidRDefault="0047359F" w:rsidP="009F7D8B">
      <w:pPr>
        <w:spacing w:after="0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 w:rsidRPr="009F7D8B">
        <w:rPr>
          <w:rFonts w:ascii="Times New Roman" w:hAnsi="Times New Roman"/>
          <w:noProof w:val="0"/>
          <w:sz w:val="24"/>
          <w:szCs w:val="24"/>
          <w:u w:val="single"/>
        </w:rPr>
        <w:t>K bodu 1</w:t>
      </w:r>
    </w:p>
    <w:p w14:paraId="1FC983A3" w14:textId="231D2E77" w:rsidR="00171137" w:rsidRPr="00171137" w:rsidRDefault="00171137" w:rsidP="00171137">
      <w:pPr>
        <w:spacing w:after="0"/>
        <w:jc w:val="both"/>
        <w:rPr>
          <w:rFonts w:ascii="Times New Roman" w:hAnsi="Times New Roman"/>
          <w:noProof w:val="0"/>
          <w:sz w:val="24"/>
          <w:szCs w:val="24"/>
        </w:rPr>
      </w:pPr>
      <w:r w:rsidRPr="00171137">
        <w:rPr>
          <w:rFonts w:ascii="Times New Roman" w:hAnsi="Times New Roman"/>
          <w:noProof w:val="0"/>
          <w:sz w:val="24"/>
          <w:szCs w:val="24"/>
        </w:rPr>
        <w:t xml:space="preserve">Navrhuje sa  zaviesť povinnosť pre </w:t>
      </w:r>
      <w:r w:rsidR="00551C88">
        <w:rPr>
          <w:rFonts w:ascii="Times New Roman" w:hAnsi="Times New Roman"/>
          <w:noProof w:val="0"/>
          <w:sz w:val="24"/>
          <w:szCs w:val="24"/>
        </w:rPr>
        <w:t>stre</w:t>
      </w:r>
      <w:r w:rsidR="00CD2A05">
        <w:rPr>
          <w:rFonts w:ascii="Times New Roman" w:hAnsi="Times New Roman"/>
          <w:noProof w:val="0"/>
          <w:sz w:val="24"/>
          <w:szCs w:val="24"/>
        </w:rPr>
        <w:t>d</w:t>
      </w:r>
      <w:r w:rsidR="00551C88">
        <w:rPr>
          <w:rFonts w:ascii="Times New Roman" w:hAnsi="Times New Roman"/>
          <w:noProof w:val="0"/>
          <w:sz w:val="24"/>
          <w:szCs w:val="24"/>
        </w:rPr>
        <w:t>nú odbornú školu</w:t>
      </w:r>
      <w:r w:rsidRPr="00171137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CD2A05">
        <w:rPr>
          <w:rFonts w:ascii="Times New Roman" w:hAnsi="Times New Roman"/>
          <w:noProof w:val="0"/>
          <w:sz w:val="24"/>
          <w:szCs w:val="24"/>
        </w:rPr>
        <w:t xml:space="preserve">do </w:t>
      </w:r>
      <w:r w:rsidR="00CD2A05" w:rsidRPr="00171137">
        <w:rPr>
          <w:rFonts w:ascii="Times New Roman" w:hAnsi="Times New Roman"/>
          <w:noProof w:val="0"/>
          <w:sz w:val="24"/>
          <w:szCs w:val="24"/>
        </w:rPr>
        <w:t>ktor</w:t>
      </w:r>
      <w:r w:rsidR="00CD2A05">
        <w:rPr>
          <w:rFonts w:ascii="Times New Roman" w:hAnsi="Times New Roman"/>
          <w:noProof w:val="0"/>
          <w:sz w:val="24"/>
          <w:szCs w:val="24"/>
        </w:rPr>
        <w:t>ej</w:t>
      </w:r>
      <w:r w:rsidR="00CD2A05" w:rsidRPr="00171137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171137">
        <w:rPr>
          <w:rFonts w:ascii="Times New Roman" w:hAnsi="Times New Roman"/>
          <w:noProof w:val="0"/>
          <w:sz w:val="24"/>
          <w:szCs w:val="24"/>
        </w:rPr>
        <w:t xml:space="preserve">prestúpi </w:t>
      </w:r>
      <w:r w:rsidR="00CD2A05">
        <w:rPr>
          <w:rFonts w:ascii="Times New Roman" w:hAnsi="Times New Roman"/>
          <w:noProof w:val="0"/>
          <w:sz w:val="24"/>
          <w:szCs w:val="24"/>
        </w:rPr>
        <w:t xml:space="preserve">žiak s učebnou zmluvou z </w:t>
      </w:r>
      <w:r w:rsidRPr="00171137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CD2A05" w:rsidRPr="00171137">
        <w:rPr>
          <w:rFonts w:ascii="Times New Roman" w:hAnsi="Times New Roman"/>
          <w:noProof w:val="0"/>
          <w:sz w:val="24"/>
          <w:szCs w:val="24"/>
        </w:rPr>
        <w:t>in</w:t>
      </w:r>
      <w:r w:rsidR="00CD2A05">
        <w:rPr>
          <w:rFonts w:ascii="Times New Roman" w:hAnsi="Times New Roman"/>
          <w:noProof w:val="0"/>
          <w:sz w:val="24"/>
          <w:szCs w:val="24"/>
        </w:rPr>
        <w:t>ej</w:t>
      </w:r>
      <w:r w:rsidR="00CD2A05" w:rsidRPr="00171137">
        <w:rPr>
          <w:rFonts w:ascii="Times New Roman" w:hAnsi="Times New Roman"/>
          <w:noProof w:val="0"/>
          <w:sz w:val="24"/>
          <w:szCs w:val="24"/>
        </w:rPr>
        <w:t xml:space="preserve"> stredn</w:t>
      </w:r>
      <w:r w:rsidR="00CD2A05">
        <w:rPr>
          <w:rFonts w:ascii="Times New Roman" w:hAnsi="Times New Roman"/>
          <w:noProof w:val="0"/>
          <w:sz w:val="24"/>
          <w:szCs w:val="24"/>
        </w:rPr>
        <w:t>ej</w:t>
      </w:r>
      <w:r w:rsidR="00CD2A05" w:rsidRPr="00171137">
        <w:rPr>
          <w:rFonts w:ascii="Times New Roman" w:hAnsi="Times New Roman"/>
          <w:noProof w:val="0"/>
          <w:sz w:val="24"/>
          <w:szCs w:val="24"/>
        </w:rPr>
        <w:t xml:space="preserve"> škol</w:t>
      </w:r>
      <w:r w:rsidR="00CD2A05">
        <w:rPr>
          <w:rFonts w:ascii="Times New Roman" w:hAnsi="Times New Roman"/>
          <w:noProof w:val="0"/>
          <w:sz w:val="24"/>
          <w:szCs w:val="24"/>
        </w:rPr>
        <w:t>y</w:t>
      </w:r>
      <w:r w:rsidR="00B213A2">
        <w:rPr>
          <w:rFonts w:ascii="Times New Roman" w:hAnsi="Times New Roman"/>
          <w:noProof w:val="0"/>
          <w:sz w:val="24"/>
          <w:szCs w:val="24"/>
        </w:rPr>
        <w:t xml:space="preserve"> bez </w:t>
      </w:r>
      <w:r w:rsidR="00E60430">
        <w:rPr>
          <w:rFonts w:ascii="Times New Roman" w:hAnsi="Times New Roman"/>
          <w:noProof w:val="0"/>
          <w:sz w:val="24"/>
          <w:szCs w:val="24"/>
        </w:rPr>
        <w:t xml:space="preserve">písomného </w:t>
      </w:r>
      <w:r w:rsidR="00B213A2">
        <w:rPr>
          <w:rFonts w:ascii="Times New Roman" w:hAnsi="Times New Roman"/>
          <w:noProof w:val="0"/>
          <w:sz w:val="24"/>
          <w:szCs w:val="24"/>
        </w:rPr>
        <w:t>súhlasu zamestnávateľa</w:t>
      </w:r>
      <w:r>
        <w:rPr>
          <w:rFonts w:ascii="Times New Roman" w:hAnsi="Times New Roman"/>
          <w:noProof w:val="0"/>
          <w:sz w:val="24"/>
          <w:szCs w:val="24"/>
        </w:rPr>
        <w:t xml:space="preserve">, </w:t>
      </w:r>
      <w:r w:rsidRPr="00171137">
        <w:rPr>
          <w:rFonts w:ascii="Times New Roman" w:hAnsi="Times New Roman"/>
          <w:noProof w:val="0"/>
          <w:sz w:val="24"/>
          <w:szCs w:val="24"/>
        </w:rPr>
        <w:t xml:space="preserve"> aby kompenzoval</w:t>
      </w:r>
      <w:r w:rsidR="00B213A2">
        <w:rPr>
          <w:rFonts w:ascii="Times New Roman" w:hAnsi="Times New Roman"/>
          <w:noProof w:val="0"/>
          <w:sz w:val="24"/>
          <w:szCs w:val="24"/>
        </w:rPr>
        <w:t>a</w:t>
      </w:r>
      <w:r w:rsidRPr="00171137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B213A2">
        <w:rPr>
          <w:rFonts w:ascii="Times New Roman" w:hAnsi="Times New Roman"/>
          <w:noProof w:val="0"/>
          <w:sz w:val="24"/>
          <w:szCs w:val="24"/>
        </w:rPr>
        <w:t xml:space="preserve">zamestnávateľovi </w:t>
      </w:r>
      <w:r w:rsidRPr="00171137">
        <w:rPr>
          <w:rFonts w:ascii="Times New Roman" w:hAnsi="Times New Roman"/>
          <w:sz w:val="24"/>
          <w:szCs w:val="24"/>
        </w:rPr>
        <w:t xml:space="preserve">pomernú časť </w:t>
      </w:r>
      <w:r w:rsidRPr="00171137">
        <w:rPr>
          <w:rFonts w:ascii="Times New Roman" w:hAnsi="Times New Roman"/>
          <w:iCs/>
          <w:sz w:val="24"/>
          <w:szCs w:val="24"/>
        </w:rPr>
        <w:t xml:space="preserve"> nákladov na jeho prípravu na povolanie v učebnom odbore alebo v študijnom odbore.</w:t>
      </w:r>
    </w:p>
    <w:p w14:paraId="10CBCB66" w14:textId="77777777" w:rsidR="000B7603" w:rsidRPr="009F7D8B" w:rsidRDefault="000B7603" w:rsidP="009F7D8B">
      <w:pPr>
        <w:spacing w:after="0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14:paraId="7546D0F5" w14:textId="77777777" w:rsidR="00A07C7A" w:rsidRPr="009F7D8B" w:rsidRDefault="000B7603" w:rsidP="009F7D8B">
      <w:pPr>
        <w:spacing w:after="0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 w:rsidRPr="009F7D8B">
        <w:rPr>
          <w:rFonts w:ascii="Times New Roman" w:hAnsi="Times New Roman"/>
          <w:noProof w:val="0"/>
          <w:sz w:val="24"/>
          <w:szCs w:val="24"/>
          <w:u w:val="single"/>
        </w:rPr>
        <w:t>K bodu 2</w:t>
      </w:r>
    </w:p>
    <w:p w14:paraId="38CB3D17" w14:textId="644D46D1" w:rsidR="00171137" w:rsidRPr="00171137" w:rsidRDefault="000B7603" w:rsidP="001711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theme="minorBidi"/>
          <w:iCs/>
          <w:sz w:val="24"/>
          <w:szCs w:val="24"/>
        </w:rPr>
      </w:pPr>
      <w:r w:rsidRPr="00171137">
        <w:rPr>
          <w:rFonts w:ascii="Times New Roman" w:hAnsi="Times New Roman"/>
          <w:noProof w:val="0"/>
          <w:sz w:val="24"/>
          <w:szCs w:val="24"/>
        </w:rPr>
        <w:t xml:space="preserve">Navrhuje sa zaviesť povinnosť </w:t>
      </w:r>
      <w:r w:rsidR="00171137" w:rsidRPr="00171137">
        <w:rPr>
          <w:rFonts w:ascii="Times New Roman" w:hAnsi="Times New Roman"/>
          <w:sz w:val="24"/>
          <w:szCs w:val="24"/>
        </w:rPr>
        <w:t xml:space="preserve">pre </w:t>
      </w:r>
      <w:r w:rsidR="00171137" w:rsidRPr="00171137">
        <w:rPr>
          <w:rFonts w:ascii="Times New Roman" w:hAnsi="Times New Roman"/>
          <w:iCs/>
          <w:sz w:val="24"/>
          <w:szCs w:val="24"/>
        </w:rPr>
        <w:t xml:space="preserve"> strednú  školu, ktorá rozhodla  </w:t>
      </w:r>
      <w:r w:rsidR="00171137" w:rsidRPr="00171137">
        <w:rPr>
          <w:rFonts w:ascii="Times New Roman" w:hAnsi="Times New Roman"/>
          <w:sz w:val="24"/>
          <w:szCs w:val="24"/>
        </w:rPr>
        <w:t xml:space="preserve">o opakovaní ročníka žiaka s učebnou zmluvou bez </w:t>
      </w:r>
      <w:r w:rsidR="00E60430">
        <w:rPr>
          <w:rFonts w:ascii="Times New Roman" w:hAnsi="Times New Roman"/>
          <w:sz w:val="24"/>
          <w:szCs w:val="24"/>
        </w:rPr>
        <w:t xml:space="preserve"> písomného </w:t>
      </w:r>
      <w:r w:rsidR="00171137" w:rsidRPr="00171137">
        <w:rPr>
          <w:rFonts w:ascii="Times New Roman" w:hAnsi="Times New Roman"/>
          <w:sz w:val="24"/>
          <w:szCs w:val="24"/>
        </w:rPr>
        <w:t>súhlasu zamestnávateľa  </w:t>
      </w:r>
      <w:r w:rsidR="00171137">
        <w:rPr>
          <w:rFonts w:ascii="Times New Roman" w:hAnsi="Times New Roman"/>
          <w:sz w:val="24"/>
          <w:szCs w:val="24"/>
        </w:rPr>
        <w:t>finančne kompenzovať</w:t>
      </w:r>
      <w:r w:rsidR="00171137" w:rsidRPr="00171137">
        <w:rPr>
          <w:rFonts w:ascii="Times New Roman" w:hAnsi="Times New Roman"/>
          <w:sz w:val="24"/>
          <w:szCs w:val="24"/>
        </w:rPr>
        <w:t xml:space="preserve"> </w:t>
      </w:r>
      <w:r w:rsidR="00171137">
        <w:rPr>
          <w:rFonts w:ascii="Times New Roman" w:hAnsi="Times New Roman"/>
          <w:sz w:val="24"/>
          <w:szCs w:val="24"/>
        </w:rPr>
        <w:t xml:space="preserve"> pomernú</w:t>
      </w:r>
      <w:r w:rsidR="00171137" w:rsidRPr="00171137">
        <w:rPr>
          <w:rFonts w:ascii="Times New Roman" w:hAnsi="Times New Roman"/>
          <w:sz w:val="24"/>
          <w:szCs w:val="24"/>
        </w:rPr>
        <w:t xml:space="preserve"> </w:t>
      </w:r>
      <w:r w:rsidR="00171137" w:rsidRPr="00171137">
        <w:rPr>
          <w:rFonts w:ascii="Times New Roman" w:hAnsi="Times New Roman"/>
          <w:iCs/>
          <w:sz w:val="24"/>
          <w:szCs w:val="24"/>
        </w:rPr>
        <w:t xml:space="preserve"> časť nákladov na prípravu žiaka na povolan</w:t>
      </w:r>
      <w:r w:rsidR="00171137">
        <w:rPr>
          <w:rFonts w:ascii="Times New Roman" w:hAnsi="Times New Roman"/>
          <w:iCs/>
          <w:sz w:val="24"/>
          <w:szCs w:val="24"/>
        </w:rPr>
        <w:t>ie</w:t>
      </w:r>
      <w:r w:rsidR="00E8448E">
        <w:rPr>
          <w:rFonts w:ascii="Times New Roman" w:hAnsi="Times New Roman"/>
          <w:iCs/>
          <w:sz w:val="24"/>
          <w:szCs w:val="24"/>
        </w:rPr>
        <w:t>.</w:t>
      </w:r>
    </w:p>
    <w:p w14:paraId="67F37F62" w14:textId="77777777" w:rsidR="0079100B" w:rsidRPr="00171137" w:rsidRDefault="0079100B" w:rsidP="009F7D8B">
      <w:pPr>
        <w:spacing w:after="0"/>
        <w:jc w:val="both"/>
        <w:rPr>
          <w:rFonts w:ascii="Times New Roman" w:hAnsi="Times New Roman"/>
          <w:noProof w:val="0"/>
          <w:sz w:val="24"/>
          <w:szCs w:val="24"/>
        </w:rPr>
      </w:pPr>
    </w:p>
    <w:p w14:paraId="036ABF40" w14:textId="77777777" w:rsidR="0079100B" w:rsidRPr="009F7D8B" w:rsidRDefault="0079100B" w:rsidP="009F7D8B">
      <w:pPr>
        <w:spacing w:after="0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 w:rsidRPr="009F7D8B">
        <w:rPr>
          <w:rFonts w:ascii="Times New Roman" w:hAnsi="Times New Roman"/>
          <w:noProof w:val="0"/>
          <w:sz w:val="24"/>
          <w:szCs w:val="24"/>
          <w:u w:val="single"/>
        </w:rPr>
        <w:t>K bodu 3</w:t>
      </w:r>
    </w:p>
    <w:p w14:paraId="3137BC43" w14:textId="5C333829" w:rsidR="00171137" w:rsidRPr="00171137" w:rsidRDefault="00171137" w:rsidP="00171137">
      <w:pPr>
        <w:spacing w:after="0"/>
        <w:jc w:val="both"/>
        <w:rPr>
          <w:rFonts w:ascii="Times New Roman" w:hAnsi="Times New Roman"/>
          <w:noProof w:val="0"/>
          <w:sz w:val="24"/>
          <w:szCs w:val="24"/>
        </w:rPr>
      </w:pPr>
      <w:r w:rsidRPr="00171137">
        <w:rPr>
          <w:rFonts w:ascii="Times New Roman" w:hAnsi="Times New Roman"/>
          <w:noProof w:val="0"/>
          <w:sz w:val="24"/>
          <w:szCs w:val="24"/>
        </w:rPr>
        <w:t xml:space="preserve">Navrhuje sa  zaviesť povinnosť pre žiaka strednej školy, ktorý </w:t>
      </w:r>
      <w:r>
        <w:rPr>
          <w:rFonts w:ascii="Times New Roman" w:hAnsi="Times New Roman"/>
          <w:noProof w:val="0"/>
          <w:sz w:val="24"/>
          <w:szCs w:val="24"/>
        </w:rPr>
        <w:t xml:space="preserve">zanechal štúdium </w:t>
      </w:r>
      <w:r w:rsidR="00E60430">
        <w:rPr>
          <w:rFonts w:ascii="Times New Roman" w:hAnsi="Times New Roman"/>
          <w:noProof w:val="0"/>
          <w:sz w:val="24"/>
          <w:szCs w:val="24"/>
        </w:rPr>
        <w:t>v</w:t>
      </w:r>
      <w:r w:rsidRPr="00171137">
        <w:rPr>
          <w:rFonts w:ascii="Times New Roman" w:hAnsi="Times New Roman"/>
          <w:noProof w:val="0"/>
          <w:sz w:val="24"/>
          <w:szCs w:val="24"/>
        </w:rPr>
        <w:t xml:space="preserve"> stredn</w:t>
      </w:r>
      <w:r>
        <w:rPr>
          <w:rFonts w:ascii="Times New Roman" w:hAnsi="Times New Roman"/>
          <w:noProof w:val="0"/>
          <w:sz w:val="24"/>
          <w:szCs w:val="24"/>
        </w:rPr>
        <w:t>ej škole</w:t>
      </w:r>
      <w:r w:rsidR="00E60430">
        <w:rPr>
          <w:rFonts w:ascii="Times New Roman" w:hAnsi="Times New Roman"/>
          <w:noProof w:val="0"/>
          <w:sz w:val="24"/>
          <w:szCs w:val="24"/>
        </w:rPr>
        <w:t xml:space="preserve"> bez písomného  súhlasu zamestnávateľa</w:t>
      </w:r>
      <w:r>
        <w:rPr>
          <w:rFonts w:ascii="Times New Roman" w:hAnsi="Times New Roman"/>
          <w:noProof w:val="0"/>
          <w:sz w:val="24"/>
          <w:szCs w:val="24"/>
        </w:rPr>
        <w:t xml:space="preserve">, </w:t>
      </w:r>
      <w:r w:rsidRPr="00171137">
        <w:rPr>
          <w:rFonts w:ascii="Times New Roman" w:hAnsi="Times New Roman"/>
          <w:noProof w:val="0"/>
          <w:sz w:val="24"/>
          <w:szCs w:val="24"/>
        </w:rPr>
        <w:t xml:space="preserve"> aby kompenzoval </w:t>
      </w:r>
      <w:r w:rsidRPr="00171137">
        <w:rPr>
          <w:rFonts w:ascii="Times New Roman" w:hAnsi="Times New Roman"/>
          <w:sz w:val="24"/>
          <w:szCs w:val="24"/>
        </w:rPr>
        <w:t xml:space="preserve">pomernú časť </w:t>
      </w:r>
      <w:r w:rsidRPr="00171137">
        <w:rPr>
          <w:rFonts w:ascii="Times New Roman" w:hAnsi="Times New Roman"/>
          <w:iCs/>
          <w:sz w:val="24"/>
          <w:szCs w:val="24"/>
        </w:rPr>
        <w:t xml:space="preserve"> nákladov na jeho prípravu na povolanie v učebnom odbore alebo v študijnom odbore.</w:t>
      </w:r>
    </w:p>
    <w:p w14:paraId="423E3127" w14:textId="77777777" w:rsidR="009F7D8B" w:rsidRDefault="009F7D8B" w:rsidP="009F7D8B">
      <w:pPr>
        <w:spacing w:after="0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14:paraId="66F084B3" w14:textId="77777777" w:rsidR="00171137" w:rsidRPr="009F7D8B" w:rsidRDefault="00171137" w:rsidP="00171137">
      <w:pPr>
        <w:spacing w:after="0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 w:rsidRPr="009F7D8B">
        <w:rPr>
          <w:rFonts w:ascii="Times New Roman" w:hAnsi="Times New Roman"/>
          <w:noProof w:val="0"/>
          <w:sz w:val="24"/>
          <w:szCs w:val="24"/>
          <w:u w:val="single"/>
        </w:rPr>
        <w:t>K bodu</w:t>
      </w:r>
      <w:r w:rsidR="00272FE6">
        <w:rPr>
          <w:rFonts w:ascii="Times New Roman" w:hAnsi="Times New Roman"/>
          <w:noProof w:val="0"/>
          <w:sz w:val="24"/>
          <w:szCs w:val="24"/>
          <w:u w:val="single"/>
        </w:rPr>
        <w:t xml:space="preserve"> 4</w:t>
      </w:r>
    </w:p>
    <w:p w14:paraId="341FB792" w14:textId="7251D7FF" w:rsidR="00171137" w:rsidRDefault="00272FE6" w:rsidP="009F7D8B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72FE6">
        <w:rPr>
          <w:rFonts w:ascii="Times New Roman" w:hAnsi="Times New Roman"/>
          <w:iCs/>
          <w:sz w:val="24"/>
          <w:szCs w:val="24"/>
        </w:rPr>
        <w:t>Navrhuje sa v systéme duálneho vzdelávania upraviť  možnosť zmeny učebného odboru na študijný odbor v prípade, ak nie je možné pre  nízky počet žiakov otvoriť triedu pre tento učebný odbor</w:t>
      </w:r>
      <w:r>
        <w:rPr>
          <w:rFonts w:ascii="Times New Roman" w:hAnsi="Times New Roman"/>
          <w:iCs/>
          <w:sz w:val="24"/>
          <w:szCs w:val="24"/>
        </w:rPr>
        <w:t>.</w:t>
      </w:r>
      <w:r w:rsidR="009E10CE">
        <w:rPr>
          <w:rFonts w:ascii="Times New Roman" w:hAnsi="Times New Roman"/>
          <w:iCs/>
          <w:sz w:val="24"/>
          <w:szCs w:val="24"/>
        </w:rPr>
        <w:t xml:space="preserve"> Návrh umožní </w:t>
      </w:r>
      <w:r w:rsidR="00497309">
        <w:rPr>
          <w:rFonts w:ascii="Times New Roman" w:hAnsi="Times New Roman"/>
          <w:iCs/>
          <w:sz w:val="24"/>
          <w:szCs w:val="24"/>
        </w:rPr>
        <w:t>žiakom s potvrdením od zamestnávateľa o zabezpečení vzdelávania v</w:t>
      </w:r>
      <w:r w:rsidR="00FE2023">
        <w:rPr>
          <w:rFonts w:ascii="Times New Roman" w:hAnsi="Times New Roman"/>
          <w:iCs/>
          <w:sz w:val="24"/>
          <w:szCs w:val="24"/>
        </w:rPr>
        <w:t> </w:t>
      </w:r>
      <w:r w:rsidR="00497309">
        <w:rPr>
          <w:rFonts w:ascii="Times New Roman" w:hAnsi="Times New Roman"/>
          <w:iCs/>
          <w:sz w:val="24"/>
          <w:szCs w:val="24"/>
        </w:rPr>
        <w:t>sys</w:t>
      </w:r>
      <w:r w:rsidR="00FE2023">
        <w:rPr>
          <w:rFonts w:ascii="Times New Roman" w:hAnsi="Times New Roman"/>
          <w:iCs/>
          <w:sz w:val="24"/>
          <w:szCs w:val="24"/>
        </w:rPr>
        <w:t>téme duálneho vzdelávania nastúpiť do školy v študijnom odbore, v ktor</w:t>
      </w:r>
      <w:r w:rsidR="00CE2B4A">
        <w:rPr>
          <w:rFonts w:ascii="Times New Roman" w:hAnsi="Times New Roman"/>
          <w:iCs/>
          <w:sz w:val="24"/>
          <w:szCs w:val="24"/>
        </w:rPr>
        <w:t>o</w:t>
      </w:r>
      <w:r w:rsidR="00FE2023">
        <w:rPr>
          <w:rFonts w:ascii="Times New Roman" w:hAnsi="Times New Roman"/>
          <w:iCs/>
          <w:sz w:val="24"/>
          <w:szCs w:val="24"/>
        </w:rPr>
        <w:t>m sú voľné miesta a</w:t>
      </w:r>
      <w:r w:rsidR="0081496D">
        <w:rPr>
          <w:rFonts w:ascii="Times New Roman" w:hAnsi="Times New Roman"/>
          <w:iCs/>
          <w:sz w:val="24"/>
          <w:szCs w:val="24"/>
        </w:rPr>
        <w:t xml:space="preserve"> v </w:t>
      </w:r>
      <w:r w:rsidR="00FE2023">
        <w:rPr>
          <w:rFonts w:ascii="Times New Roman" w:hAnsi="Times New Roman"/>
          <w:iCs/>
          <w:sz w:val="24"/>
          <w:szCs w:val="24"/>
        </w:rPr>
        <w:t>kto</w:t>
      </w:r>
      <w:r w:rsidR="00CE2B4A">
        <w:rPr>
          <w:rFonts w:ascii="Times New Roman" w:hAnsi="Times New Roman"/>
          <w:iCs/>
          <w:sz w:val="24"/>
          <w:szCs w:val="24"/>
        </w:rPr>
        <w:t>rom bude zamestnávateľ poskytovať praktické vyučovanie.</w:t>
      </w:r>
    </w:p>
    <w:p w14:paraId="3FD22F23" w14:textId="77777777" w:rsidR="00272FE6" w:rsidRDefault="00272FE6" w:rsidP="009F7D8B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D67160C" w14:textId="77777777" w:rsidR="00272FE6" w:rsidRDefault="00272FE6" w:rsidP="009F7D8B">
      <w:pPr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272FE6">
        <w:rPr>
          <w:rFonts w:ascii="Times New Roman" w:hAnsi="Times New Roman"/>
          <w:iCs/>
          <w:sz w:val="24"/>
          <w:szCs w:val="24"/>
          <w:u w:val="single"/>
        </w:rPr>
        <w:t>K bodu 5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a 6</w:t>
      </w:r>
    </w:p>
    <w:p w14:paraId="76C5BD5F" w14:textId="2D110914" w:rsidR="00272FE6" w:rsidRDefault="00272FE6" w:rsidP="009F7D8B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2FE6">
        <w:rPr>
          <w:rFonts w:ascii="Times New Roman" w:hAnsi="Times New Roman"/>
          <w:iCs/>
          <w:sz w:val="24"/>
          <w:szCs w:val="24"/>
        </w:rPr>
        <w:t>Navrhuje sa minimálny počet členov predmetovej maturitnej komisie</w:t>
      </w:r>
      <w:r w:rsidRPr="00272FE6">
        <w:rPr>
          <w:rFonts w:ascii="Times New Roman" w:hAnsi="Times New Roman"/>
          <w:sz w:val="24"/>
          <w:szCs w:val="24"/>
          <w:shd w:val="clear" w:color="auto" w:fill="FFFFFF"/>
        </w:rPr>
        <w:t xml:space="preserve"> pre praktickú časť odbornej zložky maturitnej skúšky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77723">
        <w:rPr>
          <w:rFonts w:ascii="Times New Roman" w:hAnsi="Times New Roman"/>
          <w:sz w:val="24"/>
          <w:szCs w:val="24"/>
          <w:shd w:val="clear" w:color="auto" w:fill="FFFFFF"/>
        </w:rPr>
        <w:t xml:space="preserve">a skúšobnej komisie pre záverečnú skúšku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 dôvodu, že celá </w:t>
      </w:r>
      <w:bookmarkStart w:id="0" w:name="_GoBack"/>
      <w:r>
        <w:rPr>
          <w:rFonts w:ascii="Times New Roman" w:hAnsi="Times New Roman"/>
          <w:sz w:val="24"/>
          <w:szCs w:val="24"/>
          <w:shd w:val="clear" w:color="auto" w:fill="FFFFFF"/>
        </w:rPr>
        <w:t>komisia sa tejto praktickej časti nemôže napríklad z</w:t>
      </w:r>
      <w:r w:rsidR="0083604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priestorových</w:t>
      </w:r>
      <w:r w:rsidR="0083604A">
        <w:rPr>
          <w:rFonts w:ascii="Times New Roman" w:hAnsi="Times New Roman"/>
          <w:sz w:val="24"/>
          <w:szCs w:val="24"/>
          <w:shd w:val="clear" w:color="auto" w:fill="FFFFFF"/>
        </w:rPr>
        <w:t xml:space="preserve"> a bezpečnostných a</w:t>
      </w:r>
      <w:r w:rsidR="0081496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83604A">
        <w:rPr>
          <w:rFonts w:ascii="Times New Roman" w:hAnsi="Times New Roman"/>
          <w:sz w:val="24"/>
          <w:szCs w:val="24"/>
          <w:shd w:val="clear" w:color="auto" w:fill="FFFFFF"/>
        </w:rPr>
        <w:t>iných</w:t>
      </w:r>
      <w:r w:rsidR="008149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dôvodov zúčastniť. </w:t>
      </w:r>
    </w:p>
    <w:p w14:paraId="1AFEDED3" w14:textId="77777777" w:rsidR="00272FE6" w:rsidRDefault="00272FE6" w:rsidP="009F7D8B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B6FB20" w14:textId="77777777" w:rsidR="00272FE6" w:rsidRPr="00272FE6" w:rsidRDefault="00272FE6" w:rsidP="009F7D8B">
      <w:pPr>
        <w:spacing w:after="0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272FE6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K bodu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7 a 8</w:t>
      </w:r>
    </w:p>
    <w:p w14:paraId="0CCCD67E" w14:textId="4D21DE83" w:rsidR="00272FE6" w:rsidRPr="00272FE6" w:rsidRDefault="00272FE6" w:rsidP="009F7D8B">
      <w:pPr>
        <w:spacing w:after="0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Navrhuje sa upraviť c</w:t>
      </w:r>
      <w:r w:rsidRPr="00FD740E">
        <w:rPr>
          <w:rFonts w:ascii="Times New Roman" w:hAnsi="Times New Roman"/>
          <w:sz w:val="24"/>
          <w:szCs w:val="24"/>
        </w:rPr>
        <w:t>entrálny register</w:t>
      </w:r>
      <w:r>
        <w:rPr>
          <w:rFonts w:ascii="Times New Roman" w:hAnsi="Times New Roman"/>
          <w:sz w:val="24"/>
          <w:szCs w:val="24"/>
        </w:rPr>
        <w:t xml:space="preserve"> tak, aby sa zvýšila </w:t>
      </w:r>
      <w:r w:rsidR="00BD33E7">
        <w:rPr>
          <w:rFonts w:ascii="Times New Roman" w:hAnsi="Times New Roman"/>
          <w:sz w:val="24"/>
          <w:szCs w:val="24"/>
        </w:rPr>
        <w:t xml:space="preserve">efektivita vynaložených finančných prostriedkov na </w:t>
      </w:r>
      <w:r w:rsidR="00691368">
        <w:rPr>
          <w:rFonts w:ascii="Times New Roman" w:hAnsi="Times New Roman"/>
          <w:sz w:val="24"/>
          <w:szCs w:val="24"/>
        </w:rPr>
        <w:t>centrálny register a zvýšila informačná</w:t>
      </w:r>
      <w:r w:rsidR="00F910C7">
        <w:rPr>
          <w:rFonts w:ascii="Times New Roman" w:hAnsi="Times New Roman"/>
          <w:sz w:val="24"/>
          <w:szCs w:val="24"/>
        </w:rPr>
        <w:t xml:space="preserve"> stránka využívania centrálneho registra</w:t>
      </w:r>
      <w:r w:rsidR="006A396E">
        <w:rPr>
          <w:rFonts w:ascii="Times New Roman" w:hAnsi="Times New Roman"/>
          <w:sz w:val="24"/>
          <w:szCs w:val="24"/>
        </w:rPr>
        <w:t xml:space="preserve"> s cieľom podpory zvýšenia kvality </w:t>
      </w:r>
      <w:r>
        <w:rPr>
          <w:rFonts w:ascii="Times New Roman" w:hAnsi="Times New Roman"/>
          <w:sz w:val="24"/>
          <w:szCs w:val="24"/>
        </w:rPr>
        <w:t>odborného vzdelávania a to aj prepojením informácií o žiakovi  s identifikačnými údajmi  o zamestnávateľovi, ak sa praktické vyučovanie uskutočňuje na pracovisku zamestnávateľa alebo na pracovisku praktického vyučovania.</w:t>
      </w:r>
    </w:p>
    <w:p w14:paraId="294D476A" w14:textId="77777777" w:rsidR="00272FE6" w:rsidRDefault="00272FE6" w:rsidP="009F7D8B">
      <w:pPr>
        <w:spacing w:after="0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14:paraId="14B9645C" w14:textId="77777777" w:rsidR="00A07C7A" w:rsidRPr="009F7D8B" w:rsidRDefault="00A07C7A" w:rsidP="009F7D8B">
      <w:pPr>
        <w:spacing w:after="0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9F7D8B">
        <w:rPr>
          <w:rFonts w:ascii="Times New Roman" w:hAnsi="Times New Roman"/>
          <w:b/>
          <w:noProof w:val="0"/>
          <w:sz w:val="24"/>
          <w:szCs w:val="24"/>
        </w:rPr>
        <w:t>Čl. II</w:t>
      </w:r>
    </w:p>
    <w:p w14:paraId="274BCF67" w14:textId="77777777" w:rsidR="00D102DD" w:rsidRPr="009F7D8B" w:rsidRDefault="00D102DD" w:rsidP="009F7D8B">
      <w:pPr>
        <w:tabs>
          <w:tab w:val="left" w:pos="5925"/>
        </w:tabs>
        <w:spacing w:after="0"/>
        <w:jc w:val="both"/>
        <w:rPr>
          <w:rFonts w:ascii="Times New Roman" w:hAnsi="Times New Roman"/>
          <w:noProof w:val="0"/>
          <w:sz w:val="24"/>
          <w:szCs w:val="24"/>
        </w:rPr>
      </w:pPr>
    </w:p>
    <w:p w14:paraId="22605BD1" w14:textId="77777777" w:rsidR="00A07C7A" w:rsidRPr="009F7D8B" w:rsidRDefault="00A07C7A" w:rsidP="009F7D8B">
      <w:pPr>
        <w:tabs>
          <w:tab w:val="left" w:pos="5925"/>
        </w:tabs>
        <w:spacing w:after="0"/>
        <w:jc w:val="both"/>
        <w:rPr>
          <w:rFonts w:ascii="Times New Roman" w:hAnsi="Times New Roman"/>
          <w:noProof w:val="0"/>
          <w:sz w:val="24"/>
          <w:szCs w:val="24"/>
        </w:rPr>
      </w:pPr>
      <w:r w:rsidRPr="009F7D8B">
        <w:rPr>
          <w:rFonts w:ascii="Times New Roman" w:hAnsi="Times New Roman"/>
          <w:noProof w:val="0"/>
          <w:sz w:val="24"/>
          <w:szCs w:val="24"/>
        </w:rPr>
        <w:t xml:space="preserve">Navrhuje sa účinnosť zákona </w:t>
      </w:r>
      <w:r w:rsidR="00DA65D9" w:rsidRPr="009F7D8B">
        <w:rPr>
          <w:rFonts w:ascii="Times New Roman" w:hAnsi="Times New Roman"/>
          <w:noProof w:val="0"/>
          <w:sz w:val="24"/>
          <w:szCs w:val="24"/>
        </w:rPr>
        <w:t xml:space="preserve">od 1. </w:t>
      </w:r>
      <w:r w:rsidR="00272FE6">
        <w:rPr>
          <w:rFonts w:ascii="Times New Roman" w:hAnsi="Times New Roman"/>
          <w:noProof w:val="0"/>
          <w:sz w:val="24"/>
          <w:szCs w:val="24"/>
        </w:rPr>
        <w:t xml:space="preserve"> januára 2020</w:t>
      </w:r>
      <w:r w:rsidRPr="009F7D8B">
        <w:rPr>
          <w:rFonts w:ascii="Times New Roman" w:hAnsi="Times New Roman"/>
          <w:noProof w:val="0"/>
          <w:sz w:val="24"/>
          <w:szCs w:val="24"/>
        </w:rPr>
        <w:t xml:space="preserve">. </w:t>
      </w:r>
      <w:r w:rsidRPr="009F7D8B">
        <w:rPr>
          <w:rFonts w:ascii="Times New Roman" w:hAnsi="Times New Roman"/>
          <w:noProof w:val="0"/>
          <w:sz w:val="24"/>
          <w:szCs w:val="24"/>
        </w:rPr>
        <w:tab/>
      </w:r>
    </w:p>
    <w:p w14:paraId="65AF19A5" w14:textId="77777777" w:rsidR="00A07C7A" w:rsidRDefault="00A07C7A" w:rsidP="000B7603">
      <w:pPr>
        <w:spacing w:line="360" w:lineRule="auto"/>
        <w:rPr>
          <w:rFonts w:ascii="Times New Roman" w:hAnsi="Times New Roman"/>
        </w:rPr>
      </w:pPr>
    </w:p>
    <w:p w14:paraId="0977BC0A" w14:textId="77777777" w:rsidR="009F1642" w:rsidRDefault="009F1642" w:rsidP="000B7603">
      <w:pPr>
        <w:spacing w:line="360" w:lineRule="auto"/>
      </w:pPr>
    </w:p>
    <w:sectPr w:rsidR="009F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4AE7"/>
    <w:multiLevelType w:val="hybridMultilevel"/>
    <w:tmpl w:val="9B6A9B9C"/>
    <w:lvl w:ilvl="0" w:tplc="FC74A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E1E"/>
    <w:multiLevelType w:val="hybridMultilevel"/>
    <w:tmpl w:val="571A027C"/>
    <w:lvl w:ilvl="0" w:tplc="2AAC6126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016DD"/>
    <w:multiLevelType w:val="hybridMultilevel"/>
    <w:tmpl w:val="851E4082"/>
    <w:lvl w:ilvl="0" w:tplc="901895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7A"/>
    <w:rsid w:val="00002B1D"/>
    <w:rsid w:val="0001499A"/>
    <w:rsid w:val="000256E3"/>
    <w:rsid w:val="00077EAB"/>
    <w:rsid w:val="000B172E"/>
    <w:rsid w:val="000B7603"/>
    <w:rsid w:val="00171137"/>
    <w:rsid w:val="001F21EE"/>
    <w:rsid w:val="00272FE6"/>
    <w:rsid w:val="0029527F"/>
    <w:rsid w:val="002B55BD"/>
    <w:rsid w:val="003135D8"/>
    <w:rsid w:val="00365401"/>
    <w:rsid w:val="003A628E"/>
    <w:rsid w:val="0047359F"/>
    <w:rsid w:val="00483F75"/>
    <w:rsid w:val="00497309"/>
    <w:rsid w:val="00537A11"/>
    <w:rsid w:val="00551C88"/>
    <w:rsid w:val="005714C9"/>
    <w:rsid w:val="005A30A7"/>
    <w:rsid w:val="005D4A88"/>
    <w:rsid w:val="006673B6"/>
    <w:rsid w:val="00677723"/>
    <w:rsid w:val="00691368"/>
    <w:rsid w:val="006A396E"/>
    <w:rsid w:val="006E0908"/>
    <w:rsid w:val="006F79CB"/>
    <w:rsid w:val="00710C45"/>
    <w:rsid w:val="0074264B"/>
    <w:rsid w:val="0079100B"/>
    <w:rsid w:val="007E15E2"/>
    <w:rsid w:val="007F76A5"/>
    <w:rsid w:val="00804B2E"/>
    <w:rsid w:val="0081496D"/>
    <w:rsid w:val="0083604A"/>
    <w:rsid w:val="00836A39"/>
    <w:rsid w:val="00881FBB"/>
    <w:rsid w:val="008B5934"/>
    <w:rsid w:val="009004AC"/>
    <w:rsid w:val="009E10CE"/>
    <w:rsid w:val="009F1642"/>
    <w:rsid w:val="009F7D8B"/>
    <w:rsid w:val="00A007F4"/>
    <w:rsid w:val="00A07C7A"/>
    <w:rsid w:val="00A34402"/>
    <w:rsid w:val="00AE7161"/>
    <w:rsid w:val="00B213A2"/>
    <w:rsid w:val="00BD33E7"/>
    <w:rsid w:val="00BD46A7"/>
    <w:rsid w:val="00C730EB"/>
    <w:rsid w:val="00CA2DE0"/>
    <w:rsid w:val="00CB29F3"/>
    <w:rsid w:val="00CB596A"/>
    <w:rsid w:val="00CD2A05"/>
    <w:rsid w:val="00CE2B4A"/>
    <w:rsid w:val="00D102DD"/>
    <w:rsid w:val="00D44026"/>
    <w:rsid w:val="00DA498B"/>
    <w:rsid w:val="00DA65D9"/>
    <w:rsid w:val="00DE156D"/>
    <w:rsid w:val="00E31DE1"/>
    <w:rsid w:val="00E32C3A"/>
    <w:rsid w:val="00E45B7F"/>
    <w:rsid w:val="00E60430"/>
    <w:rsid w:val="00E72A6D"/>
    <w:rsid w:val="00E8448E"/>
    <w:rsid w:val="00EC6F27"/>
    <w:rsid w:val="00F141BC"/>
    <w:rsid w:val="00F615DF"/>
    <w:rsid w:val="00F910C7"/>
    <w:rsid w:val="00FB0158"/>
    <w:rsid w:val="00FB2A8F"/>
    <w:rsid w:val="00FE2023"/>
    <w:rsid w:val="00FE785C"/>
    <w:rsid w:val="00FF6A3B"/>
    <w:rsid w:val="00FF7D2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873A"/>
  <w15:chartTrackingRefBased/>
  <w15:docId w15:val="{B9576D30-F0F4-4133-BD55-47DEE2DD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C7A"/>
    <w:pPr>
      <w:spacing w:after="200" w:line="276" w:lineRule="auto"/>
    </w:pPr>
    <w:rPr>
      <w:rFonts w:ascii="Calibri" w:eastAsia="Times New Roman" w:hAnsi="Calibri" w:cs="Times New Roman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29F3"/>
    <w:pPr>
      <w:ind w:left="720"/>
      <w:contextualSpacing/>
    </w:pPr>
    <w:rPr>
      <w:rFonts w:asciiTheme="minorHAnsi" w:eastAsiaTheme="minorHAnsi" w:hAnsiTheme="minorHAnsi" w:cstheme="minorBidi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35D8"/>
    <w:rPr>
      <w:rFonts w:ascii="Segoe UI" w:eastAsia="Times New Roman" w:hAnsi="Segoe UI" w:cs="Segoe UI"/>
      <w:noProof/>
      <w:sz w:val="18"/>
      <w:szCs w:val="18"/>
    </w:rPr>
  </w:style>
  <w:style w:type="paragraph" w:customStyle="1" w:styleId="perex">
    <w:name w:val="perex"/>
    <w:basedOn w:val="Normlny"/>
    <w:rsid w:val="00E72A6D"/>
    <w:pPr>
      <w:spacing w:before="312" w:after="312" w:line="360" w:lineRule="atLeast"/>
    </w:pPr>
    <w:rPr>
      <w:rFonts w:ascii="Arial" w:hAnsi="Arial" w:cs="Arial"/>
      <w:noProof w:val="0"/>
      <w:color w:val="636363"/>
      <w:sz w:val="29"/>
      <w:szCs w:val="29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F7D8B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36A39"/>
    <w:rPr>
      <w:color w:val="0000FF"/>
      <w:u w:val="single"/>
    </w:rPr>
  </w:style>
  <w:style w:type="paragraph" w:styleId="Bezriadkovania">
    <w:name w:val="No Spacing"/>
    <w:uiPriority w:val="1"/>
    <w:qFormat/>
    <w:rsid w:val="00836A39"/>
    <w:pPr>
      <w:spacing w:after="0" w:line="240" w:lineRule="auto"/>
    </w:pPr>
  </w:style>
  <w:style w:type="paragraph" w:styleId="Revzia">
    <w:name w:val="Revision"/>
    <w:hidden/>
    <w:uiPriority w:val="99"/>
    <w:semiHidden/>
    <w:rsid w:val="00FF7DE8"/>
    <w:pPr>
      <w:spacing w:after="0" w:line="240" w:lineRule="auto"/>
    </w:pPr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60181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21144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0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129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0330">
                                  <w:marLeft w:val="1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0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36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476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4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2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0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06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6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59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89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442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6548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0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130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777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36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961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55066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020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681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7</cp:revision>
  <cp:lastPrinted>2019-09-25T10:31:00Z</cp:lastPrinted>
  <dcterms:created xsi:type="dcterms:W3CDTF">2019-09-24T08:44:00Z</dcterms:created>
  <dcterms:modified xsi:type="dcterms:W3CDTF">2019-09-25T10:32:00Z</dcterms:modified>
</cp:coreProperties>
</file>